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1" w:rsidRDefault="00F126D4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年西城区环境保护局预算目录：</w:t>
      </w:r>
    </w:p>
    <w:p w:rsidR="00F126D4" w:rsidRDefault="00F126D4" w:rsidP="00F126D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预算表格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部门收入总体情况表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部门收支总体情况表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部门预算明细表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部门支出总体情况表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财政拨款收支总体情况表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一般公共预算“三公”经费支出情况表对比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一般公共预算基本支出情况表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一般公共预算支出情况表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政府性基金预算支出情况表</w:t>
      </w:r>
    </w:p>
    <w:p w:rsidR="00F126D4" w:rsidRDefault="00F126D4" w:rsidP="00F126D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F126D4">
        <w:rPr>
          <w:rFonts w:hint="eastAsia"/>
        </w:rPr>
        <w:t>专项转移支付预算表</w:t>
      </w:r>
    </w:p>
    <w:p w:rsidR="00F126D4" w:rsidRDefault="00F126D4" w:rsidP="00F126D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预算情况说明</w:t>
      </w:r>
    </w:p>
    <w:p w:rsidR="00F126D4" w:rsidRDefault="00F126D4" w:rsidP="00F126D4">
      <w:pPr>
        <w:pStyle w:val="a3"/>
        <w:ind w:left="780" w:firstLineChars="0" w:firstLine="0"/>
      </w:pPr>
    </w:p>
    <w:sectPr w:rsidR="00F126D4" w:rsidSect="00D7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20671"/>
    <w:multiLevelType w:val="hybridMultilevel"/>
    <w:tmpl w:val="8564E0B6"/>
    <w:lvl w:ilvl="0" w:tplc="439E54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B66A2D"/>
    <w:multiLevelType w:val="hybridMultilevel"/>
    <w:tmpl w:val="6D3048F2"/>
    <w:lvl w:ilvl="0" w:tplc="DAB4B9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6D4"/>
    <w:rsid w:val="00D76F81"/>
    <w:rsid w:val="00F1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2019-01-28T09:29:00Z</dcterms:created>
  <dcterms:modified xsi:type="dcterms:W3CDTF">2019-01-28T09:36:00Z</dcterms:modified>
</cp:coreProperties>
</file>