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10C" w:rsidRPr="00F05D65" w:rsidRDefault="0043510C" w:rsidP="003D6737">
      <w:pPr>
        <w:ind w:firstLineChars="400" w:firstLine="1280"/>
        <w:rPr>
          <w:rFonts w:ascii="方正小标宋简体" w:eastAsia="方正小标宋简体" w:hAnsi="楷体"/>
          <w:b/>
          <w:bCs/>
          <w:sz w:val="36"/>
          <w:szCs w:val="36"/>
        </w:rPr>
      </w:pPr>
      <w:r w:rsidRPr="00F05D65">
        <w:rPr>
          <w:rFonts w:ascii="方正小标宋简体" w:eastAsia="方正小标宋简体" w:hAnsi="宋体" w:cs="楷体_GB2312"/>
          <w:kern w:val="0"/>
          <w:sz w:val="32"/>
          <w:szCs w:val="32"/>
        </w:rPr>
        <w:t xml:space="preserve">     </w:t>
      </w:r>
      <w:r w:rsidR="00B71BF5">
        <w:rPr>
          <w:rFonts w:ascii="方正小标宋简体" w:eastAsia="方正小标宋简体" w:hAnsi="楷体" w:cs="楷体"/>
          <w:b/>
          <w:bCs/>
          <w:sz w:val="36"/>
          <w:szCs w:val="36"/>
        </w:rPr>
        <w:t>201</w:t>
      </w:r>
      <w:r w:rsidR="00B71BF5">
        <w:rPr>
          <w:rFonts w:ascii="方正小标宋简体" w:eastAsia="方正小标宋简体" w:hAnsi="楷体" w:cs="楷体" w:hint="eastAsia"/>
          <w:b/>
          <w:bCs/>
          <w:sz w:val="36"/>
          <w:szCs w:val="36"/>
        </w:rPr>
        <w:t>8</w:t>
      </w:r>
      <w:r w:rsidRPr="00F05D65">
        <w:rPr>
          <w:rFonts w:ascii="方正小标宋简体" w:eastAsia="方正小标宋简体" w:hAnsi="楷体" w:cs="楷体" w:hint="eastAsia"/>
          <w:b/>
          <w:bCs/>
          <w:sz w:val="36"/>
          <w:szCs w:val="36"/>
        </w:rPr>
        <w:t>年部门预算编制说明</w:t>
      </w:r>
    </w:p>
    <w:p w:rsidR="0043510C" w:rsidRPr="00BD76BF" w:rsidRDefault="0043510C" w:rsidP="00F25D8D">
      <w:pPr>
        <w:ind w:firstLineChars="400" w:firstLine="1761"/>
        <w:rPr>
          <w:rFonts w:ascii="仿宋_GB2312" w:eastAsia="仿宋_GB2312"/>
          <w:b/>
          <w:bCs/>
          <w:sz w:val="44"/>
          <w:szCs w:val="44"/>
        </w:rPr>
      </w:pPr>
    </w:p>
    <w:p w:rsidR="0043510C" w:rsidRPr="00BD76BF" w:rsidRDefault="0043510C" w:rsidP="00ED6EE4">
      <w:pPr>
        <w:spacing w:line="620" w:lineRule="exact"/>
        <w:ind w:firstLineChars="200" w:firstLine="640"/>
        <w:outlineLvl w:val="0"/>
        <w:rPr>
          <w:rFonts w:ascii="黑体" w:eastAsia="黑体"/>
          <w:sz w:val="32"/>
          <w:szCs w:val="32"/>
        </w:rPr>
      </w:pPr>
      <w:r w:rsidRPr="00BD76BF">
        <w:rPr>
          <w:rFonts w:ascii="黑体" w:eastAsia="黑体" w:cs="黑体" w:hint="eastAsia"/>
          <w:sz w:val="32"/>
          <w:szCs w:val="32"/>
        </w:rPr>
        <w:t>一、部门情况</w:t>
      </w:r>
    </w:p>
    <w:p w:rsidR="0043510C" w:rsidRPr="00207449" w:rsidRDefault="0043510C" w:rsidP="00ED6EE4">
      <w:pPr>
        <w:spacing w:line="620" w:lineRule="exact"/>
        <w:ind w:firstLine="555"/>
        <w:rPr>
          <w:rFonts w:ascii="宋体"/>
          <w:b/>
          <w:bCs/>
          <w:sz w:val="30"/>
          <w:szCs w:val="30"/>
        </w:rPr>
      </w:pPr>
      <w:r w:rsidRPr="00207449">
        <w:rPr>
          <w:rFonts w:ascii="宋体" w:hAnsi="宋体" w:cs="宋体" w:hint="eastAsia"/>
          <w:b/>
          <w:bCs/>
          <w:sz w:val="30"/>
          <w:szCs w:val="30"/>
        </w:rPr>
        <w:t>（一）部门机构设置、职责</w:t>
      </w:r>
    </w:p>
    <w:p w:rsidR="0043510C" w:rsidRPr="00080E73" w:rsidRDefault="0043510C" w:rsidP="00ED6EE4">
      <w:pPr>
        <w:spacing w:line="620" w:lineRule="exact"/>
        <w:ind w:firstLineChars="296" w:firstLine="951"/>
        <w:outlineLvl w:val="0"/>
        <w:rPr>
          <w:rFonts w:ascii="宋体"/>
          <w:b/>
          <w:bCs/>
          <w:sz w:val="32"/>
          <w:szCs w:val="32"/>
        </w:rPr>
      </w:pPr>
      <w:r w:rsidRPr="00080E73">
        <w:rPr>
          <w:rFonts w:ascii="宋体" w:hAnsi="宋体" w:cs="宋体"/>
          <w:b/>
          <w:bCs/>
          <w:sz w:val="32"/>
          <w:szCs w:val="32"/>
        </w:rPr>
        <w:t>1</w:t>
      </w:r>
      <w:r w:rsidRPr="00080E73">
        <w:rPr>
          <w:rFonts w:ascii="宋体" w:hAnsi="宋体" w:cs="宋体" w:hint="eastAsia"/>
          <w:b/>
          <w:bCs/>
          <w:sz w:val="32"/>
          <w:szCs w:val="32"/>
        </w:rPr>
        <w:t>、街道工委内设机构</w:t>
      </w:r>
    </w:p>
    <w:p w:rsidR="0043510C" w:rsidRPr="00080E73" w:rsidRDefault="0043510C" w:rsidP="00ED6EE4">
      <w:pPr>
        <w:spacing w:line="620" w:lineRule="exact"/>
        <w:ind w:firstLineChars="200" w:firstLine="640"/>
        <w:rPr>
          <w:rFonts w:ascii="宋体"/>
          <w:sz w:val="32"/>
          <w:szCs w:val="32"/>
        </w:rPr>
      </w:pPr>
      <w:r w:rsidRPr="00080E73">
        <w:rPr>
          <w:rFonts w:ascii="宋体" w:hAnsi="宋体" w:cs="宋体" w:hint="eastAsia"/>
          <w:sz w:val="32"/>
          <w:szCs w:val="32"/>
        </w:rPr>
        <w:t>（</w:t>
      </w:r>
      <w:r w:rsidRPr="00080E73">
        <w:rPr>
          <w:rFonts w:ascii="宋体" w:hAnsi="宋体" w:cs="宋体"/>
          <w:sz w:val="32"/>
          <w:szCs w:val="32"/>
        </w:rPr>
        <w:t>1</w:t>
      </w:r>
      <w:r w:rsidRPr="00080E73">
        <w:rPr>
          <w:rFonts w:ascii="宋体" w:hAnsi="宋体" w:cs="宋体" w:hint="eastAsia"/>
          <w:sz w:val="32"/>
          <w:szCs w:val="32"/>
        </w:rPr>
        <w:t>）</w:t>
      </w:r>
      <w:r w:rsidRPr="00080E73">
        <w:rPr>
          <w:rFonts w:ascii="宋体" w:cs="宋体"/>
          <w:sz w:val="32"/>
          <w:szCs w:val="32"/>
        </w:rPr>
        <w:t>.</w:t>
      </w:r>
      <w:r w:rsidRPr="00080E73">
        <w:rPr>
          <w:rFonts w:ascii="宋体" w:hAnsi="宋体" w:cs="宋体" w:hint="eastAsia"/>
          <w:sz w:val="32"/>
          <w:szCs w:val="32"/>
        </w:rPr>
        <w:t>工委办公室</w:t>
      </w:r>
    </w:p>
    <w:p w:rsidR="0043510C" w:rsidRPr="00080E73" w:rsidRDefault="0043510C" w:rsidP="00ED6EE4">
      <w:pPr>
        <w:spacing w:line="620" w:lineRule="exact"/>
        <w:ind w:firstLineChars="200" w:firstLine="640"/>
        <w:outlineLvl w:val="0"/>
        <w:rPr>
          <w:rFonts w:ascii="宋体"/>
          <w:sz w:val="32"/>
          <w:szCs w:val="32"/>
        </w:rPr>
      </w:pPr>
      <w:r w:rsidRPr="00080E73">
        <w:rPr>
          <w:rFonts w:ascii="宋体" w:hAnsi="宋体" w:cs="宋体" w:hint="eastAsia"/>
          <w:sz w:val="32"/>
          <w:szCs w:val="32"/>
        </w:rPr>
        <w:t>（</w:t>
      </w:r>
      <w:r w:rsidRPr="00080E73">
        <w:rPr>
          <w:rFonts w:ascii="宋体" w:hAnsi="宋体" w:cs="宋体"/>
          <w:sz w:val="32"/>
          <w:szCs w:val="32"/>
        </w:rPr>
        <w:t>2</w:t>
      </w:r>
      <w:r w:rsidRPr="00080E73">
        <w:rPr>
          <w:rFonts w:ascii="宋体" w:hAnsi="宋体" w:cs="宋体" w:hint="eastAsia"/>
          <w:sz w:val="32"/>
          <w:szCs w:val="32"/>
        </w:rPr>
        <w:t>）</w:t>
      </w:r>
      <w:r w:rsidRPr="00080E73">
        <w:rPr>
          <w:rFonts w:ascii="宋体" w:cs="宋体"/>
          <w:sz w:val="32"/>
          <w:szCs w:val="32"/>
        </w:rPr>
        <w:t>.</w:t>
      </w:r>
      <w:r w:rsidRPr="00080E73">
        <w:rPr>
          <w:rFonts w:ascii="宋体" w:hAnsi="宋体" w:cs="宋体" w:hint="eastAsia"/>
          <w:sz w:val="32"/>
          <w:szCs w:val="32"/>
        </w:rPr>
        <w:t>组织部（社会工作党委办公室）</w:t>
      </w:r>
    </w:p>
    <w:p w:rsidR="0043510C" w:rsidRPr="00080E73" w:rsidRDefault="0043510C" w:rsidP="00ED6EE4">
      <w:pPr>
        <w:spacing w:line="620" w:lineRule="exact"/>
        <w:ind w:firstLineChars="200" w:firstLine="640"/>
        <w:outlineLvl w:val="0"/>
        <w:rPr>
          <w:rFonts w:ascii="宋体"/>
          <w:sz w:val="32"/>
          <w:szCs w:val="32"/>
        </w:rPr>
      </w:pPr>
      <w:r w:rsidRPr="00080E73">
        <w:rPr>
          <w:rFonts w:ascii="宋体" w:hAnsi="宋体" w:cs="宋体" w:hint="eastAsia"/>
          <w:sz w:val="32"/>
          <w:szCs w:val="32"/>
        </w:rPr>
        <w:t>（</w:t>
      </w:r>
      <w:r w:rsidRPr="00080E73">
        <w:rPr>
          <w:rFonts w:ascii="宋体" w:hAnsi="宋体" w:cs="宋体"/>
          <w:sz w:val="32"/>
          <w:szCs w:val="32"/>
        </w:rPr>
        <w:t>3</w:t>
      </w:r>
      <w:r w:rsidRPr="00080E73">
        <w:rPr>
          <w:rFonts w:ascii="宋体" w:hAnsi="宋体" w:cs="宋体" w:hint="eastAsia"/>
          <w:sz w:val="32"/>
          <w:szCs w:val="32"/>
        </w:rPr>
        <w:t>）</w:t>
      </w:r>
      <w:r w:rsidRPr="00080E73">
        <w:rPr>
          <w:rFonts w:ascii="宋体" w:cs="宋体"/>
          <w:sz w:val="32"/>
          <w:szCs w:val="32"/>
        </w:rPr>
        <w:t>.</w:t>
      </w:r>
      <w:r w:rsidRPr="00080E73">
        <w:rPr>
          <w:rFonts w:ascii="宋体" w:hAnsi="宋体" w:cs="宋体" w:hint="eastAsia"/>
          <w:sz w:val="32"/>
          <w:szCs w:val="32"/>
        </w:rPr>
        <w:t>宣传部（精神文明建设委员会办公室）</w:t>
      </w:r>
    </w:p>
    <w:p w:rsidR="0043510C" w:rsidRPr="00080E73" w:rsidRDefault="0043510C" w:rsidP="00ED6EE4">
      <w:pPr>
        <w:spacing w:line="620" w:lineRule="exact"/>
        <w:ind w:firstLineChars="200" w:firstLine="640"/>
        <w:outlineLvl w:val="0"/>
        <w:rPr>
          <w:rFonts w:ascii="宋体"/>
          <w:sz w:val="32"/>
          <w:szCs w:val="32"/>
        </w:rPr>
      </w:pPr>
      <w:r w:rsidRPr="00080E73">
        <w:rPr>
          <w:rFonts w:ascii="宋体" w:hAnsi="宋体" w:cs="宋体" w:hint="eastAsia"/>
          <w:sz w:val="32"/>
          <w:szCs w:val="32"/>
        </w:rPr>
        <w:t>（</w:t>
      </w:r>
      <w:r w:rsidRPr="00080E73">
        <w:rPr>
          <w:rFonts w:ascii="宋体" w:hAnsi="宋体" w:cs="宋体"/>
          <w:sz w:val="32"/>
          <w:szCs w:val="32"/>
        </w:rPr>
        <w:t>4</w:t>
      </w:r>
      <w:r w:rsidRPr="00080E73">
        <w:rPr>
          <w:rFonts w:ascii="宋体" w:hAnsi="宋体" w:cs="宋体" w:hint="eastAsia"/>
          <w:sz w:val="32"/>
          <w:szCs w:val="32"/>
        </w:rPr>
        <w:t>）</w:t>
      </w:r>
      <w:r w:rsidRPr="00080E73">
        <w:rPr>
          <w:rFonts w:ascii="宋体" w:cs="宋体"/>
          <w:sz w:val="32"/>
          <w:szCs w:val="32"/>
        </w:rPr>
        <w:t>.</w:t>
      </w:r>
      <w:r w:rsidRPr="00080E73">
        <w:rPr>
          <w:rFonts w:ascii="宋体" w:hAnsi="宋体" w:cs="宋体" w:hint="eastAsia"/>
          <w:sz w:val="32"/>
          <w:szCs w:val="32"/>
        </w:rPr>
        <w:t>人民武装部（民防科）</w:t>
      </w:r>
    </w:p>
    <w:p w:rsidR="0043510C" w:rsidRPr="00080E73" w:rsidRDefault="0043510C" w:rsidP="00ED6EE4">
      <w:pPr>
        <w:spacing w:line="620" w:lineRule="exact"/>
        <w:ind w:firstLineChars="200" w:firstLine="640"/>
        <w:rPr>
          <w:rFonts w:ascii="宋体"/>
          <w:sz w:val="32"/>
          <w:szCs w:val="32"/>
        </w:rPr>
      </w:pPr>
      <w:r w:rsidRPr="00080E73">
        <w:rPr>
          <w:rFonts w:ascii="宋体" w:hAnsi="宋体" w:cs="宋体" w:hint="eastAsia"/>
          <w:sz w:val="32"/>
          <w:szCs w:val="32"/>
        </w:rPr>
        <w:t>（</w:t>
      </w:r>
      <w:r w:rsidRPr="00080E73">
        <w:rPr>
          <w:rFonts w:ascii="宋体" w:hAnsi="宋体" w:cs="宋体"/>
          <w:sz w:val="32"/>
          <w:szCs w:val="32"/>
        </w:rPr>
        <w:t>5</w:t>
      </w:r>
      <w:r w:rsidRPr="00080E73">
        <w:rPr>
          <w:rFonts w:ascii="宋体" w:hAnsi="宋体" w:cs="宋体" w:hint="eastAsia"/>
          <w:sz w:val="32"/>
          <w:szCs w:val="32"/>
        </w:rPr>
        <w:t>）</w:t>
      </w:r>
      <w:r w:rsidRPr="00080E73">
        <w:rPr>
          <w:rFonts w:ascii="宋体" w:cs="宋体"/>
          <w:sz w:val="32"/>
          <w:szCs w:val="32"/>
        </w:rPr>
        <w:t>.</w:t>
      </w:r>
      <w:r w:rsidRPr="00080E73">
        <w:rPr>
          <w:rFonts w:ascii="宋体" w:hAnsi="宋体" w:cs="宋体" w:hint="eastAsia"/>
          <w:sz w:val="32"/>
          <w:szCs w:val="32"/>
        </w:rPr>
        <w:t>社会治安综合治理委员会办公室（流动人口和出租房屋管理委员会办公室）</w:t>
      </w:r>
    </w:p>
    <w:p w:rsidR="0043510C" w:rsidRPr="00080E73" w:rsidRDefault="0043510C" w:rsidP="00ED6EE4">
      <w:pPr>
        <w:spacing w:line="620" w:lineRule="exact"/>
        <w:ind w:firstLineChars="200" w:firstLine="640"/>
        <w:rPr>
          <w:rFonts w:ascii="宋体"/>
          <w:sz w:val="32"/>
          <w:szCs w:val="32"/>
        </w:rPr>
      </w:pPr>
      <w:r w:rsidRPr="00080E73">
        <w:rPr>
          <w:rFonts w:ascii="宋体" w:hAnsi="宋体" w:cs="宋体" w:hint="eastAsia"/>
          <w:sz w:val="32"/>
          <w:szCs w:val="32"/>
        </w:rPr>
        <w:t>（</w:t>
      </w:r>
      <w:r w:rsidRPr="00080E73">
        <w:rPr>
          <w:rFonts w:ascii="宋体" w:hAnsi="宋体" w:cs="宋体"/>
          <w:sz w:val="32"/>
          <w:szCs w:val="32"/>
        </w:rPr>
        <w:t>6</w:t>
      </w:r>
      <w:r w:rsidRPr="00080E73">
        <w:rPr>
          <w:rFonts w:ascii="宋体" w:hAnsi="宋体" w:cs="宋体" w:hint="eastAsia"/>
          <w:sz w:val="32"/>
          <w:szCs w:val="32"/>
        </w:rPr>
        <w:t>）</w:t>
      </w:r>
      <w:r w:rsidRPr="00080E73">
        <w:rPr>
          <w:rFonts w:ascii="宋体" w:cs="宋体"/>
          <w:sz w:val="32"/>
          <w:szCs w:val="32"/>
        </w:rPr>
        <w:t>.</w:t>
      </w:r>
      <w:r w:rsidRPr="00080E73">
        <w:rPr>
          <w:rFonts w:ascii="宋体" w:hAnsi="宋体" w:cs="宋体" w:hint="eastAsia"/>
          <w:sz w:val="32"/>
          <w:szCs w:val="32"/>
        </w:rPr>
        <w:t>维护稳定工作领导小组办公室（防范和处理邪教问题办公室）</w:t>
      </w:r>
    </w:p>
    <w:p w:rsidR="0043510C" w:rsidRPr="00080E73" w:rsidRDefault="0043510C" w:rsidP="00ED6EE4">
      <w:pPr>
        <w:spacing w:line="620" w:lineRule="exact"/>
        <w:ind w:firstLineChars="200" w:firstLine="640"/>
        <w:outlineLvl w:val="0"/>
        <w:rPr>
          <w:rFonts w:ascii="宋体"/>
          <w:sz w:val="32"/>
          <w:szCs w:val="32"/>
        </w:rPr>
      </w:pPr>
      <w:r w:rsidRPr="00080E73">
        <w:rPr>
          <w:rFonts w:ascii="宋体" w:hAnsi="宋体" w:cs="宋体" w:hint="eastAsia"/>
          <w:sz w:val="32"/>
          <w:szCs w:val="32"/>
        </w:rPr>
        <w:t>（</w:t>
      </w:r>
      <w:r w:rsidRPr="00080E73">
        <w:rPr>
          <w:rFonts w:ascii="宋体" w:hAnsi="宋体" w:cs="宋体"/>
          <w:sz w:val="32"/>
          <w:szCs w:val="32"/>
        </w:rPr>
        <w:t>7</w:t>
      </w:r>
      <w:r w:rsidRPr="00080E73">
        <w:rPr>
          <w:rFonts w:ascii="宋体" w:hAnsi="宋体" w:cs="宋体" w:hint="eastAsia"/>
          <w:sz w:val="32"/>
          <w:szCs w:val="32"/>
        </w:rPr>
        <w:t>）</w:t>
      </w:r>
      <w:r w:rsidRPr="00080E73">
        <w:rPr>
          <w:rFonts w:ascii="宋体" w:cs="宋体"/>
          <w:sz w:val="32"/>
          <w:szCs w:val="32"/>
        </w:rPr>
        <w:t>.</w:t>
      </w:r>
      <w:r w:rsidRPr="00080E73">
        <w:rPr>
          <w:rFonts w:ascii="宋体" w:hAnsi="宋体" w:cs="宋体" w:hint="eastAsia"/>
          <w:sz w:val="32"/>
          <w:szCs w:val="32"/>
        </w:rPr>
        <w:t>信访办公室</w:t>
      </w:r>
    </w:p>
    <w:p w:rsidR="0043510C" w:rsidRPr="00080E73" w:rsidRDefault="0043510C" w:rsidP="00ED6EE4">
      <w:pPr>
        <w:spacing w:line="620" w:lineRule="exact"/>
        <w:ind w:firstLineChars="296" w:firstLine="951"/>
        <w:outlineLvl w:val="0"/>
        <w:rPr>
          <w:rFonts w:ascii="宋体"/>
          <w:b/>
          <w:bCs/>
          <w:sz w:val="32"/>
          <w:szCs w:val="32"/>
        </w:rPr>
      </w:pPr>
      <w:r w:rsidRPr="00080E73">
        <w:rPr>
          <w:rFonts w:ascii="宋体" w:hAnsi="宋体" w:cs="宋体"/>
          <w:b/>
          <w:bCs/>
          <w:sz w:val="32"/>
          <w:szCs w:val="32"/>
        </w:rPr>
        <w:t>2</w:t>
      </w:r>
      <w:r w:rsidRPr="00080E73">
        <w:rPr>
          <w:rFonts w:ascii="宋体" w:hAnsi="宋体" w:cs="宋体" w:hint="eastAsia"/>
          <w:b/>
          <w:bCs/>
          <w:sz w:val="32"/>
          <w:szCs w:val="32"/>
        </w:rPr>
        <w:t>、街道办事处内设机构</w:t>
      </w:r>
    </w:p>
    <w:p w:rsidR="0043510C" w:rsidRPr="00080E73" w:rsidRDefault="0043510C" w:rsidP="00ED6EE4">
      <w:pPr>
        <w:spacing w:line="620" w:lineRule="exact"/>
        <w:ind w:firstLineChars="220" w:firstLine="704"/>
        <w:rPr>
          <w:rFonts w:ascii="宋体"/>
          <w:sz w:val="32"/>
          <w:szCs w:val="32"/>
        </w:rPr>
      </w:pPr>
      <w:r w:rsidRPr="00080E73">
        <w:rPr>
          <w:rFonts w:ascii="宋体" w:hAnsi="宋体" w:cs="宋体" w:hint="eastAsia"/>
          <w:sz w:val="32"/>
          <w:szCs w:val="32"/>
        </w:rPr>
        <w:t>（</w:t>
      </w:r>
      <w:r w:rsidRPr="00080E73">
        <w:rPr>
          <w:rFonts w:ascii="宋体" w:hAnsi="宋体" w:cs="宋体"/>
          <w:sz w:val="32"/>
          <w:szCs w:val="32"/>
        </w:rPr>
        <w:t>1</w:t>
      </w:r>
      <w:r w:rsidRPr="00080E73">
        <w:rPr>
          <w:rFonts w:ascii="宋体" w:hAnsi="宋体" w:cs="宋体" w:hint="eastAsia"/>
          <w:sz w:val="32"/>
          <w:szCs w:val="32"/>
        </w:rPr>
        <w:t>）</w:t>
      </w:r>
      <w:r w:rsidRPr="00080E73">
        <w:rPr>
          <w:rFonts w:ascii="宋体" w:cs="宋体"/>
          <w:sz w:val="32"/>
          <w:szCs w:val="32"/>
        </w:rPr>
        <w:t>.</w:t>
      </w:r>
      <w:r w:rsidRPr="00080E73">
        <w:rPr>
          <w:rFonts w:ascii="宋体" w:hAnsi="宋体" w:cs="宋体" w:hint="eastAsia"/>
          <w:sz w:val="32"/>
          <w:szCs w:val="32"/>
        </w:rPr>
        <w:t>办事处办公室</w:t>
      </w:r>
    </w:p>
    <w:p w:rsidR="0043510C" w:rsidRPr="00080E73" w:rsidRDefault="0043510C" w:rsidP="00ED6EE4">
      <w:pPr>
        <w:spacing w:line="620" w:lineRule="exact"/>
        <w:ind w:firstLineChars="220" w:firstLine="704"/>
        <w:rPr>
          <w:rFonts w:ascii="宋体"/>
          <w:sz w:val="32"/>
          <w:szCs w:val="32"/>
        </w:rPr>
      </w:pPr>
      <w:r w:rsidRPr="00080E73">
        <w:rPr>
          <w:rFonts w:ascii="宋体" w:hAnsi="宋体" w:cs="宋体" w:hint="eastAsia"/>
          <w:sz w:val="32"/>
          <w:szCs w:val="32"/>
        </w:rPr>
        <w:t>（</w:t>
      </w:r>
      <w:r w:rsidRPr="00080E73">
        <w:rPr>
          <w:rFonts w:ascii="宋体" w:hAnsi="宋体" w:cs="宋体"/>
          <w:sz w:val="32"/>
          <w:szCs w:val="32"/>
        </w:rPr>
        <w:t>2</w:t>
      </w:r>
      <w:r w:rsidRPr="00080E73">
        <w:rPr>
          <w:rFonts w:ascii="宋体" w:hAnsi="宋体" w:cs="宋体" w:hint="eastAsia"/>
          <w:sz w:val="32"/>
          <w:szCs w:val="32"/>
        </w:rPr>
        <w:t>）</w:t>
      </w:r>
      <w:r w:rsidRPr="00080E73">
        <w:rPr>
          <w:rFonts w:ascii="宋体" w:cs="宋体"/>
          <w:sz w:val="32"/>
          <w:szCs w:val="32"/>
        </w:rPr>
        <w:t>.</w:t>
      </w:r>
      <w:r w:rsidRPr="00080E73">
        <w:rPr>
          <w:rFonts w:ascii="宋体" w:hAnsi="宋体" w:cs="宋体" w:hint="eastAsia"/>
          <w:sz w:val="32"/>
          <w:szCs w:val="32"/>
        </w:rPr>
        <w:t>人事科</w:t>
      </w:r>
    </w:p>
    <w:p w:rsidR="0043510C" w:rsidRPr="00080E73" w:rsidRDefault="0043510C" w:rsidP="00ED6EE4">
      <w:pPr>
        <w:spacing w:line="620" w:lineRule="exact"/>
        <w:ind w:firstLineChars="220" w:firstLine="704"/>
        <w:outlineLvl w:val="0"/>
        <w:rPr>
          <w:rFonts w:ascii="宋体"/>
          <w:sz w:val="32"/>
          <w:szCs w:val="32"/>
        </w:rPr>
      </w:pPr>
      <w:r w:rsidRPr="00080E73">
        <w:rPr>
          <w:rFonts w:ascii="宋体" w:hAnsi="宋体" w:cs="宋体" w:hint="eastAsia"/>
          <w:sz w:val="32"/>
          <w:szCs w:val="32"/>
        </w:rPr>
        <w:t>（</w:t>
      </w:r>
      <w:r w:rsidRPr="00080E73">
        <w:rPr>
          <w:rFonts w:ascii="宋体" w:hAnsi="宋体" w:cs="宋体"/>
          <w:sz w:val="32"/>
          <w:szCs w:val="32"/>
        </w:rPr>
        <w:t>3</w:t>
      </w:r>
      <w:r w:rsidRPr="00080E73">
        <w:rPr>
          <w:rFonts w:ascii="宋体" w:hAnsi="宋体" w:cs="宋体" w:hint="eastAsia"/>
          <w:sz w:val="32"/>
          <w:szCs w:val="32"/>
        </w:rPr>
        <w:t>）</w:t>
      </w:r>
      <w:r w:rsidRPr="00080E73">
        <w:rPr>
          <w:rFonts w:ascii="宋体" w:cs="宋体"/>
          <w:sz w:val="32"/>
          <w:szCs w:val="32"/>
        </w:rPr>
        <w:t>.</w:t>
      </w:r>
      <w:r w:rsidRPr="00080E73">
        <w:rPr>
          <w:rFonts w:ascii="宋体" w:hAnsi="宋体" w:cs="宋体" w:hint="eastAsia"/>
          <w:sz w:val="32"/>
          <w:szCs w:val="32"/>
        </w:rPr>
        <w:t>财政科</w:t>
      </w:r>
    </w:p>
    <w:p w:rsidR="0043510C" w:rsidRPr="00080E73" w:rsidRDefault="0043510C" w:rsidP="00ED6EE4">
      <w:pPr>
        <w:spacing w:line="620" w:lineRule="exact"/>
        <w:ind w:firstLineChars="220" w:firstLine="704"/>
        <w:outlineLvl w:val="0"/>
        <w:rPr>
          <w:rFonts w:ascii="宋体"/>
          <w:sz w:val="32"/>
          <w:szCs w:val="32"/>
        </w:rPr>
      </w:pPr>
      <w:r w:rsidRPr="00080E73">
        <w:rPr>
          <w:rFonts w:ascii="宋体" w:hAnsi="宋体" w:cs="宋体" w:hint="eastAsia"/>
          <w:sz w:val="32"/>
          <w:szCs w:val="32"/>
        </w:rPr>
        <w:t>（</w:t>
      </w:r>
      <w:r w:rsidRPr="00080E73">
        <w:rPr>
          <w:rFonts w:ascii="宋体" w:hAnsi="宋体" w:cs="宋体"/>
          <w:sz w:val="32"/>
          <w:szCs w:val="32"/>
        </w:rPr>
        <w:t>4</w:t>
      </w:r>
      <w:r w:rsidRPr="00080E73">
        <w:rPr>
          <w:rFonts w:ascii="宋体" w:hAnsi="宋体" w:cs="宋体" w:hint="eastAsia"/>
          <w:sz w:val="32"/>
          <w:szCs w:val="32"/>
        </w:rPr>
        <w:t>）</w:t>
      </w:r>
      <w:r w:rsidRPr="00080E73">
        <w:rPr>
          <w:rFonts w:ascii="宋体" w:cs="宋体"/>
          <w:sz w:val="32"/>
          <w:szCs w:val="32"/>
        </w:rPr>
        <w:t>.</w:t>
      </w:r>
      <w:r w:rsidRPr="00080E73">
        <w:rPr>
          <w:rFonts w:ascii="宋体" w:hAnsi="宋体" w:cs="宋体" w:hint="eastAsia"/>
          <w:sz w:val="32"/>
          <w:szCs w:val="32"/>
        </w:rPr>
        <w:t>人口和计划生育办公室</w:t>
      </w:r>
    </w:p>
    <w:p w:rsidR="0043510C" w:rsidRPr="00080E73" w:rsidRDefault="0043510C" w:rsidP="00ED6EE4">
      <w:pPr>
        <w:spacing w:line="620" w:lineRule="exact"/>
        <w:ind w:firstLineChars="221" w:firstLine="707"/>
        <w:outlineLvl w:val="0"/>
        <w:rPr>
          <w:rFonts w:ascii="宋体"/>
          <w:sz w:val="32"/>
          <w:szCs w:val="32"/>
        </w:rPr>
      </w:pPr>
      <w:r w:rsidRPr="00080E73">
        <w:rPr>
          <w:rFonts w:ascii="宋体" w:hAnsi="宋体" w:cs="宋体" w:hint="eastAsia"/>
          <w:sz w:val="32"/>
          <w:szCs w:val="32"/>
        </w:rPr>
        <w:t>（</w:t>
      </w:r>
      <w:r w:rsidRPr="00080E73">
        <w:rPr>
          <w:rFonts w:ascii="宋体" w:hAnsi="宋体" w:cs="宋体"/>
          <w:sz w:val="32"/>
          <w:szCs w:val="32"/>
        </w:rPr>
        <w:t>5</w:t>
      </w:r>
      <w:r w:rsidRPr="00080E73">
        <w:rPr>
          <w:rFonts w:ascii="宋体" w:hAnsi="宋体" w:cs="宋体" w:hint="eastAsia"/>
          <w:sz w:val="32"/>
          <w:szCs w:val="32"/>
        </w:rPr>
        <w:t>）</w:t>
      </w:r>
      <w:r w:rsidRPr="00080E73">
        <w:rPr>
          <w:rFonts w:ascii="宋体" w:cs="宋体"/>
          <w:sz w:val="32"/>
          <w:szCs w:val="32"/>
        </w:rPr>
        <w:t>.</w:t>
      </w:r>
      <w:r w:rsidRPr="00080E73">
        <w:rPr>
          <w:rFonts w:ascii="宋体" w:hAnsi="宋体" w:cs="宋体" w:hint="eastAsia"/>
          <w:sz w:val="32"/>
          <w:szCs w:val="32"/>
        </w:rPr>
        <w:t>社会建设办公室</w:t>
      </w:r>
    </w:p>
    <w:p w:rsidR="0043510C" w:rsidRPr="00080E73" w:rsidRDefault="0043510C" w:rsidP="00ED6EE4">
      <w:pPr>
        <w:spacing w:line="620" w:lineRule="exact"/>
        <w:ind w:firstLineChars="200" w:firstLine="640"/>
        <w:outlineLvl w:val="0"/>
        <w:rPr>
          <w:rFonts w:ascii="宋体"/>
          <w:sz w:val="32"/>
          <w:szCs w:val="32"/>
        </w:rPr>
      </w:pPr>
      <w:r w:rsidRPr="00080E73">
        <w:rPr>
          <w:rFonts w:ascii="宋体" w:hAnsi="宋体" w:cs="宋体" w:hint="eastAsia"/>
          <w:sz w:val="32"/>
          <w:szCs w:val="32"/>
        </w:rPr>
        <w:t>（</w:t>
      </w:r>
      <w:r w:rsidRPr="00080E73">
        <w:rPr>
          <w:rFonts w:ascii="宋体" w:hAnsi="宋体" w:cs="宋体"/>
          <w:sz w:val="32"/>
          <w:szCs w:val="32"/>
        </w:rPr>
        <w:t>6</w:t>
      </w:r>
      <w:r w:rsidRPr="00080E73">
        <w:rPr>
          <w:rFonts w:ascii="宋体" w:hAnsi="宋体" w:cs="宋体" w:hint="eastAsia"/>
          <w:sz w:val="32"/>
          <w:szCs w:val="32"/>
        </w:rPr>
        <w:t>）</w:t>
      </w:r>
      <w:r w:rsidRPr="00080E73">
        <w:rPr>
          <w:rFonts w:ascii="宋体" w:cs="宋体"/>
          <w:sz w:val="32"/>
          <w:szCs w:val="32"/>
        </w:rPr>
        <w:t>.</w:t>
      </w:r>
      <w:r w:rsidRPr="00080E73">
        <w:rPr>
          <w:rFonts w:ascii="宋体" w:hAnsi="宋体" w:cs="宋体" w:hint="eastAsia"/>
          <w:sz w:val="32"/>
          <w:szCs w:val="32"/>
        </w:rPr>
        <w:t>劳动和社会保障科</w:t>
      </w:r>
    </w:p>
    <w:p w:rsidR="0043510C" w:rsidRPr="00080E73" w:rsidRDefault="0043510C" w:rsidP="00ED6EE4">
      <w:pPr>
        <w:spacing w:line="620" w:lineRule="exact"/>
        <w:ind w:firstLineChars="200" w:firstLine="640"/>
        <w:outlineLvl w:val="0"/>
        <w:rPr>
          <w:rFonts w:ascii="宋体"/>
          <w:sz w:val="32"/>
          <w:szCs w:val="32"/>
        </w:rPr>
      </w:pPr>
      <w:r w:rsidRPr="00080E73">
        <w:rPr>
          <w:rFonts w:ascii="宋体" w:hAnsi="宋体" w:cs="宋体" w:hint="eastAsia"/>
          <w:sz w:val="32"/>
          <w:szCs w:val="32"/>
        </w:rPr>
        <w:t>（</w:t>
      </w:r>
      <w:r w:rsidRPr="00080E73">
        <w:rPr>
          <w:rFonts w:ascii="宋体" w:hAnsi="宋体" w:cs="宋体"/>
          <w:sz w:val="32"/>
          <w:szCs w:val="32"/>
        </w:rPr>
        <w:t>7</w:t>
      </w:r>
      <w:r w:rsidRPr="00080E73">
        <w:rPr>
          <w:rFonts w:ascii="宋体" w:hAnsi="宋体" w:cs="宋体" w:hint="eastAsia"/>
          <w:sz w:val="32"/>
          <w:szCs w:val="32"/>
        </w:rPr>
        <w:t>）</w:t>
      </w:r>
      <w:r w:rsidRPr="00080E73">
        <w:rPr>
          <w:rFonts w:ascii="宋体" w:cs="宋体"/>
          <w:sz w:val="32"/>
          <w:szCs w:val="32"/>
        </w:rPr>
        <w:t>.</w:t>
      </w:r>
      <w:r w:rsidRPr="00080E73">
        <w:rPr>
          <w:rFonts w:ascii="宋体" w:hAnsi="宋体" w:cs="宋体" w:hint="eastAsia"/>
          <w:sz w:val="32"/>
          <w:szCs w:val="32"/>
        </w:rPr>
        <w:t>民政科</w:t>
      </w:r>
    </w:p>
    <w:p w:rsidR="0043510C" w:rsidRPr="00080E73" w:rsidRDefault="0043510C" w:rsidP="00ED6EE4">
      <w:pPr>
        <w:spacing w:line="620" w:lineRule="exact"/>
        <w:ind w:firstLineChars="200" w:firstLine="640"/>
        <w:outlineLvl w:val="0"/>
        <w:rPr>
          <w:rFonts w:ascii="宋体"/>
          <w:sz w:val="32"/>
          <w:szCs w:val="32"/>
        </w:rPr>
      </w:pPr>
      <w:r w:rsidRPr="00080E73">
        <w:rPr>
          <w:rFonts w:ascii="宋体" w:hAnsi="宋体" w:cs="宋体" w:hint="eastAsia"/>
          <w:sz w:val="32"/>
          <w:szCs w:val="32"/>
        </w:rPr>
        <w:lastRenderedPageBreak/>
        <w:t>（</w:t>
      </w:r>
      <w:r w:rsidRPr="00080E73">
        <w:rPr>
          <w:rFonts w:ascii="宋体" w:hAnsi="宋体" w:cs="宋体"/>
          <w:sz w:val="32"/>
          <w:szCs w:val="32"/>
        </w:rPr>
        <w:t>8</w:t>
      </w:r>
      <w:r w:rsidRPr="00080E73">
        <w:rPr>
          <w:rFonts w:ascii="宋体" w:hAnsi="宋体" w:cs="宋体" w:hint="eastAsia"/>
          <w:sz w:val="32"/>
          <w:szCs w:val="32"/>
        </w:rPr>
        <w:t>）</w:t>
      </w:r>
      <w:r w:rsidRPr="00080E73">
        <w:rPr>
          <w:rFonts w:ascii="宋体" w:cs="宋体"/>
          <w:sz w:val="32"/>
          <w:szCs w:val="32"/>
        </w:rPr>
        <w:t>.</w:t>
      </w:r>
      <w:r w:rsidRPr="00080E73">
        <w:rPr>
          <w:rFonts w:ascii="宋体" w:hAnsi="宋体" w:cs="宋体" w:hint="eastAsia"/>
          <w:sz w:val="32"/>
          <w:szCs w:val="32"/>
        </w:rPr>
        <w:t>城市管理科（绿化办公室）</w:t>
      </w:r>
    </w:p>
    <w:p w:rsidR="0043510C" w:rsidRPr="00080E73" w:rsidRDefault="0043510C" w:rsidP="00ED6EE4">
      <w:pPr>
        <w:spacing w:line="620" w:lineRule="exact"/>
        <w:ind w:firstLineChars="200" w:firstLine="640"/>
        <w:outlineLvl w:val="0"/>
        <w:rPr>
          <w:rFonts w:ascii="宋体"/>
          <w:sz w:val="32"/>
          <w:szCs w:val="32"/>
        </w:rPr>
      </w:pPr>
      <w:r w:rsidRPr="00080E73">
        <w:rPr>
          <w:rFonts w:ascii="宋体" w:hAnsi="宋体" w:cs="宋体" w:hint="eastAsia"/>
          <w:sz w:val="32"/>
          <w:szCs w:val="32"/>
        </w:rPr>
        <w:t>（</w:t>
      </w:r>
      <w:r w:rsidRPr="00080E73">
        <w:rPr>
          <w:rFonts w:ascii="宋体" w:hAnsi="宋体" w:cs="宋体"/>
          <w:sz w:val="32"/>
          <w:szCs w:val="32"/>
        </w:rPr>
        <w:t>9</w:t>
      </w:r>
      <w:r w:rsidRPr="00080E73">
        <w:rPr>
          <w:rFonts w:ascii="宋体" w:hAnsi="宋体" w:cs="宋体" w:hint="eastAsia"/>
          <w:sz w:val="32"/>
          <w:szCs w:val="32"/>
        </w:rPr>
        <w:t>）</w:t>
      </w:r>
      <w:r w:rsidRPr="00080E73">
        <w:rPr>
          <w:rFonts w:ascii="宋体" w:cs="宋体"/>
          <w:sz w:val="32"/>
          <w:szCs w:val="32"/>
        </w:rPr>
        <w:t>.</w:t>
      </w:r>
      <w:r w:rsidRPr="00080E73">
        <w:rPr>
          <w:rFonts w:ascii="宋体" w:hAnsi="宋体" w:cs="宋体" w:hint="eastAsia"/>
          <w:sz w:val="32"/>
          <w:szCs w:val="32"/>
        </w:rPr>
        <w:t>安全生产办公室（区安全生产执法监察队展览路分队）</w:t>
      </w:r>
    </w:p>
    <w:p w:rsidR="0043510C" w:rsidRPr="00080E73" w:rsidRDefault="0043510C" w:rsidP="00ED6EE4">
      <w:pPr>
        <w:spacing w:line="620" w:lineRule="exact"/>
        <w:ind w:firstLineChars="220" w:firstLine="704"/>
        <w:outlineLvl w:val="0"/>
        <w:rPr>
          <w:rFonts w:ascii="宋体"/>
          <w:sz w:val="32"/>
          <w:szCs w:val="32"/>
        </w:rPr>
      </w:pPr>
      <w:r w:rsidRPr="00080E73">
        <w:rPr>
          <w:rFonts w:ascii="宋体" w:hAnsi="宋体" w:cs="宋体" w:hint="eastAsia"/>
          <w:sz w:val="32"/>
          <w:szCs w:val="32"/>
        </w:rPr>
        <w:t>（</w:t>
      </w:r>
      <w:r w:rsidRPr="00080E73">
        <w:rPr>
          <w:rFonts w:ascii="宋体" w:hAnsi="宋体" w:cs="宋体"/>
          <w:sz w:val="32"/>
          <w:szCs w:val="32"/>
        </w:rPr>
        <w:t>10</w:t>
      </w:r>
      <w:r w:rsidRPr="00080E73">
        <w:rPr>
          <w:rFonts w:ascii="宋体" w:hAnsi="宋体" w:cs="宋体" w:hint="eastAsia"/>
          <w:sz w:val="32"/>
          <w:szCs w:val="32"/>
        </w:rPr>
        <w:t>）</w:t>
      </w:r>
      <w:r w:rsidRPr="00080E73">
        <w:rPr>
          <w:rFonts w:ascii="宋体" w:cs="宋体"/>
          <w:sz w:val="32"/>
          <w:szCs w:val="32"/>
        </w:rPr>
        <w:t>.</w:t>
      </w:r>
      <w:r w:rsidRPr="00080E73">
        <w:rPr>
          <w:rFonts w:ascii="宋体" w:hAnsi="宋体" w:cs="宋体" w:hint="eastAsia"/>
          <w:sz w:val="32"/>
          <w:szCs w:val="32"/>
        </w:rPr>
        <w:t>住房保障科</w:t>
      </w:r>
    </w:p>
    <w:p w:rsidR="0043510C" w:rsidRPr="00080E73" w:rsidRDefault="0043510C" w:rsidP="00ED6EE4">
      <w:pPr>
        <w:spacing w:line="620" w:lineRule="exact"/>
        <w:ind w:firstLineChars="221" w:firstLine="707"/>
        <w:outlineLvl w:val="0"/>
        <w:rPr>
          <w:rFonts w:ascii="宋体"/>
          <w:sz w:val="32"/>
          <w:szCs w:val="32"/>
        </w:rPr>
      </w:pPr>
      <w:r w:rsidRPr="00080E73">
        <w:rPr>
          <w:rFonts w:ascii="宋体" w:hAnsi="宋体" w:cs="宋体" w:hint="eastAsia"/>
          <w:sz w:val="32"/>
          <w:szCs w:val="32"/>
        </w:rPr>
        <w:t>（</w:t>
      </w:r>
      <w:r w:rsidRPr="00080E73">
        <w:rPr>
          <w:rFonts w:ascii="宋体" w:hAnsi="宋体" w:cs="宋体"/>
          <w:sz w:val="32"/>
          <w:szCs w:val="32"/>
        </w:rPr>
        <w:t>11</w:t>
      </w:r>
      <w:r w:rsidRPr="00080E73">
        <w:rPr>
          <w:rFonts w:ascii="宋体" w:hAnsi="宋体" w:cs="宋体" w:hint="eastAsia"/>
          <w:sz w:val="32"/>
          <w:szCs w:val="32"/>
        </w:rPr>
        <w:t>）</w:t>
      </w:r>
      <w:r w:rsidRPr="00080E73">
        <w:rPr>
          <w:rFonts w:ascii="宋体" w:cs="宋体"/>
          <w:sz w:val="32"/>
          <w:szCs w:val="32"/>
        </w:rPr>
        <w:t>.</w:t>
      </w:r>
      <w:r w:rsidRPr="00080E73">
        <w:rPr>
          <w:rFonts w:ascii="宋体" w:hAnsi="宋体" w:cs="宋体" w:hint="eastAsia"/>
          <w:sz w:val="32"/>
          <w:szCs w:val="32"/>
        </w:rPr>
        <w:t>公共服务科</w:t>
      </w:r>
    </w:p>
    <w:p w:rsidR="0043510C" w:rsidRPr="00080E73" w:rsidRDefault="0043510C" w:rsidP="00ED6EE4">
      <w:pPr>
        <w:spacing w:line="620" w:lineRule="exact"/>
        <w:ind w:firstLineChars="271" w:firstLine="871"/>
        <w:rPr>
          <w:rFonts w:ascii="宋体"/>
          <w:b/>
          <w:bCs/>
          <w:sz w:val="32"/>
          <w:szCs w:val="32"/>
        </w:rPr>
      </w:pPr>
      <w:r w:rsidRPr="00080E73">
        <w:rPr>
          <w:rFonts w:ascii="宋体" w:hAnsi="宋体" w:cs="宋体"/>
          <w:b/>
          <w:bCs/>
          <w:sz w:val="32"/>
          <w:szCs w:val="32"/>
        </w:rPr>
        <w:t>3</w:t>
      </w:r>
      <w:r w:rsidRPr="00080E73">
        <w:rPr>
          <w:rFonts w:ascii="宋体" w:hAnsi="宋体" w:cs="宋体" w:hint="eastAsia"/>
          <w:b/>
          <w:bCs/>
          <w:sz w:val="32"/>
          <w:szCs w:val="32"/>
        </w:rPr>
        <w:t>、其他内设机构</w:t>
      </w:r>
    </w:p>
    <w:p w:rsidR="0043510C" w:rsidRPr="00080E73" w:rsidRDefault="0043510C" w:rsidP="00ED6EE4">
      <w:pPr>
        <w:spacing w:line="620" w:lineRule="exact"/>
        <w:ind w:firstLineChars="200" w:firstLine="640"/>
        <w:rPr>
          <w:rFonts w:ascii="宋体"/>
          <w:sz w:val="32"/>
          <w:szCs w:val="32"/>
        </w:rPr>
      </w:pPr>
      <w:r w:rsidRPr="00080E73">
        <w:rPr>
          <w:rFonts w:ascii="宋体" w:hAnsi="宋体" w:cs="宋体" w:hint="eastAsia"/>
          <w:sz w:val="32"/>
          <w:szCs w:val="32"/>
        </w:rPr>
        <w:t>（</w:t>
      </w:r>
      <w:r w:rsidRPr="00080E73">
        <w:rPr>
          <w:rFonts w:ascii="宋体" w:hAnsi="宋体" w:cs="宋体"/>
          <w:sz w:val="32"/>
          <w:szCs w:val="32"/>
        </w:rPr>
        <w:t>1</w:t>
      </w:r>
      <w:r w:rsidRPr="00080E73">
        <w:rPr>
          <w:rFonts w:ascii="宋体" w:hAnsi="宋体" w:cs="宋体" w:hint="eastAsia"/>
          <w:sz w:val="32"/>
          <w:szCs w:val="32"/>
        </w:rPr>
        <w:t>）</w:t>
      </w:r>
      <w:r w:rsidRPr="00080E73">
        <w:rPr>
          <w:rFonts w:ascii="宋体" w:cs="宋体"/>
          <w:sz w:val="32"/>
          <w:szCs w:val="32"/>
        </w:rPr>
        <w:t>.</w:t>
      </w:r>
      <w:r w:rsidRPr="00080E73">
        <w:rPr>
          <w:rFonts w:ascii="宋体" w:hAnsi="宋体" w:cs="宋体" w:hint="eastAsia"/>
          <w:sz w:val="32"/>
          <w:szCs w:val="32"/>
        </w:rPr>
        <w:t>西直门地区综合管理办公室</w:t>
      </w:r>
    </w:p>
    <w:p w:rsidR="0043510C" w:rsidRPr="00080E73" w:rsidRDefault="0043510C" w:rsidP="00ED6EE4">
      <w:pPr>
        <w:spacing w:line="620" w:lineRule="exact"/>
        <w:ind w:firstLineChars="200" w:firstLine="640"/>
        <w:rPr>
          <w:rFonts w:ascii="宋体"/>
          <w:sz w:val="32"/>
          <w:szCs w:val="32"/>
        </w:rPr>
      </w:pPr>
      <w:r w:rsidRPr="00080E73">
        <w:rPr>
          <w:rFonts w:ascii="宋体" w:hAnsi="宋体" w:cs="宋体" w:hint="eastAsia"/>
          <w:sz w:val="32"/>
          <w:szCs w:val="32"/>
        </w:rPr>
        <w:t>（</w:t>
      </w:r>
      <w:r w:rsidRPr="00080E73">
        <w:rPr>
          <w:rFonts w:ascii="宋体" w:hAnsi="宋体" w:cs="宋体"/>
          <w:sz w:val="32"/>
          <w:szCs w:val="32"/>
        </w:rPr>
        <w:t>2</w:t>
      </w:r>
      <w:r w:rsidRPr="00080E73">
        <w:rPr>
          <w:rFonts w:ascii="宋体" w:hAnsi="宋体" w:cs="宋体" w:hint="eastAsia"/>
          <w:sz w:val="32"/>
          <w:szCs w:val="32"/>
        </w:rPr>
        <w:t>）</w:t>
      </w:r>
      <w:r w:rsidRPr="00080E73">
        <w:rPr>
          <w:rFonts w:ascii="宋体" w:cs="宋体"/>
          <w:sz w:val="32"/>
          <w:szCs w:val="32"/>
        </w:rPr>
        <w:t>.</w:t>
      </w:r>
      <w:r w:rsidRPr="00080E73">
        <w:rPr>
          <w:rFonts w:ascii="宋体" w:hAnsi="宋体" w:cs="宋体" w:hint="eastAsia"/>
          <w:sz w:val="32"/>
          <w:szCs w:val="32"/>
        </w:rPr>
        <w:t>统筹发展办公室</w:t>
      </w:r>
    </w:p>
    <w:p w:rsidR="0043510C" w:rsidRPr="00080E73" w:rsidRDefault="0043510C" w:rsidP="00ED6EE4">
      <w:pPr>
        <w:spacing w:line="620" w:lineRule="exact"/>
        <w:ind w:firstLineChars="200" w:firstLine="640"/>
        <w:rPr>
          <w:rFonts w:ascii="宋体"/>
          <w:sz w:val="32"/>
          <w:szCs w:val="32"/>
        </w:rPr>
      </w:pPr>
      <w:r w:rsidRPr="00080E73">
        <w:rPr>
          <w:rFonts w:ascii="宋体" w:hAnsi="宋体" w:cs="宋体" w:hint="eastAsia"/>
          <w:sz w:val="32"/>
          <w:szCs w:val="32"/>
        </w:rPr>
        <w:t>（</w:t>
      </w:r>
      <w:r w:rsidRPr="00080E73">
        <w:rPr>
          <w:rFonts w:ascii="宋体" w:hAnsi="宋体" w:cs="宋体"/>
          <w:sz w:val="32"/>
          <w:szCs w:val="32"/>
        </w:rPr>
        <w:t>3</w:t>
      </w:r>
      <w:r w:rsidRPr="00080E73">
        <w:rPr>
          <w:rFonts w:ascii="宋体" w:hAnsi="宋体" w:cs="宋体" w:hint="eastAsia"/>
          <w:sz w:val="32"/>
          <w:szCs w:val="32"/>
        </w:rPr>
        <w:t>）</w:t>
      </w:r>
      <w:r w:rsidRPr="00080E73">
        <w:rPr>
          <w:rFonts w:ascii="宋体" w:cs="宋体"/>
          <w:sz w:val="32"/>
          <w:szCs w:val="32"/>
        </w:rPr>
        <w:t>.</w:t>
      </w:r>
      <w:r w:rsidRPr="00080E73">
        <w:rPr>
          <w:rFonts w:ascii="宋体" w:hAnsi="宋体" w:cs="宋体" w:hint="eastAsia"/>
          <w:sz w:val="32"/>
          <w:szCs w:val="32"/>
        </w:rPr>
        <w:t>全响应工作办公室</w:t>
      </w:r>
    </w:p>
    <w:p w:rsidR="0043510C" w:rsidRPr="00080E73" w:rsidRDefault="0043510C" w:rsidP="00ED6EE4">
      <w:pPr>
        <w:spacing w:line="620" w:lineRule="exact"/>
        <w:ind w:firstLineChars="221" w:firstLine="707"/>
        <w:rPr>
          <w:rFonts w:ascii="宋体"/>
          <w:sz w:val="32"/>
          <w:szCs w:val="32"/>
        </w:rPr>
      </w:pPr>
      <w:r w:rsidRPr="00080E73">
        <w:rPr>
          <w:rFonts w:ascii="宋体" w:hAnsi="宋体" w:cs="宋体" w:hint="eastAsia"/>
          <w:sz w:val="32"/>
          <w:szCs w:val="32"/>
        </w:rPr>
        <w:t>纪律检查工作委员会（监察科）、人大代表工作委员会、群众团体、离退休干部科按有关规定设置，不计机构数。</w:t>
      </w:r>
    </w:p>
    <w:p w:rsidR="0043510C" w:rsidRPr="00080E73" w:rsidRDefault="0043510C" w:rsidP="00ED6EE4">
      <w:pPr>
        <w:snapToGrid w:val="0"/>
        <w:spacing w:line="620" w:lineRule="exact"/>
        <w:ind w:firstLineChars="200" w:firstLine="640"/>
        <w:rPr>
          <w:rFonts w:ascii="宋体"/>
          <w:sz w:val="32"/>
          <w:szCs w:val="32"/>
        </w:rPr>
      </w:pPr>
      <w:r w:rsidRPr="00080E73">
        <w:rPr>
          <w:rFonts w:ascii="宋体" w:hAnsi="宋体" w:cs="宋体" w:hint="eastAsia"/>
          <w:sz w:val="32"/>
          <w:szCs w:val="32"/>
        </w:rPr>
        <w:t>纪律检查工作委员会（监察科）</w:t>
      </w:r>
    </w:p>
    <w:p w:rsidR="0043510C" w:rsidRPr="00080E73" w:rsidRDefault="0043510C" w:rsidP="00ED6EE4">
      <w:pPr>
        <w:snapToGrid w:val="0"/>
        <w:spacing w:line="620" w:lineRule="exact"/>
        <w:ind w:firstLineChars="196" w:firstLine="627"/>
        <w:rPr>
          <w:rFonts w:ascii="宋体"/>
          <w:sz w:val="32"/>
          <w:szCs w:val="32"/>
        </w:rPr>
      </w:pPr>
      <w:r w:rsidRPr="00080E73">
        <w:rPr>
          <w:rFonts w:ascii="宋体" w:hAnsi="宋体" w:cs="宋体" w:hint="eastAsia"/>
          <w:sz w:val="32"/>
          <w:szCs w:val="32"/>
        </w:rPr>
        <w:t>人大代表工作委员会</w:t>
      </w:r>
    </w:p>
    <w:p w:rsidR="0043510C" w:rsidRPr="00080E73" w:rsidRDefault="0043510C" w:rsidP="00ED6EE4">
      <w:pPr>
        <w:spacing w:line="620" w:lineRule="exact"/>
        <w:ind w:firstLineChars="200" w:firstLine="640"/>
        <w:rPr>
          <w:rFonts w:ascii="宋体"/>
          <w:sz w:val="32"/>
          <w:szCs w:val="32"/>
        </w:rPr>
      </w:pPr>
      <w:r w:rsidRPr="00080E73">
        <w:rPr>
          <w:rFonts w:ascii="宋体" w:hAnsi="宋体" w:cs="宋体" w:hint="eastAsia"/>
          <w:sz w:val="32"/>
          <w:szCs w:val="32"/>
        </w:rPr>
        <w:t>残联</w:t>
      </w:r>
    </w:p>
    <w:p w:rsidR="0043510C" w:rsidRPr="00080E73" w:rsidRDefault="0043510C" w:rsidP="00ED6EE4">
      <w:pPr>
        <w:spacing w:line="620" w:lineRule="exact"/>
        <w:ind w:firstLineChars="200" w:firstLine="640"/>
        <w:rPr>
          <w:rFonts w:ascii="宋体"/>
          <w:sz w:val="32"/>
          <w:szCs w:val="32"/>
        </w:rPr>
      </w:pPr>
      <w:r w:rsidRPr="00080E73">
        <w:rPr>
          <w:rFonts w:ascii="宋体" w:hAnsi="宋体" w:cs="宋体" w:hint="eastAsia"/>
          <w:sz w:val="32"/>
          <w:szCs w:val="32"/>
        </w:rPr>
        <w:t>总工会</w:t>
      </w:r>
    </w:p>
    <w:p w:rsidR="0043510C" w:rsidRPr="00080E73" w:rsidRDefault="0043510C" w:rsidP="00ED6EE4">
      <w:pPr>
        <w:snapToGrid w:val="0"/>
        <w:spacing w:line="620" w:lineRule="exact"/>
        <w:ind w:firstLineChars="200" w:firstLine="640"/>
        <w:rPr>
          <w:rFonts w:ascii="宋体"/>
          <w:sz w:val="32"/>
          <w:szCs w:val="32"/>
        </w:rPr>
      </w:pPr>
      <w:r w:rsidRPr="00080E73">
        <w:rPr>
          <w:rFonts w:ascii="宋体" w:hAnsi="宋体" w:cs="宋体" w:hint="eastAsia"/>
          <w:sz w:val="32"/>
          <w:szCs w:val="32"/>
        </w:rPr>
        <w:t>团工委</w:t>
      </w:r>
    </w:p>
    <w:p w:rsidR="0043510C" w:rsidRPr="00080E73" w:rsidRDefault="0043510C" w:rsidP="00ED6EE4">
      <w:pPr>
        <w:spacing w:line="620" w:lineRule="exact"/>
        <w:ind w:firstLineChars="206" w:firstLine="659"/>
        <w:rPr>
          <w:rFonts w:ascii="宋体"/>
          <w:sz w:val="32"/>
          <w:szCs w:val="32"/>
        </w:rPr>
      </w:pPr>
      <w:r w:rsidRPr="00080E73">
        <w:rPr>
          <w:rFonts w:ascii="宋体" w:hAnsi="宋体" w:cs="宋体" w:hint="eastAsia"/>
          <w:sz w:val="32"/>
          <w:szCs w:val="32"/>
        </w:rPr>
        <w:t>妇联</w:t>
      </w:r>
    </w:p>
    <w:p w:rsidR="0043510C" w:rsidRPr="00080E73" w:rsidRDefault="0043510C" w:rsidP="00ED6EE4">
      <w:pPr>
        <w:spacing w:line="620" w:lineRule="exact"/>
        <w:ind w:firstLineChars="200" w:firstLine="640"/>
        <w:rPr>
          <w:rFonts w:ascii="宋体"/>
          <w:sz w:val="32"/>
          <w:szCs w:val="32"/>
        </w:rPr>
      </w:pPr>
      <w:r w:rsidRPr="00080E73">
        <w:rPr>
          <w:rFonts w:ascii="宋体" w:hAnsi="宋体" w:cs="宋体" w:hint="eastAsia"/>
          <w:sz w:val="32"/>
          <w:szCs w:val="32"/>
        </w:rPr>
        <w:t>离退休干部科</w:t>
      </w:r>
    </w:p>
    <w:p w:rsidR="0043510C" w:rsidRPr="00080E73" w:rsidRDefault="0043510C" w:rsidP="00ED6EE4">
      <w:pPr>
        <w:spacing w:line="620" w:lineRule="exact"/>
        <w:ind w:firstLineChars="250" w:firstLine="803"/>
        <w:outlineLvl w:val="0"/>
        <w:rPr>
          <w:rFonts w:ascii="宋体"/>
          <w:b/>
          <w:bCs/>
          <w:sz w:val="32"/>
          <w:szCs w:val="32"/>
        </w:rPr>
      </w:pPr>
      <w:r w:rsidRPr="00080E73">
        <w:rPr>
          <w:rFonts w:ascii="宋体" w:hAnsi="宋体" w:cs="宋体"/>
          <w:b/>
          <w:bCs/>
          <w:sz w:val="32"/>
          <w:szCs w:val="32"/>
        </w:rPr>
        <w:t>4</w:t>
      </w:r>
      <w:r w:rsidRPr="00080E73">
        <w:rPr>
          <w:rFonts w:ascii="宋体" w:hAnsi="宋体" w:cs="宋体" w:hint="eastAsia"/>
          <w:b/>
          <w:bCs/>
          <w:sz w:val="32"/>
          <w:szCs w:val="32"/>
        </w:rPr>
        <w:t>、街道工委主要职责</w:t>
      </w:r>
    </w:p>
    <w:p w:rsidR="0043510C" w:rsidRPr="00080E73" w:rsidRDefault="0043510C" w:rsidP="00ED6EE4">
      <w:pPr>
        <w:spacing w:line="620" w:lineRule="exact"/>
        <w:ind w:firstLineChars="200" w:firstLine="640"/>
        <w:rPr>
          <w:rFonts w:ascii="宋体"/>
          <w:sz w:val="32"/>
          <w:szCs w:val="32"/>
        </w:rPr>
      </w:pPr>
      <w:r w:rsidRPr="00080E73">
        <w:rPr>
          <w:rFonts w:ascii="宋体" w:hAnsi="宋体" w:cs="宋体" w:hint="eastAsia"/>
          <w:sz w:val="32"/>
          <w:szCs w:val="32"/>
        </w:rPr>
        <w:t>（</w:t>
      </w:r>
      <w:r w:rsidRPr="00080E73">
        <w:rPr>
          <w:rFonts w:ascii="宋体" w:hAnsi="宋体" w:cs="宋体"/>
          <w:sz w:val="32"/>
          <w:szCs w:val="32"/>
        </w:rPr>
        <w:t>1</w:t>
      </w:r>
      <w:r w:rsidRPr="00080E73">
        <w:rPr>
          <w:rFonts w:ascii="宋体" w:hAnsi="宋体" w:cs="宋体" w:hint="eastAsia"/>
          <w:sz w:val="32"/>
          <w:szCs w:val="32"/>
        </w:rPr>
        <w:t>）．宣传贯彻落实党的路线、方针、政策和国家的法律、法规、规章及北京市的有关规定，执行上级党组织的决议、决定，团结、组织党员和群众，保证党和政府各项任务在辖区内顺利完成。</w:t>
      </w:r>
    </w:p>
    <w:p w:rsidR="0043510C" w:rsidRPr="00080E73" w:rsidRDefault="0043510C" w:rsidP="00ED6EE4">
      <w:pPr>
        <w:spacing w:line="620" w:lineRule="exact"/>
        <w:ind w:firstLineChars="200" w:firstLine="640"/>
        <w:rPr>
          <w:rFonts w:ascii="宋体"/>
          <w:sz w:val="32"/>
          <w:szCs w:val="32"/>
        </w:rPr>
      </w:pPr>
      <w:r w:rsidRPr="00080E73">
        <w:rPr>
          <w:rFonts w:ascii="宋体" w:hAnsi="宋体" w:cs="宋体" w:hint="eastAsia"/>
          <w:sz w:val="32"/>
          <w:szCs w:val="32"/>
        </w:rPr>
        <w:t>（</w:t>
      </w:r>
      <w:r w:rsidRPr="00080E73">
        <w:rPr>
          <w:rFonts w:ascii="宋体" w:hAnsi="宋体" w:cs="宋体"/>
          <w:sz w:val="32"/>
          <w:szCs w:val="32"/>
        </w:rPr>
        <w:t>2</w:t>
      </w:r>
      <w:r w:rsidRPr="00080E73">
        <w:rPr>
          <w:rFonts w:ascii="宋体" w:hAnsi="宋体" w:cs="宋体" w:hint="eastAsia"/>
          <w:sz w:val="32"/>
          <w:szCs w:val="32"/>
        </w:rPr>
        <w:t>）．研究决定辖区经济社会发展和城市管理等重大问题。</w:t>
      </w:r>
    </w:p>
    <w:p w:rsidR="0043510C" w:rsidRPr="00080E73" w:rsidRDefault="0043510C" w:rsidP="00ED6EE4">
      <w:pPr>
        <w:spacing w:line="620" w:lineRule="exact"/>
        <w:ind w:firstLineChars="200" w:firstLine="640"/>
        <w:rPr>
          <w:rFonts w:ascii="宋体"/>
          <w:sz w:val="32"/>
          <w:szCs w:val="32"/>
        </w:rPr>
      </w:pPr>
      <w:r w:rsidRPr="00080E73">
        <w:rPr>
          <w:rFonts w:ascii="宋体" w:hAnsi="宋体" w:cs="宋体" w:hint="eastAsia"/>
          <w:sz w:val="32"/>
          <w:szCs w:val="32"/>
        </w:rPr>
        <w:t>（</w:t>
      </w:r>
      <w:r w:rsidRPr="00080E73">
        <w:rPr>
          <w:rFonts w:ascii="宋体" w:hAnsi="宋体" w:cs="宋体"/>
          <w:sz w:val="32"/>
          <w:szCs w:val="32"/>
        </w:rPr>
        <w:t>3</w:t>
      </w:r>
      <w:r w:rsidRPr="00080E73">
        <w:rPr>
          <w:rFonts w:ascii="宋体" w:hAnsi="宋体" w:cs="宋体" w:hint="eastAsia"/>
          <w:sz w:val="32"/>
          <w:szCs w:val="32"/>
        </w:rPr>
        <w:t>）．加强街道党组织的自身建设；加强辖区社会领域党建工作，组织、协调辖区单位党组织和党员积极参加社区建设，开展辖区非公经济组织和社会组织中的党建工作。</w:t>
      </w:r>
    </w:p>
    <w:p w:rsidR="0043510C" w:rsidRPr="00080E73" w:rsidRDefault="0043510C" w:rsidP="00ED6EE4">
      <w:pPr>
        <w:spacing w:line="620" w:lineRule="exact"/>
        <w:ind w:firstLineChars="200" w:firstLine="640"/>
        <w:rPr>
          <w:rFonts w:ascii="宋体"/>
          <w:sz w:val="32"/>
          <w:szCs w:val="32"/>
        </w:rPr>
      </w:pPr>
      <w:r w:rsidRPr="00080E73">
        <w:rPr>
          <w:rFonts w:ascii="宋体" w:hAnsi="宋体" w:cs="宋体" w:hint="eastAsia"/>
          <w:sz w:val="32"/>
          <w:szCs w:val="32"/>
        </w:rPr>
        <w:t>（</w:t>
      </w:r>
      <w:r w:rsidRPr="00080E73">
        <w:rPr>
          <w:rFonts w:ascii="宋体" w:hAnsi="宋体" w:cs="宋体"/>
          <w:sz w:val="32"/>
          <w:szCs w:val="32"/>
        </w:rPr>
        <w:t>4</w:t>
      </w:r>
      <w:r w:rsidRPr="00080E73">
        <w:rPr>
          <w:rFonts w:ascii="宋体" w:hAnsi="宋体" w:cs="宋体" w:hint="eastAsia"/>
          <w:sz w:val="32"/>
          <w:szCs w:val="32"/>
        </w:rPr>
        <w:t>）．按照干部管理权限，负责本机关和所属事业单位干部的教育、培养、选拔、考核、任免和监督工作，协助区有关职能部门对其派出机构及其负责人进行考核、监督。</w:t>
      </w:r>
    </w:p>
    <w:p w:rsidR="0043510C" w:rsidRPr="00080E73" w:rsidRDefault="0043510C" w:rsidP="00ED6EE4">
      <w:pPr>
        <w:spacing w:line="620" w:lineRule="exact"/>
        <w:ind w:firstLineChars="200" w:firstLine="640"/>
        <w:rPr>
          <w:rFonts w:ascii="宋体"/>
          <w:sz w:val="32"/>
          <w:szCs w:val="32"/>
        </w:rPr>
      </w:pPr>
      <w:r w:rsidRPr="00080E73">
        <w:rPr>
          <w:rFonts w:ascii="宋体" w:hAnsi="宋体" w:cs="宋体" w:hint="eastAsia"/>
          <w:sz w:val="32"/>
          <w:szCs w:val="32"/>
        </w:rPr>
        <w:t>（</w:t>
      </w:r>
      <w:r w:rsidRPr="00080E73">
        <w:rPr>
          <w:rFonts w:ascii="宋体" w:hAnsi="宋体" w:cs="宋体"/>
          <w:sz w:val="32"/>
          <w:szCs w:val="32"/>
        </w:rPr>
        <w:t>5</w:t>
      </w:r>
      <w:r w:rsidRPr="00080E73">
        <w:rPr>
          <w:rFonts w:ascii="宋体" w:hAnsi="宋体" w:cs="宋体" w:hint="eastAsia"/>
          <w:sz w:val="32"/>
          <w:szCs w:val="32"/>
        </w:rPr>
        <w:t>）．负责辖区的思想政治、统一战线、精神文明建设、社会治安综合治理工作；负责人民内部矛盾排查调处工作，维护辖区稳定，组织开展邪教问题的防范和处理工作；协同有关部门综合管理辖区流动人口和出租房屋。</w:t>
      </w:r>
    </w:p>
    <w:p w:rsidR="0043510C" w:rsidRPr="00080E73" w:rsidRDefault="0043510C" w:rsidP="00ED6EE4">
      <w:pPr>
        <w:spacing w:line="620" w:lineRule="exact"/>
        <w:ind w:firstLineChars="200" w:firstLine="640"/>
        <w:rPr>
          <w:rFonts w:ascii="宋体"/>
          <w:sz w:val="32"/>
          <w:szCs w:val="32"/>
        </w:rPr>
      </w:pPr>
      <w:r w:rsidRPr="00080E73">
        <w:rPr>
          <w:rFonts w:ascii="宋体" w:hAnsi="宋体" w:cs="宋体" w:hint="eastAsia"/>
          <w:sz w:val="32"/>
          <w:szCs w:val="32"/>
        </w:rPr>
        <w:t>（</w:t>
      </w:r>
      <w:r w:rsidRPr="00080E73">
        <w:rPr>
          <w:rFonts w:ascii="宋体" w:hAnsi="宋体" w:cs="宋体"/>
          <w:sz w:val="32"/>
          <w:szCs w:val="32"/>
        </w:rPr>
        <w:t>6</w:t>
      </w:r>
      <w:r w:rsidRPr="00080E73">
        <w:rPr>
          <w:rFonts w:ascii="宋体" w:hAnsi="宋体" w:cs="宋体" w:hint="eastAsia"/>
          <w:sz w:val="32"/>
          <w:szCs w:val="32"/>
        </w:rPr>
        <w:t>）．负责民兵预备役、征兵、人民防空等工作。</w:t>
      </w:r>
    </w:p>
    <w:p w:rsidR="0043510C" w:rsidRPr="00080E73" w:rsidRDefault="0043510C" w:rsidP="00ED6EE4">
      <w:pPr>
        <w:spacing w:line="620" w:lineRule="exact"/>
        <w:ind w:firstLineChars="200" w:firstLine="640"/>
        <w:rPr>
          <w:rFonts w:ascii="宋体"/>
          <w:sz w:val="32"/>
          <w:szCs w:val="32"/>
        </w:rPr>
      </w:pPr>
      <w:r w:rsidRPr="00080E73">
        <w:rPr>
          <w:rFonts w:ascii="宋体" w:hAnsi="宋体" w:cs="宋体" w:hint="eastAsia"/>
          <w:sz w:val="32"/>
          <w:szCs w:val="32"/>
        </w:rPr>
        <w:t>（</w:t>
      </w:r>
      <w:r w:rsidRPr="00080E73">
        <w:rPr>
          <w:rFonts w:ascii="宋体" w:hAnsi="宋体" w:cs="宋体"/>
          <w:sz w:val="32"/>
          <w:szCs w:val="32"/>
        </w:rPr>
        <w:t>7</w:t>
      </w:r>
      <w:r w:rsidRPr="00080E73">
        <w:rPr>
          <w:rFonts w:ascii="宋体" w:hAnsi="宋体" w:cs="宋体" w:hint="eastAsia"/>
          <w:sz w:val="32"/>
          <w:szCs w:val="32"/>
        </w:rPr>
        <w:t>）．领导街道纪律检查工作委员会、人大代表工作委员会、街道办事处、总工会、团工委、妇联、残联等组织，支持和保证其依照法律法规规章或各自的章程开展工作。</w:t>
      </w:r>
    </w:p>
    <w:p w:rsidR="0043510C" w:rsidRPr="00080E73" w:rsidRDefault="0043510C" w:rsidP="00ED6EE4">
      <w:pPr>
        <w:spacing w:line="620" w:lineRule="exact"/>
        <w:ind w:firstLineChars="200" w:firstLine="640"/>
        <w:rPr>
          <w:rFonts w:ascii="宋体"/>
          <w:sz w:val="32"/>
          <w:szCs w:val="32"/>
        </w:rPr>
      </w:pPr>
      <w:r w:rsidRPr="00080E73">
        <w:rPr>
          <w:rFonts w:ascii="宋体" w:hAnsi="宋体" w:cs="宋体" w:hint="eastAsia"/>
          <w:sz w:val="32"/>
          <w:szCs w:val="32"/>
        </w:rPr>
        <w:t>（</w:t>
      </w:r>
      <w:r w:rsidRPr="00080E73">
        <w:rPr>
          <w:rFonts w:ascii="宋体" w:hAnsi="宋体" w:cs="宋体"/>
          <w:sz w:val="32"/>
          <w:szCs w:val="32"/>
        </w:rPr>
        <w:t>8</w:t>
      </w:r>
      <w:r w:rsidRPr="00080E73">
        <w:rPr>
          <w:rFonts w:ascii="宋体" w:hAnsi="宋体" w:cs="宋体" w:hint="eastAsia"/>
          <w:sz w:val="32"/>
          <w:szCs w:val="32"/>
        </w:rPr>
        <w:t>）．承办区委交办的其他事项。</w:t>
      </w:r>
    </w:p>
    <w:p w:rsidR="0043510C" w:rsidRPr="00080E73" w:rsidRDefault="0043510C" w:rsidP="00ED6EE4">
      <w:pPr>
        <w:spacing w:line="620" w:lineRule="exact"/>
        <w:ind w:firstLineChars="250" w:firstLine="803"/>
        <w:rPr>
          <w:rFonts w:ascii="宋体"/>
          <w:b/>
          <w:bCs/>
          <w:sz w:val="32"/>
          <w:szCs w:val="32"/>
        </w:rPr>
      </w:pPr>
      <w:r w:rsidRPr="00080E73">
        <w:rPr>
          <w:rFonts w:ascii="宋体" w:hAnsi="宋体" w:cs="宋体"/>
          <w:b/>
          <w:bCs/>
          <w:sz w:val="32"/>
          <w:szCs w:val="32"/>
        </w:rPr>
        <w:t>5</w:t>
      </w:r>
      <w:r w:rsidRPr="00080E73">
        <w:rPr>
          <w:rFonts w:ascii="宋体" w:hAnsi="宋体" w:cs="宋体" w:hint="eastAsia"/>
          <w:b/>
          <w:bCs/>
          <w:sz w:val="32"/>
          <w:szCs w:val="32"/>
        </w:rPr>
        <w:t>、街道办事处主要职责</w:t>
      </w:r>
    </w:p>
    <w:p w:rsidR="0043510C" w:rsidRPr="00080E73" w:rsidRDefault="0043510C" w:rsidP="00ED6EE4">
      <w:pPr>
        <w:spacing w:line="620" w:lineRule="exact"/>
        <w:ind w:firstLineChars="200" w:firstLine="640"/>
        <w:rPr>
          <w:rFonts w:ascii="宋体"/>
          <w:sz w:val="32"/>
          <w:szCs w:val="32"/>
        </w:rPr>
      </w:pPr>
      <w:r w:rsidRPr="00080E73">
        <w:rPr>
          <w:rFonts w:ascii="宋体" w:hAnsi="宋体" w:cs="宋体" w:hint="eastAsia"/>
          <w:sz w:val="32"/>
          <w:szCs w:val="32"/>
        </w:rPr>
        <w:t>（</w:t>
      </w:r>
      <w:r w:rsidRPr="00080E73">
        <w:rPr>
          <w:rFonts w:ascii="宋体" w:hAnsi="宋体" w:cs="宋体"/>
          <w:sz w:val="32"/>
          <w:szCs w:val="32"/>
        </w:rPr>
        <w:t>1</w:t>
      </w:r>
      <w:r w:rsidRPr="00080E73">
        <w:rPr>
          <w:rFonts w:ascii="宋体" w:hAnsi="宋体" w:cs="宋体" w:hint="eastAsia"/>
          <w:sz w:val="32"/>
          <w:szCs w:val="32"/>
        </w:rPr>
        <w:t>）．贯彻执行法律、法规、规章和市、区人民政府的决定、命令，完成市、区人民政府部署的各项任务。</w:t>
      </w:r>
    </w:p>
    <w:p w:rsidR="0043510C" w:rsidRPr="00080E73" w:rsidRDefault="0043510C" w:rsidP="00ED6EE4">
      <w:pPr>
        <w:spacing w:line="620" w:lineRule="exact"/>
        <w:ind w:firstLineChars="200" w:firstLine="640"/>
        <w:rPr>
          <w:rFonts w:ascii="宋体"/>
          <w:sz w:val="32"/>
          <w:szCs w:val="32"/>
        </w:rPr>
      </w:pPr>
      <w:r w:rsidRPr="00080E73">
        <w:rPr>
          <w:rFonts w:ascii="宋体" w:hAnsi="宋体" w:cs="宋体" w:hint="eastAsia"/>
          <w:sz w:val="32"/>
          <w:szCs w:val="32"/>
        </w:rPr>
        <w:t>（</w:t>
      </w:r>
      <w:r w:rsidRPr="00080E73">
        <w:rPr>
          <w:rFonts w:ascii="宋体" w:hAnsi="宋体" w:cs="宋体"/>
          <w:sz w:val="32"/>
          <w:szCs w:val="32"/>
        </w:rPr>
        <w:t>2</w:t>
      </w:r>
      <w:r w:rsidRPr="00080E73">
        <w:rPr>
          <w:rFonts w:ascii="宋体" w:hAnsi="宋体" w:cs="宋体" w:hint="eastAsia"/>
          <w:sz w:val="32"/>
          <w:szCs w:val="32"/>
        </w:rPr>
        <w:t>）</w:t>
      </w:r>
      <w:r w:rsidRPr="00080E73">
        <w:rPr>
          <w:rFonts w:ascii="宋体" w:cs="宋体"/>
          <w:sz w:val="32"/>
          <w:szCs w:val="32"/>
        </w:rPr>
        <w:t>.</w:t>
      </w:r>
      <w:r w:rsidRPr="00080E73">
        <w:rPr>
          <w:rFonts w:ascii="宋体" w:hAnsi="宋体" w:cs="宋体" w:hint="eastAsia"/>
          <w:sz w:val="32"/>
          <w:szCs w:val="32"/>
        </w:rPr>
        <w:t>协同城市管理部门组织开展爱国卫生运动和环境卫生绿化美化亮化工作。</w:t>
      </w:r>
    </w:p>
    <w:p w:rsidR="0043510C" w:rsidRPr="00080E73" w:rsidRDefault="0043510C" w:rsidP="00ED6EE4">
      <w:pPr>
        <w:spacing w:line="620" w:lineRule="exact"/>
        <w:ind w:firstLineChars="200" w:firstLine="640"/>
        <w:rPr>
          <w:rFonts w:ascii="宋体"/>
          <w:sz w:val="32"/>
          <w:szCs w:val="32"/>
        </w:rPr>
      </w:pPr>
      <w:r w:rsidRPr="00080E73">
        <w:rPr>
          <w:rFonts w:ascii="宋体" w:hAnsi="宋体" w:cs="宋体" w:hint="eastAsia"/>
          <w:sz w:val="32"/>
          <w:szCs w:val="32"/>
        </w:rPr>
        <w:t>（</w:t>
      </w:r>
      <w:r w:rsidRPr="00080E73">
        <w:rPr>
          <w:rFonts w:ascii="宋体" w:hAnsi="宋体" w:cs="宋体"/>
          <w:sz w:val="32"/>
          <w:szCs w:val="32"/>
        </w:rPr>
        <w:t>3</w:t>
      </w:r>
      <w:r w:rsidRPr="00080E73">
        <w:rPr>
          <w:rFonts w:ascii="宋体" w:hAnsi="宋体" w:cs="宋体" w:hint="eastAsia"/>
          <w:sz w:val="32"/>
          <w:szCs w:val="32"/>
        </w:rPr>
        <w:t>）</w:t>
      </w:r>
      <w:r w:rsidRPr="00080E73">
        <w:rPr>
          <w:rFonts w:ascii="宋体" w:cs="宋体"/>
          <w:sz w:val="32"/>
          <w:szCs w:val="32"/>
        </w:rPr>
        <w:t>.</w:t>
      </w:r>
      <w:r w:rsidRPr="00080E73">
        <w:rPr>
          <w:rFonts w:ascii="宋体" w:hAnsi="宋体" w:cs="宋体" w:hint="eastAsia"/>
          <w:sz w:val="32"/>
          <w:szCs w:val="32"/>
        </w:rPr>
        <w:t>统筹协调和组织城市环境建设管理工作。</w:t>
      </w:r>
    </w:p>
    <w:p w:rsidR="0043510C" w:rsidRPr="00080E73" w:rsidRDefault="0043510C" w:rsidP="00ED6EE4">
      <w:pPr>
        <w:spacing w:line="620" w:lineRule="exact"/>
        <w:ind w:firstLineChars="200" w:firstLine="640"/>
        <w:rPr>
          <w:rFonts w:ascii="宋体"/>
          <w:sz w:val="32"/>
          <w:szCs w:val="32"/>
        </w:rPr>
      </w:pPr>
      <w:r w:rsidRPr="00080E73">
        <w:rPr>
          <w:rFonts w:ascii="宋体" w:hAnsi="宋体" w:cs="宋体" w:hint="eastAsia"/>
          <w:sz w:val="32"/>
          <w:szCs w:val="32"/>
        </w:rPr>
        <w:t>（</w:t>
      </w:r>
      <w:r w:rsidRPr="00080E73">
        <w:rPr>
          <w:rFonts w:ascii="宋体" w:hAnsi="宋体" w:cs="宋体"/>
          <w:sz w:val="32"/>
          <w:szCs w:val="32"/>
        </w:rPr>
        <w:t>4</w:t>
      </w:r>
      <w:r w:rsidRPr="00080E73">
        <w:rPr>
          <w:rFonts w:ascii="宋体" w:hAnsi="宋体" w:cs="宋体" w:hint="eastAsia"/>
          <w:sz w:val="32"/>
          <w:szCs w:val="32"/>
        </w:rPr>
        <w:t>）</w:t>
      </w:r>
      <w:r w:rsidRPr="00080E73">
        <w:rPr>
          <w:rFonts w:ascii="宋体" w:cs="宋体"/>
          <w:sz w:val="32"/>
          <w:szCs w:val="32"/>
        </w:rPr>
        <w:t>.</w:t>
      </w:r>
      <w:r w:rsidRPr="00080E73">
        <w:rPr>
          <w:rFonts w:ascii="宋体" w:hAnsi="宋体" w:cs="宋体" w:hint="eastAsia"/>
          <w:sz w:val="32"/>
          <w:szCs w:val="32"/>
        </w:rPr>
        <w:t>配合市、区环境保护部门监督环境污染项目的治理。</w:t>
      </w:r>
    </w:p>
    <w:p w:rsidR="0043510C" w:rsidRPr="00080E73" w:rsidRDefault="0043510C" w:rsidP="00ED6EE4">
      <w:pPr>
        <w:spacing w:line="620" w:lineRule="exact"/>
        <w:ind w:firstLineChars="200" w:firstLine="640"/>
        <w:rPr>
          <w:rFonts w:ascii="宋体"/>
          <w:sz w:val="32"/>
          <w:szCs w:val="32"/>
        </w:rPr>
      </w:pPr>
      <w:r w:rsidRPr="00080E73">
        <w:rPr>
          <w:rFonts w:ascii="宋体" w:hAnsi="宋体" w:cs="宋体" w:hint="eastAsia"/>
          <w:sz w:val="32"/>
          <w:szCs w:val="32"/>
        </w:rPr>
        <w:t>（</w:t>
      </w:r>
      <w:r w:rsidRPr="00080E73">
        <w:rPr>
          <w:rFonts w:ascii="宋体" w:hAnsi="宋体" w:cs="宋体"/>
          <w:sz w:val="32"/>
          <w:szCs w:val="32"/>
        </w:rPr>
        <w:t>5</w:t>
      </w:r>
      <w:r w:rsidRPr="00080E73">
        <w:rPr>
          <w:rFonts w:ascii="宋体" w:hAnsi="宋体" w:cs="宋体" w:hint="eastAsia"/>
          <w:sz w:val="32"/>
          <w:szCs w:val="32"/>
        </w:rPr>
        <w:t>）</w:t>
      </w:r>
      <w:r w:rsidRPr="00080E73">
        <w:rPr>
          <w:rFonts w:ascii="宋体" w:cs="宋体"/>
          <w:sz w:val="32"/>
          <w:szCs w:val="32"/>
        </w:rPr>
        <w:t>.</w:t>
      </w:r>
      <w:r w:rsidRPr="00080E73">
        <w:rPr>
          <w:rFonts w:ascii="宋体" w:hAnsi="宋体" w:cs="宋体" w:hint="eastAsia"/>
          <w:sz w:val="32"/>
          <w:szCs w:val="32"/>
        </w:rPr>
        <w:t>监督、指导居住小区的物业管理工作。</w:t>
      </w:r>
    </w:p>
    <w:p w:rsidR="0043510C" w:rsidRPr="00080E73" w:rsidRDefault="0043510C" w:rsidP="00ED6EE4">
      <w:pPr>
        <w:spacing w:line="620" w:lineRule="exact"/>
        <w:ind w:firstLineChars="200" w:firstLine="640"/>
        <w:rPr>
          <w:rFonts w:ascii="宋体"/>
          <w:sz w:val="32"/>
          <w:szCs w:val="32"/>
        </w:rPr>
      </w:pPr>
      <w:r w:rsidRPr="00080E73">
        <w:rPr>
          <w:rFonts w:ascii="宋体" w:hAnsi="宋体" w:cs="宋体" w:hint="eastAsia"/>
          <w:sz w:val="32"/>
          <w:szCs w:val="32"/>
        </w:rPr>
        <w:t>（</w:t>
      </w:r>
      <w:r w:rsidRPr="00080E73">
        <w:rPr>
          <w:rFonts w:ascii="宋体" w:hAnsi="宋体" w:cs="宋体"/>
          <w:sz w:val="32"/>
          <w:szCs w:val="32"/>
        </w:rPr>
        <w:t>6</w:t>
      </w:r>
      <w:r w:rsidRPr="00080E73">
        <w:rPr>
          <w:rFonts w:ascii="宋体" w:hAnsi="宋体" w:cs="宋体" w:hint="eastAsia"/>
          <w:sz w:val="32"/>
          <w:szCs w:val="32"/>
        </w:rPr>
        <w:t>）</w:t>
      </w:r>
      <w:r w:rsidRPr="00080E73">
        <w:rPr>
          <w:rFonts w:ascii="宋体" w:cs="宋体"/>
          <w:sz w:val="32"/>
          <w:szCs w:val="32"/>
        </w:rPr>
        <w:t>.</w:t>
      </w:r>
      <w:r w:rsidRPr="00080E73">
        <w:rPr>
          <w:rFonts w:ascii="宋体" w:hAnsi="宋体" w:cs="宋体" w:hint="eastAsia"/>
          <w:sz w:val="32"/>
          <w:szCs w:val="32"/>
        </w:rPr>
        <w:t>负责辖区人口和计划生育工作。</w:t>
      </w:r>
    </w:p>
    <w:p w:rsidR="0043510C" w:rsidRPr="00080E73" w:rsidRDefault="0043510C" w:rsidP="00ED6EE4">
      <w:pPr>
        <w:spacing w:line="620" w:lineRule="exact"/>
        <w:ind w:firstLineChars="200" w:firstLine="640"/>
        <w:rPr>
          <w:rFonts w:ascii="宋体"/>
          <w:sz w:val="32"/>
          <w:szCs w:val="32"/>
        </w:rPr>
      </w:pPr>
      <w:r w:rsidRPr="00080E73">
        <w:rPr>
          <w:rFonts w:ascii="宋体" w:hAnsi="宋体" w:cs="宋体" w:hint="eastAsia"/>
          <w:sz w:val="32"/>
          <w:szCs w:val="32"/>
        </w:rPr>
        <w:t>（</w:t>
      </w:r>
      <w:r w:rsidRPr="00080E73">
        <w:rPr>
          <w:rFonts w:ascii="宋体" w:hAnsi="宋体" w:cs="宋体"/>
          <w:sz w:val="32"/>
          <w:szCs w:val="32"/>
        </w:rPr>
        <w:t>7</w:t>
      </w:r>
      <w:r w:rsidRPr="00080E73">
        <w:rPr>
          <w:rFonts w:ascii="宋体" w:hAnsi="宋体" w:cs="宋体" w:hint="eastAsia"/>
          <w:sz w:val="32"/>
          <w:szCs w:val="32"/>
        </w:rPr>
        <w:t>）</w:t>
      </w:r>
      <w:r w:rsidRPr="00080E73">
        <w:rPr>
          <w:rFonts w:ascii="宋体" w:cs="宋体"/>
          <w:sz w:val="32"/>
          <w:szCs w:val="32"/>
        </w:rPr>
        <w:t>.</w:t>
      </w:r>
      <w:r w:rsidRPr="00080E73">
        <w:rPr>
          <w:rFonts w:ascii="宋体" w:hAnsi="宋体" w:cs="宋体" w:hint="eastAsia"/>
          <w:sz w:val="32"/>
          <w:szCs w:val="32"/>
        </w:rPr>
        <w:t>负责辖区的住房保障工作。</w:t>
      </w:r>
    </w:p>
    <w:p w:rsidR="0043510C" w:rsidRPr="00080E73" w:rsidRDefault="0043510C" w:rsidP="00ED6EE4">
      <w:pPr>
        <w:spacing w:line="620" w:lineRule="exact"/>
        <w:ind w:firstLineChars="200" w:firstLine="640"/>
        <w:rPr>
          <w:rFonts w:ascii="宋体"/>
          <w:sz w:val="32"/>
          <w:szCs w:val="32"/>
        </w:rPr>
      </w:pPr>
      <w:r w:rsidRPr="00080E73">
        <w:rPr>
          <w:rFonts w:ascii="宋体" w:hAnsi="宋体" w:cs="宋体" w:hint="eastAsia"/>
          <w:sz w:val="32"/>
          <w:szCs w:val="32"/>
        </w:rPr>
        <w:t>（</w:t>
      </w:r>
      <w:r w:rsidRPr="00080E73">
        <w:rPr>
          <w:rFonts w:ascii="宋体" w:hAnsi="宋体" w:cs="宋体"/>
          <w:sz w:val="32"/>
          <w:szCs w:val="32"/>
        </w:rPr>
        <w:t>8</w:t>
      </w:r>
      <w:r w:rsidRPr="00080E73">
        <w:rPr>
          <w:rFonts w:ascii="宋体" w:hAnsi="宋体" w:cs="宋体" w:hint="eastAsia"/>
          <w:sz w:val="32"/>
          <w:szCs w:val="32"/>
        </w:rPr>
        <w:t>）</w:t>
      </w:r>
      <w:r w:rsidRPr="00080E73">
        <w:rPr>
          <w:rFonts w:ascii="宋体" w:cs="宋体"/>
          <w:sz w:val="32"/>
          <w:szCs w:val="32"/>
        </w:rPr>
        <w:t>.</w:t>
      </w:r>
      <w:r w:rsidRPr="00080E73">
        <w:rPr>
          <w:rFonts w:ascii="宋体" w:hAnsi="宋体" w:cs="宋体" w:hint="eastAsia"/>
          <w:sz w:val="32"/>
          <w:szCs w:val="32"/>
        </w:rPr>
        <w:t>负责辖区突发公共事件应急值守和处置工作。</w:t>
      </w:r>
    </w:p>
    <w:p w:rsidR="0043510C" w:rsidRPr="00080E73" w:rsidRDefault="0043510C" w:rsidP="00ED6EE4">
      <w:pPr>
        <w:spacing w:line="620" w:lineRule="exact"/>
        <w:ind w:firstLineChars="200" w:firstLine="640"/>
        <w:rPr>
          <w:rFonts w:ascii="宋体"/>
          <w:sz w:val="32"/>
          <w:szCs w:val="32"/>
        </w:rPr>
      </w:pPr>
      <w:r w:rsidRPr="00080E73">
        <w:rPr>
          <w:rFonts w:ascii="宋体" w:hAnsi="宋体" w:cs="宋体" w:hint="eastAsia"/>
          <w:sz w:val="32"/>
          <w:szCs w:val="32"/>
        </w:rPr>
        <w:t>（</w:t>
      </w:r>
      <w:r w:rsidRPr="00080E73">
        <w:rPr>
          <w:rFonts w:ascii="宋体" w:hAnsi="宋体" w:cs="宋体"/>
          <w:sz w:val="32"/>
          <w:szCs w:val="32"/>
        </w:rPr>
        <w:t>9</w:t>
      </w:r>
      <w:r w:rsidRPr="00080E73">
        <w:rPr>
          <w:rFonts w:ascii="宋体" w:hAnsi="宋体" w:cs="宋体" w:hint="eastAsia"/>
          <w:sz w:val="32"/>
          <w:szCs w:val="32"/>
        </w:rPr>
        <w:t>）</w:t>
      </w:r>
      <w:r w:rsidRPr="00080E73">
        <w:rPr>
          <w:rFonts w:ascii="宋体" w:cs="宋体"/>
          <w:sz w:val="32"/>
          <w:szCs w:val="32"/>
        </w:rPr>
        <w:t>.</w:t>
      </w:r>
      <w:r w:rsidRPr="00080E73">
        <w:rPr>
          <w:rFonts w:ascii="宋体" w:hAnsi="宋体" w:cs="宋体" w:hint="eastAsia"/>
          <w:sz w:val="32"/>
          <w:szCs w:val="32"/>
        </w:rPr>
        <w:t>研究提出促进区域经济发展的有关措施，协调和服务辖区经济社会发展。</w:t>
      </w:r>
    </w:p>
    <w:p w:rsidR="0043510C" w:rsidRPr="00080E73" w:rsidRDefault="0043510C" w:rsidP="00ED6EE4">
      <w:pPr>
        <w:spacing w:line="620" w:lineRule="exact"/>
        <w:ind w:firstLineChars="200" w:firstLine="640"/>
        <w:rPr>
          <w:rFonts w:ascii="宋体"/>
          <w:sz w:val="32"/>
          <w:szCs w:val="32"/>
        </w:rPr>
      </w:pPr>
      <w:r w:rsidRPr="00080E73">
        <w:rPr>
          <w:rFonts w:ascii="宋体" w:hAnsi="宋体" w:cs="宋体" w:hint="eastAsia"/>
          <w:sz w:val="32"/>
          <w:szCs w:val="32"/>
        </w:rPr>
        <w:t>（</w:t>
      </w:r>
      <w:r w:rsidRPr="00080E73">
        <w:rPr>
          <w:rFonts w:ascii="宋体" w:hAnsi="宋体" w:cs="宋体"/>
          <w:sz w:val="32"/>
          <w:szCs w:val="32"/>
        </w:rPr>
        <w:t>10</w:t>
      </w:r>
      <w:r w:rsidRPr="00080E73">
        <w:rPr>
          <w:rFonts w:ascii="宋体" w:hAnsi="宋体" w:cs="宋体" w:hint="eastAsia"/>
          <w:sz w:val="32"/>
          <w:szCs w:val="32"/>
        </w:rPr>
        <w:t>）</w:t>
      </w:r>
      <w:r w:rsidRPr="00080E73">
        <w:rPr>
          <w:rFonts w:ascii="宋体" w:cs="宋体"/>
          <w:sz w:val="32"/>
          <w:szCs w:val="32"/>
        </w:rPr>
        <w:t>.</w:t>
      </w:r>
      <w:r w:rsidRPr="00080E73">
        <w:rPr>
          <w:rFonts w:ascii="宋体" w:hAnsi="宋体" w:cs="宋体" w:hint="eastAsia"/>
          <w:sz w:val="32"/>
          <w:szCs w:val="32"/>
        </w:rPr>
        <w:t>研究制定和组织实施社区建设规划。</w:t>
      </w:r>
    </w:p>
    <w:p w:rsidR="0043510C" w:rsidRPr="00080E73" w:rsidRDefault="0043510C" w:rsidP="00ED6EE4">
      <w:pPr>
        <w:spacing w:line="620" w:lineRule="exact"/>
        <w:ind w:firstLineChars="200" w:firstLine="640"/>
        <w:rPr>
          <w:rFonts w:ascii="宋体"/>
          <w:sz w:val="32"/>
          <w:szCs w:val="32"/>
        </w:rPr>
      </w:pPr>
      <w:r w:rsidRPr="00080E73">
        <w:rPr>
          <w:rFonts w:ascii="宋体" w:hAnsi="宋体" w:cs="宋体" w:hint="eastAsia"/>
          <w:sz w:val="32"/>
          <w:szCs w:val="32"/>
        </w:rPr>
        <w:t>（</w:t>
      </w:r>
      <w:r w:rsidRPr="00080E73">
        <w:rPr>
          <w:rFonts w:ascii="宋体" w:hAnsi="宋体" w:cs="宋体"/>
          <w:sz w:val="32"/>
          <w:szCs w:val="32"/>
        </w:rPr>
        <w:t>11</w:t>
      </w:r>
      <w:r w:rsidRPr="00080E73">
        <w:rPr>
          <w:rFonts w:ascii="宋体" w:hAnsi="宋体" w:cs="宋体" w:hint="eastAsia"/>
          <w:sz w:val="32"/>
          <w:szCs w:val="32"/>
        </w:rPr>
        <w:t>）</w:t>
      </w:r>
      <w:r w:rsidRPr="00080E73">
        <w:rPr>
          <w:rFonts w:ascii="宋体" w:cs="宋体"/>
          <w:sz w:val="32"/>
          <w:szCs w:val="32"/>
        </w:rPr>
        <w:t>.</w:t>
      </w:r>
      <w:r w:rsidRPr="00080E73">
        <w:rPr>
          <w:rFonts w:ascii="宋体" w:hAnsi="宋体" w:cs="宋体" w:hint="eastAsia"/>
          <w:sz w:val="32"/>
          <w:szCs w:val="32"/>
        </w:rPr>
        <w:t>发展社区服务设施，合理配置社区服务资源。</w:t>
      </w:r>
    </w:p>
    <w:p w:rsidR="0043510C" w:rsidRPr="00080E73" w:rsidRDefault="0043510C" w:rsidP="00ED6EE4">
      <w:pPr>
        <w:spacing w:line="620" w:lineRule="exact"/>
        <w:ind w:firstLineChars="200" w:firstLine="640"/>
        <w:rPr>
          <w:rFonts w:ascii="宋体"/>
          <w:sz w:val="32"/>
          <w:szCs w:val="32"/>
        </w:rPr>
      </w:pPr>
      <w:r w:rsidRPr="00080E73">
        <w:rPr>
          <w:rFonts w:ascii="宋体" w:hAnsi="宋体" w:cs="宋体" w:hint="eastAsia"/>
          <w:sz w:val="32"/>
          <w:szCs w:val="32"/>
        </w:rPr>
        <w:t>（</w:t>
      </w:r>
      <w:r w:rsidRPr="00080E73">
        <w:rPr>
          <w:rFonts w:ascii="宋体" w:hAnsi="宋体" w:cs="宋体"/>
          <w:sz w:val="32"/>
          <w:szCs w:val="32"/>
        </w:rPr>
        <w:t>12</w:t>
      </w:r>
      <w:r w:rsidRPr="00080E73">
        <w:rPr>
          <w:rFonts w:ascii="宋体" w:hAnsi="宋体" w:cs="宋体" w:hint="eastAsia"/>
          <w:sz w:val="32"/>
          <w:szCs w:val="32"/>
        </w:rPr>
        <w:t>）</w:t>
      </w:r>
      <w:r w:rsidRPr="00080E73">
        <w:rPr>
          <w:rFonts w:ascii="宋体" w:hAnsi="宋体" w:cs="宋体"/>
          <w:sz w:val="32"/>
          <w:szCs w:val="32"/>
        </w:rPr>
        <w:t xml:space="preserve">. </w:t>
      </w:r>
      <w:r w:rsidRPr="00080E73">
        <w:rPr>
          <w:rFonts w:ascii="宋体" w:hAnsi="宋体" w:cs="宋体" w:hint="eastAsia"/>
          <w:sz w:val="32"/>
          <w:szCs w:val="32"/>
        </w:rPr>
        <w:t>负责社区工作者和社区志愿者队伍建设，动员单位和居民兴办社区服务事业，培育发展社会组织。</w:t>
      </w:r>
    </w:p>
    <w:p w:rsidR="0043510C" w:rsidRPr="00080E73" w:rsidRDefault="0043510C" w:rsidP="00ED6EE4">
      <w:pPr>
        <w:spacing w:line="620" w:lineRule="exact"/>
        <w:ind w:firstLineChars="200" w:firstLine="640"/>
        <w:rPr>
          <w:rFonts w:ascii="宋体"/>
          <w:sz w:val="32"/>
          <w:szCs w:val="32"/>
        </w:rPr>
      </w:pPr>
      <w:r w:rsidRPr="00080E73">
        <w:rPr>
          <w:rFonts w:ascii="宋体" w:hAnsi="宋体" w:cs="宋体" w:hint="eastAsia"/>
          <w:sz w:val="32"/>
          <w:szCs w:val="32"/>
        </w:rPr>
        <w:t>（</w:t>
      </w:r>
      <w:r w:rsidRPr="00080E73">
        <w:rPr>
          <w:rFonts w:ascii="宋体" w:hAnsi="宋体" w:cs="宋体"/>
          <w:sz w:val="32"/>
          <w:szCs w:val="32"/>
        </w:rPr>
        <w:t>13</w:t>
      </w:r>
      <w:r w:rsidRPr="00080E73">
        <w:rPr>
          <w:rFonts w:ascii="宋体" w:hAnsi="宋体" w:cs="宋体" w:hint="eastAsia"/>
          <w:sz w:val="32"/>
          <w:szCs w:val="32"/>
        </w:rPr>
        <w:t>）</w:t>
      </w:r>
      <w:r w:rsidRPr="00080E73">
        <w:rPr>
          <w:rFonts w:ascii="宋体" w:cs="宋体"/>
          <w:sz w:val="32"/>
          <w:szCs w:val="32"/>
        </w:rPr>
        <w:t>.</w:t>
      </w:r>
      <w:r w:rsidRPr="00080E73">
        <w:rPr>
          <w:rFonts w:ascii="宋体" w:hAnsi="宋体" w:cs="宋体" w:hint="eastAsia"/>
          <w:sz w:val="32"/>
          <w:szCs w:val="32"/>
        </w:rPr>
        <w:t>兴办社会福利事业，负责社会救助等社会保障工作。</w:t>
      </w:r>
    </w:p>
    <w:p w:rsidR="0043510C" w:rsidRPr="00080E73" w:rsidRDefault="0043510C" w:rsidP="00ED6EE4">
      <w:pPr>
        <w:spacing w:line="620" w:lineRule="exact"/>
        <w:ind w:firstLineChars="200" w:firstLine="640"/>
        <w:rPr>
          <w:rFonts w:ascii="宋体"/>
          <w:sz w:val="32"/>
          <w:szCs w:val="32"/>
        </w:rPr>
      </w:pPr>
      <w:r w:rsidRPr="00080E73">
        <w:rPr>
          <w:rFonts w:ascii="宋体" w:hAnsi="宋体" w:cs="宋体" w:hint="eastAsia"/>
          <w:sz w:val="32"/>
          <w:szCs w:val="32"/>
        </w:rPr>
        <w:t>（</w:t>
      </w:r>
      <w:r w:rsidRPr="00080E73">
        <w:rPr>
          <w:rFonts w:ascii="宋体" w:hAnsi="宋体" w:cs="宋体"/>
          <w:sz w:val="32"/>
          <w:szCs w:val="32"/>
        </w:rPr>
        <w:t>14</w:t>
      </w:r>
      <w:r w:rsidRPr="00080E73">
        <w:rPr>
          <w:rFonts w:ascii="宋体" w:hAnsi="宋体" w:cs="宋体" w:hint="eastAsia"/>
          <w:sz w:val="32"/>
          <w:szCs w:val="32"/>
        </w:rPr>
        <w:t>）</w:t>
      </w:r>
      <w:r w:rsidRPr="00080E73">
        <w:rPr>
          <w:rFonts w:ascii="宋体" w:cs="宋体"/>
          <w:sz w:val="32"/>
          <w:szCs w:val="32"/>
        </w:rPr>
        <w:t>.</w:t>
      </w:r>
      <w:r w:rsidRPr="00080E73">
        <w:rPr>
          <w:rFonts w:ascii="宋体" w:hAnsi="宋体" w:cs="宋体" w:hint="eastAsia"/>
          <w:sz w:val="32"/>
          <w:szCs w:val="32"/>
        </w:rPr>
        <w:t>指导社区居委会工作，及时向区政府反映居民的意见和要求；领导社区服务机构开展公共、公益便民活动。</w:t>
      </w:r>
    </w:p>
    <w:p w:rsidR="0043510C" w:rsidRPr="00080E73" w:rsidRDefault="0043510C" w:rsidP="00ED6EE4">
      <w:pPr>
        <w:spacing w:line="620" w:lineRule="exact"/>
        <w:ind w:firstLineChars="200" w:firstLine="640"/>
        <w:rPr>
          <w:rFonts w:ascii="宋体"/>
          <w:sz w:val="32"/>
          <w:szCs w:val="32"/>
        </w:rPr>
      </w:pPr>
      <w:r w:rsidRPr="00080E73">
        <w:rPr>
          <w:rFonts w:ascii="宋体" w:hAnsi="宋体" w:cs="宋体" w:hint="eastAsia"/>
          <w:sz w:val="32"/>
          <w:szCs w:val="32"/>
        </w:rPr>
        <w:t>（</w:t>
      </w:r>
      <w:r w:rsidRPr="00080E73">
        <w:rPr>
          <w:rFonts w:ascii="宋体" w:hAnsi="宋体" w:cs="宋体"/>
          <w:sz w:val="32"/>
          <w:szCs w:val="32"/>
        </w:rPr>
        <w:t>15</w:t>
      </w:r>
      <w:r w:rsidRPr="00080E73">
        <w:rPr>
          <w:rFonts w:ascii="宋体" w:hAnsi="宋体" w:cs="宋体" w:hint="eastAsia"/>
          <w:sz w:val="32"/>
          <w:szCs w:val="32"/>
        </w:rPr>
        <w:t>）</w:t>
      </w:r>
      <w:r w:rsidRPr="00080E73">
        <w:rPr>
          <w:rFonts w:ascii="宋体" w:cs="宋体"/>
          <w:sz w:val="32"/>
          <w:szCs w:val="32"/>
        </w:rPr>
        <w:t>.</w:t>
      </w:r>
      <w:r w:rsidRPr="00080E73">
        <w:rPr>
          <w:rFonts w:ascii="宋体" w:hAnsi="宋体" w:cs="宋体" w:hint="eastAsia"/>
          <w:sz w:val="32"/>
          <w:szCs w:val="32"/>
        </w:rPr>
        <w:t>组织开展社区教育，指导群众性文化、体育、科普科技活动。</w:t>
      </w:r>
    </w:p>
    <w:p w:rsidR="0043510C" w:rsidRPr="00080E73" w:rsidRDefault="0043510C" w:rsidP="00ED6EE4">
      <w:pPr>
        <w:spacing w:line="620" w:lineRule="exact"/>
        <w:ind w:firstLineChars="200" w:firstLine="640"/>
        <w:rPr>
          <w:rFonts w:ascii="宋体"/>
          <w:sz w:val="32"/>
          <w:szCs w:val="32"/>
        </w:rPr>
      </w:pPr>
      <w:r w:rsidRPr="00080E73">
        <w:rPr>
          <w:rFonts w:ascii="宋体" w:hAnsi="宋体" w:cs="宋体" w:hint="eastAsia"/>
          <w:sz w:val="32"/>
          <w:szCs w:val="32"/>
        </w:rPr>
        <w:t>（</w:t>
      </w:r>
      <w:r w:rsidRPr="00080E73">
        <w:rPr>
          <w:rFonts w:ascii="宋体" w:hAnsi="宋体" w:cs="宋体"/>
          <w:sz w:val="32"/>
          <w:szCs w:val="32"/>
        </w:rPr>
        <w:t>16</w:t>
      </w:r>
      <w:r w:rsidRPr="00080E73">
        <w:rPr>
          <w:rFonts w:ascii="宋体" w:hAnsi="宋体" w:cs="宋体" w:hint="eastAsia"/>
          <w:sz w:val="32"/>
          <w:szCs w:val="32"/>
        </w:rPr>
        <w:t>）</w:t>
      </w:r>
      <w:r w:rsidRPr="00080E73">
        <w:rPr>
          <w:rFonts w:ascii="宋体" w:cs="宋体"/>
          <w:sz w:val="32"/>
          <w:szCs w:val="32"/>
        </w:rPr>
        <w:t>.</w:t>
      </w:r>
      <w:r w:rsidRPr="00080E73">
        <w:rPr>
          <w:rFonts w:ascii="宋体" w:hAnsi="宋体" w:cs="宋体" w:hint="eastAsia"/>
          <w:sz w:val="32"/>
          <w:szCs w:val="32"/>
        </w:rPr>
        <w:t>承办区政府交办的其他事项。</w:t>
      </w:r>
    </w:p>
    <w:p w:rsidR="0043510C" w:rsidRPr="006236AE" w:rsidRDefault="0043510C" w:rsidP="00FF6D39">
      <w:pPr>
        <w:pStyle w:val="ab"/>
        <w:adjustRightInd w:val="0"/>
        <w:snapToGrid w:val="0"/>
        <w:rPr>
          <w:rFonts w:cs="Times New Roman"/>
          <w:kern w:val="2"/>
          <w:sz w:val="30"/>
          <w:szCs w:val="30"/>
        </w:rPr>
      </w:pPr>
    </w:p>
    <w:p w:rsidR="0043510C" w:rsidRPr="00684FD6" w:rsidRDefault="0043510C" w:rsidP="00FF6D39">
      <w:pPr>
        <w:spacing w:line="360" w:lineRule="auto"/>
        <w:rPr>
          <w:rFonts w:ascii="楷体_GB2312" w:eastAsia="楷体_GB2312"/>
          <w:b/>
          <w:bCs/>
          <w:sz w:val="32"/>
          <w:szCs w:val="32"/>
        </w:rPr>
      </w:pPr>
      <w:r>
        <w:rPr>
          <w:rFonts w:ascii="楷体_GB2312" w:eastAsia="楷体_GB2312" w:cs="楷体_GB2312"/>
          <w:b/>
          <w:bCs/>
          <w:sz w:val="32"/>
          <w:szCs w:val="32"/>
        </w:rPr>
        <w:t xml:space="preserve">   </w:t>
      </w:r>
      <w:r w:rsidRPr="00684FD6">
        <w:rPr>
          <w:rFonts w:ascii="楷体_GB2312" w:eastAsia="楷体_GB2312" w:cs="楷体_GB2312" w:hint="eastAsia"/>
          <w:b/>
          <w:bCs/>
          <w:sz w:val="32"/>
          <w:szCs w:val="32"/>
        </w:rPr>
        <w:t>（二）人员构成情况</w:t>
      </w:r>
    </w:p>
    <w:p w:rsidR="00D25753" w:rsidRPr="00266362" w:rsidRDefault="00D25753" w:rsidP="00266362">
      <w:pPr>
        <w:spacing w:line="360" w:lineRule="auto"/>
        <w:ind w:firstLine="555"/>
        <w:rPr>
          <w:rFonts w:ascii="宋体"/>
          <w:sz w:val="32"/>
          <w:szCs w:val="32"/>
        </w:rPr>
      </w:pPr>
      <w:r w:rsidRPr="00684FD6">
        <w:rPr>
          <w:rFonts w:ascii="宋体" w:hAnsi="宋体" w:cs="宋体" w:hint="eastAsia"/>
          <w:sz w:val="32"/>
          <w:szCs w:val="32"/>
        </w:rPr>
        <w:t>北京市西城区人民政府展览路街道办事处行政编制</w:t>
      </w:r>
      <w:r>
        <w:rPr>
          <w:rFonts w:ascii="宋体" w:hAnsi="宋体" w:cs="宋体"/>
          <w:sz w:val="32"/>
          <w:szCs w:val="32"/>
        </w:rPr>
        <w:t>228</w:t>
      </w:r>
      <w:r w:rsidRPr="00684FD6">
        <w:rPr>
          <w:rFonts w:ascii="宋体" w:hAnsi="宋体" w:cs="宋体" w:hint="eastAsia"/>
          <w:sz w:val="32"/>
          <w:szCs w:val="32"/>
        </w:rPr>
        <w:t>人</w:t>
      </w:r>
      <w:r w:rsidRPr="00684FD6">
        <w:rPr>
          <w:rFonts w:ascii="宋体" w:hAnsi="宋体" w:cs="宋体"/>
          <w:sz w:val="32"/>
          <w:szCs w:val="32"/>
        </w:rPr>
        <w:t>;</w:t>
      </w:r>
      <w:r w:rsidRPr="00684FD6">
        <w:rPr>
          <w:rFonts w:ascii="宋体" w:hAnsi="宋体" w:cs="宋体" w:hint="eastAsia"/>
          <w:sz w:val="32"/>
          <w:szCs w:val="32"/>
        </w:rPr>
        <w:t>事业编制</w:t>
      </w:r>
      <w:r w:rsidRPr="00684FD6">
        <w:rPr>
          <w:rFonts w:ascii="宋体" w:hAnsi="宋体" w:cs="宋体"/>
          <w:sz w:val="32"/>
          <w:szCs w:val="32"/>
        </w:rPr>
        <w:t>108</w:t>
      </w:r>
      <w:r w:rsidRPr="00684FD6">
        <w:rPr>
          <w:rFonts w:ascii="宋体" w:hAnsi="宋体" w:cs="宋体" w:hint="eastAsia"/>
          <w:sz w:val="32"/>
          <w:szCs w:val="32"/>
        </w:rPr>
        <w:t>人；工勤编制</w:t>
      </w:r>
      <w:r w:rsidR="00B91283">
        <w:rPr>
          <w:rFonts w:ascii="宋体" w:hAnsi="宋体" w:cs="宋体" w:hint="eastAsia"/>
          <w:sz w:val="32"/>
          <w:szCs w:val="32"/>
        </w:rPr>
        <w:t>8</w:t>
      </w:r>
      <w:r w:rsidRPr="00684FD6">
        <w:rPr>
          <w:rFonts w:ascii="宋体" w:hAnsi="宋体" w:cs="宋体" w:hint="eastAsia"/>
          <w:sz w:val="32"/>
          <w:szCs w:val="32"/>
        </w:rPr>
        <w:t>名；</w:t>
      </w:r>
      <w:r w:rsidRPr="005A31DA">
        <w:rPr>
          <w:rFonts w:ascii="宋体" w:hAnsi="宋体" w:hint="eastAsia"/>
          <w:sz w:val="32"/>
          <w:szCs w:val="32"/>
        </w:rPr>
        <w:t>实际</w:t>
      </w:r>
      <w:r>
        <w:rPr>
          <w:rFonts w:ascii="宋体" w:hAnsi="宋体"/>
          <w:sz w:val="32"/>
          <w:szCs w:val="32"/>
        </w:rPr>
        <w:t>326</w:t>
      </w:r>
      <w:r w:rsidRPr="005A31DA">
        <w:rPr>
          <w:rFonts w:ascii="宋体" w:hAnsi="宋体" w:hint="eastAsia"/>
          <w:sz w:val="32"/>
          <w:szCs w:val="32"/>
        </w:rPr>
        <w:t>人；长期聘用临时工</w:t>
      </w:r>
      <w:r w:rsidRPr="005A31DA">
        <w:rPr>
          <w:rFonts w:ascii="宋体"/>
          <w:sz w:val="32"/>
          <w:szCs w:val="32"/>
        </w:rPr>
        <w:t>0</w:t>
      </w:r>
      <w:r w:rsidRPr="005A31DA">
        <w:rPr>
          <w:rFonts w:ascii="宋体" w:hAnsi="宋体" w:hint="eastAsia"/>
          <w:sz w:val="32"/>
          <w:szCs w:val="32"/>
        </w:rPr>
        <w:t>人。</w:t>
      </w:r>
    </w:p>
    <w:p w:rsidR="0043510C" w:rsidRPr="00080E73" w:rsidRDefault="00D25753" w:rsidP="00D25753">
      <w:pPr>
        <w:spacing w:line="360" w:lineRule="auto"/>
        <w:ind w:firstLine="555"/>
        <w:rPr>
          <w:rFonts w:ascii="宋体"/>
          <w:sz w:val="32"/>
          <w:szCs w:val="32"/>
        </w:rPr>
      </w:pPr>
      <w:r w:rsidRPr="00684FD6">
        <w:rPr>
          <w:rFonts w:ascii="宋体" w:hAnsi="宋体" w:cs="宋体" w:hint="eastAsia"/>
          <w:sz w:val="32"/>
          <w:szCs w:val="32"/>
        </w:rPr>
        <w:t>离退休人员</w:t>
      </w:r>
      <w:r>
        <w:rPr>
          <w:rFonts w:ascii="宋体" w:hAnsi="宋体" w:cs="宋体"/>
          <w:sz w:val="32"/>
          <w:szCs w:val="32"/>
        </w:rPr>
        <w:t>290</w:t>
      </w:r>
      <w:r w:rsidRPr="00684FD6">
        <w:rPr>
          <w:rFonts w:ascii="宋体" w:hAnsi="宋体" w:cs="宋体" w:hint="eastAsia"/>
          <w:sz w:val="32"/>
          <w:szCs w:val="32"/>
        </w:rPr>
        <w:t>人，其中：离休</w:t>
      </w:r>
      <w:r>
        <w:rPr>
          <w:rFonts w:ascii="宋体" w:hAnsi="宋体" w:cs="宋体"/>
          <w:sz w:val="32"/>
          <w:szCs w:val="32"/>
        </w:rPr>
        <w:t>12</w:t>
      </w:r>
      <w:r w:rsidRPr="00684FD6">
        <w:rPr>
          <w:rFonts w:ascii="宋体" w:hAnsi="宋体" w:cs="宋体" w:hint="eastAsia"/>
          <w:sz w:val="32"/>
          <w:szCs w:val="32"/>
        </w:rPr>
        <w:t>人，退休</w:t>
      </w:r>
      <w:r>
        <w:rPr>
          <w:rFonts w:ascii="宋体" w:hAnsi="宋体" w:cs="宋体"/>
          <w:sz w:val="32"/>
          <w:szCs w:val="32"/>
        </w:rPr>
        <w:t>278</w:t>
      </w:r>
      <w:r w:rsidRPr="00684FD6">
        <w:rPr>
          <w:rFonts w:ascii="宋体" w:hAnsi="宋体" w:cs="宋体" w:hint="eastAsia"/>
          <w:sz w:val="32"/>
          <w:szCs w:val="32"/>
        </w:rPr>
        <w:t>人。</w:t>
      </w:r>
    </w:p>
    <w:p w:rsidR="0043510C" w:rsidRPr="00207449" w:rsidRDefault="0043510C" w:rsidP="00933E36">
      <w:pPr>
        <w:spacing w:line="360" w:lineRule="auto"/>
        <w:ind w:firstLine="555"/>
        <w:rPr>
          <w:rFonts w:ascii="宋体"/>
          <w:sz w:val="30"/>
          <w:szCs w:val="30"/>
        </w:rPr>
      </w:pPr>
    </w:p>
    <w:p w:rsidR="0043510C" w:rsidRDefault="0043510C" w:rsidP="00AD5F26">
      <w:pPr>
        <w:spacing w:line="520" w:lineRule="exact"/>
        <w:ind w:firstLine="555"/>
        <w:rPr>
          <w:rFonts w:ascii="楷体_GB2312" w:eastAsia="楷体_GB2312"/>
          <w:b/>
          <w:bCs/>
          <w:sz w:val="32"/>
          <w:szCs w:val="32"/>
        </w:rPr>
      </w:pPr>
      <w:r w:rsidRPr="00BD76BF">
        <w:rPr>
          <w:rFonts w:ascii="楷体_GB2312" w:eastAsia="楷体_GB2312" w:cs="楷体_GB2312" w:hint="eastAsia"/>
          <w:b/>
          <w:bCs/>
          <w:sz w:val="32"/>
          <w:szCs w:val="32"/>
        </w:rPr>
        <w:t>（三）本预算年度的主要工作任务</w:t>
      </w:r>
    </w:p>
    <w:p w:rsidR="00D25753" w:rsidRDefault="00D25753" w:rsidP="00AD5F26">
      <w:pPr>
        <w:spacing w:line="520" w:lineRule="exact"/>
        <w:ind w:firstLineChars="222" w:firstLine="713"/>
        <w:rPr>
          <w:rFonts w:ascii="宋体" w:cs="宋体"/>
          <w:b/>
          <w:bCs/>
          <w:sz w:val="32"/>
          <w:szCs w:val="32"/>
        </w:rPr>
      </w:pPr>
      <w:r w:rsidRPr="001A37C8">
        <w:rPr>
          <w:rFonts w:ascii="宋体" w:hAnsi="宋体" w:cs="宋体" w:hint="eastAsia"/>
          <w:b/>
          <w:bCs/>
          <w:sz w:val="32"/>
          <w:szCs w:val="32"/>
        </w:rPr>
        <w:t>展览路街道</w:t>
      </w:r>
      <w:r w:rsidRPr="001A37C8">
        <w:rPr>
          <w:rFonts w:ascii="宋体" w:hAnsi="宋体" w:cs="宋体"/>
          <w:b/>
          <w:bCs/>
          <w:sz w:val="32"/>
          <w:szCs w:val="32"/>
        </w:rPr>
        <w:t>201</w:t>
      </w:r>
      <w:r>
        <w:rPr>
          <w:rFonts w:ascii="宋体" w:hAnsi="宋体" w:cs="宋体" w:hint="eastAsia"/>
          <w:b/>
          <w:bCs/>
          <w:sz w:val="32"/>
          <w:szCs w:val="32"/>
        </w:rPr>
        <w:t>8</w:t>
      </w:r>
      <w:r w:rsidRPr="001A37C8">
        <w:rPr>
          <w:rFonts w:ascii="宋体" w:hAnsi="宋体" w:cs="宋体" w:hint="eastAsia"/>
          <w:b/>
          <w:bCs/>
          <w:sz w:val="32"/>
          <w:szCs w:val="32"/>
        </w:rPr>
        <w:t>年的主要工作任务有：</w:t>
      </w:r>
    </w:p>
    <w:p w:rsidR="00D25753" w:rsidRPr="00577423" w:rsidRDefault="00D25753" w:rsidP="00AD5F26">
      <w:pPr>
        <w:spacing w:line="520" w:lineRule="exact"/>
        <w:ind w:firstLine="482"/>
        <w:rPr>
          <w:rFonts w:ascii="宋体" w:cs="楷体_GB2312"/>
          <w:b/>
          <w:sz w:val="32"/>
          <w:szCs w:val="32"/>
        </w:rPr>
      </w:pPr>
      <w:r w:rsidRPr="00577423">
        <w:rPr>
          <w:rFonts w:ascii="宋体" w:hAnsi="宋体" w:cs="楷体_GB2312"/>
          <w:b/>
          <w:sz w:val="32"/>
          <w:szCs w:val="32"/>
        </w:rPr>
        <w:t>1</w:t>
      </w:r>
      <w:r w:rsidRPr="00577423">
        <w:rPr>
          <w:rFonts w:ascii="宋体" w:hAnsi="宋体" w:cs="楷体_GB2312" w:hint="eastAsia"/>
          <w:b/>
          <w:sz w:val="32"/>
          <w:szCs w:val="32"/>
        </w:rPr>
        <w:t>、贯穿“一条主线”，发挥党的政治引领作用，夯实管党治党根基。</w:t>
      </w:r>
    </w:p>
    <w:p w:rsidR="00D25753" w:rsidRPr="00577423" w:rsidRDefault="00D25753" w:rsidP="00AD5F26">
      <w:pPr>
        <w:spacing w:line="520" w:lineRule="exact"/>
        <w:ind w:firstLine="482"/>
        <w:rPr>
          <w:rFonts w:ascii="宋体"/>
          <w:sz w:val="32"/>
          <w:szCs w:val="32"/>
        </w:rPr>
      </w:pPr>
      <w:r w:rsidRPr="00577423">
        <w:rPr>
          <w:rFonts w:ascii="宋体" w:hAnsi="宋体" w:hint="eastAsia"/>
          <w:sz w:val="32"/>
          <w:szCs w:val="32"/>
        </w:rPr>
        <w:t>（</w:t>
      </w:r>
      <w:r w:rsidRPr="00577423">
        <w:rPr>
          <w:rFonts w:ascii="宋体" w:hAnsi="宋体"/>
          <w:sz w:val="32"/>
          <w:szCs w:val="32"/>
        </w:rPr>
        <w:t>1</w:t>
      </w:r>
      <w:r w:rsidRPr="00577423">
        <w:rPr>
          <w:rFonts w:ascii="宋体" w:hAnsi="宋体" w:hint="eastAsia"/>
          <w:sz w:val="32"/>
          <w:szCs w:val="32"/>
        </w:rPr>
        <w:t>）</w:t>
      </w:r>
      <w:r>
        <w:rPr>
          <w:rFonts w:ascii="宋体"/>
          <w:sz w:val="32"/>
          <w:szCs w:val="32"/>
        </w:rPr>
        <w:t>.</w:t>
      </w:r>
      <w:r w:rsidRPr="00577423">
        <w:rPr>
          <w:rFonts w:ascii="宋体" w:hAnsi="宋体" w:hint="eastAsia"/>
          <w:sz w:val="32"/>
          <w:szCs w:val="32"/>
        </w:rPr>
        <w:t>以学习贯彻落实党的十九大精神为主线，自觉用习近平新时代中国特色社会主义思想武装头脑、推动工作、指导实践。</w:t>
      </w:r>
    </w:p>
    <w:p w:rsidR="00D25753" w:rsidRDefault="00D25753" w:rsidP="00AD5F26">
      <w:pPr>
        <w:spacing w:line="520" w:lineRule="exact"/>
        <w:ind w:firstLineChars="147" w:firstLine="470"/>
        <w:rPr>
          <w:rFonts w:ascii="宋体"/>
          <w:sz w:val="32"/>
          <w:szCs w:val="32"/>
        </w:rPr>
      </w:pPr>
      <w:r w:rsidRPr="00577423">
        <w:rPr>
          <w:rFonts w:ascii="宋体" w:hAnsi="宋体" w:hint="eastAsia"/>
          <w:bCs/>
          <w:sz w:val="32"/>
          <w:szCs w:val="32"/>
        </w:rPr>
        <w:t>（</w:t>
      </w:r>
      <w:r w:rsidRPr="00577423">
        <w:rPr>
          <w:rFonts w:ascii="宋体" w:hAnsi="宋体"/>
          <w:bCs/>
          <w:sz w:val="32"/>
          <w:szCs w:val="32"/>
        </w:rPr>
        <w:t>2</w:t>
      </w:r>
      <w:r w:rsidRPr="00577423">
        <w:rPr>
          <w:rFonts w:ascii="宋体" w:hAnsi="宋体" w:hint="eastAsia"/>
          <w:bCs/>
          <w:sz w:val="32"/>
          <w:szCs w:val="32"/>
        </w:rPr>
        <w:t>）</w:t>
      </w:r>
      <w:r>
        <w:rPr>
          <w:rFonts w:ascii="宋体"/>
          <w:bCs/>
          <w:sz w:val="32"/>
          <w:szCs w:val="32"/>
        </w:rPr>
        <w:t>.</w:t>
      </w:r>
      <w:r w:rsidRPr="00577423">
        <w:rPr>
          <w:rFonts w:ascii="宋体" w:hAnsi="宋体" w:hint="eastAsia"/>
          <w:sz w:val="32"/>
          <w:szCs w:val="32"/>
        </w:rPr>
        <w:t>强化党支部规范化建设，提升基层党组织的战斗堡垒作用。</w:t>
      </w:r>
    </w:p>
    <w:p w:rsidR="00D25753" w:rsidRPr="00577423" w:rsidRDefault="00D25753" w:rsidP="00AD5F26">
      <w:pPr>
        <w:spacing w:line="520" w:lineRule="exact"/>
        <w:ind w:firstLine="482"/>
        <w:rPr>
          <w:rFonts w:ascii="宋体" w:cs="楷体_GB2312"/>
          <w:b/>
          <w:sz w:val="32"/>
          <w:szCs w:val="32"/>
        </w:rPr>
      </w:pPr>
      <w:r w:rsidRPr="00577423">
        <w:rPr>
          <w:rFonts w:ascii="宋体" w:hAnsi="宋体" w:cs="楷体_GB2312"/>
          <w:b/>
          <w:sz w:val="32"/>
          <w:szCs w:val="32"/>
        </w:rPr>
        <w:t>2</w:t>
      </w:r>
      <w:r w:rsidRPr="00577423">
        <w:rPr>
          <w:rFonts w:ascii="宋体" w:hAnsi="宋体" w:cs="楷体_GB2312" w:hint="eastAsia"/>
          <w:b/>
          <w:sz w:val="32"/>
          <w:szCs w:val="32"/>
        </w:rPr>
        <w:t>、做好“两个推进”，有序推动疏解非首都功能，提升城市精细化精准化治理水平</w:t>
      </w:r>
      <w:r w:rsidRPr="00577423">
        <w:rPr>
          <w:rFonts w:ascii="宋体" w:hAnsi="宋体" w:cs="楷体_GB2312"/>
          <w:b/>
          <w:sz w:val="32"/>
          <w:szCs w:val="32"/>
        </w:rPr>
        <w:t xml:space="preserve"> </w:t>
      </w:r>
    </w:p>
    <w:p w:rsidR="00D25753" w:rsidRPr="00577423" w:rsidRDefault="00D25753" w:rsidP="00AD5F26">
      <w:pPr>
        <w:spacing w:line="520" w:lineRule="exact"/>
        <w:ind w:firstLine="482"/>
        <w:rPr>
          <w:rFonts w:ascii="宋体"/>
          <w:sz w:val="32"/>
          <w:szCs w:val="32"/>
        </w:rPr>
      </w:pPr>
      <w:r w:rsidRPr="00577423">
        <w:rPr>
          <w:rFonts w:ascii="宋体" w:hAnsi="宋体" w:hint="eastAsia"/>
          <w:sz w:val="32"/>
          <w:szCs w:val="32"/>
        </w:rPr>
        <w:t>（</w:t>
      </w:r>
      <w:r w:rsidRPr="00577423">
        <w:rPr>
          <w:rFonts w:ascii="宋体" w:hAnsi="宋体"/>
          <w:sz w:val="32"/>
          <w:szCs w:val="32"/>
        </w:rPr>
        <w:t>1</w:t>
      </w:r>
      <w:r w:rsidRPr="00577423">
        <w:rPr>
          <w:rFonts w:ascii="宋体" w:hAnsi="宋体" w:hint="eastAsia"/>
          <w:sz w:val="32"/>
          <w:szCs w:val="32"/>
        </w:rPr>
        <w:t>）</w:t>
      </w:r>
      <w:r>
        <w:rPr>
          <w:rFonts w:ascii="宋体"/>
          <w:sz w:val="32"/>
          <w:szCs w:val="32"/>
        </w:rPr>
        <w:t>.</w:t>
      </w:r>
      <w:r w:rsidRPr="00577423">
        <w:rPr>
          <w:rFonts w:ascii="宋体" w:hAnsi="宋体"/>
          <w:sz w:val="32"/>
          <w:szCs w:val="32"/>
        </w:rPr>
        <w:t xml:space="preserve"> </w:t>
      </w:r>
      <w:r w:rsidRPr="00577423">
        <w:rPr>
          <w:rFonts w:ascii="宋体" w:hAnsi="宋体" w:hint="eastAsia"/>
          <w:sz w:val="32"/>
          <w:szCs w:val="32"/>
        </w:rPr>
        <w:t>扎实推进“疏、整、提”专项行动。</w:t>
      </w:r>
    </w:p>
    <w:p w:rsidR="00D25753" w:rsidRDefault="00D25753" w:rsidP="00AD5F26">
      <w:pPr>
        <w:spacing w:line="520" w:lineRule="exact"/>
        <w:ind w:firstLine="482"/>
        <w:rPr>
          <w:rFonts w:ascii="宋体"/>
          <w:sz w:val="32"/>
          <w:szCs w:val="32"/>
        </w:rPr>
      </w:pPr>
      <w:r w:rsidRPr="00577423">
        <w:rPr>
          <w:rFonts w:ascii="宋体" w:hAnsi="宋体" w:hint="eastAsia"/>
          <w:sz w:val="32"/>
          <w:szCs w:val="32"/>
        </w:rPr>
        <w:t>（</w:t>
      </w:r>
      <w:r w:rsidRPr="00577423">
        <w:rPr>
          <w:rFonts w:ascii="宋体" w:hAnsi="宋体"/>
          <w:sz w:val="32"/>
          <w:szCs w:val="32"/>
        </w:rPr>
        <w:t>2</w:t>
      </w:r>
      <w:r w:rsidRPr="00577423">
        <w:rPr>
          <w:rFonts w:ascii="宋体" w:hAnsi="宋体" w:hint="eastAsia"/>
          <w:sz w:val="32"/>
          <w:szCs w:val="32"/>
        </w:rPr>
        <w:t>）</w:t>
      </w:r>
      <w:r w:rsidRPr="00577423">
        <w:rPr>
          <w:rFonts w:ascii="宋体" w:hAnsi="宋体"/>
          <w:sz w:val="32"/>
          <w:szCs w:val="32"/>
        </w:rPr>
        <w:t xml:space="preserve">. </w:t>
      </w:r>
      <w:r w:rsidRPr="00577423">
        <w:rPr>
          <w:rFonts w:ascii="宋体" w:hAnsi="宋体" w:hint="eastAsia"/>
          <w:sz w:val="32"/>
          <w:szCs w:val="32"/>
        </w:rPr>
        <w:t>扎实推进背街小巷治理。</w:t>
      </w:r>
    </w:p>
    <w:p w:rsidR="00D25753" w:rsidRPr="00577423" w:rsidRDefault="00D25753" w:rsidP="00AD5F26">
      <w:pPr>
        <w:spacing w:line="520" w:lineRule="exact"/>
        <w:ind w:firstLine="482"/>
        <w:rPr>
          <w:rFonts w:ascii="宋体" w:cs="楷体_GB2312"/>
          <w:b/>
          <w:sz w:val="32"/>
          <w:szCs w:val="32"/>
        </w:rPr>
      </w:pPr>
      <w:r w:rsidRPr="00577423">
        <w:rPr>
          <w:rFonts w:ascii="宋体" w:hAnsi="宋体" w:cs="楷体_GB2312"/>
          <w:b/>
          <w:sz w:val="32"/>
          <w:szCs w:val="32"/>
        </w:rPr>
        <w:t>3</w:t>
      </w:r>
      <w:r w:rsidRPr="00577423">
        <w:rPr>
          <w:rFonts w:ascii="宋体" w:hAnsi="宋体" w:cs="楷体_GB2312" w:hint="eastAsia"/>
          <w:b/>
          <w:sz w:val="32"/>
          <w:szCs w:val="32"/>
        </w:rPr>
        <w:t>、着力“四个优化”，推进街道工作在新的起点实现新的突破</w:t>
      </w:r>
    </w:p>
    <w:p w:rsidR="00D25753" w:rsidRDefault="00D25753" w:rsidP="00AD5F26">
      <w:pPr>
        <w:spacing w:line="520" w:lineRule="exact"/>
        <w:ind w:firstLine="482"/>
        <w:rPr>
          <w:rFonts w:ascii="宋体"/>
          <w:sz w:val="32"/>
          <w:szCs w:val="32"/>
        </w:rPr>
      </w:pPr>
      <w:r w:rsidRPr="00577423">
        <w:rPr>
          <w:rFonts w:ascii="宋体" w:hAnsi="宋体" w:hint="eastAsia"/>
          <w:sz w:val="32"/>
          <w:szCs w:val="32"/>
        </w:rPr>
        <w:t>（</w:t>
      </w:r>
      <w:r w:rsidRPr="00577423">
        <w:rPr>
          <w:rFonts w:ascii="宋体" w:hAnsi="宋体"/>
          <w:sz w:val="32"/>
          <w:szCs w:val="32"/>
        </w:rPr>
        <w:t>1</w:t>
      </w:r>
      <w:r w:rsidRPr="00577423">
        <w:rPr>
          <w:rFonts w:ascii="宋体" w:hAnsi="宋体" w:hint="eastAsia"/>
          <w:sz w:val="32"/>
          <w:szCs w:val="32"/>
        </w:rPr>
        <w:t>）</w:t>
      </w:r>
      <w:r>
        <w:rPr>
          <w:rFonts w:ascii="宋体"/>
          <w:sz w:val="32"/>
          <w:szCs w:val="32"/>
        </w:rPr>
        <w:t>.</w:t>
      </w:r>
      <w:r w:rsidRPr="00577423">
        <w:rPr>
          <w:rFonts w:hAnsi="楷体"/>
          <w:b/>
          <w:szCs w:val="32"/>
        </w:rPr>
        <w:t xml:space="preserve"> </w:t>
      </w:r>
      <w:r w:rsidRPr="00577423">
        <w:rPr>
          <w:rFonts w:ascii="宋体" w:hAnsi="宋体" w:hint="eastAsia"/>
          <w:sz w:val="32"/>
          <w:szCs w:val="32"/>
        </w:rPr>
        <w:t>着力优化服务，提升居民生活质量。</w:t>
      </w:r>
    </w:p>
    <w:p w:rsidR="00D25753" w:rsidRPr="00577423" w:rsidRDefault="00D25753" w:rsidP="00AD5F26">
      <w:pPr>
        <w:spacing w:line="520" w:lineRule="exact"/>
        <w:ind w:firstLine="482"/>
        <w:rPr>
          <w:rFonts w:ascii="宋体"/>
          <w:sz w:val="32"/>
          <w:szCs w:val="32"/>
        </w:rPr>
      </w:pPr>
      <w:r w:rsidRPr="00577423">
        <w:rPr>
          <w:rFonts w:ascii="宋体" w:hAnsi="宋体" w:hint="eastAsia"/>
          <w:sz w:val="32"/>
          <w:szCs w:val="32"/>
        </w:rPr>
        <w:t>（</w:t>
      </w:r>
      <w:r w:rsidRPr="00577423">
        <w:rPr>
          <w:rFonts w:ascii="宋体" w:hAnsi="宋体"/>
          <w:sz w:val="32"/>
          <w:szCs w:val="32"/>
        </w:rPr>
        <w:t>2</w:t>
      </w:r>
      <w:r w:rsidRPr="00577423">
        <w:rPr>
          <w:rFonts w:ascii="宋体" w:hAnsi="宋体" w:hint="eastAsia"/>
          <w:sz w:val="32"/>
          <w:szCs w:val="32"/>
        </w:rPr>
        <w:t>）</w:t>
      </w:r>
      <w:r w:rsidRPr="00577423">
        <w:rPr>
          <w:rFonts w:ascii="宋体" w:hAnsi="宋体"/>
          <w:sz w:val="32"/>
          <w:szCs w:val="32"/>
        </w:rPr>
        <w:t xml:space="preserve">. </w:t>
      </w:r>
      <w:r w:rsidRPr="00577423">
        <w:rPr>
          <w:rFonts w:ascii="宋体" w:hAnsi="宋体" w:hint="eastAsia"/>
          <w:sz w:val="32"/>
          <w:szCs w:val="32"/>
        </w:rPr>
        <w:t>着力优化管理，提升社会治理水平。</w:t>
      </w:r>
    </w:p>
    <w:p w:rsidR="00D25753" w:rsidRDefault="00D25753" w:rsidP="00AD5F26">
      <w:pPr>
        <w:spacing w:line="520" w:lineRule="exact"/>
        <w:ind w:firstLine="482"/>
        <w:rPr>
          <w:rFonts w:ascii="宋体"/>
          <w:sz w:val="32"/>
          <w:szCs w:val="32"/>
        </w:rPr>
      </w:pPr>
      <w:r w:rsidRPr="00577423">
        <w:rPr>
          <w:rFonts w:ascii="宋体" w:hAnsi="宋体" w:hint="eastAsia"/>
          <w:sz w:val="32"/>
          <w:szCs w:val="32"/>
        </w:rPr>
        <w:t>（</w:t>
      </w:r>
      <w:r>
        <w:rPr>
          <w:rFonts w:ascii="宋体" w:hAnsi="宋体"/>
          <w:sz w:val="32"/>
          <w:szCs w:val="32"/>
        </w:rPr>
        <w:t>3</w:t>
      </w:r>
      <w:r w:rsidRPr="00577423">
        <w:rPr>
          <w:rFonts w:ascii="宋体" w:hAnsi="宋体" w:hint="eastAsia"/>
          <w:sz w:val="32"/>
          <w:szCs w:val="32"/>
        </w:rPr>
        <w:t>）</w:t>
      </w:r>
      <w:r>
        <w:rPr>
          <w:rFonts w:ascii="宋体"/>
          <w:sz w:val="32"/>
          <w:szCs w:val="32"/>
        </w:rPr>
        <w:t>.</w:t>
      </w:r>
      <w:r w:rsidRPr="00577423">
        <w:rPr>
          <w:rFonts w:ascii="宋体" w:hAnsi="宋体"/>
          <w:sz w:val="32"/>
          <w:szCs w:val="32"/>
        </w:rPr>
        <w:t xml:space="preserve"> </w:t>
      </w:r>
      <w:r w:rsidRPr="00577423">
        <w:rPr>
          <w:rFonts w:ascii="宋体" w:hAnsi="宋体" w:hint="eastAsia"/>
          <w:sz w:val="32"/>
          <w:szCs w:val="32"/>
        </w:rPr>
        <w:t>着力优化内涵，提升街区文化品质。</w:t>
      </w:r>
    </w:p>
    <w:p w:rsidR="009C0B11" w:rsidRPr="00F922C4" w:rsidRDefault="00D25753" w:rsidP="00F922C4">
      <w:pPr>
        <w:spacing w:line="520" w:lineRule="exact"/>
        <w:ind w:firstLine="482"/>
        <w:rPr>
          <w:rFonts w:ascii="宋体" w:hAnsi="宋体"/>
          <w:sz w:val="32"/>
          <w:szCs w:val="32"/>
        </w:rPr>
      </w:pPr>
      <w:r w:rsidRPr="00577423">
        <w:rPr>
          <w:rFonts w:ascii="宋体" w:hAnsi="宋体" w:hint="eastAsia"/>
          <w:sz w:val="32"/>
          <w:szCs w:val="32"/>
        </w:rPr>
        <w:t>（</w:t>
      </w:r>
      <w:r>
        <w:rPr>
          <w:rFonts w:ascii="宋体" w:hAnsi="宋体"/>
          <w:sz w:val="32"/>
          <w:szCs w:val="32"/>
        </w:rPr>
        <w:t>4</w:t>
      </w:r>
      <w:r w:rsidRPr="00577423">
        <w:rPr>
          <w:rFonts w:ascii="宋体" w:hAnsi="宋体" w:hint="eastAsia"/>
          <w:sz w:val="32"/>
          <w:szCs w:val="32"/>
        </w:rPr>
        <w:t>）</w:t>
      </w:r>
      <w:r w:rsidRPr="00577423">
        <w:rPr>
          <w:rFonts w:ascii="宋体" w:hAnsi="宋体"/>
          <w:sz w:val="32"/>
          <w:szCs w:val="32"/>
        </w:rPr>
        <w:t xml:space="preserve">. </w:t>
      </w:r>
      <w:r w:rsidRPr="00577423">
        <w:rPr>
          <w:rFonts w:ascii="宋体" w:hAnsi="宋体" w:hint="eastAsia"/>
          <w:sz w:val="32"/>
          <w:szCs w:val="32"/>
        </w:rPr>
        <w:t>着力优化流程，提升政务服务能力。</w:t>
      </w:r>
    </w:p>
    <w:p w:rsidR="00B71BF5" w:rsidRPr="00055CF9" w:rsidRDefault="00DC3413" w:rsidP="00A66C2E">
      <w:pPr>
        <w:spacing w:line="640" w:lineRule="atLeast"/>
        <w:outlineLvl w:val="0"/>
        <w:rPr>
          <w:rFonts w:ascii="黑体" w:eastAsia="黑体"/>
          <w:color w:val="000000" w:themeColor="text1"/>
          <w:sz w:val="32"/>
          <w:szCs w:val="32"/>
        </w:rPr>
      </w:pPr>
      <w:r>
        <w:rPr>
          <w:rFonts w:ascii="宋体" w:hint="eastAsia"/>
          <w:sz w:val="30"/>
          <w:szCs w:val="30"/>
        </w:rPr>
        <w:t xml:space="preserve">    </w:t>
      </w:r>
      <w:r w:rsidR="00B71BF5" w:rsidRPr="00055CF9">
        <w:rPr>
          <w:rFonts w:ascii="黑体" w:eastAsia="黑体" w:cs="黑体" w:hint="eastAsia"/>
          <w:color w:val="000000" w:themeColor="text1"/>
          <w:sz w:val="32"/>
          <w:szCs w:val="32"/>
        </w:rPr>
        <w:t>二、收入预算说明</w:t>
      </w:r>
    </w:p>
    <w:p w:rsidR="00B71BF5" w:rsidRPr="00055CF9" w:rsidRDefault="00B71BF5" w:rsidP="00A66C2E">
      <w:pPr>
        <w:spacing w:line="640" w:lineRule="atLeast"/>
        <w:ind w:firstLine="555"/>
        <w:rPr>
          <w:rFonts w:ascii="宋体" w:hAnsi="宋体" w:cs="宋体"/>
          <w:color w:val="000000" w:themeColor="text1"/>
          <w:sz w:val="32"/>
          <w:szCs w:val="32"/>
        </w:rPr>
      </w:pPr>
      <w:r w:rsidRPr="00055CF9">
        <w:rPr>
          <w:rFonts w:ascii="宋体" w:hAnsi="宋体" w:cs="宋体"/>
          <w:color w:val="000000" w:themeColor="text1"/>
          <w:sz w:val="32"/>
          <w:szCs w:val="32"/>
        </w:rPr>
        <w:t>2018</w:t>
      </w:r>
      <w:r w:rsidRPr="00055CF9">
        <w:rPr>
          <w:rFonts w:ascii="宋体" w:hAnsi="宋体" w:cs="宋体" w:hint="eastAsia"/>
          <w:color w:val="000000" w:themeColor="text1"/>
          <w:sz w:val="32"/>
          <w:szCs w:val="32"/>
        </w:rPr>
        <w:t>年北京市西城区人民政府展览路街道办事处总支出安排</w:t>
      </w:r>
      <w:r w:rsidRPr="00055CF9">
        <w:rPr>
          <w:rFonts w:ascii="宋体" w:hAnsi="宋体" w:cs="宋体"/>
          <w:color w:val="000000" w:themeColor="text1"/>
          <w:sz w:val="32"/>
          <w:szCs w:val="32"/>
        </w:rPr>
        <w:t>40581.40</w:t>
      </w:r>
      <w:r w:rsidRPr="00055CF9">
        <w:rPr>
          <w:rFonts w:ascii="宋体" w:hAnsi="宋体" w:cs="宋体" w:hint="eastAsia"/>
          <w:color w:val="000000" w:themeColor="text1"/>
          <w:sz w:val="32"/>
          <w:szCs w:val="32"/>
        </w:rPr>
        <w:t>万元。其中：预算内资金安排</w:t>
      </w:r>
      <w:r w:rsidRPr="00055CF9">
        <w:rPr>
          <w:rFonts w:ascii="宋体" w:hAnsi="宋体" w:cs="宋体"/>
          <w:color w:val="000000" w:themeColor="text1"/>
          <w:sz w:val="32"/>
          <w:szCs w:val="32"/>
        </w:rPr>
        <w:t>34726.28</w:t>
      </w:r>
      <w:r w:rsidRPr="00055CF9">
        <w:rPr>
          <w:rFonts w:ascii="宋体" w:hAnsi="宋体" w:cs="宋体" w:hint="eastAsia"/>
          <w:color w:val="000000" w:themeColor="text1"/>
          <w:sz w:val="32"/>
          <w:szCs w:val="32"/>
        </w:rPr>
        <w:t>万元，财政专户资金安排</w:t>
      </w:r>
      <w:r w:rsidRPr="00055CF9">
        <w:rPr>
          <w:rFonts w:ascii="宋体" w:cs="宋体"/>
          <w:color w:val="000000" w:themeColor="text1"/>
          <w:sz w:val="32"/>
          <w:szCs w:val="32"/>
        </w:rPr>
        <w:t>0.00</w:t>
      </w:r>
      <w:r w:rsidRPr="00055CF9">
        <w:rPr>
          <w:rFonts w:ascii="宋体" w:hAnsi="宋体" w:cs="宋体" w:hint="eastAsia"/>
          <w:color w:val="000000" w:themeColor="text1"/>
          <w:sz w:val="32"/>
          <w:szCs w:val="32"/>
        </w:rPr>
        <w:t>万元，其他资金安排</w:t>
      </w:r>
      <w:r w:rsidRPr="00055CF9">
        <w:rPr>
          <w:rFonts w:ascii="宋体" w:cs="宋体"/>
          <w:color w:val="000000" w:themeColor="text1"/>
          <w:sz w:val="32"/>
          <w:szCs w:val="32"/>
        </w:rPr>
        <w:t>0.00</w:t>
      </w:r>
      <w:r w:rsidRPr="00055CF9">
        <w:rPr>
          <w:rFonts w:ascii="宋体" w:hAnsi="宋体" w:cs="宋体" w:hint="eastAsia"/>
          <w:color w:val="000000" w:themeColor="text1"/>
          <w:sz w:val="32"/>
          <w:szCs w:val="32"/>
        </w:rPr>
        <w:t>万元，市级提前下达专项转移支付项目资金安排</w:t>
      </w:r>
      <w:r w:rsidRPr="00055CF9">
        <w:rPr>
          <w:rFonts w:ascii="宋体" w:hAnsi="宋体" w:cs="宋体"/>
          <w:color w:val="000000" w:themeColor="text1"/>
          <w:sz w:val="32"/>
          <w:szCs w:val="32"/>
        </w:rPr>
        <w:t>5855.12</w:t>
      </w:r>
      <w:r w:rsidRPr="00055CF9">
        <w:rPr>
          <w:rFonts w:ascii="宋体" w:hAnsi="宋体" w:cs="宋体" w:hint="eastAsia"/>
          <w:color w:val="000000" w:themeColor="text1"/>
          <w:sz w:val="32"/>
          <w:szCs w:val="32"/>
        </w:rPr>
        <w:t>万元。</w:t>
      </w:r>
      <w:r w:rsidRPr="00055CF9">
        <w:rPr>
          <w:rFonts w:ascii="宋体" w:hAnsi="宋体" w:cs="宋体"/>
          <w:color w:val="000000" w:themeColor="text1"/>
          <w:sz w:val="32"/>
          <w:szCs w:val="32"/>
        </w:rPr>
        <w:t>2017</w:t>
      </w:r>
      <w:r w:rsidRPr="00055CF9">
        <w:rPr>
          <w:rFonts w:ascii="宋体" w:hAnsi="宋体" w:cs="宋体" w:hint="eastAsia"/>
          <w:color w:val="000000" w:themeColor="text1"/>
          <w:sz w:val="32"/>
          <w:szCs w:val="32"/>
        </w:rPr>
        <w:t>年收入预算</w:t>
      </w:r>
      <w:r w:rsidRPr="00055CF9">
        <w:rPr>
          <w:rFonts w:ascii="宋体" w:hAnsi="宋体" w:cs="宋体"/>
          <w:color w:val="000000" w:themeColor="text1"/>
          <w:sz w:val="32"/>
          <w:szCs w:val="32"/>
        </w:rPr>
        <w:t>29691.12</w:t>
      </w:r>
      <w:r w:rsidRPr="00055CF9">
        <w:rPr>
          <w:rFonts w:ascii="宋体" w:hAnsi="宋体" w:cs="宋体" w:hint="eastAsia"/>
          <w:color w:val="000000" w:themeColor="text1"/>
          <w:sz w:val="32"/>
          <w:szCs w:val="32"/>
        </w:rPr>
        <w:t>万元。</w:t>
      </w:r>
      <w:r w:rsidRPr="00055CF9">
        <w:rPr>
          <w:rFonts w:ascii="宋体" w:hAnsi="宋体" w:cs="宋体"/>
          <w:color w:val="000000" w:themeColor="text1"/>
          <w:sz w:val="32"/>
          <w:szCs w:val="32"/>
        </w:rPr>
        <w:t>2018</w:t>
      </w:r>
      <w:r w:rsidRPr="00055CF9">
        <w:rPr>
          <w:rFonts w:ascii="宋体" w:hAnsi="宋体" w:cs="宋体" w:hint="eastAsia"/>
          <w:color w:val="000000" w:themeColor="text1"/>
          <w:sz w:val="32"/>
          <w:szCs w:val="32"/>
        </w:rPr>
        <w:t>年收入预算</w:t>
      </w:r>
      <w:r w:rsidRPr="00055CF9">
        <w:rPr>
          <w:rFonts w:ascii="仿宋_GB2312" w:eastAsia="仿宋_GB2312" w:cs="仿宋_GB2312" w:hint="eastAsia"/>
          <w:color w:val="000000" w:themeColor="text1"/>
          <w:sz w:val="32"/>
          <w:szCs w:val="32"/>
        </w:rPr>
        <w:t>比</w:t>
      </w:r>
      <w:r w:rsidRPr="00055CF9">
        <w:rPr>
          <w:rFonts w:ascii="宋体" w:hAnsi="宋体" w:cs="宋体"/>
          <w:color w:val="000000" w:themeColor="text1"/>
          <w:sz w:val="32"/>
          <w:szCs w:val="32"/>
        </w:rPr>
        <w:t>2017</w:t>
      </w:r>
      <w:r w:rsidRPr="00055CF9">
        <w:rPr>
          <w:rFonts w:ascii="宋体" w:hAnsi="宋体" w:cs="宋体" w:hint="eastAsia"/>
          <w:color w:val="000000" w:themeColor="text1"/>
          <w:sz w:val="32"/>
          <w:szCs w:val="32"/>
        </w:rPr>
        <w:t>年增加</w:t>
      </w:r>
      <w:r w:rsidRPr="00055CF9">
        <w:rPr>
          <w:rFonts w:ascii="宋体" w:hAnsi="宋体" w:cs="宋体"/>
          <w:color w:val="000000" w:themeColor="text1"/>
          <w:sz w:val="32"/>
          <w:szCs w:val="32"/>
        </w:rPr>
        <w:t>10890.27</w:t>
      </w:r>
      <w:r w:rsidR="00F922C4" w:rsidRPr="00055CF9">
        <w:rPr>
          <w:rFonts w:ascii="宋体" w:hAnsi="宋体" w:cs="宋体" w:hint="eastAsia"/>
          <w:color w:val="000000" w:themeColor="text1"/>
          <w:sz w:val="32"/>
          <w:szCs w:val="32"/>
        </w:rPr>
        <w:t>万元, 主要增加原因有：1、</w:t>
      </w:r>
      <w:r w:rsidR="00F922C4" w:rsidRPr="00055CF9">
        <w:rPr>
          <w:rFonts w:ascii="宋体" w:hAnsi="宋体" w:cs="宋体"/>
          <w:color w:val="000000" w:themeColor="text1"/>
          <w:sz w:val="32"/>
          <w:szCs w:val="32"/>
        </w:rPr>
        <w:t>基层城管执法队下沉到街道管理</w:t>
      </w:r>
      <w:r w:rsidR="00F922C4" w:rsidRPr="00055CF9">
        <w:rPr>
          <w:rFonts w:ascii="宋体" w:hAnsi="宋体" w:cs="宋体" w:hint="eastAsia"/>
          <w:color w:val="000000" w:themeColor="text1"/>
          <w:sz w:val="32"/>
          <w:szCs w:val="32"/>
        </w:rPr>
        <w:t>，增加相应人员经费及项目支出;2、增加背街小巷环境整治促提升工程；3、</w:t>
      </w:r>
      <w:r w:rsidR="006A7A01" w:rsidRPr="00055CF9">
        <w:rPr>
          <w:rFonts w:ascii="宋体" w:hAnsi="宋体" w:cs="宋体" w:hint="eastAsia"/>
          <w:color w:val="000000" w:themeColor="text1"/>
          <w:sz w:val="32"/>
          <w:szCs w:val="32"/>
        </w:rPr>
        <w:t>街巷</w:t>
      </w:r>
      <w:r w:rsidR="00F922C4" w:rsidRPr="00055CF9">
        <w:rPr>
          <w:rFonts w:ascii="宋体" w:hAnsi="宋体" w:cs="宋体" w:hint="eastAsia"/>
          <w:color w:val="000000" w:themeColor="text1"/>
          <w:sz w:val="32"/>
          <w:szCs w:val="32"/>
        </w:rPr>
        <w:t>准物业管理经费</w:t>
      </w:r>
      <w:r w:rsidR="008F2B80" w:rsidRPr="00055CF9">
        <w:rPr>
          <w:rFonts w:ascii="宋体" w:hAnsi="宋体" w:cs="宋体" w:hint="eastAsia"/>
          <w:color w:val="000000" w:themeColor="text1"/>
          <w:sz w:val="32"/>
          <w:szCs w:val="32"/>
        </w:rPr>
        <w:t>；4、残疾人两项补贴经费。</w:t>
      </w:r>
      <w:r w:rsidRPr="00055CF9">
        <w:rPr>
          <w:rFonts w:ascii="宋体" w:hAnsi="宋体" w:cs="宋体" w:hint="eastAsia"/>
          <w:color w:val="000000" w:themeColor="text1"/>
          <w:sz w:val="32"/>
          <w:szCs w:val="32"/>
        </w:rPr>
        <w:t>我单位不涉及政府性基金收入预算。</w:t>
      </w:r>
    </w:p>
    <w:p w:rsidR="0043510C" w:rsidRPr="00055CF9" w:rsidRDefault="0043510C" w:rsidP="00A66C2E">
      <w:pPr>
        <w:spacing w:line="640" w:lineRule="atLeast"/>
        <w:ind w:firstLineChars="200" w:firstLine="640"/>
        <w:rPr>
          <w:rFonts w:ascii="宋体" w:cs="宋体"/>
          <w:color w:val="000000" w:themeColor="text1"/>
          <w:sz w:val="32"/>
          <w:szCs w:val="32"/>
        </w:rPr>
      </w:pPr>
    </w:p>
    <w:p w:rsidR="00B71BF5" w:rsidRPr="00055CF9" w:rsidRDefault="00B71BF5" w:rsidP="00A66C2E">
      <w:pPr>
        <w:spacing w:line="640" w:lineRule="atLeast"/>
        <w:ind w:firstLine="555"/>
        <w:outlineLvl w:val="0"/>
        <w:rPr>
          <w:rFonts w:ascii="黑体" w:eastAsia="黑体"/>
          <w:color w:val="000000" w:themeColor="text1"/>
          <w:sz w:val="32"/>
          <w:szCs w:val="32"/>
        </w:rPr>
      </w:pPr>
      <w:r w:rsidRPr="00055CF9">
        <w:rPr>
          <w:rFonts w:ascii="黑体" w:eastAsia="黑体" w:cs="黑体" w:hint="eastAsia"/>
          <w:color w:val="000000" w:themeColor="text1"/>
          <w:sz w:val="32"/>
          <w:szCs w:val="32"/>
        </w:rPr>
        <w:t>三、支出预算说明</w:t>
      </w:r>
    </w:p>
    <w:p w:rsidR="008F470E" w:rsidRPr="00055CF9" w:rsidRDefault="00B71BF5" w:rsidP="00A66C2E">
      <w:pPr>
        <w:spacing w:line="640" w:lineRule="atLeast"/>
        <w:ind w:firstLine="555"/>
        <w:rPr>
          <w:rFonts w:ascii="宋体" w:hAnsi="宋体" w:cs="宋体"/>
          <w:color w:val="000000" w:themeColor="text1"/>
          <w:sz w:val="32"/>
          <w:szCs w:val="32"/>
        </w:rPr>
      </w:pPr>
      <w:r w:rsidRPr="00055CF9">
        <w:rPr>
          <w:rFonts w:ascii="宋体" w:hAnsi="宋体" w:cs="宋体" w:hint="eastAsia"/>
          <w:color w:val="000000" w:themeColor="text1"/>
          <w:sz w:val="32"/>
          <w:szCs w:val="32"/>
        </w:rPr>
        <w:t>（一）</w:t>
      </w:r>
      <w:r w:rsidRPr="00055CF9">
        <w:rPr>
          <w:rFonts w:ascii="宋体" w:hAnsi="宋体" w:cs="宋体"/>
          <w:color w:val="000000" w:themeColor="text1"/>
          <w:sz w:val="32"/>
          <w:szCs w:val="32"/>
        </w:rPr>
        <w:t>2018</w:t>
      </w:r>
      <w:r w:rsidRPr="00055CF9">
        <w:rPr>
          <w:rFonts w:ascii="宋体" w:hAnsi="宋体" w:cs="宋体" w:hint="eastAsia"/>
          <w:color w:val="000000" w:themeColor="text1"/>
          <w:sz w:val="32"/>
          <w:szCs w:val="32"/>
        </w:rPr>
        <w:t>年支出</w:t>
      </w:r>
      <w:r w:rsidR="00A66C2E" w:rsidRPr="00055CF9">
        <w:rPr>
          <w:rFonts w:ascii="宋体" w:hAnsi="宋体" w:cs="宋体" w:hint="eastAsia"/>
          <w:color w:val="000000" w:themeColor="text1"/>
          <w:sz w:val="32"/>
          <w:szCs w:val="32"/>
        </w:rPr>
        <w:t>预算内资金</w:t>
      </w:r>
      <w:r w:rsidRPr="00055CF9">
        <w:rPr>
          <w:rFonts w:ascii="宋体" w:hAnsi="宋体" w:cs="宋体" w:hint="eastAsia"/>
          <w:color w:val="000000" w:themeColor="text1"/>
          <w:sz w:val="32"/>
          <w:szCs w:val="32"/>
        </w:rPr>
        <w:t>按用途划分：（</w:t>
      </w:r>
      <w:r w:rsidRPr="00055CF9">
        <w:rPr>
          <w:rFonts w:ascii="宋体" w:hAnsi="宋体" w:cs="宋体"/>
          <w:color w:val="000000" w:themeColor="text1"/>
          <w:sz w:val="32"/>
          <w:szCs w:val="32"/>
        </w:rPr>
        <w:t>1</w:t>
      </w:r>
      <w:r w:rsidRPr="00055CF9">
        <w:rPr>
          <w:rFonts w:ascii="宋体" w:hAnsi="宋体" w:cs="宋体" w:hint="eastAsia"/>
          <w:color w:val="000000" w:themeColor="text1"/>
          <w:sz w:val="32"/>
          <w:szCs w:val="32"/>
        </w:rPr>
        <w:t>）基本支出预算</w:t>
      </w:r>
      <w:r w:rsidRPr="00055CF9">
        <w:rPr>
          <w:rFonts w:ascii="宋体" w:hAnsi="宋体" w:cs="宋体"/>
          <w:color w:val="000000" w:themeColor="text1"/>
          <w:sz w:val="32"/>
          <w:szCs w:val="32"/>
        </w:rPr>
        <w:t>9829.34</w:t>
      </w:r>
      <w:r w:rsidRPr="00055CF9">
        <w:rPr>
          <w:rFonts w:ascii="宋体" w:hAnsi="宋体" w:cs="宋体" w:hint="eastAsia"/>
          <w:color w:val="000000" w:themeColor="text1"/>
          <w:sz w:val="32"/>
          <w:szCs w:val="32"/>
        </w:rPr>
        <w:t>万元，其中公用支出</w:t>
      </w:r>
      <w:r w:rsidRPr="00055CF9">
        <w:rPr>
          <w:rFonts w:ascii="宋体" w:hAnsi="宋体" w:cs="宋体"/>
          <w:color w:val="000000" w:themeColor="text1"/>
          <w:sz w:val="32"/>
          <w:szCs w:val="32"/>
        </w:rPr>
        <w:t>832.18</w:t>
      </w:r>
      <w:r w:rsidRPr="00055CF9">
        <w:rPr>
          <w:rFonts w:ascii="宋体" w:hAnsi="宋体" w:cs="宋体" w:hint="eastAsia"/>
          <w:color w:val="000000" w:themeColor="text1"/>
          <w:sz w:val="32"/>
          <w:szCs w:val="32"/>
        </w:rPr>
        <w:t>万元。</w:t>
      </w:r>
      <w:r w:rsidR="00357FEF" w:rsidRPr="00055CF9">
        <w:rPr>
          <w:rFonts w:ascii="宋体" w:hAnsi="宋体" w:cs="宋体" w:hint="eastAsia"/>
          <w:color w:val="000000" w:themeColor="text1"/>
          <w:sz w:val="32"/>
          <w:szCs w:val="32"/>
        </w:rPr>
        <w:t>基本支出比2017年7213.75万元增加2615.59</w:t>
      </w:r>
      <w:r w:rsidR="00F114CF" w:rsidRPr="00055CF9">
        <w:rPr>
          <w:rFonts w:ascii="宋体" w:hAnsi="宋体" w:cs="宋体" w:hint="eastAsia"/>
          <w:color w:val="000000" w:themeColor="text1"/>
          <w:sz w:val="32"/>
          <w:szCs w:val="32"/>
        </w:rPr>
        <w:t>万</w:t>
      </w:r>
      <w:r w:rsidR="00357FEF" w:rsidRPr="00055CF9">
        <w:rPr>
          <w:rFonts w:ascii="宋体" w:hAnsi="宋体" w:cs="宋体" w:hint="eastAsia"/>
          <w:color w:val="000000" w:themeColor="text1"/>
          <w:sz w:val="32"/>
          <w:szCs w:val="32"/>
        </w:rPr>
        <w:t>元，主要原因是城管队下沉至街道，相应人员支出与日常公用支出增加。</w:t>
      </w:r>
      <w:r w:rsidRPr="00055CF9">
        <w:rPr>
          <w:rFonts w:ascii="宋体" w:hAnsi="宋体" w:cs="宋体" w:hint="eastAsia"/>
          <w:color w:val="000000" w:themeColor="text1"/>
          <w:sz w:val="32"/>
          <w:szCs w:val="32"/>
        </w:rPr>
        <w:t>（</w:t>
      </w:r>
      <w:r w:rsidRPr="00055CF9">
        <w:rPr>
          <w:rFonts w:ascii="宋体" w:hAnsi="宋体" w:cs="宋体"/>
          <w:color w:val="000000" w:themeColor="text1"/>
          <w:sz w:val="32"/>
          <w:szCs w:val="32"/>
        </w:rPr>
        <w:t>2</w:t>
      </w:r>
      <w:r w:rsidRPr="00055CF9">
        <w:rPr>
          <w:rFonts w:ascii="宋体" w:hAnsi="宋体" w:cs="宋体" w:hint="eastAsia"/>
          <w:color w:val="000000" w:themeColor="text1"/>
          <w:sz w:val="32"/>
          <w:szCs w:val="32"/>
        </w:rPr>
        <w:t>）项目支出预算</w:t>
      </w:r>
      <w:r w:rsidRPr="00055CF9">
        <w:rPr>
          <w:rFonts w:ascii="宋体" w:hAnsi="宋体" w:cs="宋体"/>
          <w:color w:val="000000" w:themeColor="text1"/>
          <w:sz w:val="32"/>
          <w:szCs w:val="32"/>
        </w:rPr>
        <w:t>24896.95</w:t>
      </w:r>
      <w:r w:rsidRPr="00055CF9">
        <w:rPr>
          <w:rFonts w:ascii="宋体" w:hAnsi="宋体" w:cs="宋体" w:hint="eastAsia"/>
          <w:color w:val="000000" w:themeColor="text1"/>
          <w:sz w:val="32"/>
          <w:szCs w:val="32"/>
        </w:rPr>
        <w:t>万元。</w:t>
      </w:r>
      <w:r w:rsidR="00357FEF" w:rsidRPr="00055CF9">
        <w:rPr>
          <w:rFonts w:ascii="宋体" w:hAnsi="宋体" w:cs="宋体" w:hint="eastAsia"/>
          <w:color w:val="000000" w:themeColor="text1"/>
          <w:sz w:val="32"/>
          <w:szCs w:val="32"/>
        </w:rPr>
        <w:t>比2017年22431.86万元增加2465.09</w:t>
      </w:r>
      <w:r w:rsidR="0038037E">
        <w:rPr>
          <w:rFonts w:ascii="宋体" w:hAnsi="宋体" w:cs="宋体" w:hint="eastAsia"/>
          <w:color w:val="000000" w:themeColor="text1"/>
          <w:sz w:val="32"/>
          <w:szCs w:val="32"/>
        </w:rPr>
        <w:t>万元，</w:t>
      </w:r>
      <w:r w:rsidR="00357FEF" w:rsidRPr="00055CF9">
        <w:rPr>
          <w:rFonts w:ascii="宋体" w:hAnsi="宋体" w:cs="宋体" w:hint="eastAsia"/>
          <w:color w:val="000000" w:themeColor="text1"/>
          <w:sz w:val="32"/>
          <w:szCs w:val="32"/>
        </w:rPr>
        <w:t>主要原因是2018年加大</w:t>
      </w:r>
      <w:r w:rsidR="00F114CF" w:rsidRPr="00055CF9">
        <w:rPr>
          <w:rFonts w:ascii="宋体" w:hAnsi="宋体" w:cs="宋体" w:hint="eastAsia"/>
          <w:color w:val="000000" w:themeColor="text1"/>
          <w:sz w:val="32"/>
          <w:szCs w:val="32"/>
        </w:rPr>
        <w:t>街区</w:t>
      </w:r>
      <w:r w:rsidR="00357FEF" w:rsidRPr="00055CF9">
        <w:rPr>
          <w:rFonts w:ascii="宋体" w:hAnsi="宋体" w:cs="宋体" w:hint="eastAsia"/>
          <w:color w:val="000000" w:themeColor="text1"/>
          <w:sz w:val="32"/>
          <w:szCs w:val="32"/>
        </w:rPr>
        <w:t>环境整治、</w:t>
      </w:r>
      <w:r w:rsidR="006A7A01" w:rsidRPr="00055CF9">
        <w:rPr>
          <w:rFonts w:ascii="宋体" w:hAnsi="宋体" w:cs="宋体" w:hint="eastAsia"/>
          <w:color w:val="000000" w:themeColor="text1"/>
          <w:sz w:val="32"/>
          <w:szCs w:val="32"/>
        </w:rPr>
        <w:t>街巷准物业管理经费</w:t>
      </w:r>
      <w:r w:rsidR="00357FEF" w:rsidRPr="00055CF9">
        <w:rPr>
          <w:rFonts w:ascii="宋体" w:hAnsi="宋体" w:cs="宋体" w:hint="eastAsia"/>
          <w:color w:val="000000" w:themeColor="text1"/>
          <w:sz w:val="32"/>
          <w:szCs w:val="32"/>
        </w:rPr>
        <w:t>，改善地区城市环境卫生，对地区公共设施进行维护及改造。</w:t>
      </w:r>
      <w:r w:rsidRPr="00055CF9">
        <w:rPr>
          <w:rFonts w:ascii="宋体" w:hAnsi="宋体" w:cs="宋体" w:hint="eastAsia"/>
          <w:color w:val="000000" w:themeColor="text1"/>
          <w:sz w:val="32"/>
          <w:szCs w:val="32"/>
        </w:rPr>
        <w:t>主要项目是</w:t>
      </w:r>
      <w:r w:rsidR="00E64046" w:rsidRPr="00055CF9">
        <w:rPr>
          <w:rFonts w:ascii="宋体" w:hAnsi="宋体" w:cs="宋体" w:hint="eastAsia"/>
          <w:color w:val="000000" w:themeColor="text1"/>
          <w:sz w:val="32"/>
          <w:szCs w:val="32"/>
        </w:rPr>
        <w:t>①社区工作者人员经费；②低保人员城市最低生活保障金；③地区保洁工作；④城市管理工作经费；⑤社区建设经费。</w:t>
      </w:r>
    </w:p>
    <w:p w:rsidR="00B71BF5" w:rsidRDefault="008F470E" w:rsidP="00A66C2E">
      <w:pPr>
        <w:spacing w:line="640" w:lineRule="atLeast"/>
        <w:ind w:firstLine="555"/>
        <w:rPr>
          <w:rFonts w:ascii="宋体" w:hAnsi="宋体" w:cs="宋体"/>
          <w:color w:val="000000" w:themeColor="text1"/>
          <w:sz w:val="32"/>
          <w:szCs w:val="32"/>
        </w:rPr>
      </w:pPr>
      <w:r w:rsidRPr="00055CF9">
        <w:rPr>
          <w:rFonts w:ascii="宋体" w:hAnsi="宋体" w:cs="宋体" w:hint="eastAsia"/>
          <w:color w:val="000000" w:themeColor="text1"/>
          <w:sz w:val="32"/>
          <w:szCs w:val="32"/>
        </w:rPr>
        <w:t>（二）</w:t>
      </w:r>
      <w:r w:rsidRPr="00055CF9">
        <w:rPr>
          <w:rFonts w:ascii="宋体" w:hAnsi="宋体" w:cs="宋体"/>
          <w:color w:val="000000" w:themeColor="text1"/>
          <w:sz w:val="32"/>
          <w:szCs w:val="32"/>
        </w:rPr>
        <w:t>2018</w:t>
      </w:r>
      <w:r w:rsidRPr="00055CF9">
        <w:rPr>
          <w:rFonts w:ascii="宋体" w:hAnsi="宋体" w:cs="宋体" w:hint="eastAsia"/>
          <w:color w:val="000000" w:themeColor="text1"/>
          <w:sz w:val="32"/>
          <w:szCs w:val="32"/>
        </w:rPr>
        <w:t>年</w:t>
      </w:r>
      <w:r w:rsidR="00A66C2E" w:rsidRPr="00055CF9">
        <w:rPr>
          <w:rFonts w:ascii="宋体" w:hAnsi="宋体" w:cs="宋体" w:hint="eastAsia"/>
          <w:color w:val="000000" w:themeColor="text1"/>
          <w:sz w:val="32"/>
          <w:szCs w:val="32"/>
        </w:rPr>
        <w:t>市级提前下达专项转移支付项目资金安排</w:t>
      </w:r>
      <w:r w:rsidR="00A66C2E" w:rsidRPr="00055CF9">
        <w:rPr>
          <w:rFonts w:ascii="宋体" w:hAnsi="宋体" w:cs="宋体"/>
          <w:color w:val="000000" w:themeColor="text1"/>
          <w:sz w:val="32"/>
          <w:szCs w:val="32"/>
        </w:rPr>
        <w:t>5855.12</w:t>
      </w:r>
      <w:r w:rsidR="00A66C2E" w:rsidRPr="00055CF9">
        <w:rPr>
          <w:rFonts w:ascii="宋体" w:hAnsi="宋体" w:cs="宋体" w:hint="eastAsia"/>
          <w:color w:val="000000" w:themeColor="text1"/>
          <w:sz w:val="32"/>
          <w:szCs w:val="32"/>
        </w:rPr>
        <w:t>万元,比2017年45.51万元增加5809.61万元，主要原因是增加2018年背街小巷环境整治提升补助资金、增加2018年社会保障和就业补助资金-退役安置经费。</w:t>
      </w:r>
    </w:p>
    <w:p w:rsidR="00F25D8D" w:rsidRDefault="00F25D8D" w:rsidP="00A66C2E">
      <w:pPr>
        <w:spacing w:line="640" w:lineRule="atLeast"/>
        <w:ind w:firstLine="555"/>
        <w:rPr>
          <w:rFonts w:ascii="宋体" w:hAnsi="宋体" w:cs="宋体"/>
          <w:color w:val="000000" w:themeColor="text1"/>
          <w:sz w:val="32"/>
          <w:szCs w:val="32"/>
        </w:rPr>
      </w:pPr>
    </w:p>
    <w:p w:rsidR="00F25D8D" w:rsidRDefault="00F25D8D" w:rsidP="00F25D8D">
      <w:pPr>
        <w:spacing w:line="640" w:lineRule="atLeast"/>
        <w:ind w:firstLine="555"/>
        <w:outlineLvl w:val="0"/>
        <w:rPr>
          <w:rFonts w:ascii="黑体" w:eastAsia="黑体" w:cs="黑体"/>
          <w:color w:val="000000" w:themeColor="text1"/>
          <w:sz w:val="32"/>
          <w:szCs w:val="32"/>
        </w:rPr>
      </w:pPr>
      <w:r>
        <w:rPr>
          <w:rFonts w:ascii="黑体" w:eastAsia="黑体" w:cs="黑体" w:hint="eastAsia"/>
          <w:color w:val="000000" w:themeColor="text1"/>
          <w:sz w:val="32"/>
          <w:szCs w:val="32"/>
        </w:rPr>
        <w:t>四</w:t>
      </w:r>
      <w:r w:rsidRPr="00055CF9">
        <w:rPr>
          <w:rFonts w:ascii="黑体" w:eastAsia="黑体" w:cs="黑体" w:hint="eastAsia"/>
          <w:color w:val="000000" w:themeColor="text1"/>
          <w:sz w:val="32"/>
          <w:szCs w:val="32"/>
        </w:rPr>
        <w:t>、</w:t>
      </w:r>
      <w:r>
        <w:rPr>
          <w:rFonts w:ascii="仿宋_GB2312" w:eastAsia="仿宋_GB2312"/>
          <w:color w:val="000000"/>
          <w:sz w:val="32"/>
          <w:szCs w:val="32"/>
        </w:rPr>
        <w:t>部门</w:t>
      </w:r>
      <w:r>
        <w:rPr>
          <w:rFonts w:ascii="仿宋_GB2312" w:eastAsia="仿宋_GB2312"/>
          <w:color w:val="000000"/>
          <w:sz w:val="32"/>
          <w:szCs w:val="32"/>
        </w:rPr>
        <w:t>“</w:t>
      </w:r>
      <w:r>
        <w:rPr>
          <w:rFonts w:ascii="仿宋_GB2312" w:eastAsia="仿宋_GB2312" w:hint="eastAsia"/>
          <w:color w:val="000000"/>
          <w:sz w:val="32"/>
          <w:szCs w:val="32"/>
        </w:rPr>
        <w:t>三公</w:t>
      </w:r>
      <w:r>
        <w:rPr>
          <w:rFonts w:ascii="仿宋_GB2312" w:eastAsia="仿宋_GB2312"/>
          <w:color w:val="000000"/>
          <w:sz w:val="32"/>
          <w:szCs w:val="32"/>
        </w:rPr>
        <w:t>”</w:t>
      </w:r>
      <w:r>
        <w:rPr>
          <w:rFonts w:ascii="仿宋_GB2312" w:eastAsia="仿宋_GB2312" w:hint="eastAsia"/>
          <w:color w:val="000000"/>
          <w:sz w:val="32"/>
          <w:szCs w:val="32"/>
        </w:rPr>
        <w:t>经费</w:t>
      </w:r>
      <w:r>
        <w:rPr>
          <w:rFonts w:ascii="仿宋_GB2312" w:eastAsia="仿宋_GB2312"/>
          <w:color w:val="000000"/>
          <w:sz w:val="32"/>
          <w:szCs w:val="32"/>
        </w:rPr>
        <w:t>财政拨款预算说明</w:t>
      </w:r>
    </w:p>
    <w:p w:rsidR="00F25D8D" w:rsidRPr="00F25D8D" w:rsidRDefault="00F25D8D" w:rsidP="00F25D8D">
      <w:pPr>
        <w:spacing w:line="520" w:lineRule="exact"/>
        <w:ind w:firstLine="555"/>
        <w:rPr>
          <w:rFonts w:ascii="楷体_GB2312" w:eastAsia="楷体_GB2312" w:cs="楷体_GB2312"/>
          <w:b/>
          <w:bCs/>
          <w:sz w:val="32"/>
          <w:szCs w:val="32"/>
        </w:rPr>
      </w:pPr>
      <w:r w:rsidRPr="00F25D8D">
        <w:rPr>
          <w:rFonts w:ascii="楷体_GB2312" w:eastAsia="楷体_GB2312" w:cs="楷体_GB2312" w:hint="eastAsia"/>
          <w:b/>
          <w:bCs/>
          <w:sz w:val="32"/>
          <w:szCs w:val="32"/>
        </w:rPr>
        <w:t>（一</w:t>
      </w:r>
      <w:r>
        <w:rPr>
          <w:rFonts w:ascii="楷体_GB2312" w:eastAsia="楷体_GB2312" w:cs="楷体_GB2312" w:hint="eastAsia"/>
          <w:b/>
          <w:bCs/>
          <w:sz w:val="32"/>
          <w:szCs w:val="32"/>
        </w:rPr>
        <w:t>）</w:t>
      </w:r>
      <w:r w:rsidRPr="00F25D8D">
        <w:rPr>
          <w:rFonts w:ascii="楷体_GB2312" w:eastAsia="楷体_GB2312" w:cs="楷体_GB2312" w:hint="eastAsia"/>
          <w:b/>
          <w:bCs/>
          <w:sz w:val="32"/>
          <w:szCs w:val="32"/>
        </w:rPr>
        <w:t>预算单位范围</w:t>
      </w:r>
    </w:p>
    <w:p w:rsidR="00F25D8D" w:rsidRPr="00F25D8D" w:rsidRDefault="00F25D8D" w:rsidP="00F25D8D">
      <w:pPr>
        <w:spacing w:line="640" w:lineRule="atLeast"/>
        <w:ind w:firstLine="555"/>
        <w:rPr>
          <w:rFonts w:ascii="宋体" w:hAnsi="宋体" w:cs="宋体"/>
          <w:color w:val="000000" w:themeColor="text1"/>
          <w:sz w:val="32"/>
          <w:szCs w:val="32"/>
        </w:rPr>
      </w:pPr>
      <w:r w:rsidRPr="00F25D8D">
        <w:rPr>
          <w:rFonts w:ascii="宋体" w:hAnsi="宋体" w:cs="宋体" w:hint="eastAsia"/>
          <w:color w:val="000000" w:themeColor="text1"/>
          <w:sz w:val="32"/>
          <w:szCs w:val="32"/>
        </w:rPr>
        <w:t>北京市西城区人民政府展览路街道办事处部门预算中因公出国（境）费、公务接待费、公务用车购置及运行维护费的支出单位包括</w:t>
      </w:r>
      <w:r w:rsidRPr="00F25D8D">
        <w:rPr>
          <w:rFonts w:ascii="宋体" w:hAnsi="宋体" w:cs="宋体"/>
          <w:color w:val="000000" w:themeColor="text1"/>
          <w:sz w:val="32"/>
          <w:szCs w:val="32"/>
        </w:rPr>
        <w:t>1</w:t>
      </w:r>
      <w:r w:rsidRPr="00F25D8D">
        <w:rPr>
          <w:rFonts w:ascii="宋体" w:hAnsi="宋体" w:cs="宋体" w:hint="eastAsia"/>
          <w:color w:val="000000" w:themeColor="text1"/>
          <w:sz w:val="32"/>
          <w:szCs w:val="32"/>
        </w:rPr>
        <w:t>个所属单位，即北京市西城区人民政府展览路街道办事处。</w:t>
      </w:r>
    </w:p>
    <w:p w:rsidR="00F25D8D" w:rsidRPr="00F25D8D" w:rsidRDefault="00F25D8D" w:rsidP="00F25D8D">
      <w:pPr>
        <w:spacing w:line="520" w:lineRule="exact"/>
        <w:ind w:firstLine="555"/>
        <w:rPr>
          <w:rFonts w:ascii="楷体_GB2312" w:eastAsia="楷体_GB2312" w:cs="楷体_GB2312"/>
          <w:b/>
          <w:bCs/>
          <w:sz w:val="32"/>
          <w:szCs w:val="32"/>
        </w:rPr>
      </w:pPr>
      <w:r w:rsidRPr="00F25D8D">
        <w:rPr>
          <w:rFonts w:ascii="楷体_GB2312" w:eastAsia="楷体_GB2312" w:cs="楷体_GB2312" w:hint="eastAsia"/>
          <w:b/>
          <w:bCs/>
          <w:sz w:val="32"/>
          <w:szCs w:val="32"/>
        </w:rPr>
        <w:t>（二）关于</w:t>
      </w:r>
      <w:r w:rsidRPr="00F25D8D">
        <w:rPr>
          <w:rFonts w:ascii="楷体_GB2312" w:eastAsia="楷体_GB2312" w:cs="楷体_GB2312"/>
          <w:b/>
          <w:bCs/>
          <w:sz w:val="32"/>
          <w:szCs w:val="32"/>
        </w:rPr>
        <w:t>2018</w:t>
      </w:r>
      <w:r w:rsidRPr="00F25D8D">
        <w:rPr>
          <w:rFonts w:ascii="楷体_GB2312" w:eastAsia="楷体_GB2312" w:cs="楷体_GB2312" w:hint="eastAsia"/>
          <w:b/>
          <w:bCs/>
          <w:sz w:val="32"/>
          <w:szCs w:val="32"/>
        </w:rPr>
        <w:t>年部门预算中“三公”经费财政拨款预算安排情况的说明</w:t>
      </w:r>
    </w:p>
    <w:p w:rsidR="00F25D8D" w:rsidRPr="00F25D8D" w:rsidRDefault="00F25D8D" w:rsidP="00F25D8D">
      <w:pPr>
        <w:spacing w:line="640" w:lineRule="atLeast"/>
        <w:ind w:firstLine="555"/>
        <w:rPr>
          <w:rFonts w:ascii="宋体" w:hAnsi="宋体" w:cs="宋体"/>
          <w:color w:val="000000" w:themeColor="text1"/>
          <w:sz w:val="32"/>
          <w:szCs w:val="32"/>
        </w:rPr>
      </w:pPr>
      <w:r w:rsidRPr="00F25D8D">
        <w:rPr>
          <w:rFonts w:ascii="宋体" w:hAnsi="宋体" w:cs="宋体"/>
          <w:color w:val="000000" w:themeColor="text1"/>
          <w:sz w:val="32"/>
          <w:szCs w:val="32"/>
        </w:rPr>
        <w:t>2018</w:t>
      </w:r>
      <w:r w:rsidRPr="00F25D8D">
        <w:rPr>
          <w:rFonts w:ascii="宋体" w:hAnsi="宋体" w:cs="宋体" w:hint="eastAsia"/>
          <w:color w:val="000000" w:themeColor="text1"/>
          <w:sz w:val="32"/>
          <w:szCs w:val="32"/>
        </w:rPr>
        <w:t>年部门预算“三公”经费财政拨款预算安排</w:t>
      </w:r>
      <w:r w:rsidRPr="00F25D8D">
        <w:rPr>
          <w:rFonts w:ascii="宋体" w:hAnsi="宋体" w:cs="宋体"/>
          <w:color w:val="000000" w:themeColor="text1"/>
          <w:sz w:val="32"/>
          <w:szCs w:val="32"/>
        </w:rPr>
        <w:t>49.69</w:t>
      </w:r>
      <w:r w:rsidRPr="00F25D8D">
        <w:rPr>
          <w:rFonts w:ascii="宋体" w:hAnsi="宋体" w:cs="宋体" w:hint="eastAsia"/>
          <w:color w:val="000000" w:themeColor="text1"/>
          <w:sz w:val="32"/>
          <w:szCs w:val="32"/>
        </w:rPr>
        <w:t>万元，其中：</w:t>
      </w:r>
    </w:p>
    <w:p w:rsidR="00F25D8D" w:rsidRPr="00F25D8D" w:rsidRDefault="00F25D8D" w:rsidP="00F25D8D">
      <w:pPr>
        <w:spacing w:line="640" w:lineRule="atLeast"/>
        <w:ind w:firstLine="555"/>
        <w:rPr>
          <w:rFonts w:ascii="宋体" w:hAnsi="宋体" w:cs="宋体"/>
          <w:color w:val="000000" w:themeColor="text1"/>
          <w:sz w:val="32"/>
          <w:szCs w:val="32"/>
        </w:rPr>
      </w:pPr>
      <w:r w:rsidRPr="00F25D8D">
        <w:rPr>
          <w:rFonts w:ascii="宋体" w:hAnsi="宋体" w:cs="宋体" w:hint="eastAsia"/>
          <w:color w:val="000000" w:themeColor="text1"/>
          <w:sz w:val="32"/>
          <w:szCs w:val="32"/>
        </w:rPr>
        <w:t>（</w:t>
      </w:r>
      <w:r>
        <w:rPr>
          <w:rFonts w:ascii="宋体" w:hAnsi="宋体" w:cs="宋体" w:hint="eastAsia"/>
          <w:color w:val="000000" w:themeColor="text1"/>
          <w:sz w:val="32"/>
          <w:szCs w:val="32"/>
        </w:rPr>
        <w:t>1</w:t>
      </w:r>
      <w:r w:rsidRPr="00F25D8D">
        <w:rPr>
          <w:rFonts w:ascii="宋体" w:hAnsi="宋体" w:cs="宋体" w:hint="eastAsia"/>
          <w:color w:val="000000" w:themeColor="text1"/>
          <w:sz w:val="32"/>
          <w:szCs w:val="32"/>
        </w:rPr>
        <w:t>）因公出国（境）费</w:t>
      </w:r>
    </w:p>
    <w:p w:rsidR="00F25D8D" w:rsidRPr="00F25D8D" w:rsidRDefault="00F25D8D" w:rsidP="00F25D8D">
      <w:pPr>
        <w:spacing w:line="640" w:lineRule="atLeast"/>
        <w:ind w:firstLine="555"/>
        <w:rPr>
          <w:rFonts w:ascii="宋体" w:hAnsi="宋体" w:cs="宋体"/>
          <w:color w:val="000000" w:themeColor="text1"/>
          <w:sz w:val="32"/>
          <w:szCs w:val="32"/>
        </w:rPr>
      </w:pPr>
      <w:r w:rsidRPr="00F25D8D">
        <w:rPr>
          <w:rFonts w:ascii="宋体" w:hAnsi="宋体" w:cs="宋体"/>
          <w:color w:val="000000" w:themeColor="text1"/>
          <w:sz w:val="32"/>
          <w:szCs w:val="32"/>
        </w:rPr>
        <w:t>2018</w:t>
      </w:r>
      <w:r w:rsidRPr="00F25D8D">
        <w:rPr>
          <w:rFonts w:ascii="宋体" w:hAnsi="宋体" w:cs="宋体" w:hint="eastAsia"/>
          <w:color w:val="000000" w:themeColor="text1"/>
          <w:sz w:val="32"/>
          <w:szCs w:val="32"/>
        </w:rPr>
        <w:t>年财政拨款预算安排</w:t>
      </w:r>
      <w:r w:rsidRPr="00F25D8D">
        <w:rPr>
          <w:rFonts w:ascii="宋体" w:hAnsi="宋体" w:cs="宋体"/>
          <w:color w:val="000000" w:themeColor="text1"/>
          <w:sz w:val="32"/>
          <w:szCs w:val="32"/>
        </w:rPr>
        <w:t>0</w:t>
      </w:r>
      <w:r w:rsidRPr="00F25D8D">
        <w:rPr>
          <w:rFonts w:ascii="宋体" w:hAnsi="宋体" w:cs="宋体" w:hint="eastAsia"/>
          <w:color w:val="000000" w:themeColor="text1"/>
          <w:sz w:val="32"/>
          <w:szCs w:val="32"/>
        </w:rPr>
        <w:t>万元。因公出国（境）经费预算由全区统一安排，街道不单独做预算。</w:t>
      </w:r>
    </w:p>
    <w:p w:rsidR="00F25D8D" w:rsidRPr="00F25D8D" w:rsidRDefault="00F25D8D" w:rsidP="00F25D8D">
      <w:pPr>
        <w:spacing w:line="640" w:lineRule="atLeast"/>
        <w:ind w:firstLine="555"/>
        <w:rPr>
          <w:rFonts w:ascii="宋体" w:hAnsi="宋体" w:cs="宋体"/>
          <w:color w:val="000000" w:themeColor="text1"/>
          <w:sz w:val="32"/>
          <w:szCs w:val="32"/>
        </w:rPr>
      </w:pPr>
      <w:r w:rsidRPr="00F25D8D">
        <w:rPr>
          <w:rFonts w:ascii="宋体" w:hAnsi="宋体" w:cs="宋体" w:hint="eastAsia"/>
          <w:color w:val="000000" w:themeColor="text1"/>
          <w:sz w:val="32"/>
          <w:szCs w:val="32"/>
        </w:rPr>
        <w:t>（</w:t>
      </w:r>
      <w:r>
        <w:rPr>
          <w:rFonts w:ascii="宋体" w:hAnsi="宋体" w:cs="宋体" w:hint="eastAsia"/>
          <w:color w:val="000000" w:themeColor="text1"/>
          <w:sz w:val="32"/>
          <w:szCs w:val="32"/>
        </w:rPr>
        <w:t>2</w:t>
      </w:r>
      <w:r w:rsidRPr="00F25D8D">
        <w:rPr>
          <w:rFonts w:ascii="宋体" w:hAnsi="宋体" w:cs="宋体" w:hint="eastAsia"/>
          <w:color w:val="000000" w:themeColor="text1"/>
          <w:sz w:val="32"/>
          <w:szCs w:val="32"/>
        </w:rPr>
        <w:t>）公务接待费</w:t>
      </w:r>
    </w:p>
    <w:p w:rsidR="00F25D8D" w:rsidRPr="00F25D8D" w:rsidRDefault="00F25D8D" w:rsidP="00F25D8D">
      <w:pPr>
        <w:spacing w:line="640" w:lineRule="atLeast"/>
        <w:ind w:firstLine="555"/>
        <w:rPr>
          <w:rFonts w:ascii="宋体" w:hAnsi="宋体" w:cs="宋体"/>
          <w:color w:val="000000" w:themeColor="text1"/>
          <w:sz w:val="32"/>
          <w:szCs w:val="32"/>
        </w:rPr>
      </w:pPr>
      <w:r w:rsidRPr="00F25D8D">
        <w:rPr>
          <w:rFonts w:ascii="宋体" w:hAnsi="宋体" w:cs="宋体"/>
          <w:color w:val="000000" w:themeColor="text1"/>
          <w:sz w:val="32"/>
          <w:szCs w:val="32"/>
        </w:rPr>
        <w:t>2018</w:t>
      </w:r>
      <w:r w:rsidRPr="00F25D8D">
        <w:rPr>
          <w:rFonts w:ascii="宋体" w:hAnsi="宋体" w:cs="宋体" w:hint="eastAsia"/>
          <w:color w:val="000000" w:themeColor="text1"/>
          <w:sz w:val="32"/>
          <w:szCs w:val="32"/>
        </w:rPr>
        <w:t>年财政拨款预算安排</w:t>
      </w:r>
      <w:r w:rsidRPr="00F25D8D">
        <w:rPr>
          <w:rFonts w:ascii="宋体" w:hAnsi="宋体" w:cs="宋体"/>
          <w:color w:val="000000" w:themeColor="text1"/>
          <w:sz w:val="32"/>
          <w:szCs w:val="32"/>
        </w:rPr>
        <w:t>6.19</w:t>
      </w:r>
      <w:r w:rsidRPr="00F25D8D">
        <w:rPr>
          <w:rFonts w:ascii="宋体" w:hAnsi="宋体" w:cs="宋体" w:hint="eastAsia"/>
          <w:color w:val="000000" w:themeColor="text1"/>
          <w:sz w:val="32"/>
          <w:szCs w:val="32"/>
        </w:rPr>
        <w:t>万元。</w:t>
      </w:r>
      <w:r w:rsidRPr="00F25D8D">
        <w:rPr>
          <w:rFonts w:ascii="宋体" w:hAnsi="宋体" w:cs="宋体"/>
          <w:color w:val="000000" w:themeColor="text1"/>
          <w:sz w:val="32"/>
          <w:szCs w:val="32"/>
        </w:rPr>
        <w:t>2017</w:t>
      </w:r>
      <w:r w:rsidRPr="00F25D8D">
        <w:rPr>
          <w:rFonts w:ascii="宋体" w:hAnsi="宋体" w:cs="宋体" w:hint="eastAsia"/>
          <w:color w:val="000000" w:themeColor="text1"/>
          <w:sz w:val="32"/>
          <w:szCs w:val="32"/>
        </w:rPr>
        <w:t>年财政拨款预算安排</w:t>
      </w:r>
      <w:r w:rsidRPr="00F25D8D">
        <w:rPr>
          <w:rFonts w:ascii="宋体" w:hAnsi="宋体" w:cs="宋体"/>
          <w:color w:val="000000" w:themeColor="text1"/>
          <w:sz w:val="32"/>
          <w:szCs w:val="32"/>
        </w:rPr>
        <w:t>6.26</w:t>
      </w:r>
      <w:r w:rsidRPr="00F25D8D">
        <w:rPr>
          <w:rFonts w:ascii="宋体" w:hAnsi="宋体" w:cs="宋体" w:hint="eastAsia"/>
          <w:color w:val="000000" w:themeColor="text1"/>
          <w:sz w:val="32"/>
          <w:szCs w:val="32"/>
        </w:rPr>
        <w:t>万元，比</w:t>
      </w:r>
      <w:r w:rsidRPr="00F25D8D">
        <w:rPr>
          <w:rFonts w:ascii="宋体" w:hAnsi="宋体" w:cs="宋体"/>
          <w:color w:val="000000" w:themeColor="text1"/>
          <w:sz w:val="32"/>
          <w:szCs w:val="32"/>
        </w:rPr>
        <w:t>2017</w:t>
      </w:r>
      <w:r w:rsidRPr="00F25D8D">
        <w:rPr>
          <w:rFonts w:ascii="宋体" w:hAnsi="宋体" w:cs="宋体" w:hint="eastAsia"/>
          <w:color w:val="000000" w:themeColor="text1"/>
          <w:sz w:val="32"/>
          <w:szCs w:val="32"/>
        </w:rPr>
        <w:t>年减少</w:t>
      </w:r>
      <w:r w:rsidRPr="00F25D8D">
        <w:rPr>
          <w:rFonts w:ascii="宋体" w:hAnsi="宋体" w:cs="宋体"/>
          <w:color w:val="000000" w:themeColor="text1"/>
          <w:sz w:val="32"/>
          <w:szCs w:val="32"/>
        </w:rPr>
        <w:t>0.07</w:t>
      </w:r>
      <w:r w:rsidRPr="00F25D8D">
        <w:rPr>
          <w:rFonts w:ascii="宋体" w:hAnsi="宋体" w:cs="宋体" w:hint="eastAsia"/>
          <w:color w:val="000000" w:themeColor="text1"/>
          <w:sz w:val="32"/>
          <w:szCs w:val="32"/>
        </w:rPr>
        <w:t>万元。原因是</w:t>
      </w:r>
      <w:r w:rsidRPr="00F25D8D">
        <w:rPr>
          <w:rFonts w:ascii="宋体" w:hAnsi="宋体" w:cs="宋体"/>
          <w:color w:val="000000" w:themeColor="text1"/>
          <w:sz w:val="32"/>
          <w:szCs w:val="32"/>
        </w:rPr>
        <w:t>2018</w:t>
      </w:r>
      <w:r w:rsidRPr="00F25D8D">
        <w:rPr>
          <w:rFonts w:ascii="宋体" w:hAnsi="宋体" w:cs="宋体" w:hint="eastAsia"/>
          <w:color w:val="000000" w:themeColor="text1"/>
          <w:sz w:val="32"/>
          <w:szCs w:val="32"/>
        </w:rPr>
        <w:t>年公务接待费按照办公费、水费、电费、邮电费、取暖费、物业管理费、差旅费、维修（护）费、培训费、福利费预算之和的</w:t>
      </w:r>
      <w:r w:rsidRPr="00F25D8D">
        <w:rPr>
          <w:rFonts w:ascii="宋体" w:hAnsi="宋体" w:cs="宋体"/>
          <w:color w:val="000000" w:themeColor="text1"/>
          <w:sz w:val="32"/>
          <w:szCs w:val="32"/>
        </w:rPr>
        <w:t>1.5%</w:t>
      </w:r>
      <w:r w:rsidRPr="00F25D8D">
        <w:rPr>
          <w:rFonts w:ascii="宋体" w:hAnsi="宋体" w:cs="宋体" w:hint="eastAsia"/>
          <w:color w:val="000000" w:themeColor="text1"/>
          <w:sz w:val="32"/>
          <w:szCs w:val="32"/>
        </w:rPr>
        <w:t>计提。</w:t>
      </w:r>
    </w:p>
    <w:p w:rsidR="00F25D8D" w:rsidRPr="00F25D8D" w:rsidRDefault="00F25D8D" w:rsidP="00F25D8D">
      <w:pPr>
        <w:spacing w:line="640" w:lineRule="atLeast"/>
        <w:ind w:firstLine="555"/>
        <w:rPr>
          <w:rFonts w:ascii="宋体" w:hAnsi="宋体" w:cs="宋体"/>
          <w:color w:val="000000" w:themeColor="text1"/>
          <w:sz w:val="32"/>
          <w:szCs w:val="32"/>
        </w:rPr>
      </w:pPr>
      <w:r w:rsidRPr="00F25D8D">
        <w:rPr>
          <w:rFonts w:ascii="宋体" w:hAnsi="宋体" w:cs="宋体" w:hint="eastAsia"/>
          <w:color w:val="000000" w:themeColor="text1"/>
          <w:sz w:val="32"/>
          <w:szCs w:val="32"/>
        </w:rPr>
        <w:t>（</w:t>
      </w:r>
      <w:r>
        <w:rPr>
          <w:rFonts w:ascii="宋体" w:hAnsi="宋体" w:cs="宋体" w:hint="eastAsia"/>
          <w:color w:val="000000" w:themeColor="text1"/>
          <w:sz w:val="32"/>
          <w:szCs w:val="32"/>
        </w:rPr>
        <w:t>3</w:t>
      </w:r>
      <w:r w:rsidRPr="00F25D8D">
        <w:rPr>
          <w:rFonts w:ascii="宋体" w:hAnsi="宋体" w:cs="宋体" w:hint="eastAsia"/>
          <w:color w:val="000000" w:themeColor="text1"/>
          <w:sz w:val="32"/>
          <w:szCs w:val="32"/>
        </w:rPr>
        <w:t>）公务用车购置及运行维护费</w:t>
      </w:r>
    </w:p>
    <w:p w:rsidR="00F25D8D" w:rsidRPr="00F25D8D" w:rsidRDefault="00F25D8D" w:rsidP="00F25D8D">
      <w:pPr>
        <w:spacing w:line="640" w:lineRule="atLeast"/>
        <w:ind w:firstLine="555"/>
        <w:rPr>
          <w:rFonts w:ascii="宋体" w:hAnsi="宋体" w:cs="宋体"/>
          <w:color w:val="000000" w:themeColor="text1"/>
          <w:sz w:val="32"/>
          <w:szCs w:val="32"/>
        </w:rPr>
      </w:pPr>
      <w:r w:rsidRPr="00F25D8D">
        <w:rPr>
          <w:rFonts w:ascii="宋体" w:hAnsi="宋体" w:cs="宋体"/>
          <w:color w:val="000000" w:themeColor="text1"/>
          <w:sz w:val="32"/>
          <w:szCs w:val="32"/>
        </w:rPr>
        <w:t>2018</w:t>
      </w:r>
      <w:r w:rsidRPr="00F25D8D">
        <w:rPr>
          <w:rFonts w:ascii="宋体" w:hAnsi="宋体" w:cs="宋体" w:hint="eastAsia"/>
          <w:color w:val="000000" w:themeColor="text1"/>
          <w:sz w:val="32"/>
          <w:szCs w:val="32"/>
        </w:rPr>
        <w:t>年公务用车数量为</w:t>
      </w:r>
      <w:r w:rsidRPr="00F25D8D">
        <w:rPr>
          <w:rFonts w:ascii="宋体" w:hAnsi="宋体" w:cs="宋体"/>
          <w:color w:val="000000" w:themeColor="text1"/>
          <w:sz w:val="32"/>
          <w:szCs w:val="32"/>
        </w:rPr>
        <w:t>18</w:t>
      </w:r>
      <w:r w:rsidRPr="00F25D8D">
        <w:rPr>
          <w:rFonts w:ascii="宋体" w:hAnsi="宋体" w:cs="宋体" w:hint="eastAsia"/>
          <w:color w:val="000000" w:themeColor="text1"/>
          <w:sz w:val="32"/>
          <w:szCs w:val="32"/>
        </w:rPr>
        <w:t>辆，财政拨款预算安排</w:t>
      </w:r>
      <w:r w:rsidRPr="00F25D8D">
        <w:rPr>
          <w:rFonts w:ascii="宋体" w:hAnsi="宋体" w:cs="宋体"/>
          <w:color w:val="000000" w:themeColor="text1"/>
          <w:sz w:val="32"/>
          <w:szCs w:val="32"/>
        </w:rPr>
        <w:t>43.5</w:t>
      </w:r>
      <w:r w:rsidRPr="00F25D8D">
        <w:rPr>
          <w:rFonts w:ascii="宋体" w:hAnsi="宋体" w:cs="宋体" w:hint="eastAsia"/>
          <w:color w:val="000000" w:themeColor="text1"/>
          <w:sz w:val="32"/>
          <w:szCs w:val="32"/>
        </w:rPr>
        <w:t>万元，其中公务用车购置费</w:t>
      </w:r>
      <w:r w:rsidRPr="00F25D8D">
        <w:rPr>
          <w:rFonts w:ascii="宋体" w:hAnsi="宋体" w:cs="宋体"/>
          <w:color w:val="000000" w:themeColor="text1"/>
          <w:sz w:val="32"/>
          <w:szCs w:val="32"/>
        </w:rPr>
        <w:t>0</w:t>
      </w:r>
      <w:r w:rsidRPr="00F25D8D">
        <w:rPr>
          <w:rFonts w:ascii="宋体" w:hAnsi="宋体" w:cs="宋体" w:hint="eastAsia"/>
          <w:color w:val="000000" w:themeColor="text1"/>
          <w:sz w:val="32"/>
          <w:szCs w:val="32"/>
        </w:rPr>
        <w:t>万元，公务用车运行维护费</w:t>
      </w:r>
      <w:r w:rsidRPr="00F25D8D">
        <w:rPr>
          <w:rFonts w:ascii="宋体" w:hAnsi="宋体" w:cs="宋体"/>
          <w:color w:val="000000" w:themeColor="text1"/>
          <w:sz w:val="32"/>
          <w:szCs w:val="32"/>
        </w:rPr>
        <w:t>43.5</w:t>
      </w:r>
      <w:r w:rsidRPr="00F25D8D">
        <w:rPr>
          <w:rFonts w:ascii="宋体" w:hAnsi="宋体" w:cs="宋体" w:hint="eastAsia"/>
          <w:color w:val="000000" w:themeColor="text1"/>
          <w:sz w:val="32"/>
          <w:szCs w:val="32"/>
        </w:rPr>
        <w:t>万元。</w:t>
      </w:r>
      <w:r w:rsidRPr="00F25D8D">
        <w:rPr>
          <w:rFonts w:ascii="宋体" w:hAnsi="宋体" w:cs="宋体"/>
          <w:color w:val="000000" w:themeColor="text1"/>
          <w:sz w:val="32"/>
          <w:szCs w:val="32"/>
        </w:rPr>
        <w:t>2017</w:t>
      </w:r>
      <w:r w:rsidRPr="00F25D8D">
        <w:rPr>
          <w:rFonts w:ascii="宋体" w:hAnsi="宋体" w:cs="宋体" w:hint="eastAsia"/>
          <w:color w:val="000000" w:themeColor="text1"/>
          <w:sz w:val="32"/>
          <w:szCs w:val="32"/>
        </w:rPr>
        <w:t>年财政拨款预算安排</w:t>
      </w:r>
      <w:r w:rsidRPr="00F25D8D">
        <w:rPr>
          <w:rFonts w:ascii="宋体" w:hAnsi="宋体" w:cs="宋体"/>
          <w:color w:val="000000" w:themeColor="text1"/>
          <w:sz w:val="32"/>
          <w:szCs w:val="32"/>
        </w:rPr>
        <w:t>16.25</w:t>
      </w:r>
      <w:r w:rsidRPr="00F25D8D">
        <w:rPr>
          <w:rFonts w:ascii="宋体" w:hAnsi="宋体" w:cs="宋体" w:hint="eastAsia"/>
          <w:color w:val="000000" w:themeColor="text1"/>
          <w:sz w:val="32"/>
          <w:szCs w:val="32"/>
        </w:rPr>
        <w:t>万元，比</w:t>
      </w:r>
      <w:r w:rsidRPr="00F25D8D">
        <w:rPr>
          <w:rFonts w:ascii="宋体" w:hAnsi="宋体" w:cs="宋体"/>
          <w:color w:val="000000" w:themeColor="text1"/>
          <w:sz w:val="32"/>
          <w:szCs w:val="32"/>
        </w:rPr>
        <w:t>2017</w:t>
      </w:r>
      <w:r w:rsidRPr="00F25D8D">
        <w:rPr>
          <w:rFonts w:ascii="宋体" w:hAnsi="宋体" w:cs="宋体" w:hint="eastAsia"/>
          <w:color w:val="000000" w:themeColor="text1"/>
          <w:sz w:val="32"/>
          <w:szCs w:val="32"/>
        </w:rPr>
        <w:t>年增加</w:t>
      </w:r>
      <w:r w:rsidRPr="00F25D8D">
        <w:rPr>
          <w:rFonts w:ascii="宋体" w:hAnsi="宋体" w:cs="宋体"/>
          <w:color w:val="000000" w:themeColor="text1"/>
          <w:sz w:val="32"/>
          <w:szCs w:val="32"/>
        </w:rPr>
        <w:t>27.25</w:t>
      </w:r>
      <w:r w:rsidRPr="00F25D8D">
        <w:rPr>
          <w:rFonts w:ascii="宋体" w:hAnsi="宋体" w:cs="宋体" w:hint="eastAsia"/>
          <w:color w:val="000000" w:themeColor="text1"/>
          <w:sz w:val="32"/>
          <w:szCs w:val="32"/>
        </w:rPr>
        <w:t>万元。原因街道按照工作安排接收城管队调拨车辆，按照实际使用车辆申报预算，其中5年以上车辆共16辆，运维费每年每辆车2.45万元；5年以下车辆共2辆，运维费每年每辆车2.15万元。</w:t>
      </w:r>
    </w:p>
    <w:p w:rsidR="00F25D8D" w:rsidRPr="00F25D8D" w:rsidRDefault="00F25D8D" w:rsidP="00F25D8D">
      <w:pPr>
        <w:spacing w:line="640" w:lineRule="atLeast"/>
        <w:ind w:firstLine="555"/>
        <w:outlineLvl w:val="0"/>
        <w:rPr>
          <w:rFonts w:ascii="黑体" w:eastAsia="黑体" w:cs="黑体"/>
          <w:color w:val="000000" w:themeColor="text1"/>
          <w:sz w:val="32"/>
          <w:szCs w:val="32"/>
        </w:rPr>
      </w:pPr>
    </w:p>
    <w:p w:rsidR="00F25D8D" w:rsidRPr="00F25D8D" w:rsidRDefault="00F25D8D" w:rsidP="00F25D8D">
      <w:pPr>
        <w:spacing w:line="640" w:lineRule="atLeast"/>
        <w:ind w:firstLine="555"/>
        <w:outlineLvl w:val="0"/>
        <w:rPr>
          <w:rFonts w:ascii="黑体" w:eastAsia="黑体" w:cs="黑体"/>
          <w:color w:val="000000" w:themeColor="text1"/>
          <w:sz w:val="32"/>
          <w:szCs w:val="32"/>
        </w:rPr>
      </w:pPr>
      <w:r>
        <w:rPr>
          <w:rFonts w:ascii="黑体" w:eastAsia="黑体" w:cs="黑体" w:hint="eastAsia"/>
          <w:color w:val="000000" w:themeColor="text1"/>
          <w:sz w:val="32"/>
          <w:szCs w:val="32"/>
        </w:rPr>
        <w:t>五</w:t>
      </w:r>
      <w:r w:rsidRPr="00055CF9">
        <w:rPr>
          <w:rFonts w:ascii="黑体" w:eastAsia="黑体" w:cs="黑体" w:hint="eastAsia"/>
          <w:color w:val="000000" w:themeColor="text1"/>
          <w:sz w:val="32"/>
          <w:szCs w:val="32"/>
        </w:rPr>
        <w:t>、</w:t>
      </w:r>
      <w:r>
        <w:rPr>
          <w:rFonts w:ascii="仿宋_GB2312" w:eastAsia="仿宋_GB2312"/>
          <w:color w:val="000000"/>
          <w:sz w:val="32"/>
          <w:szCs w:val="32"/>
        </w:rPr>
        <w:t>其他情况说明</w:t>
      </w:r>
    </w:p>
    <w:p w:rsidR="00F25D8D" w:rsidRDefault="00F25D8D" w:rsidP="00F25D8D">
      <w:pPr>
        <w:spacing w:line="520" w:lineRule="exact"/>
        <w:ind w:firstLine="555"/>
        <w:rPr>
          <w:rFonts w:ascii="楷体_GB2312" w:eastAsia="楷体_GB2312" w:cs="楷体_GB2312"/>
          <w:b/>
          <w:bCs/>
          <w:sz w:val="32"/>
          <w:szCs w:val="32"/>
        </w:rPr>
      </w:pPr>
      <w:r w:rsidRPr="00F25D8D">
        <w:rPr>
          <w:rFonts w:ascii="楷体_GB2312" w:eastAsia="楷体_GB2312" w:cs="楷体_GB2312" w:hint="eastAsia"/>
          <w:b/>
          <w:bCs/>
          <w:sz w:val="32"/>
          <w:szCs w:val="32"/>
        </w:rPr>
        <w:t>（一）政府</w:t>
      </w:r>
      <w:r w:rsidRPr="00F25D8D">
        <w:rPr>
          <w:rFonts w:ascii="楷体_GB2312" w:eastAsia="楷体_GB2312" w:cs="楷体_GB2312"/>
          <w:b/>
          <w:bCs/>
          <w:sz w:val="32"/>
          <w:szCs w:val="32"/>
        </w:rPr>
        <w:t>采购预算说明</w:t>
      </w:r>
    </w:p>
    <w:p w:rsidR="00F25D8D" w:rsidRPr="00F25D8D" w:rsidRDefault="00F25D8D" w:rsidP="00F25D8D">
      <w:pPr>
        <w:spacing w:line="640" w:lineRule="atLeast"/>
        <w:ind w:firstLine="555"/>
        <w:rPr>
          <w:rFonts w:ascii="宋体" w:cs="宋体"/>
          <w:color w:val="000000" w:themeColor="text1"/>
          <w:sz w:val="32"/>
          <w:szCs w:val="32"/>
        </w:rPr>
      </w:pPr>
      <w:r w:rsidRPr="00055CF9">
        <w:rPr>
          <w:rFonts w:ascii="宋体" w:hAnsi="宋体" w:cs="宋体"/>
          <w:color w:val="000000" w:themeColor="text1"/>
          <w:sz w:val="32"/>
          <w:szCs w:val="32"/>
        </w:rPr>
        <w:t>2018</w:t>
      </w:r>
      <w:r w:rsidRPr="00055CF9">
        <w:rPr>
          <w:rFonts w:ascii="宋体" w:hAnsi="宋体" w:cs="宋体" w:hint="eastAsia"/>
          <w:color w:val="000000" w:themeColor="text1"/>
          <w:sz w:val="32"/>
          <w:szCs w:val="32"/>
        </w:rPr>
        <w:t>年涉及政府采购项目</w:t>
      </w:r>
      <w:r w:rsidRPr="00055CF9">
        <w:rPr>
          <w:rFonts w:ascii="宋体" w:hAnsi="宋体" w:cs="宋体"/>
          <w:color w:val="000000" w:themeColor="text1"/>
          <w:sz w:val="32"/>
          <w:szCs w:val="32"/>
        </w:rPr>
        <w:t>15</w:t>
      </w:r>
      <w:r w:rsidRPr="00055CF9">
        <w:rPr>
          <w:rFonts w:ascii="宋体" w:hAnsi="宋体" w:cs="宋体" w:hint="eastAsia"/>
          <w:color w:val="000000" w:themeColor="text1"/>
          <w:sz w:val="32"/>
          <w:szCs w:val="32"/>
        </w:rPr>
        <w:t>个，预算资金</w:t>
      </w:r>
      <w:r w:rsidRPr="00055CF9">
        <w:rPr>
          <w:rFonts w:ascii="宋体" w:hAnsi="宋体" w:cs="宋体"/>
          <w:color w:val="000000" w:themeColor="text1"/>
          <w:sz w:val="32"/>
          <w:szCs w:val="32"/>
        </w:rPr>
        <w:t>1578.38</w:t>
      </w:r>
      <w:r>
        <w:rPr>
          <w:rFonts w:ascii="宋体" w:hAnsi="宋体" w:cs="宋体" w:hint="eastAsia"/>
          <w:color w:val="000000" w:themeColor="text1"/>
          <w:sz w:val="32"/>
          <w:szCs w:val="32"/>
        </w:rPr>
        <w:t>万元</w:t>
      </w:r>
      <w:r w:rsidRPr="00055CF9">
        <w:rPr>
          <w:rFonts w:ascii="宋体" w:hAnsi="宋体" w:cs="宋体" w:hint="eastAsia"/>
          <w:color w:val="000000" w:themeColor="text1"/>
          <w:sz w:val="32"/>
          <w:szCs w:val="32"/>
        </w:rPr>
        <w:t>。</w:t>
      </w:r>
    </w:p>
    <w:p w:rsidR="00F25D8D" w:rsidRDefault="00F25D8D" w:rsidP="00F25D8D">
      <w:pPr>
        <w:spacing w:line="520" w:lineRule="exact"/>
        <w:ind w:firstLine="555"/>
        <w:rPr>
          <w:rFonts w:ascii="楷体_GB2312" w:eastAsia="楷体_GB2312" w:cs="楷体_GB2312"/>
          <w:b/>
          <w:bCs/>
          <w:sz w:val="32"/>
          <w:szCs w:val="32"/>
        </w:rPr>
      </w:pPr>
      <w:r w:rsidRPr="00F25D8D">
        <w:rPr>
          <w:rFonts w:ascii="楷体_GB2312" w:eastAsia="楷体_GB2312" w:cs="楷体_GB2312" w:hint="eastAsia"/>
          <w:b/>
          <w:bCs/>
          <w:sz w:val="32"/>
          <w:szCs w:val="32"/>
        </w:rPr>
        <w:t>（二）政府购买服务</w:t>
      </w:r>
      <w:r w:rsidRPr="00F25D8D">
        <w:rPr>
          <w:rFonts w:ascii="楷体_GB2312" w:eastAsia="楷体_GB2312" w:cs="楷体_GB2312"/>
          <w:b/>
          <w:bCs/>
          <w:sz w:val="32"/>
          <w:szCs w:val="32"/>
        </w:rPr>
        <w:t>预算说明</w:t>
      </w:r>
    </w:p>
    <w:p w:rsidR="00F25D8D" w:rsidRPr="00F25D8D" w:rsidRDefault="00F25D8D" w:rsidP="00F25D8D">
      <w:pPr>
        <w:spacing w:line="640" w:lineRule="atLeast"/>
        <w:ind w:firstLineChars="200" w:firstLine="640"/>
        <w:rPr>
          <w:rFonts w:ascii="宋体" w:cs="宋体"/>
          <w:sz w:val="32"/>
          <w:szCs w:val="32"/>
        </w:rPr>
      </w:pPr>
      <w:r w:rsidRPr="006A6A36">
        <w:rPr>
          <w:rFonts w:ascii="宋体" w:hAnsi="宋体" w:cs="宋体"/>
          <w:sz w:val="32"/>
          <w:szCs w:val="32"/>
        </w:rPr>
        <w:t>201</w:t>
      </w:r>
      <w:r>
        <w:rPr>
          <w:rFonts w:ascii="宋体" w:hAnsi="宋体" w:cs="宋体"/>
          <w:sz w:val="32"/>
          <w:szCs w:val="32"/>
        </w:rPr>
        <w:t>8</w:t>
      </w:r>
      <w:r w:rsidRPr="006A6A36">
        <w:rPr>
          <w:rFonts w:ascii="宋体" w:hAnsi="宋体" w:cs="宋体" w:hint="eastAsia"/>
          <w:sz w:val="32"/>
          <w:szCs w:val="32"/>
        </w:rPr>
        <w:t>年涉及政府购买服务项目</w:t>
      </w:r>
      <w:r>
        <w:rPr>
          <w:rFonts w:ascii="宋体" w:hAnsi="宋体" w:cs="宋体"/>
          <w:sz w:val="32"/>
          <w:szCs w:val="32"/>
        </w:rPr>
        <w:t>4</w:t>
      </w:r>
      <w:r w:rsidRPr="006A6A36">
        <w:rPr>
          <w:rFonts w:ascii="宋体" w:hAnsi="宋体" w:cs="宋体" w:hint="eastAsia"/>
          <w:sz w:val="32"/>
          <w:szCs w:val="32"/>
        </w:rPr>
        <w:t>个，预算资金</w:t>
      </w:r>
      <w:r>
        <w:rPr>
          <w:rFonts w:ascii="宋体" w:hAnsi="宋体" w:cs="宋体"/>
          <w:sz w:val="32"/>
          <w:szCs w:val="32"/>
        </w:rPr>
        <w:t>107</w:t>
      </w:r>
      <w:r w:rsidRPr="006A6A36">
        <w:rPr>
          <w:rFonts w:ascii="宋体" w:hAnsi="宋体" w:cs="宋体" w:hint="eastAsia"/>
          <w:sz w:val="32"/>
          <w:szCs w:val="32"/>
        </w:rPr>
        <w:t>万元。</w:t>
      </w:r>
    </w:p>
    <w:p w:rsidR="00F25D8D" w:rsidRDefault="00F25D8D" w:rsidP="00F25D8D">
      <w:pPr>
        <w:spacing w:line="520" w:lineRule="exact"/>
        <w:ind w:firstLine="555"/>
        <w:rPr>
          <w:rFonts w:ascii="楷体_GB2312" w:eastAsia="楷体_GB2312" w:cs="楷体_GB2312"/>
          <w:b/>
          <w:bCs/>
          <w:sz w:val="32"/>
          <w:szCs w:val="32"/>
        </w:rPr>
      </w:pPr>
      <w:r w:rsidRPr="00F25D8D">
        <w:rPr>
          <w:rFonts w:ascii="楷体_GB2312" w:eastAsia="楷体_GB2312" w:cs="楷体_GB2312" w:hint="eastAsia"/>
          <w:b/>
          <w:bCs/>
          <w:sz w:val="32"/>
          <w:szCs w:val="32"/>
        </w:rPr>
        <w:t>（三）机构运行经费</w:t>
      </w:r>
      <w:r w:rsidRPr="00F25D8D">
        <w:rPr>
          <w:rFonts w:ascii="楷体_GB2312" w:eastAsia="楷体_GB2312" w:cs="楷体_GB2312"/>
          <w:b/>
          <w:bCs/>
          <w:sz w:val="32"/>
          <w:szCs w:val="32"/>
        </w:rPr>
        <w:t>说明</w:t>
      </w:r>
    </w:p>
    <w:p w:rsidR="00F25D8D" w:rsidRPr="00F25D8D" w:rsidRDefault="00F25D8D" w:rsidP="00F25D8D">
      <w:pPr>
        <w:spacing w:line="640" w:lineRule="atLeast"/>
        <w:ind w:firstLineChars="200" w:firstLine="640"/>
        <w:rPr>
          <w:rFonts w:ascii="宋体" w:cs="宋体"/>
          <w:sz w:val="32"/>
          <w:szCs w:val="32"/>
        </w:rPr>
      </w:pPr>
      <w:r w:rsidRPr="009E7E51">
        <w:rPr>
          <w:rFonts w:ascii="宋体" w:hAnsi="宋体" w:cs="宋体"/>
          <w:sz w:val="32"/>
          <w:szCs w:val="32"/>
        </w:rPr>
        <w:t>2018</w:t>
      </w:r>
      <w:r w:rsidRPr="009E7E51">
        <w:rPr>
          <w:rFonts w:ascii="宋体" w:hAnsi="宋体" w:cs="宋体" w:hint="eastAsia"/>
          <w:sz w:val="32"/>
          <w:szCs w:val="32"/>
        </w:rPr>
        <w:t>年本部门（含下属单位）履行一般行政事业管理职能、维持机关运行，用于一般公共预算安排的行政运行经费，合计</w:t>
      </w:r>
      <w:r w:rsidRPr="009E7E51">
        <w:rPr>
          <w:rFonts w:ascii="宋体" w:hAnsi="宋体" w:cs="宋体"/>
          <w:sz w:val="32"/>
          <w:szCs w:val="32"/>
        </w:rPr>
        <w:t>809.09</w:t>
      </w:r>
      <w:r w:rsidRPr="009E7E51">
        <w:rPr>
          <w:rFonts w:ascii="宋体" w:hAnsi="宋体" w:cs="宋体" w:hint="eastAsia"/>
          <w:sz w:val="32"/>
          <w:szCs w:val="32"/>
        </w:rPr>
        <w:t>万元。</w:t>
      </w:r>
    </w:p>
    <w:p w:rsidR="00F25D8D" w:rsidRDefault="00F25D8D" w:rsidP="00F25D8D">
      <w:pPr>
        <w:spacing w:line="520" w:lineRule="exact"/>
        <w:ind w:firstLine="555"/>
        <w:rPr>
          <w:rFonts w:ascii="楷体_GB2312" w:eastAsia="楷体_GB2312" w:cs="楷体_GB2312"/>
          <w:b/>
          <w:bCs/>
          <w:sz w:val="32"/>
          <w:szCs w:val="32"/>
        </w:rPr>
      </w:pPr>
      <w:r w:rsidRPr="00F25D8D">
        <w:rPr>
          <w:rFonts w:ascii="楷体_GB2312" w:eastAsia="楷体_GB2312" w:cs="楷体_GB2312" w:hint="eastAsia"/>
          <w:b/>
          <w:bCs/>
          <w:sz w:val="32"/>
          <w:szCs w:val="32"/>
        </w:rPr>
        <w:t>（四）项目支出</w:t>
      </w:r>
      <w:r w:rsidRPr="00F25D8D">
        <w:rPr>
          <w:rFonts w:ascii="楷体_GB2312" w:eastAsia="楷体_GB2312" w:cs="楷体_GB2312"/>
          <w:b/>
          <w:bCs/>
          <w:sz w:val="32"/>
          <w:szCs w:val="32"/>
        </w:rPr>
        <w:t>绩效目标情况说明</w:t>
      </w:r>
    </w:p>
    <w:p w:rsidR="00F25D8D" w:rsidRPr="009D72C7" w:rsidRDefault="00F25D8D" w:rsidP="00F25D8D">
      <w:pPr>
        <w:spacing w:line="640" w:lineRule="atLeast"/>
        <w:ind w:firstLine="555"/>
        <w:rPr>
          <w:rFonts w:ascii="宋体" w:hAnsi="宋体" w:cs="宋体"/>
          <w:color w:val="000000" w:themeColor="text1"/>
          <w:sz w:val="32"/>
          <w:szCs w:val="32"/>
        </w:rPr>
      </w:pPr>
      <w:r>
        <w:rPr>
          <w:rFonts w:ascii="宋体" w:hAnsi="宋体" w:cs="宋体" w:hint="eastAsia"/>
          <w:color w:val="000000" w:themeColor="text1"/>
          <w:sz w:val="32"/>
          <w:szCs w:val="32"/>
        </w:rPr>
        <w:t>1</w:t>
      </w:r>
      <w:r w:rsidRPr="009D72C7">
        <w:rPr>
          <w:rFonts w:ascii="宋体" w:hAnsi="宋体" w:cs="宋体" w:hint="eastAsia"/>
          <w:color w:val="000000" w:themeColor="text1"/>
          <w:sz w:val="32"/>
          <w:szCs w:val="32"/>
        </w:rPr>
        <w:t>.最低生活保障金项目，涉及资金</w:t>
      </w:r>
      <w:r>
        <w:rPr>
          <w:rFonts w:ascii="宋体" w:hAnsi="宋体" w:cs="宋体" w:hint="eastAsia"/>
          <w:color w:val="000000" w:themeColor="text1"/>
          <w:sz w:val="32"/>
          <w:szCs w:val="32"/>
        </w:rPr>
        <w:t>1600</w:t>
      </w:r>
      <w:r w:rsidRPr="009D72C7">
        <w:rPr>
          <w:rFonts w:ascii="宋体" w:hAnsi="宋体" w:cs="宋体" w:hint="eastAsia"/>
          <w:color w:val="000000" w:themeColor="text1"/>
          <w:sz w:val="32"/>
          <w:szCs w:val="32"/>
        </w:rPr>
        <w:t>0000元，总体绩效目标为：按政策发放地区低保人员的最低生活保障金（现有低保人员</w:t>
      </w:r>
      <w:r w:rsidRPr="009D72C7">
        <w:rPr>
          <w:rFonts w:ascii="宋体" w:hAnsi="宋体" w:cs="宋体" w:hint="eastAsia"/>
          <w:color w:val="000000"/>
          <w:sz w:val="32"/>
          <w:szCs w:val="32"/>
        </w:rPr>
        <w:t>771户，1146人</w:t>
      </w:r>
      <w:r w:rsidRPr="009D72C7">
        <w:rPr>
          <w:rFonts w:ascii="宋体" w:hAnsi="宋体" w:cs="宋体" w:hint="eastAsia"/>
          <w:color w:val="000000" w:themeColor="text1"/>
          <w:sz w:val="32"/>
          <w:szCs w:val="32"/>
        </w:rPr>
        <w:t>）</w:t>
      </w:r>
      <w:r>
        <w:rPr>
          <w:rFonts w:ascii="宋体" w:hAnsi="宋体" w:cs="宋体" w:hint="eastAsia"/>
          <w:color w:val="000000" w:themeColor="text1"/>
          <w:sz w:val="32"/>
          <w:szCs w:val="32"/>
        </w:rPr>
        <w:t>。</w:t>
      </w:r>
      <w:r w:rsidRPr="009D72C7">
        <w:rPr>
          <w:rFonts w:ascii="宋体" w:hAnsi="宋体" w:cs="宋体" w:hint="eastAsia"/>
          <w:color w:val="000000"/>
          <w:sz w:val="32"/>
          <w:szCs w:val="32"/>
        </w:rPr>
        <w:t>城市最低生活保障管理基本实现了符合条件的特困家庭“应保尽保”，确保了特困人员基本生活，为维护社会稳定发挥了重要作用。</w:t>
      </w:r>
    </w:p>
    <w:p w:rsidR="00F25D8D" w:rsidRPr="003D113A" w:rsidRDefault="00F25D8D" w:rsidP="00F25D8D">
      <w:pPr>
        <w:spacing w:line="640" w:lineRule="atLeast"/>
        <w:ind w:firstLine="555"/>
        <w:rPr>
          <w:rFonts w:ascii="宋体" w:hAnsi="宋体" w:cs="宋体"/>
          <w:color w:val="000000" w:themeColor="text1"/>
          <w:sz w:val="32"/>
          <w:szCs w:val="32"/>
        </w:rPr>
      </w:pPr>
      <w:r>
        <w:rPr>
          <w:rFonts w:ascii="宋体" w:hAnsi="宋体" w:cs="宋体" w:hint="eastAsia"/>
          <w:color w:val="000000" w:themeColor="text1"/>
          <w:sz w:val="32"/>
          <w:szCs w:val="32"/>
        </w:rPr>
        <w:t>2</w:t>
      </w:r>
      <w:r w:rsidRPr="009D72C7">
        <w:rPr>
          <w:rFonts w:ascii="宋体" w:hAnsi="宋体" w:cs="宋体" w:hint="eastAsia"/>
          <w:color w:val="000000" w:themeColor="text1"/>
          <w:sz w:val="32"/>
          <w:szCs w:val="32"/>
        </w:rPr>
        <w:t>.背街小巷整治提升工作经费项目，涉及资金</w:t>
      </w:r>
      <w:r>
        <w:rPr>
          <w:rFonts w:ascii="宋体" w:hAnsi="宋体" w:cs="宋体" w:hint="eastAsia"/>
          <w:color w:val="000000" w:themeColor="text1"/>
          <w:sz w:val="32"/>
          <w:szCs w:val="32"/>
        </w:rPr>
        <w:t>4000</w:t>
      </w:r>
      <w:r w:rsidRPr="009D72C7">
        <w:rPr>
          <w:rFonts w:ascii="宋体" w:hAnsi="宋体" w:cs="宋体" w:hint="eastAsia"/>
          <w:color w:val="000000" w:themeColor="text1"/>
          <w:sz w:val="32"/>
          <w:szCs w:val="32"/>
        </w:rPr>
        <w:t>0000元，总体绩效目标为：</w:t>
      </w:r>
      <w:r w:rsidRPr="003D113A">
        <w:rPr>
          <w:rFonts w:ascii="宋体" w:hAnsi="宋体" w:cs="宋体" w:hint="eastAsia"/>
          <w:color w:val="000000" w:themeColor="text1"/>
          <w:sz w:val="32"/>
          <w:szCs w:val="32"/>
        </w:rPr>
        <w:t>全面提升地区背街小巷环境秩序，通过整治、改造、提升等，改善街巷市容市貌，优化管理。</w:t>
      </w:r>
      <w:r w:rsidRPr="001E3689">
        <w:rPr>
          <w:rFonts w:ascii="宋体" w:hAnsi="宋体" w:cs="宋体" w:hint="eastAsia"/>
          <w:color w:val="000000"/>
          <w:sz w:val="32"/>
          <w:szCs w:val="32"/>
        </w:rPr>
        <w:t>保持街巷胡同环境卫生清洁、整齐、美观，美化街面景观，为地区居民创造更加整洁、舒适、优美、宜居的生活空间环境。</w:t>
      </w:r>
    </w:p>
    <w:p w:rsidR="00F25D8D" w:rsidRPr="00F25D8D" w:rsidRDefault="00F25D8D" w:rsidP="00F25D8D">
      <w:pPr>
        <w:spacing w:line="640" w:lineRule="atLeast"/>
        <w:ind w:firstLine="555"/>
        <w:rPr>
          <w:rFonts w:ascii="宋体" w:hAnsi="宋体" w:cs="宋体"/>
          <w:color w:val="000000" w:themeColor="text1"/>
          <w:sz w:val="32"/>
          <w:szCs w:val="32"/>
        </w:rPr>
      </w:pPr>
      <w:r w:rsidRPr="003D113A">
        <w:rPr>
          <w:rFonts w:ascii="宋体" w:hAnsi="宋体" w:cs="宋体" w:hint="eastAsia"/>
          <w:color w:val="000000" w:themeColor="text1"/>
          <w:sz w:val="32"/>
          <w:szCs w:val="32"/>
        </w:rPr>
        <w:t>3.</w:t>
      </w:r>
      <w:r w:rsidRPr="003D113A">
        <w:rPr>
          <w:rFonts w:hint="eastAsia"/>
        </w:rPr>
        <w:t xml:space="preserve"> </w:t>
      </w:r>
      <w:r w:rsidRPr="003D113A">
        <w:rPr>
          <w:rFonts w:ascii="宋体" w:hAnsi="宋体" w:cs="宋体" w:hint="eastAsia"/>
          <w:color w:val="000000" w:themeColor="text1"/>
          <w:sz w:val="32"/>
          <w:szCs w:val="32"/>
        </w:rPr>
        <w:t>街巷准物业管理</w:t>
      </w:r>
      <w:r>
        <w:rPr>
          <w:rFonts w:ascii="宋体" w:hAnsi="宋体" w:cs="宋体" w:hint="eastAsia"/>
          <w:color w:val="000000" w:themeColor="text1"/>
          <w:sz w:val="32"/>
          <w:szCs w:val="32"/>
        </w:rPr>
        <w:t>项目，涉及资金12096000元，总体绩效目标为：</w:t>
      </w:r>
      <w:r w:rsidRPr="001E3689">
        <w:rPr>
          <w:rFonts w:ascii="宋体" w:hAnsi="宋体" w:cs="宋体" w:hint="eastAsia"/>
          <w:color w:val="000000" w:themeColor="text1"/>
          <w:sz w:val="32"/>
          <w:szCs w:val="32"/>
        </w:rPr>
        <w:t>深化背街小巷治理，引入准物业管理，强化街巷秩序管控。对地区部分老旧小区进行维护和改造，改善居民居住条件。提高地区112条背街小巷的物业服务水平和日常秩序维护水平。</w:t>
      </w:r>
    </w:p>
    <w:p w:rsidR="00F25D8D" w:rsidRDefault="00F25D8D" w:rsidP="00F25D8D">
      <w:pPr>
        <w:spacing w:line="520" w:lineRule="exact"/>
        <w:ind w:firstLine="555"/>
        <w:rPr>
          <w:rFonts w:ascii="楷体_GB2312" w:eastAsia="楷体_GB2312" w:cs="楷体_GB2312"/>
          <w:b/>
          <w:bCs/>
          <w:sz w:val="32"/>
          <w:szCs w:val="32"/>
        </w:rPr>
      </w:pPr>
      <w:r w:rsidRPr="00F25D8D">
        <w:rPr>
          <w:rFonts w:ascii="楷体_GB2312" w:eastAsia="楷体_GB2312" w:cs="楷体_GB2312" w:hint="eastAsia"/>
          <w:b/>
          <w:bCs/>
          <w:sz w:val="32"/>
          <w:szCs w:val="32"/>
        </w:rPr>
        <w:t>（五）重点行政事业性收费情况说明</w:t>
      </w:r>
    </w:p>
    <w:p w:rsidR="00F25D8D" w:rsidRPr="00F25D8D" w:rsidRDefault="00F25D8D" w:rsidP="00F25D8D">
      <w:pPr>
        <w:spacing w:line="520" w:lineRule="exact"/>
        <w:ind w:firstLine="555"/>
        <w:rPr>
          <w:rFonts w:ascii="宋体" w:hAnsi="宋体" w:cs="宋体"/>
          <w:color w:val="000000" w:themeColor="text1"/>
          <w:sz w:val="32"/>
          <w:szCs w:val="32"/>
        </w:rPr>
      </w:pPr>
      <w:r w:rsidRPr="00F25D8D">
        <w:rPr>
          <w:rFonts w:ascii="宋体" w:hAnsi="宋体" w:cs="宋体" w:hint="eastAsia"/>
          <w:color w:val="000000" w:themeColor="text1"/>
          <w:sz w:val="32"/>
          <w:szCs w:val="32"/>
        </w:rPr>
        <w:t>本单位不涉及此情况。</w:t>
      </w:r>
    </w:p>
    <w:p w:rsidR="00F25D8D" w:rsidRDefault="00F25D8D" w:rsidP="00F25D8D">
      <w:pPr>
        <w:spacing w:line="520" w:lineRule="exact"/>
        <w:ind w:firstLine="555"/>
        <w:rPr>
          <w:rFonts w:ascii="楷体_GB2312" w:eastAsia="楷体_GB2312" w:cs="楷体_GB2312"/>
          <w:b/>
          <w:bCs/>
          <w:sz w:val="32"/>
          <w:szCs w:val="32"/>
        </w:rPr>
      </w:pPr>
      <w:r w:rsidRPr="00F25D8D">
        <w:rPr>
          <w:rFonts w:ascii="楷体_GB2312" w:eastAsia="楷体_GB2312" w:cs="楷体_GB2312" w:hint="eastAsia"/>
          <w:b/>
          <w:bCs/>
          <w:sz w:val="32"/>
          <w:szCs w:val="32"/>
        </w:rPr>
        <w:t>（六）国有</w:t>
      </w:r>
      <w:r w:rsidRPr="00F25D8D">
        <w:rPr>
          <w:rFonts w:ascii="楷体_GB2312" w:eastAsia="楷体_GB2312" w:cs="楷体_GB2312"/>
          <w:b/>
          <w:bCs/>
          <w:sz w:val="32"/>
          <w:szCs w:val="32"/>
        </w:rPr>
        <w:t>资本经营预算财政拨款</w:t>
      </w:r>
      <w:r w:rsidRPr="00F25D8D">
        <w:rPr>
          <w:rFonts w:ascii="楷体_GB2312" w:eastAsia="楷体_GB2312" w:cs="楷体_GB2312" w:hint="eastAsia"/>
          <w:b/>
          <w:bCs/>
          <w:sz w:val="32"/>
          <w:szCs w:val="32"/>
        </w:rPr>
        <w:t>情况</w:t>
      </w:r>
      <w:r w:rsidRPr="00F25D8D">
        <w:rPr>
          <w:rFonts w:ascii="楷体_GB2312" w:eastAsia="楷体_GB2312" w:cs="楷体_GB2312"/>
          <w:b/>
          <w:bCs/>
          <w:sz w:val="32"/>
          <w:szCs w:val="32"/>
        </w:rPr>
        <w:t>说明</w:t>
      </w:r>
    </w:p>
    <w:p w:rsidR="00F25D8D" w:rsidRPr="00F25D8D" w:rsidRDefault="00F25D8D" w:rsidP="00F25D8D">
      <w:pPr>
        <w:spacing w:line="520" w:lineRule="exact"/>
        <w:ind w:firstLine="555"/>
        <w:rPr>
          <w:rFonts w:ascii="宋体" w:hAnsi="宋体" w:cs="宋体"/>
          <w:color w:val="000000" w:themeColor="text1"/>
          <w:sz w:val="32"/>
          <w:szCs w:val="32"/>
        </w:rPr>
      </w:pPr>
      <w:r w:rsidRPr="00F25D8D">
        <w:rPr>
          <w:rFonts w:ascii="宋体" w:hAnsi="宋体" w:cs="宋体" w:hint="eastAsia"/>
          <w:color w:val="000000" w:themeColor="text1"/>
          <w:sz w:val="32"/>
          <w:szCs w:val="32"/>
        </w:rPr>
        <w:t>本单位不涉及此情况。</w:t>
      </w:r>
    </w:p>
    <w:p w:rsidR="00F25D8D" w:rsidRDefault="00F25D8D" w:rsidP="00F25D8D">
      <w:pPr>
        <w:spacing w:line="520" w:lineRule="exact"/>
        <w:ind w:firstLine="555"/>
        <w:rPr>
          <w:rFonts w:ascii="楷体_GB2312" w:eastAsia="楷体_GB2312" w:cs="楷体_GB2312"/>
          <w:b/>
          <w:bCs/>
          <w:sz w:val="32"/>
          <w:szCs w:val="32"/>
        </w:rPr>
      </w:pPr>
      <w:r w:rsidRPr="00F25D8D">
        <w:rPr>
          <w:rFonts w:ascii="楷体_GB2312" w:eastAsia="楷体_GB2312" w:cs="楷体_GB2312" w:hint="eastAsia"/>
          <w:b/>
          <w:bCs/>
          <w:sz w:val="32"/>
          <w:szCs w:val="32"/>
        </w:rPr>
        <w:t>（七）国有资产</w:t>
      </w:r>
      <w:r w:rsidRPr="00F25D8D">
        <w:rPr>
          <w:rFonts w:ascii="楷体_GB2312" w:eastAsia="楷体_GB2312" w:cs="楷体_GB2312"/>
          <w:b/>
          <w:bCs/>
          <w:sz w:val="32"/>
          <w:szCs w:val="32"/>
        </w:rPr>
        <w:t>占用情况说明</w:t>
      </w:r>
    </w:p>
    <w:p w:rsidR="00F25D8D" w:rsidRDefault="00F25D8D" w:rsidP="00F25D8D">
      <w:pPr>
        <w:spacing w:line="640" w:lineRule="atLeast"/>
        <w:ind w:firstLineChars="150" w:firstLine="480"/>
        <w:rPr>
          <w:rFonts w:ascii="宋体" w:hAnsi="宋体" w:cs="宋体" w:hint="eastAsia"/>
          <w:sz w:val="32"/>
          <w:szCs w:val="32"/>
        </w:rPr>
      </w:pPr>
      <w:r w:rsidRPr="00A26DBA">
        <w:rPr>
          <w:rFonts w:ascii="宋体" w:hAnsi="宋体" w:cs="宋体" w:hint="eastAsia"/>
          <w:sz w:val="32"/>
          <w:szCs w:val="32"/>
        </w:rPr>
        <w:t>2018年初本部门资产总额为</w:t>
      </w:r>
      <w:r>
        <w:rPr>
          <w:rFonts w:ascii="宋体" w:hAnsi="宋体" w:cs="宋体" w:hint="eastAsia"/>
          <w:sz w:val="32"/>
          <w:szCs w:val="32"/>
        </w:rPr>
        <w:t>7839.61</w:t>
      </w:r>
      <w:r w:rsidRPr="00A26DBA">
        <w:rPr>
          <w:rFonts w:ascii="宋体" w:hAnsi="宋体" w:cs="宋体" w:hint="eastAsia"/>
          <w:sz w:val="32"/>
          <w:szCs w:val="32"/>
        </w:rPr>
        <w:t>万元，其中汽车</w:t>
      </w:r>
      <w:r>
        <w:rPr>
          <w:rFonts w:ascii="宋体" w:hAnsi="宋体" w:cs="宋体" w:hint="eastAsia"/>
          <w:sz w:val="32"/>
          <w:szCs w:val="32"/>
        </w:rPr>
        <w:t>17</w:t>
      </w:r>
      <w:r w:rsidRPr="00A26DBA">
        <w:rPr>
          <w:rFonts w:ascii="宋体" w:hAnsi="宋体" w:cs="宋体" w:hint="eastAsia"/>
          <w:sz w:val="32"/>
          <w:szCs w:val="32"/>
        </w:rPr>
        <w:t>辆，总金额</w:t>
      </w:r>
      <w:r>
        <w:rPr>
          <w:rFonts w:ascii="宋体" w:hAnsi="宋体" w:cs="宋体" w:hint="eastAsia"/>
          <w:sz w:val="32"/>
          <w:szCs w:val="32"/>
        </w:rPr>
        <w:t>314.54</w:t>
      </w:r>
      <w:r w:rsidRPr="00A26DBA">
        <w:rPr>
          <w:rFonts w:ascii="宋体" w:hAnsi="宋体" w:cs="宋体" w:hint="eastAsia"/>
          <w:sz w:val="32"/>
          <w:szCs w:val="32"/>
        </w:rPr>
        <w:t>万元；</w:t>
      </w:r>
      <w:r w:rsidRPr="009C7673">
        <w:rPr>
          <w:rFonts w:ascii="宋体" w:hAnsi="宋体" w:cs="宋体" w:hint="eastAsia"/>
          <w:sz w:val="32"/>
          <w:szCs w:val="32"/>
        </w:rPr>
        <w:t>单位</w:t>
      </w:r>
      <w:r w:rsidRPr="009C7673">
        <w:rPr>
          <w:rFonts w:ascii="宋体" w:hAnsi="宋体" w:cs="宋体"/>
          <w:sz w:val="32"/>
          <w:szCs w:val="32"/>
        </w:rPr>
        <w:t>价值</w:t>
      </w:r>
      <w:r w:rsidRPr="009C7673">
        <w:rPr>
          <w:rFonts w:ascii="宋体" w:hAnsi="宋体" w:cs="宋体" w:hint="eastAsia"/>
          <w:sz w:val="32"/>
          <w:szCs w:val="32"/>
        </w:rPr>
        <w:t>50万元以上</w:t>
      </w:r>
      <w:r w:rsidRPr="009C7673">
        <w:rPr>
          <w:rFonts w:ascii="宋体" w:hAnsi="宋体" w:cs="宋体"/>
          <w:sz w:val="32"/>
          <w:szCs w:val="32"/>
        </w:rPr>
        <w:t>的</w:t>
      </w:r>
      <w:r w:rsidRPr="009C7673">
        <w:rPr>
          <w:rFonts w:ascii="宋体" w:hAnsi="宋体" w:cs="宋体" w:hint="eastAsia"/>
          <w:sz w:val="32"/>
          <w:szCs w:val="32"/>
        </w:rPr>
        <w:t>通用</w:t>
      </w:r>
      <w:r w:rsidRPr="009C7673">
        <w:rPr>
          <w:rFonts w:ascii="宋体" w:hAnsi="宋体" w:cs="宋体"/>
          <w:sz w:val="32"/>
          <w:szCs w:val="32"/>
        </w:rPr>
        <w:t>设备</w:t>
      </w:r>
      <w:r w:rsidRPr="009C7673">
        <w:rPr>
          <w:rFonts w:ascii="宋体" w:hAnsi="宋体" w:cs="宋体" w:hint="eastAsia"/>
          <w:sz w:val="32"/>
          <w:szCs w:val="32"/>
        </w:rPr>
        <w:t>3台、228.8万元，无单位</w:t>
      </w:r>
      <w:r w:rsidRPr="009C7673">
        <w:rPr>
          <w:rFonts w:ascii="宋体" w:hAnsi="宋体" w:cs="宋体"/>
          <w:sz w:val="32"/>
          <w:szCs w:val="32"/>
        </w:rPr>
        <w:t>价值100</w:t>
      </w:r>
      <w:r w:rsidRPr="009C7673">
        <w:rPr>
          <w:rFonts w:ascii="宋体" w:hAnsi="宋体" w:cs="宋体" w:hint="eastAsia"/>
          <w:sz w:val="32"/>
          <w:szCs w:val="32"/>
        </w:rPr>
        <w:t>万元以上</w:t>
      </w:r>
      <w:r w:rsidRPr="009C7673">
        <w:rPr>
          <w:rFonts w:ascii="宋体" w:hAnsi="宋体" w:cs="宋体"/>
          <w:sz w:val="32"/>
          <w:szCs w:val="32"/>
        </w:rPr>
        <w:t>的</w:t>
      </w:r>
      <w:r w:rsidRPr="009C7673">
        <w:rPr>
          <w:rFonts w:ascii="宋体" w:hAnsi="宋体" w:cs="宋体" w:hint="eastAsia"/>
          <w:sz w:val="32"/>
          <w:szCs w:val="32"/>
        </w:rPr>
        <w:t>专用</w:t>
      </w:r>
      <w:r w:rsidRPr="009C7673">
        <w:rPr>
          <w:rFonts w:ascii="宋体" w:hAnsi="宋体" w:cs="宋体"/>
          <w:sz w:val="32"/>
          <w:szCs w:val="32"/>
        </w:rPr>
        <w:t>设备</w:t>
      </w:r>
      <w:r w:rsidRPr="009C7673">
        <w:rPr>
          <w:rFonts w:ascii="宋体" w:hAnsi="宋体" w:cs="宋体" w:hint="eastAsia"/>
          <w:sz w:val="32"/>
          <w:szCs w:val="32"/>
        </w:rPr>
        <w:t>。</w:t>
      </w:r>
    </w:p>
    <w:p w:rsidR="00BF5D9A" w:rsidRPr="009C7673" w:rsidRDefault="00BF5D9A" w:rsidP="00F25D8D">
      <w:pPr>
        <w:spacing w:line="640" w:lineRule="atLeast"/>
        <w:ind w:firstLineChars="150" w:firstLine="480"/>
        <w:rPr>
          <w:rFonts w:ascii="宋体" w:hAnsi="宋体" w:cs="宋体"/>
          <w:sz w:val="32"/>
          <w:szCs w:val="32"/>
        </w:rPr>
      </w:pPr>
    </w:p>
    <w:p w:rsidR="00B71BF5" w:rsidRPr="00F25D8D" w:rsidRDefault="00F25D8D" w:rsidP="00F25D8D">
      <w:pPr>
        <w:spacing w:line="640" w:lineRule="atLeast"/>
        <w:ind w:firstLine="555"/>
        <w:outlineLvl w:val="0"/>
        <w:rPr>
          <w:rFonts w:ascii="黑体" w:eastAsia="黑体" w:cs="黑体"/>
          <w:color w:val="000000" w:themeColor="text1"/>
          <w:sz w:val="32"/>
          <w:szCs w:val="32"/>
        </w:rPr>
      </w:pPr>
      <w:r w:rsidRPr="00F25D8D">
        <w:rPr>
          <w:rFonts w:ascii="黑体" w:eastAsia="黑体" w:cs="黑体" w:hint="eastAsia"/>
          <w:color w:val="000000" w:themeColor="text1"/>
          <w:sz w:val="32"/>
          <w:szCs w:val="32"/>
        </w:rPr>
        <w:t>六</w:t>
      </w:r>
      <w:r w:rsidRPr="00F25D8D">
        <w:rPr>
          <w:rFonts w:ascii="黑体" w:eastAsia="黑体" w:cs="黑体"/>
          <w:color w:val="000000" w:themeColor="text1"/>
          <w:sz w:val="32"/>
          <w:szCs w:val="32"/>
        </w:rPr>
        <w:t>、名称</w:t>
      </w:r>
      <w:r w:rsidRPr="00F25D8D">
        <w:rPr>
          <w:rFonts w:ascii="黑体" w:eastAsia="黑体" w:cs="黑体" w:hint="eastAsia"/>
          <w:color w:val="000000" w:themeColor="text1"/>
          <w:sz w:val="32"/>
          <w:szCs w:val="32"/>
        </w:rPr>
        <w:t>解释</w:t>
      </w:r>
    </w:p>
    <w:p w:rsidR="00B71BF5" w:rsidRDefault="00B71BF5" w:rsidP="00A66C2E">
      <w:pPr>
        <w:spacing w:line="640" w:lineRule="atLeast"/>
        <w:ind w:firstLineChars="200" w:firstLine="640"/>
        <w:rPr>
          <w:rFonts w:ascii="宋体" w:cs="宋体"/>
          <w:sz w:val="32"/>
          <w:szCs w:val="32"/>
        </w:rPr>
      </w:pPr>
      <w:r w:rsidRPr="006A6A36">
        <w:rPr>
          <w:rFonts w:ascii="宋体" w:hAnsi="宋体" w:cs="宋体" w:hint="eastAsia"/>
          <w:sz w:val="32"/>
          <w:szCs w:val="32"/>
        </w:rPr>
        <w:t>行政运行经费是指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其他费用。</w:t>
      </w:r>
    </w:p>
    <w:p w:rsidR="0043510C" w:rsidRPr="006A6A36" w:rsidRDefault="0043510C" w:rsidP="006A7A01">
      <w:pPr>
        <w:rPr>
          <w:rFonts w:ascii="楷体_GB2312" w:eastAsia="楷体_GB2312" w:hAnsi="宋体"/>
          <w:b/>
          <w:bCs/>
          <w:kern w:val="0"/>
          <w:sz w:val="32"/>
          <w:szCs w:val="32"/>
        </w:rPr>
      </w:pPr>
    </w:p>
    <w:p w:rsidR="0043510C" w:rsidRDefault="0043510C" w:rsidP="00B71BF5">
      <w:pPr>
        <w:rPr>
          <w:rFonts w:ascii="楷体_GB2312" w:eastAsia="楷体_GB2312" w:hAnsi="宋体" w:cs="楷体_GB2312"/>
          <w:sz w:val="28"/>
          <w:szCs w:val="28"/>
        </w:rPr>
      </w:pPr>
    </w:p>
    <w:p w:rsidR="0043510C" w:rsidRPr="00E64046" w:rsidRDefault="0043510C" w:rsidP="00921E8D">
      <w:pPr>
        <w:rPr>
          <w:w w:val="90"/>
        </w:rPr>
      </w:pPr>
    </w:p>
    <w:sectPr w:rsidR="0043510C" w:rsidRPr="00E64046" w:rsidSect="007213FA">
      <w:footerReference w:type="default" r:id="rId6"/>
      <w:pgSz w:w="11906" w:h="16838"/>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7A6A" w:rsidRDefault="001A7A6A" w:rsidP="002F5104">
      <w:r>
        <w:separator/>
      </w:r>
    </w:p>
  </w:endnote>
  <w:endnote w:type="continuationSeparator" w:id="1">
    <w:p w:rsidR="001A7A6A" w:rsidRDefault="001A7A6A" w:rsidP="002F51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5FE" w:rsidRDefault="00FC44C7">
    <w:pPr>
      <w:pStyle w:val="a8"/>
      <w:jc w:val="center"/>
    </w:pPr>
    <w:fldSimple w:instr="PAGE   \* MERGEFORMAT">
      <w:r w:rsidR="001A7A6A">
        <w:rPr>
          <w:noProof/>
        </w:rPr>
        <w:t>1</w:t>
      </w:r>
    </w:fldSimple>
  </w:p>
  <w:p w:rsidR="000455FE" w:rsidRDefault="000455F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7A6A" w:rsidRDefault="001A7A6A" w:rsidP="002F5104">
      <w:r>
        <w:separator/>
      </w:r>
    </w:p>
  </w:footnote>
  <w:footnote w:type="continuationSeparator" w:id="1">
    <w:p w:rsidR="001A7A6A" w:rsidRDefault="001A7A6A" w:rsidP="002F51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stylePaneFormatFilter w:val="3F01"/>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doNotValidateAgainstSchema/>
  <w:doNotDemarcateInvalidXml/>
  <w:hdrShapeDefaults>
    <o:shapedefaults v:ext="edit" spidmax="512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7D17"/>
    <w:rsid w:val="000103E9"/>
    <w:rsid w:val="0001132D"/>
    <w:rsid w:val="00017AEE"/>
    <w:rsid w:val="0002582B"/>
    <w:rsid w:val="00031D14"/>
    <w:rsid w:val="0004103D"/>
    <w:rsid w:val="000455FE"/>
    <w:rsid w:val="00050955"/>
    <w:rsid w:val="00052A4E"/>
    <w:rsid w:val="0005451B"/>
    <w:rsid w:val="00054F48"/>
    <w:rsid w:val="00055CF9"/>
    <w:rsid w:val="00055FE3"/>
    <w:rsid w:val="00057441"/>
    <w:rsid w:val="00071C48"/>
    <w:rsid w:val="0007492B"/>
    <w:rsid w:val="0008093D"/>
    <w:rsid w:val="00080E73"/>
    <w:rsid w:val="000813AF"/>
    <w:rsid w:val="00083868"/>
    <w:rsid w:val="00097846"/>
    <w:rsid w:val="000A0D77"/>
    <w:rsid w:val="000A12C3"/>
    <w:rsid w:val="000A44E1"/>
    <w:rsid w:val="000B0461"/>
    <w:rsid w:val="000B59D9"/>
    <w:rsid w:val="000C27EB"/>
    <w:rsid w:val="000C7516"/>
    <w:rsid w:val="000D774E"/>
    <w:rsid w:val="000F59B2"/>
    <w:rsid w:val="000F673D"/>
    <w:rsid w:val="000F72D1"/>
    <w:rsid w:val="00103710"/>
    <w:rsid w:val="001067D1"/>
    <w:rsid w:val="00117E5E"/>
    <w:rsid w:val="001376E9"/>
    <w:rsid w:val="00181B6B"/>
    <w:rsid w:val="00183FDD"/>
    <w:rsid w:val="001A0FFC"/>
    <w:rsid w:val="001A3358"/>
    <w:rsid w:val="001A37C8"/>
    <w:rsid w:val="001A7A6A"/>
    <w:rsid w:val="001B0B76"/>
    <w:rsid w:val="001B419B"/>
    <w:rsid w:val="001B66FA"/>
    <w:rsid w:val="001C0B42"/>
    <w:rsid w:val="001C4A00"/>
    <w:rsid w:val="001C4B45"/>
    <w:rsid w:val="001E25F7"/>
    <w:rsid w:val="001E3807"/>
    <w:rsid w:val="001E4BC4"/>
    <w:rsid w:val="001F5459"/>
    <w:rsid w:val="00207449"/>
    <w:rsid w:val="00222D61"/>
    <w:rsid w:val="0022567B"/>
    <w:rsid w:val="00245F76"/>
    <w:rsid w:val="0025518E"/>
    <w:rsid w:val="002571EC"/>
    <w:rsid w:val="00266362"/>
    <w:rsid w:val="002722A3"/>
    <w:rsid w:val="0027346C"/>
    <w:rsid w:val="00275539"/>
    <w:rsid w:val="00283165"/>
    <w:rsid w:val="002872A0"/>
    <w:rsid w:val="002974BE"/>
    <w:rsid w:val="0029793D"/>
    <w:rsid w:val="002A0C5F"/>
    <w:rsid w:val="002A6CBF"/>
    <w:rsid w:val="002B6D3D"/>
    <w:rsid w:val="002D0D63"/>
    <w:rsid w:val="002D48C8"/>
    <w:rsid w:val="002D5AF1"/>
    <w:rsid w:val="002D73E9"/>
    <w:rsid w:val="002E0F74"/>
    <w:rsid w:val="002F48B1"/>
    <w:rsid w:val="002F5104"/>
    <w:rsid w:val="00307AEC"/>
    <w:rsid w:val="00323AB6"/>
    <w:rsid w:val="00333974"/>
    <w:rsid w:val="003362A8"/>
    <w:rsid w:val="003503CB"/>
    <w:rsid w:val="00357FEF"/>
    <w:rsid w:val="00363A5B"/>
    <w:rsid w:val="00364C53"/>
    <w:rsid w:val="00370EA1"/>
    <w:rsid w:val="00377525"/>
    <w:rsid w:val="0038037E"/>
    <w:rsid w:val="0038157F"/>
    <w:rsid w:val="00390438"/>
    <w:rsid w:val="00391F84"/>
    <w:rsid w:val="003A193A"/>
    <w:rsid w:val="003A1BE0"/>
    <w:rsid w:val="003B31F8"/>
    <w:rsid w:val="003B6F92"/>
    <w:rsid w:val="003B77B3"/>
    <w:rsid w:val="003C017B"/>
    <w:rsid w:val="003C2AC1"/>
    <w:rsid w:val="003C55FB"/>
    <w:rsid w:val="003D4618"/>
    <w:rsid w:val="003D525A"/>
    <w:rsid w:val="003D6737"/>
    <w:rsid w:val="003D7C11"/>
    <w:rsid w:val="003E0DF2"/>
    <w:rsid w:val="003F11FC"/>
    <w:rsid w:val="0040383E"/>
    <w:rsid w:val="00415736"/>
    <w:rsid w:val="00420323"/>
    <w:rsid w:val="004234DE"/>
    <w:rsid w:val="0043510C"/>
    <w:rsid w:val="0043537E"/>
    <w:rsid w:val="00435574"/>
    <w:rsid w:val="00442D93"/>
    <w:rsid w:val="00455DFC"/>
    <w:rsid w:val="00464218"/>
    <w:rsid w:val="00466F22"/>
    <w:rsid w:val="00470C5A"/>
    <w:rsid w:val="00476BED"/>
    <w:rsid w:val="00495B13"/>
    <w:rsid w:val="004A0038"/>
    <w:rsid w:val="004A62E6"/>
    <w:rsid w:val="004B44B9"/>
    <w:rsid w:val="004B4B66"/>
    <w:rsid w:val="004B713C"/>
    <w:rsid w:val="004C09AC"/>
    <w:rsid w:val="004D195B"/>
    <w:rsid w:val="004E2FCD"/>
    <w:rsid w:val="004E3DB5"/>
    <w:rsid w:val="004E425E"/>
    <w:rsid w:val="004E62FE"/>
    <w:rsid w:val="004F1FEF"/>
    <w:rsid w:val="0050201D"/>
    <w:rsid w:val="00502D17"/>
    <w:rsid w:val="00504065"/>
    <w:rsid w:val="005065D2"/>
    <w:rsid w:val="00507F25"/>
    <w:rsid w:val="0051099C"/>
    <w:rsid w:val="00515838"/>
    <w:rsid w:val="005164C7"/>
    <w:rsid w:val="00556D5E"/>
    <w:rsid w:val="0056264F"/>
    <w:rsid w:val="00574208"/>
    <w:rsid w:val="005864F5"/>
    <w:rsid w:val="00587B5C"/>
    <w:rsid w:val="005A0F5C"/>
    <w:rsid w:val="005A259F"/>
    <w:rsid w:val="005A33C0"/>
    <w:rsid w:val="005A36FD"/>
    <w:rsid w:val="005A397D"/>
    <w:rsid w:val="005A5CE7"/>
    <w:rsid w:val="005B0B06"/>
    <w:rsid w:val="005B7E80"/>
    <w:rsid w:val="005C08E8"/>
    <w:rsid w:val="005C2FB9"/>
    <w:rsid w:val="005C67F2"/>
    <w:rsid w:val="005E2D23"/>
    <w:rsid w:val="005E5138"/>
    <w:rsid w:val="005F6926"/>
    <w:rsid w:val="00603648"/>
    <w:rsid w:val="006236AE"/>
    <w:rsid w:val="006335D1"/>
    <w:rsid w:val="00644753"/>
    <w:rsid w:val="00646DE7"/>
    <w:rsid w:val="0065453F"/>
    <w:rsid w:val="00660F5C"/>
    <w:rsid w:val="006654B3"/>
    <w:rsid w:val="00666126"/>
    <w:rsid w:val="006667EC"/>
    <w:rsid w:val="00681AF7"/>
    <w:rsid w:val="006847C8"/>
    <w:rsid w:val="00684FD6"/>
    <w:rsid w:val="006975CD"/>
    <w:rsid w:val="006A2A88"/>
    <w:rsid w:val="006A379B"/>
    <w:rsid w:val="006A6A36"/>
    <w:rsid w:val="006A7A01"/>
    <w:rsid w:val="006B7C30"/>
    <w:rsid w:val="006D08C7"/>
    <w:rsid w:val="006D640C"/>
    <w:rsid w:val="006F133C"/>
    <w:rsid w:val="006F2FB5"/>
    <w:rsid w:val="007012FA"/>
    <w:rsid w:val="007061F5"/>
    <w:rsid w:val="0071540A"/>
    <w:rsid w:val="007167C8"/>
    <w:rsid w:val="007213FA"/>
    <w:rsid w:val="0073719A"/>
    <w:rsid w:val="00740500"/>
    <w:rsid w:val="00740C92"/>
    <w:rsid w:val="007412CF"/>
    <w:rsid w:val="0074574D"/>
    <w:rsid w:val="00765A16"/>
    <w:rsid w:val="0077439C"/>
    <w:rsid w:val="00774620"/>
    <w:rsid w:val="00777889"/>
    <w:rsid w:val="0078532A"/>
    <w:rsid w:val="007A11A3"/>
    <w:rsid w:val="007A460B"/>
    <w:rsid w:val="007A4FEF"/>
    <w:rsid w:val="007A501F"/>
    <w:rsid w:val="007A7D00"/>
    <w:rsid w:val="007B078C"/>
    <w:rsid w:val="007B0C58"/>
    <w:rsid w:val="007B4EF2"/>
    <w:rsid w:val="007C4C08"/>
    <w:rsid w:val="007D0E6A"/>
    <w:rsid w:val="007D6139"/>
    <w:rsid w:val="007E4F26"/>
    <w:rsid w:val="00816AEE"/>
    <w:rsid w:val="00821342"/>
    <w:rsid w:val="008260CE"/>
    <w:rsid w:val="0083427F"/>
    <w:rsid w:val="00843AFD"/>
    <w:rsid w:val="00846A88"/>
    <w:rsid w:val="0084774E"/>
    <w:rsid w:val="008570B2"/>
    <w:rsid w:val="00860578"/>
    <w:rsid w:val="00872B1B"/>
    <w:rsid w:val="00885D44"/>
    <w:rsid w:val="00885F03"/>
    <w:rsid w:val="00886A6A"/>
    <w:rsid w:val="00890F9D"/>
    <w:rsid w:val="008F2B80"/>
    <w:rsid w:val="008F4152"/>
    <w:rsid w:val="008F470E"/>
    <w:rsid w:val="00905925"/>
    <w:rsid w:val="0090693B"/>
    <w:rsid w:val="00920036"/>
    <w:rsid w:val="00921E8D"/>
    <w:rsid w:val="00924361"/>
    <w:rsid w:val="00926C40"/>
    <w:rsid w:val="00930E44"/>
    <w:rsid w:val="00930F3A"/>
    <w:rsid w:val="00933E36"/>
    <w:rsid w:val="00934967"/>
    <w:rsid w:val="00947D17"/>
    <w:rsid w:val="00950C4F"/>
    <w:rsid w:val="00964C26"/>
    <w:rsid w:val="009679F9"/>
    <w:rsid w:val="00967CE5"/>
    <w:rsid w:val="00973ABB"/>
    <w:rsid w:val="00987D62"/>
    <w:rsid w:val="00991AAA"/>
    <w:rsid w:val="009A135A"/>
    <w:rsid w:val="009A33BC"/>
    <w:rsid w:val="009A69AE"/>
    <w:rsid w:val="009C0B11"/>
    <w:rsid w:val="009C5B21"/>
    <w:rsid w:val="009C7F2A"/>
    <w:rsid w:val="009D3E09"/>
    <w:rsid w:val="009E11F9"/>
    <w:rsid w:val="009E66A4"/>
    <w:rsid w:val="00A01CF1"/>
    <w:rsid w:val="00A034A5"/>
    <w:rsid w:val="00A072F1"/>
    <w:rsid w:val="00A23014"/>
    <w:rsid w:val="00A2316D"/>
    <w:rsid w:val="00A26DBA"/>
    <w:rsid w:val="00A270D0"/>
    <w:rsid w:val="00A33506"/>
    <w:rsid w:val="00A404F3"/>
    <w:rsid w:val="00A431CF"/>
    <w:rsid w:val="00A44211"/>
    <w:rsid w:val="00A51CFD"/>
    <w:rsid w:val="00A614E2"/>
    <w:rsid w:val="00A64D39"/>
    <w:rsid w:val="00A66C2E"/>
    <w:rsid w:val="00A800B9"/>
    <w:rsid w:val="00A96769"/>
    <w:rsid w:val="00A97758"/>
    <w:rsid w:val="00A97933"/>
    <w:rsid w:val="00AA5DE3"/>
    <w:rsid w:val="00AB52BF"/>
    <w:rsid w:val="00AC035E"/>
    <w:rsid w:val="00AC35F3"/>
    <w:rsid w:val="00AC4539"/>
    <w:rsid w:val="00AD47AB"/>
    <w:rsid w:val="00AD5F26"/>
    <w:rsid w:val="00AE4D3D"/>
    <w:rsid w:val="00B02380"/>
    <w:rsid w:val="00B153A5"/>
    <w:rsid w:val="00B16EA9"/>
    <w:rsid w:val="00B241AD"/>
    <w:rsid w:val="00B252C9"/>
    <w:rsid w:val="00B4358E"/>
    <w:rsid w:val="00B453F2"/>
    <w:rsid w:val="00B46BC6"/>
    <w:rsid w:val="00B54761"/>
    <w:rsid w:val="00B56F23"/>
    <w:rsid w:val="00B61825"/>
    <w:rsid w:val="00B656D5"/>
    <w:rsid w:val="00B71BF5"/>
    <w:rsid w:val="00B73492"/>
    <w:rsid w:val="00B91283"/>
    <w:rsid w:val="00BA0A1C"/>
    <w:rsid w:val="00BA5FF1"/>
    <w:rsid w:val="00BB38EB"/>
    <w:rsid w:val="00BC5A24"/>
    <w:rsid w:val="00BD76BF"/>
    <w:rsid w:val="00BF5D9A"/>
    <w:rsid w:val="00C11A7A"/>
    <w:rsid w:val="00C12598"/>
    <w:rsid w:val="00C15612"/>
    <w:rsid w:val="00C15F30"/>
    <w:rsid w:val="00C23979"/>
    <w:rsid w:val="00C3432C"/>
    <w:rsid w:val="00C37C5D"/>
    <w:rsid w:val="00C43317"/>
    <w:rsid w:val="00C46C07"/>
    <w:rsid w:val="00C62A10"/>
    <w:rsid w:val="00C741A1"/>
    <w:rsid w:val="00C7532C"/>
    <w:rsid w:val="00C80B8B"/>
    <w:rsid w:val="00C80BF7"/>
    <w:rsid w:val="00C817D2"/>
    <w:rsid w:val="00C84197"/>
    <w:rsid w:val="00C85747"/>
    <w:rsid w:val="00C875F2"/>
    <w:rsid w:val="00C91AE2"/>
    <w:rsid w:val="00C9272E"/>
    <w:rsid w:val="00C929B2"/>
    <w:rsid w:val="00CC2043"/>
    <w:rsid w:val="00CF136E"/>
    <w:rsid w:val="00CF5232"/>
    <w:rsid w:val="00CF6DCD"/>
    <w:rsid w:val="00D02B4B"/>
    <w:rsid w:val="00D03A48"/>
    <w:rsid w:val="00D158E3"/>
    <w:rsid w:val="00D203EA"/>
    <w:rsid w:val="00D2060E"/>
    <w:rsid w:val="00D223E5"/>
    <w:rsid w:val="00D233E0"/>
    <w:rsid w:val="00D237E8"/>
    <w:rsid w:val="00D25753"/>
    <w:rsid w:val="00D25D22"/>
    <w:rsid w:val="00D37FC5"/>
    <w:rsid w:val="00D54DF3"/>
    <w:rsid w:val="00D636C5"/>
    <w:rsid w:val="00D779D3"/>
    <w:rsid w:val="00D806B5"/>
    <w:rsid w:val="00D861F6"/>
    <w:rsid w:val="00D97204"/>
    <w:rsid w:val="00DA4C4A"/>
    <w:rsid w:val="00DA5DDD"/>
    <w:rsid w:val="00DC3413"/>
    <w:rsid w:val="00DC61D7"/>
    <w:rsid w:val="00DD0F4D"/>
    <w:rsid w:val="00DE2F3E"/>
    <w:rsid w:val="00DE7C73"/>
    <w:rsid w:val="00DF1BD1"/>
    <w:rsid w:val="00E0428E"/>
    <w:rsid w:val="00E159E4"/>
    <w:rsid w:val="00E16290"/>
    <w:rsid w:val="00E25847"/>
    <w:rsid w:val="00E25882"/>
    <w:rsid w:val="00E27159"/>
    <w:rsid w:val="00E31A35"/>
    <w:rsid w:val="00E360FC"/>
    <w:rsid w:val="00E37BD9"/>
    <w:rsid w:val="00E4141D"/>
    <w:rsid w:val="00E5196B"/>
    <w:rsid w:val="00E53CFD"/>
    <w:rsid w:val="00E5545E"/>
    <w:rsid w:val="00E5658D"/>
    <w:rsid w:val="00E62D58"/>
    <w:rsid w:val="00E64046"/>
    <w:rsid w:val="00E735F1"/>
    <w:rsid w:val="00E74D68"/>
    <w:rsid w:val="00E74F8E"/>
    <w:rsid w:val="00E82AF3"/>
    <w:rsid w:val="00E85472"/>
    <w:rsid w:val="00E86665"/>
    <w:rsid w:val="00E92AAB"/>
    <w:rsid w:val="00E94630"/>
    <w:rsid w:val="00E97055"/>
    <w:rsid w:val="00EA1726"/>
    <w:rsid w:val="00EB58A7"/>
    <w:rsid w:val="00EB78A1"/>
    <w:rsid w:val="00EC7919"/>
    <w:rsid w:val="00ED0056"/>
    <w:rsid w:val="00ED6EE4"/>
    <w:rsid w:val="00EF07E6"/>
    <w:rsid w:val="00EF3FA4"/>
    <w:rsid w:val="00EF4729"/>
    <w:rsid w:val="00F00EB9"/>
    <w:rsid w:val="00F05D65"/>
    <w:rsid w:val="00F114CF"/>
    <w:rsid w:val="00F16037"/>
    <w:rsid w:val="00F241DF"/>
    <w:rsid w:val="00F255E1"/>
    <w:rsid w:val="00F25D8D"/>
    <w:rsid w:val="00F37E47"/>
    <w:rsid w:val="00F37FA6"/>
    <w:rsid w:val="00F51A5E"/>
    <w:rsid w:val="00F54AD7"/>
    <w:rsid w:val="00F64B3D"/>
    <w:rsid w:val="00F66A29"/>
    <w:rsid w:val="00F745AA"/>
    <w:rsid w:val="00F83A05"/>
    <w:rsid w:val="00F922C4"/>
    <w:rsid w:val="00F95A80"/>
    <w:rsid w:val="00F96A6E"/>
    <w:rsid w:val="00FA213F"/>
    <w:rsid w:val="00FA5D32"/>
    <w:rsid w:val="00FA6035"/>
    <w:rsid w:val="00FC44C7"/>
    <w:rsid w:val="00FD6012"/>
    <w:rsid w:val="00FE2572"/>
    <w:rsid w:val="00FE2923"/>
    <w:rsid w:val="00FE4661"/>
    <w:rsid w:val="00FE53F2"/>
    <w:rsid w:val="00FE6163"/>
    <w:rsid w:val="00FF12AF"/>
    <w:rsid w:val="00FF6D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7D17"/>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sid w:val="00363A5B"/>
    <w:rPr>
      <w:rFonts w:cs="Times New Roman"/>
      <w:sz w:val="21"/>
      <w:szCs w:val="21"/>
    </w:rPr>
  </w:style>
  <w:style w:type="paragraph" w:styleId="a4">
    <w:name w:val="annotation text"/>
    <w:basedOn w:val="a"/>
    <w:link w:val="Char"/>
    <w:semiHidden/>
    <w:rsid w:val="00363A5B"/>
    <w:pPr>
      <w:jc w:val="left"/>
    </w:pPr>
    <w:rPr>
      <w:kern w:val="0"/>
      <w:sz w:val="20"/>
      <w:szCs w:val="20"/>
    </w:rPr>
  </w:style>
  <w:style w:type="character" w:customStyle="1" w:styleId="Char">
    <w:name w:val="批注文字 Char"/>
    <w:basedOn w:val="a0"/>
    <w:link w:val="a4"/>
    <w:semiHidden/>
    <w:locked/>
    <w:rsid w:val="00363A5B"/>
    <w:rPr>
      <w:rFonts w:ascii="Times New Roman" w:eastAsia="宋体" w:hAnsi="Times New Roman" w:cs="Times New Roman"/>
      <w:sz w:val="24"/>
      <w:szCs w:val="24"/>
    </w:rPr>
  </w:style>
  <w:style w:type="paragraph" w:styleId="a5">
    <w:name w:val="annotation subject"/>
    <w:basedOn w:val="a4"/>
    <w:next w:val="a4"/>
    <w:link w:val="Char0"/>
    <w:semiHidden/>
    <w:rsid w:val="00363A5B"/>
    <w:rPr>
      <w:b/>
      <w:bCs/>
    </w:rPr>
  </w:style>
  <w:style w:type="character" w:customStyle="1" w:styleId="Char0">
    <w:name w:val="批注主题 Char"/>
    <w:basedOn w:val="Char"/>
    <w:link w:val="a5"/>
    <w:semiHidden/>
    <w:locked/>
    <w:rsid w:val="00363A5B"/>
    <w:rPr>
      <w:b/>
      <w:bCs/>
    </w:rPr>
  </w:style>
  <w:style w:type="paragraph" w:styleId="a6">
    <w:name w:val="Balloon Text"/>
    <w:basedOn w:val="a"/>
    <w:link w:val="Char1"/>
    <w:semiHidden/>
    <w:rsid w:val="00363A5B"/>
    <w:rPr>
      <w:kern w:val="0"/>
      <w:sz w:val="18"/>
      <w:szCs w:val="18"/>
    </w:rPr>
  </w:style>
  <w:style w:type="character" w:customStyle="1" w:styleId="Char1">
    <w:name w:val="批注框文本 Char"/>
    <w:basedOn w:val="a0"/>
    <w:link w:val="a6"/>
    <w:semiHidden/>
    <w:locked/>
    <w:rsid w:val="00363A5B"/>
    <w:rPr>
      <w:rFonts w:ascii="Times New Roman" w:eastAsia="宋体" w:hAnsi="Times New Roman" w:cs="Times New Roman"/>
      <w:sz w:val="18"/>
      <w:szCs w:val="18"/>
    </w:rPr>
  </w:style>
  <w:style w:type="paragraph" w:styleId="a7">
    <w:name w:val="header"/>
    <w:basedOn w:val="a"/>
    <w:link w:val="Char2"/>
    <w:rsid w:val="002F5104"/>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basedOn w:val="a0"/>
    <w:link w:val="a7"/>
    <w:locked/>
    <w:rsid w:val="002F5104"/>
    <w:rPr>
      <w:rFonts w:ascii="Times New Roman" w:eastAsia="宋体" w:hAnsi="Times New Roman" w:cs="Times New Roman"/>
      <w:sz w:val="18"/>
      <w:szCs w:val="18"/>
    </w:rPr>
  </w:style>
  <w:style w:type="paragraph" w:styleId="a8">
    <w:name w:val="footer"/>
    <w:basedOn w:val="a"/>
    <w:link w:val="Char3"/>
    <w:rsid w:val="002F5104"/>
    <w:pPr>
      <w:tabs>
        <w:tab w:val="center" w:pos="4153"/>
        <w:tab w:val="right" w:pos="8306"/>
      </w:tabs>
      <w:snapToGrid w:val="0"/>
      <w:jc w:val="left"/>
    </w:pPr>
    <w:rPr>
      <w:kern w:val="0"/>
      <w:sz w:val="18"/>
      <w:szCs w:val="18"/>
    </w:rPr>
  </w:style>
  <w:style w:type="character" w:customStyle="1" w:styleId="Char3">
    <w:name w:val="页脚 Char"/>
    <w:basedOn w:val="a0"/>
    <w:link w:val="a8"/>
    <w:locked/>
    <w:rsid w:val="002F5104"/>
    <w:rPr>
      <w:rFonts w:ascii="Times New Roman" w:eastAsia="宋体" w:hAnsi="Times New Roman" w:cs="Times New Roman"/>
      <w:sz w:val="18"/>
      <w:szCs w:val="18"/>
    </w:rPr>
  </w:style>
  <w:style w:type="table" w:styleId="a9">
    <w:name w:val="Table Grid"/>
    <w:basedOn w:val="a1"/>
    <w:rsid w:val="00846A88"/>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4">
    <w:name w:val="Char"/>
    <w:basedOn w:val="a"/>
    <w:rsid w:val="00117E5E"/>
  </w:style>
  <w:style w:type="paragraph" w:styleId="aa">
    <w:name w:val="Date"/>
    <w:basedOn w:val="a"/>
    <w:next w:val="a"/>
    <w:link w:val="Char5"/>
    <w:semiHidden/>
    <w:rsid w:val="007B078C"/>
    <w:pPr>
      <w:ind w:leftChars="2500" w:left="100"/>
    </w:pPr>
  </w:style>
  <w:style w:type="character" w:customStyle="1" w:styleId="Char5">
    <w:name w:val="日期 Char"/>
    <w:basedOn w:val="a0"/>
    <w:link w:val="aa"/>
    <w:semiHidden/>
    <w:locked/>
    <w:rsid w:val="007B078C"/>
    <w:rPr>
      <w:rFonts w:ascii="Times New Roman" w:hAnsi="Times New Roman" w:cs="Times New Roman"/>
      <w:kern w:val="2"/>
      <w:sz w:val="24"/>
      <w:szCs w:val="24"/>
    </w:rPr>
  </w:style>
  <w:style w:type="paragraph" w:styleId="ab">
    <w:name w:val="Normal (Web)"/>
    <w:basedOn w:val="a"/>
    <w:rsid w:val="00FF6D39"/>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D02B4B"/>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02B4B"/>
    <w:pPr>
      <w:widowControl/>
      <w:spacing w:before="100" w:beforeAutospacing="1" w:after="100" w:afterAutospacing="1"/>
      <w:jc w:val="left"/>
    </w:pPr>
    <w:rPr>
      <w:rFonts w:ascii="宋体" w:hAnsi="宋体" w:cs="宋体"/>
      <w:b/>
      <w:bCs/>
      <w:color w:val="000000"/>
      <w:kern w:val="0"/>
      <w:sz w:val="24"/>
      <w:szCs w:val="24"/>
    </w:rPr>
  </w:style>
  <w:style w:type="paragraph" w:customStyle="1" w:styleId="xl65">
    <w:name w:val="xl65"/>
    <w:basedOn w:val="a"/>
    <w:rsid w:val="00D02B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6">
    <w:name w:val="xl66"/>
    <w:basedOn w:val="a"/>
    <w:rsid w:val="00D02B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7">
    <w:name w:val="xl67"/>
    <w:basedOn w:val="a"/>
    <w:rsid w:val="00D02B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8">
    <w:name w:val="xl68"/>
    <w:basedOn w:val="a"/>
    <w:rsid w:val="00D02B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69">
    <w:name w:val="xl69"/>
    <w:basedOn w:val="a"/>
    <w:rsid w:val="00D02B4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18"/>
      <w:szCs w:val="18"/>
    </w:rPr>
  </w:style>
  <w:style w:type="paragraph" w:customStyle="1" w:styleId="xl70">
    <w:name w:val="xl70"/>
    <w:basedOn w:val="a"/>
    <w:rsid w:val="00D02B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1">
    <w:name w:val="xl71"/>
    <w:basedOn w:val="a"/>
    <w:rsid w:val="00D02B4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18"/>
      <w:szCs w:val="18"/>
    </w:rPr>
  </w:style>
  <w:style w:type="paragraph" w:customStyle="1" w:styleId="xl72">
    <w:name w:val="xl72"/>
    <w:basedOn w:val="a"/>
    <w:rsid w:val="00D02B4B"/>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73">
    <w:name w:val="xl73"/>
    <w:basedOn w:val="a"/>
    <w:rsid w:val="00D02B4B"/>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
      </w:divsChild>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88039589">
      <w:bodyDiv w:val="1"/>
      <w:marLeft w:val="0"/>
      <w:marRight w:val="0"/>
      <w:marTop w:val="0"/>
      <w:marBottom w:val="0"/>
      <w:divBdr>
        <w:top w:val="none" w:sz="0" w:space="0" w:color="auto"/>
        <w:left w:val="none" w:sz="0" w:space="0" w:color="auto"/>
        <w:bottom w:val="none" w:sz="0" w:space="0" w:color="auto"/>
        <w:right w:val="none" w:sz="0" w:space="0" w:color="auto"/>
      </w:divBdr>
    </w:div>
    <w:div w:id="190458528">
      <w:bodyDiv w:val="1"/>
      <w:marLeft w:val="0"/>
      <w:marRight w:val="0"/>
      <w:marTop w:val="0"/>
      <w:marBottom w:val="0"/>
      <w:divBdr>
        <w:top w:val="none" w:sz="0" w:space="0" w:color="auto"/>
        <w:left w:val="none" w:sz="0" w:space="0" w:color="auto"/>
        <w:bottom w:val="none" w:sz="0" w:space="0" w:color="auto"/>
        <w:right w:val="none" w:sz="0" w:space="0" w:color="auto"/>
      </w:divBdr>
    </w:div>
    <w:div w:id="213472127">
      <w:bodyDiv w:val="1"/>
      <w:marLeft w:val="0"/>
      <w:marRight w:val="0"/>
      <w:marTop w:val="0"/>
      <w:marBottom w:val="0"/>
      <w:divBdr>
        <w:top w:val="none" w:sz="0" w:space="0" w:color="auto"/>
        <w:left w:val="none" w:sz="0" w:space="0" w:color="auto"/>
        <w:bottom w:val="none" w:sz="0" w:space="0" w:color="auto"/>
        <w:right w:val="none" w:sz="0" w:space="0" w:color="auto"/>
      </w:divBdr>
    </w:div>
    <w:div w:id="523253778">
      <w:bodyDiv w:val="1"/>
      <w:marLeft w:val="0"/>
      <w:marRight w:val="0"/>
      <w:marTop w:val="0"/>
      <w:marBottom w:val="0"/>
      <w:divBdr>
        <w:top w:val="none" w:sz="0" w:space="0" w:color="auto"/>
        <w:left w:val="none" w:sz="0" w:space="0" w:color="auto"/>
        <w:bottom w:val="none" w:sz="0" w:space="0" w:color="auto"/>
        <w:right w:val="none" w:sz="0" w:space="0" w:color="auto"/>
      </w:divBdr>
    </w:div>
    <w:div w:id="590358255">
      <w:bodyDiv w:val="1"/>
      <w:marLeft w:val="0"/>
      <w:marRight w:val="0"/>
      <w:marTop w:val="0"/>
      <w:marBottom w:val="0"/>
      <w:divBdr>
        <w:top w:val="none" w:sz="0" w:space="0" w:color="auto"/>
        <w:left w:val="none" w:sz="0" w:space="0" w:color="auto"/>
        <w:bottom w:val="none" w:sz="0" w:space="0" w:color="auto"/>
        <w:right w:val="none" w:sz="0" w:space="0" w:color="auto"/>
      </w:divBdr>
    </w:div>
    <w:div w:id="884298379">
      <w:bodyDiv w:val="1"/>
      <w:marLeft w:val="0"/>
      <w:marRight w:val="0"/>
      <w:marTop w:val="0"/>
      <w:marBottom w:val="0"/>
      <w:divBdr>
        <w:top w:val="none" w:sz="0" w:space="0" w:color="auto"/>
        <w:left w:val="none" w:sz="0" w:space="0" w:color="auto"/>
        <w:bottom w:val="none" w:sz="0" w:space="0" w:color="auto"/>
        <w:right w:val="none" w:sz="0" w:space="0" w:color="auto"/>
      </w:divBdr>
    </w:div>
    <w:div w:id="1017586597">
      <w:bodyDiv w:val="1"/>
      <w:marLeft w:val="0"/>
      <w:marRight w:val="0"/>
      <w:marTop w:val="0"/>
      <w:marBottom w:val="0"/>
      <w:divBdr>
        <w:top w:val="none" w:sz="0" w:space="0" w:color="auto"/>
        <w:left w:val="none" w:sz="0" w:space="0" w:color="auto"/>
        <w:bottom w:val="none" w:sz="0" w:space="0" w:color="auto"/>
        <w:right w:val="none" w:sz="0" w:space="0" w:color="auto"/>
      </w:divBdr>
    </w:div>
    <w:div w:id="1106341679">
      <w:bodyDiv w:val="1"/>
      <w:marLeft w:val="0"/>
      <w:marRight w:val="0"/>
      <w:marTop w:val="0"/>
      <w:marBottom w:val="0"/>
      <w:divBdr>
        <w:top w:val="none" w:sz="0" w:space="0" w:color="auto"/>
        <w:left w:val="none" w:sz="0" w:space="0" w:color="auto"/>
        <w:bottom w:val="none" w:sz="0" w:space="0" w:color="auto"/>
        <w:right w:val="none" w:sz="0" w:space="0" w:color="auto"/>
      </w:divBdr>
    </w:div>
    <w:div w:id="1143622986">
      <w:bodyDiv w:val="1"/>
      <w:marLeft w:val="0"/>
      <w:marRight w:val="0"/>
      <w:marTop w:val="0"/>
      <w:marBottom w:val="0"/>
      <w:divBdr>
        <w:top w:val="none" w:sz="0" w:space="0" w:color="auto"/>
        <w:left w:val="none" w:sz="0" w:space="0" w:color="auto"/>
        <w:bottom w:val="none" w:sz="0" w:space="0" w:color="auto"/>
        <w:right w:val="none" w:sz="0" w:space="0" w:color="auto"/>
      </w:divBdr>
    </w:div>
    <w:div w:id="1320504848">
      <w:bodyDiv w:val="1"/>
      <w:marLeft w:val="0"/>
      <w:marRight w:val="0"/>
      <w:marTop w:val="0"/>
      <w:marBottom w:val="0"/>
      <w:divBdr>
        <w:top w:val="none" w:sz="0" w:space="0" w:color="auto"/>
        <w:left w:val="none" w:sz="0" w:space="0" w:color="auto"/>
        <w:bottom w:val="none" w:sz="0" w:space="0" w:color="auto"/>
        <w:right w:val="none" w:sz="0" w:space="0" w:color="auto"/>
      </w:divBdr>
    </w:div>
    <w:div w:id="1553931190">
      <w:bodyDiv w:val="1"/>
      <w:marLeft w:val="0"/>
      <w:marRight w:val="0"/>
      <w:marTop w:val="0"/>
      <w:marBottom w:val="0"/>
      <w:divBdr>
        <w:top w:val="none" w:sz="0" w:space="0" w:color="auto"/>
        <w:left w:val="none" w:sz="0" w:space="0" w:color="auto"/>
        <w:bottom w:val="none" w:sz="0" w:space="0" w:color="auto"/>
        <w:right w:val="none" w:sz="0" w:space="0" w:color="auto"/>
      </w:divBdr>
    </w:div>
    <w:div w:id="207600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610</Words>
  <Characters>3478</Characters>
  <Application>Microsoft Office Word</Application>
  <DocSecurity>0</DocSecurity>
  <Lines>28</Lines>
  <Paragraphs>8</Paragraphs>
  <ScaleCrop>false</ScaleCrop>
  <Company>China</Company>
  <LinksUpToDate>false</LinksUpToDate>
  <CharactersWithSpaces>4080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2017年部门预算编制说明</dc:title>
  <dc:creator>南希</dc:creator>
  <cp:lastModifiedBy>User</cp:lastModifiedBy>
  <cp:revision>7</cp:revision>
  <cp:lastPrinted>2016-01-21T05:30:00Z</cp:lastPrinted>
  <dcterms:created xsi:type="dcterms:W3CDTF">2019-01-28T09:03:00Z</dcterms:created>
  <dcterms:modified xsi:type="dcterms:W3CDTF">2019-01-30T07:41:00Z</dcterms:modified>
</cp:coreProperties>
</file>