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4" w:firstLineChars="300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金融街街道办事处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2019年部门预算公开目录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2019年部门预算收支及增减变化情况说明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表九、部门预算明细表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表十二、项目支出绩效目标申报表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16C7"/>
    <w:rsid w:val="31A02B9F"/>
    <w:rsid w:val="642416C7"/>
    <w:rsid w:val="703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2019-02-11T03:30:00Z</dcterms:created>
  <dc:creator>殷晓晖</dc:creator>
  <cp:lastModifiedBy>殷晓晖</cp:lastModifiedBy>
  <dcterms:modified xsi:type="dcterms:W3CDTF">2019-02-11T03:32:35Z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