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201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/>
          <w:sz w:val="36"/>
          <w:szCs w:val="36"/>
        </w:rPr>
        <w:t>年决算公开目录</w:t>
      </w:r>
    </w:p>
    <w:p>
      <w:pPr>
        <w:spacing w:line="560" w:lineRule="exact"/>
        <w:ind w:firstLine="320" w:firstLineChars="1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hint="eastAsia" w:ascii="仿宋_GB2312" w:eastAsia="仿宋_GB2312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部门主要职责及机构设置情况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</w:rPr>
        <w:t>部门汇总编制决算所属二级预算单位个数及相关情况说明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年部门决算收支及增减变化情况说明及主要支出情况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</w:t>
      </w:r>
      <w:r>
        <w:rPr>
          <w:rFonts w:ascii="仿宋_GB2312" w:eastAsia="仿宋_GB2312"/>
          <w:color w:val="000000"/>
          <w:sz w:val="32"/>
          <w:szCs w:val="32"/>
        </w:rPr>
        <w:t>部门“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</w:t>
      </w:r>
      <w:r>
        <w:rPr>
          <w:rFonts w:hint="eastAsia" w:ascii="仿宋_GB2312" w:eastAsia="仿宋_GB2312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hint="eastAsia" w:ascii="仿宋_GB2312" w:eastAsia="仿宋_GB2312"/>
          <w:color w:val="000000"/>
          <w:sz w:val="32"/>
          <w:szCs w:val="32"/>
        </w:rPr>
        <w:t>范围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hint="eastAsia"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</w:t>
      </w:r>
      <w:r>
        <w:rPr>
          <w:rFonts w:ascii="仿宋_GB2312" w:eastAsia="仿宋_GB2312"/>
          <w:color w:val="000000"/>
          <w:sz w:val="32"/>
          <w:szCs w:val="32"/>
        </w:rPr>
        <w:t>、其他情况说明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</w:t>
      </w:r>
      <w:r>
        <w:rPr>
          <w:rFonts w:hint="eastAsia" w:ascii="仿宋_GB2312" w:eastAsia="仿宋_GB2312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（二）政府购买服务决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（四）国有资产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（五）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hint="eastAsia" w:ascii="仿宋_GB2312" w:eastAsia="仿宋_GB2312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hint="eastAsia" w:ascii="仿宋_GB2312" w:eastAsia="仿宋_GB2312"/>
          <w:color w:val="000000"/>
          <w:sz w:val="32"/>
          <w:szCs w:val="32"/>
        </w:rPr>
        <w:t>解释</w:t>
      </w:r>
    </w:p>
    <w:p>
      <w:pPr>
        <w:spacing w:line="560" w:lineRule="exact"/>
        <w:ind w:firstLine="320" w:firstLineChars="1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hint="eastAsia" w:ascii="仿宋_GB2312" w:eastAsia="仿宋_GB2312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</w:t>
      </w:r>
      <w:r>
        <w:rPr>
          <w:rFonts w:hint="eastAsia" w:ascii="仿宋_GB2312" w:eastAsia="仿宋_GB2312"/>
          <w:color w:val="000000"/>
          <w:sz w:val="32"/>
          <w:szCs w:val="32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表一、2018年决算部门收入支出总体情况表 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表二、2018年决算部门收入总体情况表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表三、2018年决算部门支出总体情况表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表四、2018年决算财政拨款收入支出总体情况表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表五</w:t>
      </w:r>
      <w:r>
        <w:rPr>
          <w:rFonts w:hint="eastAsia" w:ascii="仿宋_GB2312" w:eastAsia="仿宋_GB2312"/>
          <w:sz w:val="32"/>
          <w:szCs w:val="32"/>
          <w:lang w:eastAsia="zh-CN"/>
        </w:rPr>
        <w:t>、2018年一般公共预算收入支出决算表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表六</w:t>
      </w:r>
      <w:r>
        <w:rPr>
          <w:rFonts w:hint="eastAsia" w:ascii="仿宋_GB2312" w:eastAsia="仿宋_GB2312"/>
          <w:sz w:val="32"/>
          <w:szCs w:val="32"/>
          <w:lang w:eastAsia="zh-CN"/>
        </w:rPr>
        <w:t>、2018年一般公共预算支出决算明细表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表七</w:t>
      </w:r>
      <w:r>
        <w:rPr>
          <w:rFonts w:hint="eastAsia" w:ascii="仿宋_GB2312" w:eastAsia="仿宋_GB2312"/>
          <w:sz w:val="32"/>
          <w:szCs w:val="32"/>
          <w:lang w:eastAsia="zh-CN"/>
        </w:rPr>
        <w:t>、2018年一般公共预算收入支出决算表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表八、2018年一般公共预算基本支出决算明细表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表九、2018年一般公共预算项目支出决算明细表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</w:t>
      </w:r>
      <w:r>
        <w:rPr>
          <w:rFonts w:hint="eastAsia" w:ascii="仿宋_GB2312" w:eastAsia="仿宋_GB2312"/>
          <w:sz w:val="32"/>
          <w:szCs w:val="32"/>
          <w:lang w:eastAsia="zh-CN"/>
        </w:rPr>
        <w:t>十</w:t>
      </w:r>
      <w:r>
        <w:rPr>
          <w:rFonts w:hint="eastAsia" w:ascii="仿宋_GB2312" w:eastAsia="仿宋_GB2312"/>
          <w:sz w:val="32"/>
          <w:szCs w:val="32"/>
        </w:rPr>
        <w:t>、201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年西城区行政事业类政府性基金预算收支部门决算表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</w:t>
      </w:r>
      <w:r>
        <w:rPr>
          <w:rFonts w:hint="eastAsia" w:ascii="仿宋_GB2312" w:eastAsia="仿宋_GB2312"/>
          <w:sz w:val="32"/>
          <w:szCs w:val="32"/>
          <w:lang w:eastAsia="zh-CN"/>
        </w:rPr>
        <w:t>十一</w:t>
      </w:r>
      <w:r>
        <w:rPr>
          <w:rFonts w:hint="eastAsia" w:ascii="仿宋_GB2312" w:eastAsia="仿宋_GB2312"/>
          <w:sz w:val="32"/>
          <w:szCs w:val="32"/>
        </w:rPr>
        <w:t>、201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年决算公开目录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、资产情况表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表十三、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2018年决算政府采购表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表十四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、2018年决算政府购买服务决算表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1E442D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86C3A"/>
    <w:rsid w:val="00291B8C"/>
    <w:rsid w:val="00297009"/>
    <w:rsid w:val="002A3AF7"/>
    <w:rsid w:val="002B0A41"/>
    <w:rsid w:val="002C2A64"/>
    <w:rsid w:val="002C713E"/>
    <w:rsid w:val="002D654F"/>
    <w:rsid w:val="002E3DA2"/>
    <w:rsid w:val="002E6336"/>
    <w:rsid w:val="002F1B08"/>
    <w:rsid w:val="002F37A2"/>
    <w:rsid w:val="003060DE"/>
    <w:rsid w:val="00310AF4"/>
    <w:rsid w:val="0032672F"/>
    <w:rsid w:val="00335306"/>
    <w:rsid w:val="00336B62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6176"/>
    <w:rsid w:val="00617E2A"/>
    <w:rsid w:val="00637E2A"/>
    <w:rsid w:val="00641F8A"/>
    <w:rsid w:val="00642EB7"/>
    <w:rsid w:val="00643ECB"/>
    <w:rsid w:val="00646C75"/>
    <w:rsid w:val="006515A1"/>
    <w:rsid w:val="0067237C"/>
    <w:rsid w:val="00674889"/>
    <w:rsid w:val="00691A3A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D01E8"/>
    <w:rsid w:val="007D1444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768DB"/>
    <w:rsid w:val="008832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2F48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2091E"/>
    <w:rsid w:val="00A35C2A"/>
    <w:rsid w:val="00A3792C"/>
    <w:rsid w:val="00A436C7"/>
    <w:rsid w:val="00A45317"/>
    <w:rsid w:val="00A463CC"/>
    <w:rsid w:val="00A5262A"/>
    <w:rsid w:val="00A64430"/>
    <w:rsid w:val="00A72A74"/>
    <w:rsid w:val="00A74519"/>
    <w:rsid w:val="00A84DBE"/>
    <w:rsid w:val="00AA3136"/>
    <w:rsid w:val="00AA493D"/>
    <w:rsid w:val="00AA770C"/>
    <w:rsid w:val="00AC3375"/>
    <w:rsid w:val="00AC3FF4"/>
    <w:rsid w:val="00AD4CB5"/>
    <w:rsid w:val="00AE0139"/>
    <w:rsid w:val="00AE291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7CAF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775D4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A308C"/>
    <w:rsid w:val="00FA308F"/>
    <w:rsid w:val="00FA6558"/>
    <w:rsid w:val="00FB5102"/>
    <w:rsid w:val="00FD699C"/>
    <w:rsid w:val="00FE0115"/>
    <w:rsid w:val="00FE17F3"/>
    <w:rsid w:val="00FF04B2"/>
    <w:rsid w:val="61132C9C"/>
    <w:rsid w:val="7559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</Words>
  <Characters>418</Characters>
  <Lines>3</Lines>
  <Paragraphs>1</Paragraphs>
  <TotalTime>4</TotalTime>
  <ScaleCrop>false</ScaleCrop>
  <LinksUpToDate>false</LinksUpToDate>
  <CharactersWithSpaces>490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2019-01-31T04:49:00Z</dcterms:created>
  <dc:creator>王娟</dc:creator>
  <cp:lastModifiedBy>dell</cp:lastModifiedBy>
  <cp:lastPrinted>2019-02-02T04:10:00Z</cp:lastPrinted>
  <dcterms:modified xsi:type="dcterms:W3CDTF">2019-08-26T03:15:20Z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