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5" w:rsidRPr="006E7053" w:rsidRDefault="00B017C7" w:rsidP="00B017C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西城区科协</w:t>
      </w:r>
      <w:r w:rsidR="00D925E1">
        <w:rPr>
          <w:rFonts w:ascii="仿宋" w:eastAsia="仿宋" w:hAnsi="仿宋" w:hint="eastAsia"/>
          <w:sz w:val="32"/>
          <w:szCs w:val="32"/>
        </w:rPr>
        <w:t>2018</w:t>
      </w:r>
      <w:r w:rsidR="00E745E3">
        <w:rPr>
          <w:rFonts w:ascii="仿宋" w:eastAsia="仿宋" w:hAnsi="仿宋" w:hint="eastAsia"/>
          <w:sz w:val="32"/>
          <w:szCs w:val="32"/>
        </w:rPr>
        <w:t>年部门决算信息公开</w:t>
      </w:r>
      <w:r w:rsidR="006E7053" w:rsidRPr="006E7053">
        <w:rPr>
          <w:rFonts w:ascii="仿宋" w:eastAsia="仿宋" w:hAnsi="仿宋" w:hint="eastAsia"/>
          <w:sz w:val="32"/>
          <w:szCs w:val="32"/>
        </w:rPr>
        <w:t>目录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1、201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年部门决算编制说明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2、附件1：201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年部门决算收支总表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3、附件2：201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年收入决算表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4、附件3：201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年支出决算表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5、附件4：201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年财政拨款收入支出决算总表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6、附件5：201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年一般预算财政拨款支出决算表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7、附件6：201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年一般公共预算财政拨款基本支出决算表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8、附件7：201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年部门决算三</w:t>
      </w:r>
      <w:proofErr w:type="gramStart"/>
      <w:r w:rsidRPr="006E7053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Pr="006E7053">
        <w:rPr>
          <w:rFonts w:ascii="仿宋" w:eastAsia="仿宋" w:hAnsi="仿宋" w:hint="eastAsia"/>
          <w:sz w:val="32"/>
          <w:szCs w:val="32"/>
        </w:rPr>
        <w:t>财政拨款支出情况表</w:t>
      </w:r>
    </w:p>
    <w:p w:rsidR="006E7053" w:rsidRPr="006E7053" w:rsidRDefault="006E7053">
      <w:pPr>
        <w:rPr>
          <w:rFonts w:ascii="仿宋" w:eastAsia="仿宋" w:hAnsi="仿宋"/>
          <w:sz w:val="32"/>
          <w:szCs w:val="32"/>
        </w:rPr>
      </w:pPr>
      <w:r w:rsidRPr="006E7053">
        <w:rPr>
          <w:rFonts w:ascii="仿宋" w:eastAsia="仿宋" w:hAnsi="仿宋" w:hint="eastAsia"/>
          <w:sz w:val="32"/>
          <w:szCs w:val="32"/>
        </w:rPr>
        <w:t>9、附件8：201</w:t>
      </w:r>
      <w:r w:rsidR="00D925E1">
        <w:rPr>
          <w:rFonts w:ascii="仿宋" w:eastAsia="仿宋" w:hAnsi="仿宋" w:hint="eastAsia"/>
          <w:sz w:val="32"/>
          <w:szCs w:val="32"/>
        </w:rPr>
        <w:t>8</w:t>
      </w:r>
      <w:r w:rsidRPr="006E7053">
        <w:rPr>
          <w:rFonts w:ascii="仿宋" w:eastAsia="仿宋" w:hAnsi="仿宋" w:hint="eastAsia"/>
          <w:sz w:val="32"/>
          <w:szCs w:val="32"/>
        </w:rPr>
        <w:t>年政府性基金决算支出表</w:t>
      </w:r>
    </w:p>
    <w:sectPr w:rsidR="006E7053" w:rsidRPr="006E7053" w:rsidSect="003A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E0" w:rsidRDefault="007271E0" w:rsidP="006E7053">
      <w:r>
        <w:separator/>
      </w:r>
    </w:p>
  </w:endnote>
  <w:endnote w:type="continuationSeparator" w:id="0">
    <w:p w:rsidR="007271E0" w:rsidRDefault="007271E0" w:rsidP="006E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E0" w:rsidRDefault="007271E0" w:rsidP="006E7053">
      <w:r>
        <w:separator/>
      </w:r>
    </w:p>
  </w:footnote>
  <w:footnote w:type="continuationSeparator" w:id="0">
    <w:p w:rsidR="007271E0" w:rsidRDefault="007271E0" w:rsidP="006E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053"/>
    <w:rsid w:val="003A5A55"/>
    <w:rsid w:val="0045160C"/>
    <w:rsid w:val="00507DA9"/>
    <w:rsid w:val="006E7053"/>
    <w:rsid w:val="007271E0"/>
    <w:rsid w:val="008A2F65"/>
    <w:rsid w:val="009D054F"/>
    <w:rsid w:val="00A55197"/>
    <w:rsid w:val="00AD05AD"/>
    <w:rsid w:val="00B017C7"/>
    <w:rsid w:val="00D87DFF"/>
    <w:rsid w:val="00D925E1"/>
    <w:rsid w:val="00E745E3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刘丹阳（出纳）</dc:creator>
  <cp:lastModifiedBy>刘丹阳（出纳）</cp:lastModifiedBy>
  <cp:revision>3</cp:revision>
  <dcterms:created xsi:type="dcterms:W3CDTF">2019-08-22T07:15:00Z</dcterms:created>
  <dcterms:modified xsi:type="dcterms:W3CDTF">2019-08-22T07:15:00Z</dcterms:modified>
</cp:coreProperties>
</file>