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40" w:rsidRPr="006C4940" w:rsidRDefault="006C4940" w:rsidP="006C4940">
      <w:pPr>
        <w:widowControl/>
        <w:ind w:firstLine="640"/>
        <w:jc w:val="center"/>
        <w:rPr>
          <w:rFonts w:ascii="Times New Roman" w:eastAsia="宋体" w:hAnsi="Times New Roman" w:cs="Times New Roman"/>
          <w:kern w:val="0"/>
          <w:szCs w:val="21"/>
        </w:rPr>
      </w:pPr>
      <w:r w:rsidRPr="006C4940">
        <w:rPr>
          <w:rFonts w:ascii="方正小标宋简体" w:eastAsia="方正小标宋简体" w:hAnsi="Times New Roman" w:cs="Times New Roman" w:hint="eastAsia"/>
          <w:kern w:val="0"/>
          <w:sz w:val="32"/>
          <w:szCs w:val="32"/>
        </w:rPr>
        <w:t>西城区财政局</w:t>
      </w:r>
      <w:r>
        <w:rPr>
          <w:rFonts w:ascii="方正小标宋简体" w:eastAsia="方正小标宋简体" w:hAnsi="Times New Roman" w:cs="Times New Roman" w:hint="eastAsia"/>
          <w:kern w:val="0"/>
          <w:sz w:val="32"/>
          <w:szCs w:val="32"/>
        </w:rPr>
        <w:t>2018</w:t>
      </w:r>
      <w:r w:rsidRPr="006C4940">
        <w:rPr>
          <w:rFonts w:ascii="方正小标宋简体" w:eastAsia="方正小标宋简体" w:hAnsi="Times New Roman" w:cs="Times New Roman" w:hint="eastAsia"/>
          <w:kern w:val="0"/>
          <w:sz w:val="32"/>
          <w:szCs w:val="32"/>
        </w:rPr>
        <w:t>年政府信息公开工作年度报告</w:t>
      </w:r>
    </w:p>
    <w:p w:rsidR="006C4940" w:rsidRPr="006C4940" w:rsidRDefault="006C4940" w:rsidP="006C4940">
      <w:pPr>
        <w:widowControl/>
        <w:ind w:firstLine="600"/>
        <w:jc w:val="center"/>
        <w:rPr>
          <w:rFonts w:ascii="Times New Roman" w:eastAsia="宋体" w:hAnsi="Times New Roman" w:cs="Times New Roman"/>
          <w:kern w:val="0"/>
          <w:szCs w:val="21"/>
        </w:rPr>
      </w:pPr>
      <w:r>
        <w:rPr>
          <w:rFonts w:ascii="仿宋" w:eastAsia="仿宋" w:hAnsi="仿宋" w:cs="Times New Roman" w:hint="eastAsia"/>
          <w:kern w:val="0"/>
          <w:sz w:val="30"/>
          <w:szCs w:val="30"/>
        </w:rPr>
        <w:t>2019</w:t>
      </w:r>
      <w:r w:rsidRPr="006C4940">
        <w:rPr>
          <w:rFonts w:ascii="仿宋" w:eastAsia="仿宋" w:hAnsi="仿宋" w:cs="Times New Roman" w:hint="eastAsia"/>
          <w:kern w:val="0"/>
          <w:sz w:val="30"/>
          <w:szCs w:val="30"/>
        </w:rPr>
        <w:t>年3月</w:t>
      </w:r>
    </w:p>
    <w:p w:rsidR="006C4940" w:rsidRPr="006C4940" w:rsidRDefault="006C4940" w:rsidP="006C4940">
      <w:pPr>
        <w:widowControl/>
        <w:ind w:firstLine="600"/>
        <w:rPr>
          <w:rFonts w:ascii="Times New Roman" w:eastAsia="宋体" w:hAnsi="Times New Roman" w:cs="Times New Roman"/>
          <w:kern w:val="0"/>
          <w:szCs w:val="21"/>
        </w:rPr>
      </w:pPr>
      <w:r w:rsidRPr="006C4940">
        <w:rPr>
          <w:rFonts w:ascii="宋体" w:eastAsia="宋体" w:hAnsi="宋体" w:cs="宋体" w:hint="eastAsia"/>
          <w:kern w:val="0"/>
          <w:sz w:val="30"/>
          <w:szCs w:val="30"/>
        </w:rPr>
        <w:t> </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本报告是根据《中华人民共和国政府信息公开条例》（以下简称《条例》）要求，由西城区财政局编制的</w:t>
      </w:r>
      <w:r>
        <w:rPr>
          <w:rFonts w:ascii="仿宋" w:eastAsia="仿宋" w:hAnsi="仿宋" w:cs="宋体" w:hint="eastAsia"/>
          <w:color w:val="000000"/>
          <w:kern w:val="0"/>
          <w:sz w:val="30"/>
          <w:szCs w:val="30"/>
        </w:rPr>
        <w:t>2018</w:t>
      </w:r>
      <w:r w:rsidRPr="006C4940">
        <w:rPr>
          <w:rFonts w:ascii="仿宋" w:eastAsia="仿宋" w:hAnsi="仿宋" w:cs="宋体" w:hint="eastAsia"/>
          <w:color w:val="000000"/>
          <w:kern w:val="0"/>
          <w:sz w:val="30"/>
          <w:szCs w:val="30"/>
        </w:rPr>
        <w:t>年度政府信息公开工作年度报告。</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全文包括概述，主动公开政府信息的情况，依申请公开政府信息和不予公开政府信息的情况，政府信息公开的人员、收费及减免情况，政府信息公开咨询情况，因政府信息公开申请行政复议、提起行政诉讼等情况</w:t>
      </w:r>
      <w:r w:rsidR="000B7A8A">
        <w:rPr>
          <w:rFonts w:ascii="仿宋" w:eastAsia="仿宋" w:hAnsi="仿宋" w:cs="宋体" w:hint="eastAsia"/>
          <w:color w:val="000000"/>
          <w:kern w:val="0"/>
          <w:sz w:val="30"/>
          <w:szCs w:val="30"/>
        </w:rPr>
        <w:t>。</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区政府网站（http://www.bjxch.gov.cn）政府信息公开专栏上可下载本报告的电子版。如对本报告有任何疑问，请联系：西城区财政局办公室（北京市西城区丰盛胡同39号，电话：010-66217186）</w:t>
      </w:r>
    </w:p>
    <w:p w:rsidR="006C4940" w:rsidRPr="006C4940" w:rsidRDefault="006C4940" w:rsidP="006C4940">
      <w:pPr>
        <w:widowControl/>
        <w:ind w:firstLine="602"/>
        <w:rPr>
          <w:rFonts w:ascii="宋体" w:eastAsia="宋体" w:hAnsi="宋体" w:cs="宋体"/>
          <w:color w:val="000000"/>
          <w:kern w:val="0"/>
          <w:sz w:val="24"/>
          <w:szCs w:val="24"/>
        </w:rPr>
      </w:pPr>
      <w:r w:rsidRPr="006C4940">
        <w:rPr>
          <w:rFonts w:ascii="仿宋" w:eastAsia="仿宋" w:hAnsi="仿宋" w:cs="宋体" w:hint="eastAsia"/>
          <w:b/>
          <w:bCs/>
          <w:color w:val="000000"/>
          <w:kern w:val="0"/>
          <w:sz w:val="30"/>
          <w:szCs w:val="30"/>
        </w:rPr>
        <w:t>一、概述</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根据《条例》要求，2008年5月1日起本单位开始开展政府信息公开工作。为此，专门配备了1名兼职工作人员。截至</w:t>
      </w:r>
      <w:r w:rsidR="000B7A8A">
        <w:rPr>
          <w:rFonts w:ascii="仿宋" w:eastAsia="仿宋" w:hAnsi="仿宋" w:cs="宋体" w:hint="eastAsia"/>
          <w:color w:val="000000"/>
          <w:kern w:val="0"/>
          <w:sz w:val="30"/>
          <w:szCs w:val="30"/>
        </w:rPr>
        <w:t>2018</w:t>
      </w:r>
      <w:r w:rsidRPr="006C4940">
        <w:rPr>
          <w:rFonts w:ascii="仿宋" w:eastAsia="仿宋" w:hAnsi="仿宋" w:cs="宋体" w:hint="eastAsia"/>
          <w:color w:val="000000"/>
          <w:kern w:val="0"/>
          <w:sz w:val="30"/>
          <w:szCs w:val="30"/>
        </w:rPr>
        <w:t>年底，本单位政府信息公开工作运行正常，政府信息公开咨询、申请以及答复工作均得到了顺利开展。</w:t>
      </w:r>
    </w:p>
    <w:p w:rsidR="006C4940" w:rsidRPr="006C4940" w:rsidRDefault="006C4940" w:rsidP="006C4940">
      <w:pPr>
        <w:widowControl/>
        <w:ind w:firstLine="602"/>
        <w:rPr>
          <w:rFonts w:ascii="宋体" w:eastAsia="宋体" w:hAnsi="宋体" w:cs="宋体"/>
          <w:color w:val="000000"/>
          <w:kern w:val="0"/>
          <w:sz w:val="24"/>
          <w:szCs w:val="24"/>
        </w:rPr>
      </w:pPr>
      <w:r w:rsidRPr="006C4940">
        <w:rPr>
          <w:rFonts w:ascii="仿宋" w:eastAsia="仿宋" w:hAnsi="仿宋" w:cs="宋体" w:hint="eastAsia"/>
          <w:b/>
          <w:bCs/>
          <w:color w:val="000000"/>
          <w:kern w:val="0"/>
          <w:sz w:val="30"/>
          <w:szCs w:val="30"/>
        </w:rPr>
        <w:t>二、本年度重点工作</w:t>
      </w:r>
    </w:p>
    <w:p w:rsidR="006C4940" w:rsidRPr="000E49E2" w:rsidRDefault="00F44223" w:rsidP="006C4940">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（一）</w:t>
      </w:r>
      <w:r w:rsidR="006C4940" w:rsidRPr="000E49E2">
        <w:rPr>
          <w:rFonts w:ascii="仿宋" w:eastAsia="仿宋" w:hAnsi="仿宋" w:cs="宋体" w:hint="eastAsia"/>
          <w:color w:val="000000"/>
          <w:kern w:val="0"/>
          <w:sz w:val="30"/>
          <w:szCs w:val="30"/>
        </w:rPr>
        <w:t>政府预算公开情况</w:t>
      </w:r>
    </w:p>
    <w:p w:rsidR="006C4940" w:rsidRPr="000E49E2" w:rsidRDefault="006C4940" w:rsidP="006C4940">
      <w:pPr>
        <w:widowControl/>
        <w:ind w:firstLine="600"/>
        <w:rPr>
          <w:rFonts w:ascii="仿宋" w:eastAsia="仿宋" w:hAnsi="仿宋" w:cs="宋体"/>
          <w:color w:val="000000"/>
          <w:kern w:val="0"/>
          <w:sz w:val="30"/>
          <w:szCs w:val="30"/>
        </w:rPr>
      </w:pPr>
      <w:r w:rsidRPr="000E49E2">
        <w:rPr>
          <w:rFonts w:ascii="仿宋" w:eastAsia="仿宋" w:hAnsi="仿宋" w:cs="宋体" w:hint="eastAsia"/>
          <w:color w:val="000000"/>
          <w:kern w:val="0"/>
          <w:sz w:val="30"/>
          <w:szCs w:val="30"/>
        </w:rPr>
        <w:lastRenderedPageBreak/>
        <w:t>在</w:t>
      </w:r>
      <w:r w:rsidR="003B174F" w:rsidRPr="000E49E2">
        <w:rPr>
          <w:rFonts w:ascii="仿宋" w:eastAsia="仿宋" w:hAnsi="仿宋" w:cs="宋体" w:hint="eastAsia"/>
          <w:color w:val="000000"/>
          <w:kern w:val="0"/>
          <w:sz w:val="30"/>
          <w:szCs w:val="30"/>
        </w:rPr>
        <w:t>区第十六届人民代表大会第四次会议批准</w:t>
      </w:r>
      <w:r w:rsidR="003B174F" w:rsidRPr="000E49E2">
        <w:rPr>
          <w:rFonts w:ascii="仿宋" w:eastAsia="仿宋" w:hAnsi="仿宋" w:cs="宋体"/>
          <w:color w:val="000000"/>
          <w:kern w:val="0"/>
          <w:sz w:val="30"/>
          <w:szCs w:val="30"/>
        </w:rPr>
        <w:t>2018年财政预算报告、</w:t>
      </w:r>
      <w:r w:rsidR="005B18B0" w:rsidRPr="000E49E2">
        <w:rPr>
          <w:rFonts w:ascii="仿宋" w:eastAsia="仿宋" w:hAnsi="仿宋" w:cs="宋体" w:hint="eastAsia"/>
          <w:color w:val="000000"/>
          <w:kern w:val="0"/>
          <w:sz w:val="30"/>
          <w:szCs w:val="30"/>
        </w:rPr>
        <w:t>区人民代表大会常务委员会批准</w:t>
      </w:r>
      <w:r w:rsidR="005B18B0" w:rsidRPr="000E49E2">
        <w:rPr>
          <w:rFonts w:ascii="仿宋" w:eastAsia="仿宋" w:hAnsi="仿宋" w:cs="宋体"/>
          <w:color w:val="000000"/>
          <w:kern w:val="0"/>
          <w:sz w:val="30"/>
          <w:szCs w:val="30"/>
        </w:rPr>
        <w:t>2017年</w:t>
      </w:r>
      <w:r w:rsidR="00383527" w:rsidRPr="000E49E2">
        <w:rPr>
          <w:rFonts w:ascii="仿宋" w:eastAsia="仿宋" w:hAnsi="仿宋" w:cs="宋体" w:hint="eastAsia"/>
          <w:color w:val="000000"/>
          <w:kern w:val="0"/>
          <w:sz w:val="30"/>
          <w:szCs w:val="30"/>
        </w:rPr>
        <w:t>财政</w:t>
      </w:r>
      <w:r w:rsidR="005B18B0" w:rsidRPr="000E49E2">
        <w:rPr>
          <w:rFonts w:ascii="仿宋" w:eastAsia="仿宋" w:hAnsi="仿宋" w:cs="宋体" w:hint="eastAsia"/>
          <w:color w:val="000000"/>
          <w:kern w:val="0"/>
          <w:sz w:val="30"/>
          <w:szCs w:val="30"/>
        </w:rPr>
        <w:t>决算报告</w:t>
      </w:r>
      <w:r w:rsidRPr="000E49E2">
        <w:rPr>
          <w:rFonts w:ascii="仿宋" w:eastAsia="仿宋" w:hAnsi="仿宋" w:cs="宋体" w:hint="eastAsia"/>
          <w:color w:val="000000"/>
          <w:kern w:val="0"/>
          <w:sz w:val="30"/>
          <w:szCs w:val="30"/>
        </w:rPr>
        <w:t>后二十日内，我局将《</w:t>
      </w:r>
      <w:r w:rsidR="00F44223">
        <w:rPr>
          <w:rFonts w:ascii="仿宋" w:eastAsia="仿宋" w:hAnsi="仿宋" w:cs="宋体" w:hint="eastAsia"/>
          <w:color w:val="000000"/>
          <w:kern w:val="0"/>
          <w:sz w:val="30"/>
          <w:szCs w:val="30"/>
        </w:rPr>
        <w:t>关于</w:t>
      </w:r>
      <w:r w:rsidRPr="000E49E2">
        <w:rPr>
          <w:rFonts w:ascii="仿宋" w:eastAsia="仿宋" w:hAnsi="仿宋" w:cs="宋体" w:hint="eastAsia"/>
          <w:color w:val="000000"/>
          <w:kern w:val="0"/>
          <w:sz w:val="30"/>
          <w:szCs w:val="30"/>
        </w:rPr>
        <w:t>北京市西城区</w:t>
      </w:r>
      <w:r w:rsidR="00861B81" w:rsidRPr="000E49E2">
        <w:rPr>
          <w:rFonts w:ascii="仿宋" w:eastAsia="仿宋" w:hAnsi="仿宋" w:cs="宋体"/>
          <w:color w:val="000000"/>
          <w:kern w:val="0"/>
          <w:sz w:val="30"/>
          <w:szCs w:val="30"/>
        </w:rPr>
        <w:t>2017</w:t>
      </w:r>
      <w:r w:rsidRPr="000E49E2">
        <w:rPr>
          <w:rFonts w:ascii="仿宋" w:eastAsia="仿宋" w:hAnsi="仿宋" w:cs="宋体" w:hint="eastAsia"/>
          <w:color w:val="000000"/>
          <w:kern w:val="0"/>
          <w:sz w:val="30"/>
          <w:szCs w:val="30"/>
        </w:rPr>
        <w:t>年财政预算执行情况和</w:t>
      </w:r>
      <w:r w:rsidR="00861B81" w:rsidRPr="000E49E2">
        <w:rPr>
          <w:rFonts w:ascii="仿宋" w:eastAsia="仿宋" w:hAnsi="仿宋" w:cs="宋体"/>
          <w:color w:val="000000"/>
          <w:kern w:val="0"/>
          <w:sz w:val="30"/>
          <w:szCs w:val="30"/>
        </w:rPr>
        <w:t>2018</w:t>
      </w:r>
      <w:r w:rsidRPr="000E49E2">
        <w:rPr>
          <w:rFonts w:ascii="仿宋" w:eastAsia="仿宋" w:hAnsi="仿宋" w:cs="宋体" w:hint="eastAsia"/>
          <w:color w:val="000000"/>
          <w:kern w:val="0"/>
          <w:sz w:val="30"/>
          <w:szCs w:val="30"/>
        </w:rPr>
        <w:t>年财政预算草案的报告》及</w:t>
      </w:r>
      <w:r w:rsidR="005B18B0" w:rsidRPr="000E49E2">
        <w:rPr>
          <w:rFonts w:ascii="仿宋" w:eastAsia="仿宋" w:hAnsi="仿宋" w:cs="宋体" w:hint="eastAsia"/>
          <w:color w:val="000000"/>
          <w:kern w:val="0"/>
          <w:sz w:val="30"/>
          <w:szCs w:val="30"/>
        </w:rPr>
        <w:t>草案</w:t>
      </w:r>
      <w:r w:rsidRPr="000E49E2">
        <w:rPr>
          <w:rFonts w:ascii="仿宋" w:eastAsia="仿宋" w:hAnsi="仿宋" w:cs="宋体" w:hint="eastAsia"/>
          <w:color w:val="000000"/>
          <w:kern w:val="0"/>
          <w:sz w:val="30"/>
          <w:szCs w:val="30"/>
        </w:rPr>
        <w:t>、《关于西城区</w:t>
      </w:r>
      <w:r w:rsidR="00861B81" w:rsidRPr="000E49E2">
        <w:rPr>
          <w:rFonts w:ascii="仿宋" w:eastAsia="仿宋" w:hAnsi="仿宋" w:cs="宋体"/>
          <w:color w:val="000000"/>
          <w:kern w:val="0"/>
          <w:sz w:val="30"/>
          <w:szCs w:val="30"/>
        </w:rPr>
        <w:t>2017</w:t>
      </w:r>
      <w:r w:rsidRPr="000E49E2">
        <w:rPr>
          <w:rFonts w:ascii="仿宋" w:eastAsia="仿宋" w:hAnsi="仿宋" w:cs="宋体" w:hint="eastAsia"/>
          <w:color w:val="000000"/>
          <w:kern w:val="0"/>
          <w:sz w:val="30"/>
          <w:szCs w:val="30"/>
        </w:rPr>
        <w:t>年财政决算草案的报告》及</w:t>
      </w:r>
      <w:r w:rsidR="005B18B0" w:rsidRPr="000E49E2">
        <w:rPr>
          <w:rFonts w:ascii="仿宋" w:eastAsia="仿宋" w:hAnsi="仿宋" w:cs="宋体" w:hint="eastAsia"/>
          <w:color w:val="000000"/>
          <w:kern w:val="0"/>
          <w:sz w:val="30"/>
          <w:szCs w:val="30"/>
        </w:rPr>
        <w:t>草案</w:t>
      </w:r>
      <w:r w:rsidRPr="000E49E2">
        <w:rPr>
          <w:rFonts w:ascii="仿宋" w:eastAsia="仿宋" w:hAnsi="仿宋" w:cs="宋体" w:hint="eastAsia"/>
          <w:color w:val="000000"/>
          <w:kern w:val="0"/>
          <w:sz w:val="30"/>
          <w:szCs w:val="30"/>
        </w:rPr>
        <w:t>向社会公开。</w:t>
      </w:r>
    </w:p>
    <w:p w:rsidR="00A36EBA" w:rsidRPr="000E49E2" w:rsidRDefault="00383FCC">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一是</w:t>
      </w:r>
      <w:r w:rsidR="006C4940" w:rsidRPr="000E49E2">
        <w:rPr>
          <w:rFonts w:ascii="仿宋" w:eastAsia="仿宋" w:hAnsi="仿宋" w:cs="宋体" w:hint="eastAsia"/>
          <w:color w:val="000000"/>
          <w:kern w:val="0"/>
          <w:sz w:val="30"/>
          <w:szCs w:val="30"/>
        </w:rPr>
        <w:t>增加</w:t>
      </w:r>
      <w:r w:rsidR="005E3D9A" w:rsidRPr="000E49E2">
        <w:rPr>
          <w:rFonts w:ascii="仿宋" w:eastAsia="仿宋" w:hAnsi="仿宋" w:cs="宋体" w:hint="eastAsia"/>
          <w:color w:val="000000"/>
          <w:kern w:val="0"/>
          <w:sz w:val="30"/>
          <w:szCs w:val="30"/>
        </w:rPr>
        <w:t>草案文字说明</w:t>
      </w:r>
      <w:r w:rsidR="00F44223">
        <w:rPr>
          <w:rFonts w:ascii="仿宋" w:eastAsia="仿宋" w:hAnsi="仿宋" w:cs="宋体" w:hint="eastAsia"/>
          <w:color w:val="000000"/>
          <w:kern w:val="0"/>
          <w:sz w:val="30"/>
          <w:szCs w:val="30"/>
        </w:rPr>
        <w:t>。</w:t>
      </w:r>
      <w:r w:rsidR="00DB665C" w:rsidRPr="000E49E2">
        <w:rPr>
          <w:rFonts w:ascii="仿宋" w:eastAsia="仿宋" w:hAnsi="仿宋" w:cs="宋体"/>
          <w:color w:val="000000"/>
          <w:kern w:val="0"/>
          <w:sz w:val="30"/>
          <w:szCs w:val="30"/>
        </w:rPr>
        <w:t>2017年财政决算报告增加</w:t>
      </w:r>
      <w:proofErr w:type="gramStart"/>
      <w:r w:rsidR="00DB665C" w:rsidRPr="000E49E2">
        <w:rPr>
          <w:rFonts w:ascii="仿宋" w:eastAsia="仿宋" w:hAnsi="仿宋" w:cs="宋体" w:hint="eastAsia"/>
          <w:color w:val="000000"/>
          <w:kern w:val="0"/>
          <w:sz w:val="30"/>
          <w:szCs w:val="30"/>
        </w:rPr>
        <w:t>了草</w:t>
      </w:r>
      <w:proofErr w:type="gramEnd"/>
      <w:r w:rsidR="00DB665C" w:rsidRPr="000E49E2">
        <w:rPr>
          <w:rFonts w:ascii="仿宋" w:eastAsia="仿宋" w:hAnsi="仿宋" w:cs="宋体" w:hint="eastAsia"/>
          <w:color w:val="000000"/>
          <w:kern w:val="0"/>
          <w:sz w:val="30"/>
          <w:szCs w:val="30"/>
        </w:rPr>
        <w:t>案附表的文字说明，进一步简述说明</w:t>
      </w:r>
      <w:r w:rsidR="002610C3" w:rsidRPr="000E49E2">
        <w:rPr>
          <w:rFonts w:ascii="仿宋" w:eastAsia="仿宋" w:hAnsi="仿宋" w:cs="宋体" w:hint="eastAsia"/>
          <w:color w:val="000000"/>
          <w:kern w:val="0"/>
          <w:sz w:val="30"/>
          <w:szCs w:val="30"/>
        </w:rPr>
        <w:t>数据增减变化情况。</w:t>
      </w:r>
      <w:r>
        <w:rPr>
          <w:rFonts w:ascii="仿宋" w:eastAsia="仿宋" w:hAnsi="仿宋" w:cs="宋体" w:hint="eastAsia"/>
          <w:color w:val="000000"/>
          <w:kern w:val="0"/>
          <w:sz w:val="30"/>
          <w:szCs w:val="30"/>
        </w:rPr>
        <w:t>二是</w:t>
      </w:r>
      <w:r w:rsidR="009152EA" w:rsidRPr="000E49E2">
        <w:rPr>
          <w:rFonts w:ascii="仿宋" w:eastAsia="仿宋" w:hAnsi="仿宋" w:cs="宋体"/>
          <w:color w:val="000000"/>
          <w:kern w:val="0"/>
          <w:sz w:val="30"/>
          <w:szCs w:val="30"/>
        </w:rPr>
        <w:t>2018年</w:t>
      </w:r>
      <w:r w:rsidR="009152EA" w:rsidRPr="000E49E2">
        <w:rPr>
          <w:rFonts w:ascii="仿宋" w:eastAsia="仿宋" w:hAnsi="仿宋" w:cs="宋体" w:hint="eastAsia"/>
          <w:color w:val="000000"/>
          <w:kern w:val="0"/>
          <w:sz w:val="30"/>
          <w:szCs w:val="30"/>
        </w:rPr>
        <w:t>财政预算报告增加政府预算经济分类情况说明</w:t>
      </w:r>
      <w:r w:rsidR="00F44223">
        <w:rPr>
          <w:rFonts w:ascii="仿宋" w:eastAsia="仿宋" w:hAnsi="仿宋" w:cs="宋体" w:hint="eastAsia"/>
          <w:color w:val="000000"/>
          <w:kern w:val="0"/>
          <w:sz w:val="30"/>
          <w:szCs w:val="30"/>
        </w:rPr>
        <w:t>。</w:t>
      </w:r>
      <w:r w:rsidR="007807FF" w:rsidRPr="000E49E2">
        <w:rPr>
          <w:rFonts w:ascii="仿宋" w:eastAsia="仿宋" w:hAnsi="仿宋" w:cs="宋体"/>
          <w:color w:val="000000"/>
          <w:kern w:val="0"/>
          <w:sz w:val="30"/>
          <w:szCs w:val="30"/>
        </w:rPr>
        <w:t>2018年财政预算报告增加</w:t>
      </w:r>
      <w:r w:rsidR="007807FF" w:rsidRPr="000E49E2">
        <w:rPr>
          <w:rFonts w:ascii="仿宋" w:eastAsia="仿宋" w:hAnsi="仿宋" w:cs="宋体" w:hint="eastAsia"/>
          <w:color w:val="000000"/>
          <w:kern w:val="0"/>
          <w:sz w:val="30"/>
          <w:szCs w:val="30"/>
        </w:rPr>
        <w:t>区级财力一般公共预算支出政府预算经济分类情况表及说明，</w:t>
      </w:r>
      <w:r w:rsidR="00E062AF" w:rsidRPr="000E49E2">
        <w:rPr>
          <w:rFonts w:ascii="仿宋" w:eastAsia="仿宋" w:hAnsi="仿宋" w:cs="宋体" w:hint="eastAsia"/>
          <w:color w:val="000000"/>
          <w:kern w:val="0"/>
          <w:sz w:val="30"/>
          <w:szCs w:val="30"/>
        </w:rPr>
        <w:t>按照政府预算经济分类细化到款级，</w:t>
      </w:r>
      <w:r w:rsidR="00B70AD4" w:rsidRPr="000E49E2">
        <w:rPr>
          <w:rFonts w:ascii="仿宋" w:eastAsia="仿宋" w:hAnsi="仿宋" w:cs="宋体" w:hint="eastAsia"/>
          <w:color w:val="000000"/>
          <w:kern w:val="0"/>
          <w:sz w:val="30"/>
          <w:szCs w:val="30"/>
        </w:rPr>
        <w:t>区分基本支出和项目支出。</w:t>
      </w:r>
    </w:p>
    <w:p w:rsidR="006C4940" w:rsidRPr="000E49E2" w:rsidRDefault="00277620" w:rsidP="006C4940">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（二）</w:t>
      </w:r>
      <w:r w:rsidR="006C4940" w:rsidRPr="000E49E2">
        <w:rPr>
          <w:rFonts w:ascii="仿宋" w:eastAsia="仿宋" w:hAnsi="仿宋" w:cs="宋体" w:hint="eastAsia"/>
          <w:color w:val="000000"/>
          <w:kern w:val="0"/>
          <w:sz w:val="30"/>
          <w:szCs w:val="30"/>
        </w:rPr>
        <w:t>区级“三公”经费预算公开情况</w:t>
      </w:r>
    </w:p>
    <w:p w:rsidR="006C4940" w:rsidRPr="000E49E2" w:rsidRDefault="00D51F23" w:rsidP="006C4940">
      <w:pPr>
        <w:widowControl/>
        <w:ind w:firstLine="600"/>
        <w:rPr>
          <w:rFonts w:ascii="仿宋" w:eastAsia="仿宋" w:hAnsi="仿宋" w:cs="宋体"/>
          <w:color w:val="000000"/>
          <w:kern w:val="0"/>
          <w:sz w:val="30"/>
          <w:szCs w:val="30"/>
        </w:rPr>
      </w:pPr>
      <w:r w:rsidRPr="000E49E2">
        <w:rPr>
          <w:rFonts w:ascii="仿宋" w:eastAsia="仿宋" w:hAnsi="仿宋" w:cs="宋体"/>
          <w:color w:val="000000"/>
          <w:kern w:val="0"/>
          <w:sz w:val="30"/>
          <w:szCs w:val="30"/>
        </w:rPr>
        <w:t>2018</w:t>
      </w:r>
      <w:r w:rsidR="006C4940" w:rsidRPr="000E49E2">
        <w:rPr>
          <w:rFonts w:ascii="仿宋" w:eastAsia="仿宋" w:hAnsi="仿宋" w:cs="宋体" w:hint="eastAsia"/>
          <w:color w:val="000000"/>
          <w:kern w:val="0"/>
          <w:sz w:val="30"/>
          <w:szCs w:val="30"/>
        </w:rPr>
        <w:t>年部门预算中，全区党政机关、事业单位的“三公经费”支出预算安排了</w:t>
      </w:r>
      <w:r w:rsidR="00657D78" w:rsidRPr="000E49E2">
        <w:rPr>
          <w:rFonts w:ascii="仿宋" w:eastAsia="仿宋" w:hAnsi="仿宋" w:cs="宋体"/>
          <w:color w:val="000000"/>
          <w:kern w:val="0"/>
          <w:sz w:val="30"/>
          <w:szCs w:val="30"/>
        </w:rPr>
        <w:t>5727</w:t>
      </w:r>
      <w:r w:rsidR="006C4940" w:rsidRPr="000E49E2">
        <w:rPr>
          <w:rFonts w:ascii="仿宋" w:eastAsia="仿宋" w:hAnsi="仿宋" w:cs="宋体" w:hint="eastAsia"/>
          <w:color w:val="000000"/>
          <w:kern w:val="0"/>
          <w:sz w:val="30"/>
          <w:szCs w:val="30"/>
        </w:rPr>
        <w:t>万元，同比</w:t>
      </w:r>
      <w:r w:rsidR="00657D78" w:rsidRPr="000E49E2">
        <w:rPr>
          <w:rFonts w:ascii="仿宋" w:eastAsia="仿宋" w:hAnsi="仿宋" w:cs="宋体" w:hint="eastAsia"/>
          <w:color w:val="000000"/>
          <w:kern w:val="0"/>
          <w:sz w:val="30"/>
          <w:szCs w:val="30"/>
        </w:rPr>
        <w:t>下降</w:t>
      </w:r>
      <w:r w:rsidR="00657D78" w:rsidRPr="000E49E2">
        <w:rPr>
          <w:rFonts w:ascii="仿宋" w:eastAsia="仿宋" w:hAnsi="仿宋" w:cs="宋体"/>
          <w:color w:val="000000"/>
          <w:kern w:val="0"/>
          <w:sz w:val="30"/>
          <w:szCs w:val="30"/>
        </w:rPr>
        <w:t>1.12</w:t>
      </w:r>
      <w:r w:rsidR="006C4940" w:rsidRPr="000E49E2">
        <w:rPr>
          <w:rFonts w:ascii="仿宋" w:eastAsia="仿宋" w:hAnsi="仿宋" w:cs="宋体"/>
          <w:color w:val="000000"/>
          <w:kern w:val="0"/>
          <w:sz w:val="30"/>
          <w:szCs w:val="30"/>
        </w:rPr>
        <w:t>%，其中：因公出国（境）费用400万元，与201</w:t>
      </w:r>
      <w:r w:rsidR="00657D78" w:rsidRPr="000E49E2">
        <w:rPr>
          <w:rFonts w:ascii="仿宋" w:eastAsia="仿宋" w:hAnsi="仿宋" w:cs="宋体"/>
          <w:color w:val="000000"/>
          <w:kern w:val="0"/>
          <w:sz w:val="30"/>
          <w:szCs w:val="30"/>
        </w:rPr>
        <w:t>7</w:t>
      </w:r>
      <w:r w:rsidR="006C4940" w:rsidRPr="000E49E2">
        <w:rPr>
          <w:rFonts w:ascii="仿宋" w:eastAsia="仿宋" w:hAnsi="仿宋" w:cs="宋体" w:hint="eastAsia"/>
          <w:color w:val="000000"/>
          <w:kern w:val="0"/>
          <w:sz w:val="30"/>
          <w:szCs w:val="30"/>
        </w:rPr>
        <w:t>年预算持平；公务接待费</w:t>
      </w:r>
      <w:r w:rsidR="00657D78" w:rsidRPr="000E49E2">
        <w:rPr>
          <w:rFonts w:ascii="仿宋" w:eastAsia="仿宋" w:hAnsi="仿宋" w:cs="宋体"/>
          <w:color w:val="000000"/>
          <w:kern w:val="0"/>
          <w:sz w:val="30"/>
          <w:szCs w:val="30"/>
        </w:rPr>
        <w:t>312</w:t>
      </w:r>
      <w:r w:rsidR="006C4940" w:rsidRPr="000E49E2">
        <w:rPr>
          <w:rFonts w:ascii="仿宋" w:eastAsia="仿宋" w:hAnsi="仿宋" w:cs="宋体" w:hint="eastAsia"/>
          <w:color w:val="000000"/>
          <w:kern w:val="0"/>
          <w:sz w:val="30"/>
          <w:szCs w:val="30"/>
        </w:rPr>
        <w:t>万元，比上年下降</w:t>
      </w:r>
      <w:r w:rsidR="00657D78" w:rsidRPr="000E49E2">
        <w:rPr>
          <w:rFonts w:ascii="仿宋" w:eastAsia="仿宋" w:hAnsi="仿宋" w:cs="宋体"/>
          <w:color w:val="000000"/>
          <w:kern w:val="0"/>
          <w:sz w:val="30"/>
          <w:szCs w:val="30"/>
        </w:rPr>
        <w:t>5.74</w:t>
      </w:r>
      <w:r w:rsidR="006C4940" w:rsidRPr="000E49E2">
        <w:rPr>
          <w:rFonts w:ascii="仿宋" w:eastAsia="仿宋" w:hAnsi="仿宋" w:cs="宋体"/>
          <w:color w:val="000000"/>
          <w:kern w:val="0"/>
          <w:sz w:val="30"/>
          <w:szCs w:val="30"/>
        </w:rPr>
        <w:t>%；公务用车购置及运行维护费</w:t>
      </w:r>
      <w:r w:rsidR="00657D78" w:rsidRPr="000E49E2">
        <w:rPr>
          <w:rFonts w:ascii="仿宋" w:eastAsia="仿宋" w:hAnsi="仿宋" w:cs="宋体"/>
          <w:color w:val="000000"/>
          <w:kern w:val="0"/>
          <w:sz w:val="30"/>
          <w:szCs w:val="30"/>
        </w:rPr>
        <w:t>5015</w:t>
      </w:r>
      <w:r w:rsidR="006C4940" w:rsidRPr="000E49E2">
        <w:rPr>
          <w:rFonts w:ascii="仿宋" w:eastAsia="仿宋" w:hAnsi="仿宋" w:cs="宋体" w:hint="eastAsia"/>
          <w:color w:val="000000"/>
          <w:kern w:val="0"/>
          <w:sz w:val="30"/>
          <w:szCs w:val="30"/>
        </w:rPr>
        <w:t>万元，比上年</w:t>
      </w:r>
      <w:r w:rsidR="00AA3192" w:rsidRPr="000E49E2">
        <w:rPr>
          <w:rFonts w:ascii="仿宋" w:eastAsia="仿宋" w:hAnsi="仿宋" w:cs="宋体" w:hint="eastAsia"/>
          <w:color w:val="000000"/>
          <w:kern w:val="0"/>
          <w:sz w:val="30"/>
          <w:szCs w:val="30"/>
        </w:rPr>
        <w:t>下降</w:t>
      </w:r>
      <w:r w:rsidR="00AA3192" w:rsidRPr="000E49E2">
        <w:rPr>
          <w:rFonts w:ascii="仿宋" w:eastAsia="仿宋" w:hAnsi="仿宋" w:cs="宋体"/>
          <w:color w:val="000000"/>
          <w:kern w:val="0"/>
          <w:sz w:val="30"/>
          <w:szCs w:val="30"/>
        </w:rPr>
        <w:t>0.91</w:t>
      </w:r>
      <w:r w:rsidR="006C4940" w:rsidRPr="000E49E2">
        <w:rPr>
          <w:rFonts w:ascii="仿宋" w:eastAsia="仿宋" w:hAnsi="仿宋" w:cs="宋体"/>
          <w:color w:val="000000"/>
          <w:kern w:val="0"/>
          <w:sz w:val="30"/>
          <w:szCs w:val="30"/>
        </w:rPr>
        <w:t>%。其中：公务车购置</w:t>
      </w:r>
      <w:r w:rsidR="00AA3192" w:rsidRPr="000E49E2">
        <w:rPr>
          <w:rFonts w:ascii="仿宋" w:eastAsia="仿宋" w:hAnsi="仿宋" w:cs="宋体"/>
          <w:color w:val="000000"/>
          <w:kern w:val="0"/>
          <w:sz w:val="30"/>
          <w:szCs w:val="30"/>
        </w:rPr>
        <w:t>1443</w:t>
      </w:r>
      <w:r w:rsidR="006C4940" w:rsidRPr="000E49E2">
        <w:rPr>
          <w:rFonts w:ascii="仿宋" w:eastAsia="仿宋" w:hAnsi="仿宋" w:cs="宋体" w:hint="eastAsia"/>
          <w:color w:val="000000"/>
          <w:kern w:val="0"/>
          <w:sz w:val="30"/>
          <w:szCs w:val="30"/>
        </w:rPr>
        <w:t>万元</w:t>
      </w:r>
      <w:r w:rsidR="00AA3192" w:rsidRPr="000E49E2">
        <w:rPr>
          <w:rFonts w:ascii="仿宋" w:eastAsia="仿宋" w:hAnsi="仿宋" w:cs="宋体" w:hint="eastAsia"/>
          <w:color w:val="000000"/>
          <w:kern w:val="0"/>
          <w:sz w:val="30"/>
          <w:szCs w:val="30"/>
        </w:rPr>
        <w:t>，比上年下降</w:t>
      </w:r>
      <w:r w:rsidR="00AA3192" w:rsidRPr="000E49E2">
        <w:rPr>
          <w:rFonts w:ascii="仿宋" w:eastAsia="仿宋" w:hAnsi="仿宋" w:cs="宋体"/>
          <w:color w:val="000000"/>
          <w:kern w:val="0"/>
          <w:sz w:val="30"/>
          <w:szCs w:val="30"/>
        </w:rPr>
        <w:t>4.63%</w:t>
      </w:r>
      <w:r w:rsidR="006C4940" w:rsidRPr="000E49E2">
        <w:rPr>
          <w:rFonts w:ascii="仿宋" w:eastAsia="仿宋" w:hAnsi="仿宋" w:cs="宋体" w:hint="eastAsia"/>
          <w:color w:val="000000"/>
          <w:kern w:val="0"/>
          <w:sz w:val="30"/>
          <w:szCs w:val="30"/>
        </w:rPr>
        <w:t>；公务用车运行维护费</w:t>
      </w:r>
      <w:r w:rsidR="00AA3192" w:rsidRPr="000E49E2">
        <w:rPr>
          <w:rFonts w:ascii="仿宋" w:eastAsia="仿宋" w:hAnsi="仿宋" w:cs="宋体"/>
          <w:color w:val="000000"/>
          <w:kern w:val="0"/>
          <w:sz w:val="30"/>
          <w:szCs w:val="30"/>
        </w:rPr>
        <w:t>3572</w:t>
      </w:r>
      <w:r w:rsidR="006C4940" w:rsidRPr="000E49E2">
        <w:rPr>
          <w:rFonts w:ascii="仿宋" w:eastAsia="仿宋" w:hAnsi="仿宋" w:cs="宋体" w:hint="eastAsia"/>
          <w:color w:val="000000"/>
          <w:kern w:val="0"/>
          <w:sz w:val="30"/>
          <w:szCs w:val="30"/>
        </w:rPr>
        <w:t>万元，比上年</w:t>
      </w:r>
      <w:r w:rsidR="00AA3192" w:rsidRPr="000E49E2">
        <w:rPr>
          <w:rFonts w:ascii="仿宋" w:eastAsia="仿宋" w:hAnsi="仿宋" w:cs="宋体" w:hint="eastAsia"/>
          <w:color w:val="000000"/>
          <w:kern w:val="0"/>
          <w:sz w:val="30"/>
          <w:szCs w:val="30"/>
        </w:rPr>
        <w:t>增长</w:t>
      </w:r>
      <w:r w:rsidR="00AA3192" w:rsidRPr="000E49E2">
        <w:rPr>
          <w:rFonts w:ascii="仿宋" w:eastAsia="仿宋" w:hAnsi="仿宋" w:cs="宋体"/>
          <w:color w:val="000000"/>
          <w:kern w:val="0"/>
          <w:sz w:val="30"/>
          <w:szCs w:val="30"/>
        </w:rPr>
        <w:t>0.68</w:t>
      </w:r>
      <w:r w:rsidR="006C4940" w:rsidRPr="000E49E2">
        <w:rPr>
          <w:rFonts w:ascii="仿宋" w:eastAsia="仿宋" w:hAnsi="仿宋" w:cs="宋体"/>
          <w:color w:val="000000"/>
          <w:kern w:val="0"/>
          <w:sz w:val="30"/>
          <w:szCs w:val="30"/>
        </w:rPr>
        <w:t>%。相关预算安排情况已经《关于北京市西城区201</w:t>
      </w:r>
      <w:r w:rsidR="00AA3192" w:rsidRPr="000E49E2">
        <w:rPr>
          <w:rFonts w:ascii="仿宋" w:eastAsia="仿宋" w:hAnsi="仿宋" w:cs="宋体"/>
          <w:color w:val="000000"/>
          <w:kern w:val="0"/>
          <w:sz w:val="30"/>
          <w:szCs w:val="30"/>
        </w:rPr>
        <w:t>7</w:t>
      </w:r>
      <w:r w:rsidR="006C4940" w:rsidRPr="000E49E2">
        <w:rPr>
          <w:rFonts w:ascii="仿宋" w:eastAsia="仿宋" w:hAnsi="仿宋" w:cs="宋体" w:hint="eastAsia"/>
          <w:color w:val="000000"/>
          <w:kern w:val="0"/>
          <w:sz w:val="30"/>
          <w:szCs w:val="30"/>
        </w:rPr>
        <w:t>年财政预算执行情况和</w:t>
      </w:r>
      <w:r w:rsidR="006C4940" w:rsidRPr="000E49E2">
        <w:rPr>
          <w:rFonts w:ascii="仿宋" w:eastAsia="仿宋" w:hAnsi="仿宋" w:cs="宋体"/>
          <w:color w:val="000000"/>
          <w:kern w:val="0"/>
          <w:sz w:val="30"/>
          <w:szCs w:val="30"/>
        </w:rPr>
        <w:t>201</w:t>
      </w:r>
      <w:r w:rsidR="00AA3192" w:rsidRPr="000E49E2">
        <w:rPr>
          <w:rFonts w:ascii="仿宋" w:eastAsia="仿宋" w:hAnsi="仿宋" w:cs="宋体"/>
          <w:color w:val="000000"/>
          <w:kern w:val="0"/>
          <w:sz w:val="30"/>
          <w:szCs w:val="30"/>
        </w:rPr>
        <w:t>8</w:t>
      </w:r>
      <w:r w:rsidR="006C4940" w:rsidRPr="000E49E2">
        <w:rPr>
          <w:rFonts w:ascii="仿宋" w:eastAsia="仿宋" w:hAnsi="仿宋" w:cs="宋体" w:hint="eastAsia"/>
          <w:color w:val="000000"/>
          <w:kern w:val="0"/>
          <w:sz w:val="30"/>
          <w:szCs w:val="30"/>
        </w:rPr>
        <w:t>年财政预算草案的报告》一并由区人代会审议通过，并向社会进行了公开。</w:t>
      </w:r>
    </w:p>
    <w:p w:rsidR="00C747F1" w:rsidRPr="000E49E2" w:rsidRDefault="00337E89" w:rsidP="00C747F1">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（三）</w:t>
      </w:r>
      <w:r w:rsidR="00C747F1" w:rsidRPr="000E49E2">
        <w:rPr>
          <w:rFonts w:ascii="仿宋" w:eastAsia="仿宋" w:hAnsi="仿宋" w:cs="宋体" w:hint="eastAsia"/>
          <w:color w:val="000000"/>
          <w:kern w:val="0"/>
          <w:sz w:val="30"/>
          <w:szCs w:val="30"/>
        </w:rPr>
        <w:t>部门预算公开情况</w:t>
      </w:r>
    </w:p>
    <w:p w:rsidR="00C747F1" w:rsidRPr="000E49E2" w:rsidRDefault="00337E89">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1.</w:t>
      </w:r>
      <w:r w:rsidR="00C747F1" w:rsidRPr="000E49E2">
        <w:rPr>
          <w:rFonts w:ascii="仿宋" w:eastAsia="仿宋" w:hAnsi="仿宋" w:cs="宋体" w:hint="eastAsia"/>
          <w:color w:val="000000"/>
          <w:kern w:val="0"/>
          <w:sz w:val="30"/>
          <w:szCs w:val="30"/>
        </w:rPr>
        <w:t>预算公开主体</w:t>
      </w:r>
      <w:r>
        <w:rPr>
          <w:rFonts w:ascii="仿宋" w:eastAsia="仿宋" w:hAnsi="仿宋" w:cs="宋体" w:hint="eastAsia"/>
          <w:color w:val="000000"/>
          <w:kern w:val="0"/>
          <w:sz w:val="30"/>
          <w:szCs w:val="30"/>
        </w:rPr>
        <w:t>。</w:t>
      </w:r>
      <w:r w:rsidR="00C747F1" w:rsidRPr="000E49E2">
        <w:rPr>
          <w:rFonts w:ascii="仿宋" w:eastAsia="仿宋" w:hAnsi="仿宋" w:cs="宋体"/>
          <w:color w:val="000000"/>
          <w:kern w:val="0"/>
          <w:sz w:val="30"/>
          <w:szCs w:val="30"/>
        </w:rPr>
        <w:t>2018年按照“以公开为常态、不公开为例外”的要求，除法定涉密信息外，我区83家一级预算单位及所属单位均公开了部门预算信息。</w:t>
      </w:r>
    </w:p>
    <w:p w:rsidR="00C747F1" w:rsidRPr="000E49E2" w:rsidRDefault="00337E89">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C747F1" w:rsidRPr="000E49E2">
        <w:rPr>
          <w:rFonts w:ascii="仿宋" w:eastAsia="仿宋" w:hAnsi="仿宋" w:cs="宋体" w:hint="eastAsia"/>
          <w:color w:val="000000"/>
          <w:kern w:val="0"/>
          <w:sz w:val="30"/>
          <w:szCs w:val="30"/>
        </w:rPr>
        <w:t>预算公开时限</w:t>
      </w:r>
      <w:r>
        <w:rPr>
          <w:rFonts w:ascii="仿宋" w:eastAsia="仿宋" w:hAnsi="仿宋" w:cs="宋体" w:hint="eastAsia"/>
          <w:color w:val="000000"/>
          <w:kern w:val="0"/>
          <w:sz w:val="30"/>
          <w:szCs w:val="30"/>
        </w:rPr>
        <w:t>。</w:t>
      </w:r>
      <w:r w:rsidR="00C747F1" w:rsidRPr="000E49E2">
        <w:rPr>
          <w:rFonts w:ascii="仿宋" w:eastAsia="仿宋" w:hAnsi="仿宋" w:cs="宋体" w:hint="eastAsia"/>
          <w:color w:val="000000"/>
          <w:kern w:val="0"/>
          <w:sz w:val="30"/>
          <w:szCs w:val="30"/>
        </w:rPr>
        <w:t>根据《中华人民共和国预算法》第十四条规定，各预算单位应在区财政局批复部门预算后</w:t>
      </w:r>
      <w:r w:rsidR="00C747F1" w:rsidRPr="000E49E2">
        <w:rPr>
          <w:rFonts w:ascii="仿宋" w:eastAsia="仿宋" w:hAnsi="仿宋" w:cs="宋体"/>
          <w:color w:val="000000"/>
          <w:kern w:val="0"/>
          <w:sz w:val="30"/>
          <w:szCs w:val="30"/>
        </w:rPr>
        <w:t>20日内,即2018年2月18日前公开本部门的预算信息。经统计，我区各预算单位均在规定时间内公开了部门预算信息。</w:t>
      </w:r>
    </w:p>
    <w:p w:rsidR="00C747F1" w:rsidRPr="000E49E2" w:rsidRDefault="00337E89">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C747F1" w:rsidRPr="000E49E2">
        <w:rPr>
          <w:rFonts w:ascii="仿宋" w:eastAsia="仿宋" w:hAnsi="仿宋" w:cs="宋体" w:hint="eastAsia"/>
          <w:color w:val="000000"/>
          <w:kern w:val="0"/>
          <w:sz w:val="30"/>
          <w:szCs w:val="30"/>
        </w:rPr>
        <w:t>预算公开方式</w:t>
      </w:r>
      <w:r>
        <w:rPr>
          <w:rFonts w:ascii="仿宋" w:eastAsia="仿宋" w:hAnsi="仿宋" w:cs="宋体" w:hint="eastAsia"/>
          <w:color w:val="000000"/>
          <w:kern w:val="0"/>
          <w:sz w:val="30"/>
          <w:szCs w:val="30"/>
        </w:rPr>
        <w:t>。</w:t>
      </w:r>
      <w:r w:rsidR="00C747F1" w:rsidRPr="000E49E2">
        <w:rPr>
          <w:rFonts w:ascii="仿宋" w:eastAsia="仿宋" w:hAnsi="仿宋" w:cs="宋体" w:hint="eastAsia"/>
          <w:color w:val="000000"/>
          <w:kern w:val="0"/>
          <w:sz w:val="30"/>
          <w:szCs w:val="30"/>
        </w:rPr>
        <w:t>按照《北京市西城区财政局转发关于</w:t>
      </w:r>
      <w:r w:rsidR="00C747F1" w:rsidRPr="000E49E2">
        <w:rPr>
          <w:rFonts w:ascii="仿宋" w:eastAsia="仿宋" w:hAnsi="仿宋" w:cs="宋体"/>
          <w:color w:val="000000"/>
          <w:kern w:val="0"/>
          <w:sz w:val="30"/>
          <w:szCs w:val="30"/>
        </w:rPr>
        <w:t>&lt;</w:t>
      </w:r>
      <w:r w:rsidR="00C747F1" w:rsidRPr="000E49E2">
        <w:rPr>
          <w:rFonts w:ascii="仿宋" w:eastAsia="仿宋" w:hAnsi="仿宋" w:cs="宋体" w:hint="eastAsia"/>
          <w:color w:val="000000"/>
          <w:kern w:val="0"/>
          <w:sz w:val="30"/>
          <w:szCs w:val="30"/>
        </w:rPr>
        <w:t>地方预决算公开操作规程</w:t>
      </w:r>
      <w:r w:rsidR="00C747F1" w:rsidRPr="000E49E2">
        <w:rPr>
          <w:rFonts w:ascii="仿宋" w:eastAsia="仿宋" w:hAnsi="仿宋" w:cs="宋体"/>
          <w:color w:val="000000"/>
          <w:kern w:val="0"/>
          <w:sz w:val="30"/>
          <w:szCs w:val="30"/>
        </w:rPr>
        <w:t>&gt;</w:t>
      </w:r>
      <w:r w:rsidR="00C747F1" w:rsidRPr="000E49E2">
        <w:rPr>
          <w:rFonts w:ascii="仿宋" w:eastAsia="仿宋" w:hAnsi="仿宋" w:cs="宋体" w:hint="eastAsia"/>
          <w:color w:val="000000"/>
          <w:kern w:val="0"/>
          <w:sz w:val="30"/>
          <w:szCs w:val="30"/>
        </w:rPr>
        <w:t>的通知》等文件要求，部门预算信息公开方式为有门户网站的，应当在门户网站公开部门预算；同时，在区政府网站预决算公开统一平台上公开预算信息。其中有二级单位的，由主管部门统一汇总、公开本系统部门预算相关信息，同时在本部门网站和主管部门网站予以公开。部门预算公开信息应当在网站永久保留。经统计，我区各预算单位均按要求</w:t>
      </w:r>
      <w:proofErr w:type="gramStart"/>
      <w:r w:rsidR="00C747F1" w:rsidRPr="000E49E2">
        <w:rPr>
          <w:rFonts w:ascii="仿宋" w:eastAsia="仿宋" w:hAnsi="仿宋" w:cs="宋体" w:hint="eastAsia"/>
          <w:color w:val="000000"/>
          <w:kern w:val="0"/>
          <w:sz w:val="30"/>
          <w:szCs w:val="30"/>
        </w:rPr>
        <w:t>在区预决算</w:t>
      </w:r>
      <w:proofErr w:type="gramEnd"/>
      <w:r w:rsidR="00C747F1" w:rsidRPr="000E49E2">
        <w:rPr>
          <w:rFonts w:ascii="仿宋" w:eastAsia="仿宋" w:hAnsi="仿宋" w:cs="宋体" w:hint="eastAsia"/>
          <w:color w:val="000000"/>
          <w:kern w:val="0"/>
          <w:sz w:val="30"/>
          <w:szCs w:val="30"/>
        </w:rPr>
        <w:t>信息公开专栏公开预算信息。</w:t>
      </w:r>
    </w:p>
    <w:p w:rsidR="00A36EBA" w:rsidRPr="000E49E2" w:rsidRDefault="00337E89">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sidR="00C747F1" w:rsidRPr="000E49E2">
        <w:rPr>
          <w:rFonts w:ascii="仿宋" w:eastAsia="仿宋" w:hAnsi="仿宋" w:cs="宋体" w:hint="eastAsia"/>
          <w:color w:val="000000"/>
          <w:kern w:val="0"/>
          <w:sz w:val="30"/>
          <w:szCs w:val="30"/>
        </w:rPr>
        <w:t>预算公开内容</w:t>
      </w:r>
      <w:r>
        <w:rPr>
          <w:rFonts w:ascii="仿宋" w:eastAsia="仿宋" w:hAnsi="仿宋" w:cs="宋体" w:hint="eastAsia"/>
          <w:color w:val="000000"/>
          <w:kern w:val="0"/>
          <w:sz w:val="30"/>
          <w:szCs w:val="30"/>
        </w:rPr>
        <w:t>。</w:t>
      </w:r>
      <w:r w:rsidR="00C747F1" w:rsidRPr="000E49E2">
        <w:rPr>
          <w:rFonts w:ascii="仿宋" w:eastAsia="仿宋" w:hAnsi="仿宋" w:cs="宋体" w:hint="eastAsia"/>
          <w:color w:val="000000"/>
          <w:kern w:val="0"/>
          <w:sz w:val="30"/>
          <w:szCs w:val="30"/>
        </w:rPr>
        <w:t>按照《北京市西城区财政局转发关于</w:t>
      </w:r>
      <w:r w:rsidR="00C747F1" w:rsidRPr="000E49E2">
        <w:rPr>
          <w:rFonts w:ascii="仿宋" w:eastAsia="仿宋" w:hAnsi="仿宋" w:cs="宋体"/>
          <w:color w:val="000000"/>
          <w:kern w:val="0"/>
          <w:sz w:val="30"/>
          <w:szCs w:val="30"/>
        </w:rPr>
        <w:t>&lt;</w:t>
      </w:r>
      <w:r w:rsidR="00C747F1" w:rsidRPr="000E49E2">
        <w:rPr>
          <w:rFonts w:ascii="仿宋" w:eastAsia="仿宋" w:hAnsi="仿宋" w:cs="宋体" w:hint="eastAsia"/>
          <w:color w:val="000000"/>
          <w:kern w:val="0"/>
          <w:sz w:val="30"/>
          <w:szCs w:val="30"/>
        </w:rPr>
        <w:t>地方预决算公开操作规程</w:t>
      </w:r>
      <w:r w:rsidR="00C747F1" w:rsidRPr="000E49E2">
        <w:rPr>
          <w:rFonts w:ascii="仿宋" w:eastAsia="仿宋" w:hAnsi="仿宋" w:cs="宋体"/>
          <w:color w:val="000000"/>
          <w:kern w:val="0"/>
          <w:sz w:val="30"/>
          <w:szCs w:val="30"/>
        </w:rPr>
        <w:t>&gt;</w:t>
      </w:r>
      <w:r w:rsidR="00C747F1" w:rsidRPr="000E49E2">
        <w:rPr>
          <w:rFonts w:ascii="仿宋" w:eastAsia="仿宋" w:hAnsi="仿宋" w:cs="宋体" w:hint="eastAsia"/>
          <w:color w:val="000000"/>
          <w:kern w:val="0"/>
          <w:sz w:val="30"/>
          <w:szCs w:val="30"/>
        </w:rPr>
        <w:t>的通知》、《北京市西城区财政局关于切实做好预算公开工作的通知》等文件要求，部门预算信息公开至少公开</w:t>
      </w:r>
      <w:r w:rsidR="00C747F1" w:rsidRPr="000E49E2">
        <w:rPr>
          <w:rFonts w:ascii="仿宋" w:eastAsia="仿宋" w:hAnsi="仿宋" w:cs="宋体"/>
          <w:color w:val="000000"/>
          <w:kern w:val="0"/>
          <w:sz w:val="30"/>
          <w:szCs w:val="30"/>
        </w:rPr>
        <w:t>8张报表，即部门收支总体情况表、部门收入总体情况表、部门支出总体情况表、财政拨款收支总体情况表、一般公共预算支出情况表、一般公共预算基本支出情况表、一般公共预算“三公”经费支出情况表、政府性基金预算支出情况表。并要求</w:t>
      </w:r>
      <w:r w:rsidR="00C747F1" w:rsidRPr="000E49E2">
        <w:rPr>
          <w:rFonts w:ascii="仿宋" w:eastAsia="仿宋" w:hAnsi="仿宋" w:cs="宋体"/>
          <w:color w:val="000000"/>
          <w:kern w:val="0"/>
          <w:sz w:val="30"/>
          <w:szCs w:val="30"/>
        </w:rPr>
        <w:lastRenderedPageBreak/>
        <w:t>各预算单位在公开部门预算的同时，一并公开本部门的职责、机构设置情况、预算收支增减变化、机关运行经费安排、政府采购以及政府购买服务等情况的说明，并对专业性较强的名词进行解释。各预算单位应结合工作进展情况，公开国有资产占用、重点项目预算的绩效目标和绩效评价结果等情况。截止2月18日，我区各预算单位均按要求公开了部门预算内容。</w:t>
      </w:r>
      <w:r w:rsidR="006C4940" w:rsidRPr="000E49E2">
        <w:rPr>
          <w:rFonts w:ascii="仿宋" w:eastAsia="仿宋" w:hAnsi="仿宋" w:cs="宋体" w:hint="eastAsia"/>
          <w:color w:val="000000"/>
          <w:kern w:val="0"/>
          <w:sz w:val="30"/>
          <w:szCs w:val="30"/>
        </w:rPr>
        <w:t> </w:t>
      </w:r>
    </w:p>
    <w:p w:rsidR="004E5BDD" w:rsidRPr="000E49E2" w:rsidRDefault="00E9279C" w:rsidP="004E5BDD">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（四）</w:t>
      </w:r>
      <w:r w:rsidR="004E5BDD" w:rsidRPr="000E49E2">
        <w:rPr>
          <w:rFonts w:ascii="仿宋" w:eastAsia="仿宋" w:hAnsi="仿宋" w:cs="宋体"/>
          <w:color w:val="000000"/>
          <w:kern w:val="0"/>
          <w:sz w:val="30"/>
          <w:szCs w:val="30"/>
        </w:rPr>
        <w:t>2017年部门决算信息公开情况</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color w:val="000000"/>
          <w:kern w:val="0"/>
          <w:sz w:val="30"/>
          <w:szCs w:val="30"/>
        </w:rPr>
        <w:t>1.公开范围</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hint="eastAsia"/>
          <w:color w:val="000000"/>
          <w:kern w:val="0"/>
          <w:sz w:val="30"/>
          <w:szCs w:val="30"/>
        </w:rPr>
        <w:t>部门决算信息公开范围为政府组成部门、群体团体和区委区政府直属事业单位，共</w:t>
      </w:r>
      <w:r w:rsidRPr="000E49E2">
        <w:rPr>
          <w:rFonts w:ascii="仿宋" w:eastAsia="仿宋" w:hAnsi="仿宋" w:cs="宋体"/>
          <w:color w:val="000000"/>
          <w:kern w:val="0"/>
          <w:sz w:val="30"/>
          <w:szCs w:val="30"/>
        </w:rPr>
        <w:t>75家。</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hint="eastAsia"/>
          <w:color w:val="000000"/>
          <w:kern w:val="0"/>
          <w:sz w:val="30"/>
          <w:szCs w:val="30"/>
        </w:rPr>
        <w:t>西城区</w:t>
      </w:r>
      <w:r w:rsidRPr="000E49E2">
        <w:rPr>
          <w:rFonts w:ascii="仿宋" w:eastAsia="仿宋" w:hAnsi="仿宋" w:cs="宋体"/>
          <w:color w:val="000000"/>
          <w:kern w:val="0"/>
          <w:sz w:val="30"/>
          <w:szCs w:val="30"/>
        </w:rPr>
        <w:t>2017年决算草案经区第十六届人大常委会第16次会议审议通过</w:t>
      </w:r>
      <w:r w:rsidRPr="000E49E2">
        <w:rPr>
          <w:rFonts w:ascii="仿宋" w:eastAsia="仿宋" w:hAnsi="仿宋" w:cs="宋体" w:hint="eastAsia"/>
          <w:color w:val="000000"/>
          <w:kern w:val="0"/>
          <w:sz w:val="30"/>
          <w:szCs w:val="30"/>
        </w:rPr>
        <w:t>，按照本年实际情况重新修订和下发《北京市西城区财政局关于开展</w:t>
      </w:r>
      <w:r w:rsidRPr="000E49E2">
        <w:rPr>
          <w:rFonts w:ascii="仿宋" w:eastAsia="仿宋" w:hAnsi="仿宋" w:cs="宋体"/>
          <w:color w:val="000000"/>
          <w:kern w:val="0"/>
          <w:sz w:val="30"/>
          <w:szCs w:val="30"/>
        </w:rPr>
        <w:t>2017年度部门决算及“三公”经费决算信息公开工作的通知》（</w:t>
      </w:r>
      <w:proofErr w:type="gramStart"/>
      <w:r w:rsidRPr="000E49E2">
        <w:rPr>
          <w:rFonts w:ascii="仿宋" w:eastAsia="仿宋" w:hAnsi="仿宋" w:cs="宋体"/>
          <w:color w:val="000000"/>
          <w:kern w:val="0"/>
          <w:sz w:val="30"/>
          <w:szCs w:val="30"/>
        </w:rPr>
        <w:t>西财国库</w:t>
      </w:r>
      <w:proofErr w:type="gramEnd"/>
      <w:r w:rsidRPr="000E49E2">
        <w:rPr>
          <w:rFonts w:ascii="仿宋" w:eastAsia="仿宋" w:hAnsi="仿宋" w:cs="宋体"/>
          <w:color w:val="000000"/>
          <w:kern w:val="0"/>
          <w:sz w:val="30"/>
          <w:szCs w:val="30"/>
        </w:rPr>
        <w:t>〔2018〕403号）。要求各预算单位严格按照统一要求公开部门决算信息，截止8月底我区全面完成决算信息公开工作，除3家涉密单位外，共75个预算单位公布了部门决算及“</w:t>
      </w:r>
      <w:r w:rsidRPr="000E49E2">
        <w:rPr>
          <w:rFonts w:ascii="仿宋" w:eastAsia="仿宋" w:hAnsi="仿宋" w:cs="宋体" w:hint="eastAsia"/>
          <w:color w:val="000000"/>
          <w:kern w:val="0"/>
          <w:sz w:val="30"/>
          <w:szCs w:val="30"/>
        </w:rPr>
        <w:t>三公</w:t>
      </w:r>
      <w:r w:rsidRPr="000E49E2">
        <w:rPr>
          <w:rFonts w:ascii="仿宋" w:eastAsia="仿宋" w:hAnsi="仿宋" w:cs="宋体"/>
          <w:color w:val="000000"/>
          <w:kern w:val="0"/>
          <w:sz w:val="30"/>
          <w:szCs w:val="30"/>
        </w:rPr>
        <w:t>”</w:t>
      </w:r>
      <w:r w:rsidRPr="000E49E2">
        <w:rPr>
          <w:rFonts w:ascii="仿宋" w:eastAsia="仿宋" w:hAnsi="仿宋" w:cs="宋体" w:hint="eastAsia"/>
          <w:color w:val="000000"/>
          <w:kern w:val="0"/>
          <w:sz w:val="30"/>
          <w:szCs w:val="30"/>
        </w:rPr>
        <w:t>经费决算信息，公开比例达到</w:t>
      </w:r>
      <w:r w:rsidRPr="000E49E2">
        <w:rPr>
          <w:rFonts w:ascii="仿宋" w:eastAsia="仿宋" w:hAnsi="仿宋" w:cs="宋体"/>
          <w:color w:val="000000"/>
          <w:kern w:val="0"/>
          <w:sz w:val="30"/>
          <w:szCs w:val="30"/>
        </w:rPr>
        <w:t>100%</w:t>
      </w:r>
      <w:r w:rsidRPr="000E49E2">
        <w:rPr>
          <w:rFonts w:ascii="仿宋" w:eastAsia="仿宋" w:hAnsi="仿宋" w:cs="宋体" w:hint="eastAsia"/>
          <w:color w:val="000000"/>
          <w:kern w:val="0"/>
          <w:sz w:val="30"/>
          <w:szCs w:val="30"/>
        </w:rPr>
        <w:t>。</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color w:val="000000"/>
          <w:kern w:val="0"/>
          <w:sz w:val="30"/>
          <w:szCs w:val="30"/>
        </w:rPr>
        <w:t>2.公开方式及时间</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hint="eastAsia"/>
          <w:color w:val="000000"/>
          <w:kern w:val="0"/>
          <w:sz w:val="30"/>
          <w:szCs w:val="30"/>
        </w:rPr>
        <w:t>按照相关文件要求，要求各单位按时</w:t>
      </w:r>
      <w:proofErr w:type="gramStart"/>
      <w:r w:rsidRPr="000E49E2">
        <w:rPr>
          <w:rFonts w:ascii="仿宋" w:eastAsia="仿宋" w:hAnsi="仿宋" w:cs="宋体" w:hint="eastAsia"/>
          <w:color w:val="000000"/>
          <w:kern w:val="0"/>
          <w:sz w:val="30"/>
          <w:szCs w:val="30"/>
        </w:rPr>
        <w:t>在区预决算</w:t>
      </w:r>
      <w:proofErr w:type="gramEnd"/>
      <w:r w:rsidRPr="000E49E2">
        <w:rPr>
          <w:rFonts w:ascii="仿宋" w:eastAsia="仿宋" w:hAnsi="仿宋" w:cs="宋体" w:hint="eastAsia"/>
          <w:color w:val="000000"/>
          <w:kern w:val="0"/>
          <w:sz w:val="30"/>
          <w:szCs w:val="30"/>
        </w:rPr>
        <w:t>信息公开专栏进行</w:t>
      </w:r>
      <w:r w:rsidRPr="000E49E2">
        <w:rPr>
          <w:rFonts w:ascii="仿宋" w:eastAsia="仿宋" w:hAnsi="仿宋" w:cs="宋体"/>
          <w:color w:val="000000"/>
          <w:kern w:val="0"/>
          <w:sz w:val="30"/>
          <w:szCs w:val="30"/>
        </w:rPr>
        <w:t>2017年度部门决算信息公开；同时，在各单位门户网站一并公开相关信息。</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hint="eastAsia"/>
          <w:color w:val="000000"/>
          <w:kern w:val="0"/>
          <w:sz w:val="30"/>
          <w:szCs w:val="30"/>
        </w:rPr>
        <w:lastRenderedPageBreak/>
        <w:t>根据《中华人民共和国预算法》第十四条规定，部门预决算应当在本级政府财政部门批复后</w:t>
      </w:r>
      <w:r w:rsidRPr="000E49E2">
        <w:rPr>
          <w:rFonts w:ascii="仿宋" w:eastAsia="仿宋" w:hAnsi="仿宋" w:cs="宋体"/>
          <w:color w:val="000000"/>
          <w:kern w:val="0"/>
          <w:sz w:val="30"/>
          <w:szCs w:val="30"/>
        </w:rPr>
        <w:t>20日内向社会公开。经统计，我区2017年度部门决算均在规定时间内进行公开。</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color w:val="000000"/>
          <w:kern w:val="0"/>
          <w:sz w:val="30"/>
          <w:szCs w:val="30"/>
        </w:rPr>
        <w:t>3.公开内容</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hint="eastAsia"/>
          <w:color w:val="000000"/>
          <w:kern w:val="0"/>
          <w:sz w:val="30"/>
          <w:szCs w:val="30"/>
        </w:rPr>
        <w:t>部门决算公开内容为区财政局批复的各单位部门决算及报表，包括部门收支总体情况和财政拨款收支等情况，其中：</w:t>
      </w:r>
      <w:r w:rsidRPr="000E49E2">
        <w:rPr>
          <w:rFonts w:ascii="仿宋" w:eastAsia="仿宋" w:hAnsi="仿宋" w:cs="宋体"/>
          <w:color w:val="000000"/>
          <w:kern w:val="0"/>
          <w:sz w:val="30"/>
          <w:szCs w:val="30"/>
        </w:rPr>
        <w:t xml:space="preserve"> </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hint="eastAsia"/>
          <w:color w:val="000000"/>
          <w:kern w:val="0"/>
          <w:sz w:val="30"/>
          <w:szCs w:val="30"/>
        </w:rPr>
        <w:t>部门收支总体情况包括：部门收支总体情况表、部门收入总体情况表、部门支出总体情况表。财政拨款收支情况包括：财政拨款收支总体情况表、一般公共预算支出情况表、一般公共预算基本支出情况表、一般公共预算“三公”经费支出情况表、政府性基金预算支出情况表。财政拨款收支情况包括一般公共预算、政府性基金预算拨款收支情况。涉及国家秘密的信息除外。</w:t>
      </w:r>
    </w:p>
    <w:p w:rsidR="004E5BDD" w:rsidRPr="000E49E2" w:rsidRDefault="004E5BDD" w:rsidP="000E49E2">
      <w:pPr>
        <w:widowControl/>
        <w:ind w:firstLine="600"/>
        <w:rPr>
          <w:rFonts w:ascii="仿宋" w:eastAsia="仿宋" w:hAnsi="仿宋" w:cs="宋体"/>
          <w:color w:val="000000"/>
          <w:kern w:val="0"/>
          <w:sz w:val="30"/>
          <w:szCs w:val="30"/>
        </w:rPr>
      </w:pPr>
      <w:r w:rsidRPr="000E49E2">
        <w:rPr>
          <w:rFonts w:ascii="仿宋" w:eastAsia="仿宋" w:hAnsi="仿宋" w:cs="宋体" w:hint="eastAsia"/>
          <w:color w:val="000000"/>
          <w:kern w:val="0"/>
          <w:sz w:val="30"/>
          <w:szCs w:val="30"/>
        </w:rPr>
        <w:t>在公开部门决算的同时，也一并公开了各部门的职责、机构设置情况、预决算收支增减变化、机关运行经费安排、政府采购以及政府购买服务等情况的说明，并对专业性较强的名词进行解释；各部门也逐步公开国有资产占用及重点项目预算的绩效目标和绩效评价等情况，公开单位较上年有明显增加。部分街道也按照《北京市财政局关于进一步做好</w:t>
      </w:r>
      <w:r w:rsidRPr="000E49E2">
        <w:rPr>
          <w:rFonts w:ascii="仿宋" w:eastAsia="仿宋" w:hAnsi="仿宋" w:cs="宋体"/>
          <w:color w:val="000000"/>
          <w:kern w:val="0"/>
          <w:sz w:val="30"/>
          <w:szCs w:val="30"/>
        </w:rPr>
        <w:t>2018年区级预决算公开工作的通知》（</w:t>
      </w:r>
      <w:proofErr w:type="gramStart"/>
      <w:r w:rsidRPr="000E49E2">
        <w:rPr>
          <w:rFonts w:ascii="仿宋" w:eastAsia="仿宋" w:hAnsi="仿宋" w:cs="宋体"/>
          <w:color w:val="000000"/>
          <w:kern w:val="0"/>
          <w:sz w:val="30"/>
          <w:szCs w:val="30"/>
        </w:rPr>
        <w:t>京财预</w:t>
      </w:r>
      <w:proofErr w:type="gramEnd"/>
      <w:r w:rsidRPr="000E49E2">
        <w:rPr>
          <w:rFonts w:ascii="仿宋" w:eastAsia="仿宋" w:hAnsi="仿宋" w:cs="宋体"/>
          <w:color w:val="000000"/>
          <w:kern w:val="0"/>
          <w:sz w:val="30"/>
          <w:szCs w:val="30"/>
        </w:rPr>
        <w:t>〔2018〕423号）的文件要求，对教育、医疗卫生、社会保障和就业、住房保障、涉农补贴等民生支出情况，通过多渠道进行公开。</w:t>
      </w:r>
    </w:p>
    <w:p w:rsidR="006C4940" w:rsidRPr="006C4940" w:rsidRDefault="004E5BDD" w:rsidP="000E49E2">
      <w:pPr>
        <w:widowControl/>
        <w:rPr>
          <w:rFonts w:ascii="宋体" w:eastAsia="宋体" w:hAnsi="宋体" w:cs="宋体"/>
          <w:color w:val="000000"/>
          <w:kern w:val="0"/>
          <w:sz w:val="24"/>
          <w:szCs w:val="24"/>
        </w:rPr>
      </w:pPr>
      <w:r>
        <w:rPr>
          <w:rFonts w:ascii="仿宋" w:eastAsia="仿宋" w:hAnsi="仿宋" w:cs="宋体" w:hint="eastAsia"/>
          <w:color w:val="000000"/>
          <w:kern w:val="0"/>
          <w:sz w:val="30"/>
          <w:szCs w:val="30"/>
        </w:rPr>
        <w:lastRenderedPageBreak/>
        <w:t xml:space="preserve">   </w:t>
      </w:r>
      <w:r w:rsidR="006C4940" w:rsidRPr="006C4940">
        <w:rPr>
          <w:rFonts w:ascii="仿宋" w:eastAsia="仿宋" w:hAnsi="仿宋" w:cs="宋体" w:hint="eastAsia"/>
          <w:color w:val="000000"/>
          <w:kern w:val="0"/>
          <w:sz w:val="30"/>
          <w:szCs w:val="30"/>
        </w:rPr>
        <w:t>(</w:t>
      </w:r>
      <w:r w:rsidR="00E9279C">
        <w:rPr>
          <w:rFonts w:ascii="仿宋" w:eastAsia="仿宋" w:hAnsi="仿宋" w:cs="宋体" w:hint="eastAsia"/>
          <w:color w:val="000000"/>
          <w:kern w:val="0"/>
          <w:sz w:val="30"/>
          <w:szCs w:val="30"/>
        </w:rPr>
        <w:t>五</w:t>
      </w:r>
      <w:r w:rsidR="006C4940" w:rsidRPr="006C4940">
        <w:rPr>
          <w:rFonts w:ascii="仿宋" w:eastAsia="仿宋" w:hAnsi="仿宋" w:cs="宋体" w:hint="eastAsia"/>
          <w:color w:val="000000"/>
          <w:kern w:val="0"/>
          <w:sz w:val="30"/>
          <w:szCs w:val="30"/>
        </w:rPr>
        <w:t>)</w:t>
      </w:r>
      <w:r w:rsidR="00861B81">
        <w:rPr>
          <w:rFonts w:ascii="仿宋" w:eastAsia="仿宋" w:hAnsi="仿宋" w:cs="宋体" w:hint="eastAsia"/>
          <w:color w:val="000000"/>
          <w:kern w:val="0"/>
          <w:sz w:val="30"/>
          <w:szCs w:val="30"/>
        </w:rPr>
        <w:t xml:space="preserve"> 2018</w:t>
      </w:r>
      <w:r w:rsidR="006C4940" w:rsidRPr="006C4940">
        <w:rPr>
          <w:rFonts w:ascii="仿宋" w:eastAsia="仿宋" w:hAnsi="仿宋" w:cs="宋体" w:hint="eastAsia"/>
          <w:color w:val="000000"/>
          <w:kern w:val="0"/>
          <w:sz w:val="30"/>
          <w:szCs w:val="30"/>
        </w:rPr>
        <w:t>年财政局</w:t>
      </w:r>
      <w:proofErr w:type="gramStart"/>
      <w:r w:rsidR="006C4940" w:rsidRPr="006C4940">
        <w:rPr>
          <w:rFonts w:ascii="仿宋" w:eastAsia="仿宋" w:hAnsi="仿宋" w:cs="宋体" w:hint="eastAsia"/>
          <w:color w:val="000000"/>
          <w:kern w:val="0"/>
          <w:sz w:val="30"/>
          <w:szCs w:val="30"/>
        </w:rPr>
        <w:t>呈办两会</w:t>
      </w:r>
      <w:proofErr w:type="gramEnd"/>
      <w:r w:rsidR="006C4940" w:rsidRPr="006C4940">
        <w:rPr>
          <w:rFonts w:ascii="仿宋" w:eastAsia="仿宋" w:hAnsi="仿宋" w:cs="宋体" w:hint="eastAsia"/>
          <w:color w:val="000000"/>
          <w:kern w:val="0"/>
          <w:sz w:val="30"/>
          <w:szCs w:val="30"/>
        </w:rPr>
        <w:t>建议提案总计</w:t>
      </w:r>
      <w:r w:rsidR="00482E33">
        <w:rPr>
          <w:rFonts w:ascii="仿宋" w:eastAsia="仿宋" w:hAnsi="仿宋" w:cs="宋体" w:hint="eastAsia"/>
          <w:color w:val="000000"/>
          <w:kern w:val="0"/>
          <w:sz w:val="30"/>
          <w:szCs w:val="30"/>
        </w:rPr>
        <w:t>20</w:t>
      </w:r>
      <w:r w:rsidR="006C4940" w:rsidRPr="006C4940">
        <w:rPr>
          <w:rFonts w:ascii="仿宋" w:eastAsia="仿宋" w:hAnsi="仿宋" w:cs="宋体" w:hint="eastAsia"/>
          <w:color w:val="000000"/>
          <w:kern w:val="0"/>
          <w:sz w:val="30"/>
          <w:szCs w:val="30"/>
        </w:rPr>
        <w:t>件，办复率100%，代表、委员满意率100%。</w:t>
      </w:r>
    </w:p>
    <w:p w:rsidR="006C4940" w:rsidRPr="006C4940" w:rsidRDefault="006C4940" w:rsidP="006C4940">
      <w:pPr>
        <w:widowControl/>
        <w:ind w:firstLine="602"/>
        <w:rPr>
          <w:rFonts w:ascii="宋体" w:eastAsia="宋体" w:hAnsi="宋体" w:cs="宋体"/>
          <w:color w:val="000000"/>
          <w:kern w:val="0"/>
          <w:sz w:val="24"/>
          <w:szCs w:val="24"/>
        </w:rPr>
      </w:pPr>
      <w:r w:rsidRPr="006C4940">
        <w:rPr>
          <w:rFonts w:ascii="仿宋" w:eastAsia="仿宋" w:hAnsi="仿宋" w:cs="宋体" w:hint="eastAsia"/>
          <w:b/>
          <w:bCs/>
          <w:color w:val="000000"/>
          <w:kern w:val="0"/>
          <w:sz w:val="30"/>
          <w:szCs w:val="30"/>
        </w:rPr>
        <w:t>三、政府信息主动公开情况</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截止</w:t>
      </w:r>
      <w:r w:rsidR="00861B81">
        <w:rPr>
          <w:rFonts w:ascii="仿宋" w:eastAsia="仿宋" w:hAnsi="仿宋" w:cs="宋体" w:hint="eastAsia"/>
          <w:color w:val="000000"/>
          <w:kern w:val="0"/>
          <w:sz w:val="30"/>
          <w:szCs w:val="30"/>
        </w:rPr>
        <w:t>2018</w:t>
      </w:r>
      <w:r w:rsidRPr="006C4940">
        <w:rPr>
          <w:rFonts w:ascii="仿宋" w:eastAsia="仿宋" w:hAnsi="仿宋" w:cs="宋体" w:hint="eastAsia"/>
          <w:color w:val="000000"/>
          <w:kern w:val="0"/>
          <w:sz w:val="30"/>
          <w:szCs w:val="30"/>
        </w:rPr>
        <w:t>年底，本单位共主动公开政府信息</w:t>
      </w:r>
      <w:r w:rsidR="00861B81">
        <w:rPr>
          <w:rFonts w:ascii="仿宋" w:eastAsia="仿宋" w:hAnsi="仿宋" w:cs="宋体" w:hint="eastAsia"/>
          <w:color w:val="000000"/>
          <w:kern w:val="0"/>
          <w:sz w:val="30"/>
          <w:szCs w:val="30"/>
        </w:rPr>
        <w:t>305</w:t>
      </w:r>
      <w:r w:rsidRPr="006C4940">
        <w:rPr>
          <w:rFonts w:ascii="仿宋" w:eastAsia="仿宋" w:hAnsi="仿宋" w:cs="宋体" w:hint="eastAsia"/>
          <w:color w:val="000000"/>
          <w:kern w:val="0"/>
          <w:sz w:val="30"/>
          <w:szCs w:val="30"/>
        </w:rPr>
        <w:t>条，其中全文电子化率达100%。</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在主动公开的信息中，法规文件类信息1</w:t>
      </w:r>
      <w:r w:rsidR="00861B81">
        <w:rPr>
          <w:rFonts w:ascii="仿宋" w:eastAsia="仿宋" w:hAnsi="仿宋" w:cs="宋体" w:hint="eastAsia"/>
          <w:color w:val="000000"/>
          <w:kern w:val="0"/>
          <w:sz w:val="30"/>
          <w:szCs w:val="30"/>
        </w:rPr>
        <w:t>1</w:t>
      </w:r>
      <w:r w:rsidRPr="006C4940">
        <w:rPr>
          <w:rFonts w:ascii="仿宋" w:eastAsia="仿宋" w:hAnsi="仿宋" w:cs="宋体" w:hint="eastAsia"/>
          <w:color w:val="000000"/>
          <w:kern w:val="0"/>
          <w:sz w:val="30"/>
          <w:szCs w:val="30"/>
        </w:rPr>
        <w:t>条，占总体的比例为</w:t>
      </w:r>
      <w:r w:rsidR="00861B81">
        <w:rPr>
          <w:rFonts w:ascii="仿宋" w:eastAsia="仿宋" w:hAnsi="仿宋" w:cs="宋体" w:hint="eastAsia"/>
          <w:color w:val="000000"/>
          <w:kern w:val="0"/>
          <w:sz w:val="30"/>
          <w:szCs w:val="30"/>
        </w:rPr>
        <w:t>3.</w:t>
      </w:r>
      <w:r w:rsidRPr="006C4940">
        <w:rPr>
          <w:rFonts w:ascii="仿宋" w:eastAsia="仿宋" w:hAnsi="仿宋" w:cs="宋体" w:hint="eastAsia"/>
          <w:color w:val="000000"/>
          <w:kern w:val="0"/>
          <w:sz w:val="30"/>
          <w:szCs w:val="30"/>
        </w:rPr>
        <w:t>6%；规划计划类信息</w:t>
      </w:r>
      <w:r w:rsidR="00861B81">
        <w:rPr>
          <w:rFonts w:ascii="仿宋" w:eastAsia="仿宋" w:hAnsi="仿宋" w:cs="宋体" w:hint="eastAsia"/>
          <w:color w:val="000000"/>
          <w:kern w:val="0"/>
          <w:sz w:val="30"/>
          <w:szCs w:val="30"/>
        </w:rPr>
        <w:t>11</w:t>
      </w:r>
      <w:r w:rsidRPr="006C4940">
        <w:rPr>
          <w:rFonts w:ascii="仿宋" w:eastAsia="仿宋" w:hAnsi="仿宋" w:cs="宋体" w:hint="eastAsia"/>
          <w:color w:val="000000"/>
          <w:kern w:val="0"/>
          <w:sz w:val="30"/>
          <w:szCs w:val="30"/>
        </w:rPr>
        <w:t>条，占总体的比例为</w:t>
      </w:r>
      <w:r w:rsidR="00861B81">
        <w:rPr>
          <w:rFonts w:ascii="仿宋" w:eastAsia="仿宋" w:hAnsi="仿宋" w:cs="宋体" w:hint="eastAsia"/>
          <w:color w:val="000000"/>
          <w:kern w:val="0"/>
          <w:sz w:val="30"/>
          <w:szCs w:val="30"/>
        </w:rPr>
        <w:t>3.6</w:t>
      </w:r>
      <w:r w:rsidRPr="006C4940">
        <w:rPr>
          <w:rFonts w:ascii="仿宋" w:eastAsia="仿宋" w:hAnsi="仿宋" w:cs="宋体" w:hint="eastAsia"/>
          <w:color w:val="000000"/>
          <w:kern w:val="0"/>
          <w:sz w:val="30"/>
          <w:szCs w:val="30"/>
        </w:rPr>
        <w:t>%</w:t>
      </w:r>
      <w:r w:rsidR="00861B81">
        <w:rPr>
          <w:rFonts w:ascii="仿宋" w:eastAsia="仿宋" w:hAnsi="仿宋" w:cs="宋体" w:hint="eastAsia"/>
          <w:color w:val="000000"/>
          <w:kern w:val="0"/>
          <w:sz w:val="30"/>
          <w:szCs w:val="30"/>
        </w:rPr>
        <w:t>；机构职能1</w:t>
      </w:r>
      <w:r w:rsidRPr="006C4940">
        <w:rPr>
          <w:rFonts w:ascii="仿宋" w:eastAsia="仿宋" w:hAnsi="仿宋" w:cs="宋体" w:hint="eastAsia"/>
          <w:color w:val="000000"/>
          <w:kern w:val="0"/>
          <w:sz w:val="30"/>
          <w:szCs w:val="30"/>
        </w:rPr>
        <w:t>条，占总体的比例为</w:t>
      </w:r>
      <w:r w:rsidR="00861B81">
        <w:rPr>
          <w:rFonts w:ascii="仿宋" w:eastAsia="仿宋" w:hAnsi="仿宋" w:cs="宋体" w:hint="eastAsia"/>
          <w:color w:val="000000"/>
          <w:kern w:val="0"/>
          <w:sz w:val="30"/>
          <w:szCs w:val="30"/>
        </w:rPr>
        <w:t>0.3</w:t>
      </w:r>
      <w:r w:rsidRPr="006C4940">
        <w:rPr>
          <w:rFonts w:ascii="仿宋" w:eastAsia="仿宋" w:hAnsi="仿宋" w:cs="宋体" w:hint="eastAsia"/>
          <w:color w:val="000000"/>
          <w:kern w:val="0"/>
          <w:sz w:val="30"/>
          <w:szCs w:val="30"/>
        </w:rPr>
        <w:t>%；业务动态类信息</w:t>
      </w:r>
      <w:r w:rsidR="00861B81">
        <w:rPr>
          <w:rFonts w:ascii="宋体" w:eastAsia="宋体" w:hAnsi="宋体" w:cs="宋体" w:hint="eastAsia"/>
          <w:color w:val="000000"/>
          <w:kern w:val="0"/>
          <w:sz w:val="30"/>
          <w:szCs w:val="30"/>
        </w:rPr>
        <w:t>282</w:t>
      </w:r>
      <w:r w:rsidRPr="006C4940">
        <w:rPr>
          <w:rFonts w:ascii="仿宋" w:eastAsia="仿宋" w:hAnsi="仿宋" w:cs="宋体" w:hint="eastAsia"/>
          <w:color w:val="000000"/>
          <w:kern w:val="0"/>
          <w:sz w:val="30"/>
          <w:szCs w:val="30"/>
        </w:rPr>
        <w:t>条，占总体的比例</w:t>
      </w:r>
      <w:r w:rsidR="00B72E00">
        <w:rPr>
          <w:rFonts w:ascii="仿宋" w:eastAsia="仿宋" w:hAnsi="仿宋" w:cs="宋体" w:hint="eastAsia"/>
          <w:color w:val="000000"/>
          <w:kern w:val="0"/>
          <w:sz w:val="30"/>
          <w:szCs w:val="30"/>
        </w:rPr>
        <w:t>92.5</w:t>
      </w:r>
      <w:r w:rsidRPr="006C4940">
        <w:rPr>
          <w:rFonts w:ascii="仿宋" w:eastAsia="仿宋" w:hAnsi="仿宋" w:cs="宋体" w:hint="eastAsia"/>
          <w:color w:val="000000"/>
          <w:kern w:val="0"/>
          <w:sz w:val="30"/>
          <w:szCs w:val="30"/>
        </w:rPr>
        <w:t>%。</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从主动公开信息的内容看，主要是与公众密切相关的重大事项方面的信息，内容涉及财政预决算、部门预算及三公经费、提升国有企业财政管理工作、政府采购目录及标准、财政投资评审等方面的情况。</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在主动公开的信息中，为方便公众了解信息，我局通过以下途径公开政府信息：</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1.通过北京市西城区政府</w:t>
      </w:r>
      <w:r w:rsidR="00B72E00">
        <w:rPr>
          <w:rFonts w:ascii="仿宋" w:eastAsia="仿宋" w:hAnsi="仿宋" w:cs="宋体" w:hint="eastAsia"/>
          <w:color w:val="000000"/>
          <w:kern w:val="0"/>
          <w:sz w:val="30"/>
          <w:szCs w:val="30"/>
        </w:rPr>
        <w:t>信息公开专栏</w:t>
      </w:r>
      <w:r w:rsidRPr="006C4940">
        <w:rPr>
          <w:rFonts w:ascii="仿宋" w:eastAsia="仿宋" w:hAnsi="仿宋" w:cs="宋体" w:hint="eastAsia"/>
          <w:color w:val="000000"/>
          <w:kern w:val="0"/>
          <w:sz w:val="30"/>
          <w:szCs w:val="30"/>
        </w:rPr>
        <w:t>网站公开政府信息，网址：</w:t>
      </w:r>
    </w:p>
    <w:p w:rsidR="006C4940" w:rsidRDefault="00E64345" w:rsidP="006C4940">
      <w:pPr>
        <w:widowControl/>
        <w:ind w:firstLine="600"/>
        <w:rPr>
          <w:rFonts w:ascii="仿宋" w:eastAsia="仿宋" w:hAnsi="仿宋" w:cs="宋体"/>
          <w:color w:val="000000"/>
          <w:kern w:val="0"/>
          <w:sz w:val="30"/>
          <w:szCs w:val="30"/>
        </w:rPr>
      </w:pPr>
      <w:hyperlink r:id="rId8" w:history="1">
        <w:r w:rsidR="00B72E00" w:rsidRPr="006E42B9">
          <w:rPr>
            <w:rStyle w:val="a3"/>
            <w:rFonts w:ascii="仿宋" w:eastAsia="仿宋" w:hAnsi="仿宋" w:cs="宋体" w:hint="eastAsia"/>
            <w:kern w:val="0"/>
            <w:sz w:val="30"/>
            <w:szCs w:val="30"/>
          </w:rPr>
          <w:t>http://zfxxgk.bjxch.gov.cn</w:t>
        </w:r>
      </w:hyperlink>
    </w:p>
    <w:p w:rsidR="00B72E00" w:rsidRDefault="00B72E00" w:rsidP="00B72E00">
      <w:pPr>
        <w:widowControl/>
        <w:ind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Pr="006C4940">
        <w:rPr>
          <w:rFonts w:ascii="仿宋" w:eastAsia="仿宋" w:hAnsi="仿宋" w:cs="宋体" w:hint="eastAsia"/>
          <w:color w:val="000000"/>
          <w:kern w:val="0"/>
          <w:sz w:val="30"/>
          <w:szCs w:val="30"/>
        </w:rPr>
        <w:t>.通过北京市西城区政府网站公开政府信息，网址：</w:t>
      </w:r>
    </w:p>
    <w:p w:rsidR="00B72E00" w:rsidRPr="00B72E00" w:rsidRDefault="00B72E00" w:rsidP="00B72E00">
      <w:pPr>
        <w:widowControl/>
        <w:ind w:firstLine="600"/>
        <w:rPr>
          <w:rStyle w:val="a3"/>
          <w:rFonts w:ascii="仿宋" w:eastAsia="仿宋" w:hAnsi="仿宋"/>
          <w:sz w:val="30"/>
          <w:szCs w:val="30"/>
        </w:rPr>
      </w:pPr>
      <w:r w:rsidRPr="00B72E00">
        <w:rPr>
          <w:rStyle w:val="a3"/>
          <w:rFonts w:ascii="仿宋" w:eastAsia="仿宋" w:hAnsi="仿宋"/>
          <w:sz w:val="30"/>
          <w:szCs w:val="30"/>
        </w:rPr>
        <w:t>http://www.bjxch.gov.cn/</w:t>
      </w:r>
    </w:p>
    <w:p w:rsidR="006C4940" w:rsidRPr="006C4940" w:rsidRDefault="00FA4755" w:rsidP="000E49E2">
      <w:pPr>
        <w:widowControl/>
        <w:rPr>
          <w:rFonts w:ascii="宋体" w:eastAsia="宋体" w:hAnsi="宋体" w:cs="宋体"/>
          <w:color w:val="000000"/>
          <w:kern w:val="0"/>
          <w:sz w:val="24"/>
          <w:szCs w:val="24"/>
        </w:rPr>
      </w:pPr>
      <w:r>
        <w:rPr>
          <w:rFonts w:ascii="仿宋" w:eastAsia="仿宋" w:hAnsi="仿宋" w:cs="宋体" w:hint="eastAsia"/>
          <w:color w:val="000000"/>
          <w:kern w:val="0"/>
          <w:sz w:val="30"/>
          <w:szCs w:val="30"/>
        </w:rPr>
        <w:lastRenderedPageBreak/>
        <w:t xml:space="preserve">    </w:t>
      </w:r>
      <w:r w:rsidR="006C4940" w:rsidRPr="006C4940">
        <w:rPr>
          <w:rFonts w:ascii="仿宋" w:eastAsia="仿宋" w:hAnsi="仿宋" w:cs="宋体" w:hint="eastAsia"/>
          <w:color w:val="000000"/>
          <w:kern w:val="0"/>
          <w:sz w:val="30"/>
          <w:szCs w:val="30"/>
        </w:rPr>
        <w:t>3.通过我局办公室查询，地点设在北京市西城区丰盛胡同39号；开放时间为周一至周五（法定节假日除外），每天上午9：00―11：30，下午13：00―17：30；联系电话010－66217186。</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4.通过西城区综合行政服务中心、档案馆、图书馆等西城区政府信息公开查阅中心查询。</w:t>
      </w:r>
    </w:p>
    <w:p w:rsidR="006C4940" w:rsidRPr="006C4940" w:rsidRDefault="006C4940" w:rsidP="006C4940">
      <w:pPr>
        <w:widowControl/>
        <w:ind w:firstLine="643"/>
        <w:rPr>
          <w:rFonts w:ascii="Calibri" w:eastAsia="宋体" w:hAnsi="Calibri" w:cs="宋体"/>
          <w:color w:val="000000"/>
          <w:kern w:val="0"/>
          <w:szCs w:val="21"/>
        </w:rPr>
      </w:pPr>
      <w:r w:rsidRPr="006C4940">
        <w:rPr>
          <w:rFonts w:ascii="仿宋" w:eastAsia="仿宋" w:hAnsi="仿宋" w:cs="宋体" w:hint="eastAsia"/>
          <w:b/>
          <w:bCs/>
          <w:color w:val="000000"/>
          <w:kern w:val="0"/>
          <w:sz w:val="32"/>
          <w:szCs w:val="32"/>
        </w:rPr>
        <w:t>四、政务公开机制建设情况及制度建设情况</w:t>
      </w:r>
    </w:p>
    <w:p w:rsidR="00CB4AE7" w:rsidRPr="00CB4AE7" w:rsidRDefault="00CB4AE7" w:rsidP="00CB4AE7">
      <w:pPr>
        <w:widowControl/>
        <w:ind w:firstLine="643"/>
        <w:rPr>
          <w:rFonts w:ascii="仿宋" w:eastAsia="仿宋" w:hAnsi="仿宋" w:cs="宋体"/>
          <w:color w:val="000000"/>
          <w:kern w:val="0"/>
          <w:sz w:val="32"/>
          <w:szCs w:val="32"/>
        </w:rPr>
      </w:pPr>
      <w:r w:rsidRPr="00CB4AE7">
        <w:rPr>
          <w:rFonts w:ascii="仿宋" w:eastAsia="仿宋" w:hAnsi="仿宋" w:cs="宋体" w:hint="eastAsia"/>
          <w:color w:val="000000"/>
          <w:kern w:val="0"/>
          <w:sz w:val="32"/>
          <w:szCs w:val="32"/>
        </w:rPr>
        <w:t>（一）高度重视，形成齐抓共管工作格局</w:t>
      </w:r>
    </w:p>
    <w:p w:rsidR="00CB4AE7" w:rsidRPr="00CB4AE7" w:rsidRDefault="00CB4AE7" w:rsidP="00CB4AE7">
      <w:pPr>
        <w:widowControl/>
        <w:ind w:firstLine="643"/>
        <w:rPr>
          <w:rFonts w:ascii="仿宋" w:eastAsia="仿宋" w:hAnsi="仿宋" w:cs="宋体"/>
          <w:color w:val="000000"/>
          <w:kern w:val="0"/>
          <w:sz w:val="32"/>
          <w:szCs w:val="32"/>
        </w:rPr>
      </w:pPr>
      <w:r w:rsidRPr="00CB4AE7">
        <w:rPr>
          <w:rFonts w:ascii="仿宋" w:eastAsia="仿宋" w:hAnsi="仿宋" w:cs="宋体" w:hint="eastAsia"/>
          <w:color w:val="000000"/>
          <w:kern w:val="0"/>
          <w:sz w:val="32"/>
          <w:szCs w:val="32"/>
        </w:rPr>
        <w:t>西城区财政局按照有关法律法规，落实区委区政府关于信息公开工作的有关要求，切实加强组织领导，成立西城区财政局政府信息公开领导小组，统筹推进全局信息公开工作。每年主要领导专门听取并研究信息公开工作，明确任务目标，落实工作责任，形成上下联动、齐抓共管工作局面。</w:t>
      </w:r>
    </w:p>
    <w:p w:rsidR="00CB4AE7" w:rsidRPr="00CB4AE7" w:rsidRDefault="00CB4AE7" w:rsidP="00CB4AE7">
      <w:pPr>
        <w:widowControl/>
        <w:ind w:firstLine="643"/>
        <w:rPr>
          <w:rFonts w:ascii="仿宋" w:eastAsia="仿宋" w:hAnsi="仿宋" w:cs="宋体"/>
          <w:color w:val="000000"/>
          <w:kern w:val="0"/>
          <w:sz w:val="32"/>
          <w:szCs w:val="32"/>
        </w:rPr>
      </w:pPr>
      <w:r w:rsidRPr="00CB4AE7">
        <w:rPr>
          <w:rFonts w:ascii="仿宋" w:eastAsia="仿宋" w:hAnsi="仿宋" w:cs="宋体" w:hint="eastAsia"/>
          <w:color w:val="000000"/>
          <w:kern w:val="0"/>
          <w:sz w:val="32"/>
          <w:szCs w:val="32"/>
        </w:rPr>
        <w:t>（二）建章建制，主动公开信息呈现常态化</w:t>
      </w:r>
    </w:p>
    <w:p w:rsidR="00CB4AE7" w:rsidRPr="00CB4AE7" w:rsidRDefault="00CB4AE7" w:rsidP="00CB4AE7">
      <w:pPr>
        <w:widowControl/>
        <w:ind w:firstLine="643"/>
        <w:rPr>
          <w:rFonts w:ascii="仿宋" w:eastAsia="仿宋" w:hAnsi="仿宋" w:cs="宋体"/>
          <w:color w:val="000000"/>
          <w:kern w:val="0"/>
          <w:sz w:val="32"/>
          <w:szCs w:val="32"/>
        </w:rPr>
      </w:pPr>
      <w:r w:rsidRPr="00CB4AE7">
        <w:rPr>
          <w:rFonts w:ascii="仿宋" w:eastAsia="仿宋" w:hAnsi="仿宋" w:cs="宋体" w:hint="eastAsia"/>
          <w:color w:val="000000"/>
          <w:kern w:val="0"/>
          <w:sz w:val="32"/>
          <w:szCs w:val="32"/>
        </w:rPr>
        <w:t>西城区财政局把主动公开作为信息公开工作的重点。一是结合本局实际，制订政府信息公开目录及政府信息公开指南，明确步骤及科室分工，保证相关信息及时公开。二是新近修订印发《西城区财政局政府信息公开工作管理办法》，指导新时期财政信息公开工作。三是严格保密审查，经信息产生部门及主管保密工作的主管领导“双签字”，才予发布信息。</w:t>
      </w:r>
    </w:p>
    <w:p w:rsidR="00CB4AE7" w:rsidRPr="00CB4AE7" w:rsidRDefault="00CB4AE7" w:rsidP="00CB4AE7">
      <w:pPr>
        <w:widowControl/>
        <w:ind w:firstLine="643"/>
        <w:rPr>
          <w:rFonts w:ascii="仿宋" w:eastAsia="仿宋" w:hAnsi="仿宋" w:cs="宋体"/>
          <w:color w:val="000000"/>
          <w:kern w:val="0"/>
          <w:sz w:val="32"/>
          <w:szCs w:val="32"/>
        </w:rPr>
      </w:pPr>
      <w:r w:rsidRPr="00CB4AE7">
        <w:rPr>
          <w:rFonts w:ascii="仿宋" w:eastAsia="仿宋" w:hAnsi="仿宋" w:cs="宋体" w:hint="eastAsia"/>
          <w:color w:val="000000"/>
          <w:kern w:val="0"/>
          <w:sz w:val="32"/>
          <w:szCs w:val="32"/>
        </w:rPr>
        <w:t>（三）积极参与试点，规范化程度提升</w:t>
      </w:r>
    </w:p>
    <w:p w:rsidR="00CB4AE7" w:rsidRPr="00CB4AE7" w:rsidRDefault="00CB4AE7" w:rsidP="00CB4AE7">
      <w:pPr>
        <w:widowControl/>
        <w:ind w:firstLine="643"/>
        <w:rPr>
          <w:rFonts w:ascii="仿宋" w:eastAsia="仿宋" w:hAnsi="仿宋" w:cs="宋体"/>
          <w:color w:val="000000"/>
          <w:kern w:val="0"/>
          <w:sz w:val="32"/>
          <w:szCs w:val="32"/>
        </w:rPr>
      </w:pPr>
      <w:r w:rsidRPr="00CB4AE7">
        <w:rPr>
          <w:rFonts w:ascii="仿宋" w:eastAsia="仿宋" w:hAnsi="仿宋" w:cs="宋体" w:hint="eastAsia"/>
          <w:color w:val="000000"/>
          <w:kern w:val="0"/>
          <w:sz w:val="32"/>
          <w:szCs w:val="32"/>
        </w:rPr>
        <w:lastRenderedPageBreak/>
        <w:t>2018年5月，国务院在全国开展基层政务公开标准化规范化试点工作，北京、江苏等15个省份100个县（市、区）纳入试点范围，西城区列入其中。西城区财政局承担了重要的试点任务。依据权责清单，区级财政部门共有104项信息公开内容。西城区财政局对标对表、查漏补缺，全面梳理本局政务公开事项，规范政务公开工作流程，完善公开内容，政务公开标准化、规范化水平得以提升。</w:t>
      </w:r>
    </w:p>
    <w:p w:rsidR="006C4940" w:rsidRPr="006C4940" w:rsidRDefault="006C4940" w:rsidP="006C4940">
      <w:pPr>
        <w:widowControl/>
        <w:ind w:firstLine="643"/>
        <w:rPr>
          <w:rFonts w:ascii="Calibri" w:eastAsia="宋体" w:hAnsi="Calibri" w:cs="宋体"/>
          <w:color w:val="000000"/>
          <w:kern w:val="0"/>
          <w:szCs w:val="21"/>
        </w:rPr>
      </w:pPr>
      <w:r w:rsidRPr="006C4940">
        <w:rPr>
          <w:rFonts w:ascii="仿宋" w:eastAsia="仿宋" w:hAnsi="仿宋" w:cs="宋体" w:hint="eastAsia"/>
          <w:b/>
          <w:bCs/>
          <w:color w:val="000000"/>
          <w:kern w:val="0"/>
          <w:sz w:val="32"/>
          <w:szCs w:val="32"/>
        </w:rPr>
        <w:t>五、政府信息公开经费投入情况</w:t>
      </w:r>
    </w:p>
    <w:p w:rsidR="006C4940" w:rsidRPr="006C4940" w:rsidRDefault="00CB4AE7" w:rsidP="006C4940">
      <w:pPr>
        <w:widowControl/>
        <w:ind w:firstLine="640"/>
        <w:rPr>
          <w:rFonts w:ascii="Calibri" w:eastAsia="宋体" w:hAnsi="Calibri" w:cs="宋体"/>
          <w:color w:val="000000"/>
          <w:kern w:val="0"/>
          <w:szCs w:val="21"/>
        </w:rPr>
      </w:pPr>
      <w:r>
        <w:rPr>
          <w:rFonts w:ascii="仿宋" w:eastAsia="仿宋" w:hAnsi="仿宋" w:cs="宋体" w:hint="eastAsia"/>
          <w:color w:val="000000"/>
          <w:kern w:val="0"/>
          <w:sz w:val="32"/>
          <w:szCs w:val="32"/>
        </w:rPr>
        <w:t>本单位</w:t>
      </w:r>
      <w:r w:rsidR="006C4940" w:rsidRPr="006C4940">
        <w:rPr>
          <w:rFonts w:ascii="仿宋" w:eastAsia="仿宋" w:hAnsi="仿宋" w:cs="宋体" w:hint="eastAsia"/>
          <w:color w:val="000000"/>
          <w:kern w:val="0"/>
          <w:sz w:val="32"/>
          <w:szCs w:val="32"/>
        </w:rPr>
        <w:t>政府信息公开经费无法单独区分。</w:t>
      </w:r>
    </w:p>
    <w:p w:rsidR="006C4940" w:rsidRPr="006C4940" w:rsidRDefault="006C4940" w:rsidP="006C4940">
      <w:pPr>
        <w:widowControl/>
        <w:ind w:firstLine="602"/>
        <w:rPr>
          <w:rFonts w:ascii="宋体" w:eastAsia="宋体" w:hAnsi="宋体" w:cs="宋体"/>
          <w:color w:val="000000"/>
          <w:kern w:val="0"/>
          <w:sz w:val="24"/>
          <w:szCs w:val="24"/>
        </w:rPr>
      </w:pPr>
      <w:r w:rsidRPr="006C4940">
        <w:rPr>
          <w:rFonts w:ascii="仿宋" w:eastAsia="仿宋" w:hAnsi="仿宋" w:cs="宋体" w:hint="eastAsia"/>
          <w:b/>
          <w:bCs/>
          <w:color w:val="000000"/>
          <w:kern w:val="0"/>
          <w:sz w:val="30"/>
          <w:szCs w:val="30"/>
        </w:rPr>
        <w:t>六、政府信息依申请公开情况</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（一）申请情况</w:t>
      </w:r>
    </w:p>
    <w:p w:rsidR="00CB4AE7" w:rsidRPr="006C4940" w:rsidRDefault="006C4940" w:rsidP="000E49E2">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本单位</w:t>
      </w:r>
      <w:r w:rsidR="00575D92">
        <w:rPr>
          <w:rFonts w:ascii="仿宋" w:eastAsia="仿宋" w:hAnsi="仿宋" w:cs="宋体" w:hint="eastAsia"/>
          <w:color w:val="000000"/>
          <w:kern w:val="0"/>
          <w:sz w:val="30"/>
          <w:szCs w:val="30"/>
        </w:rPr>
        <w:t>2018</w:t>
      </w:r>
      <w:r w:rsidRPr="006C4940">
        <w:rPr>
          <w:rFonts w:ascii="仿宋" w:eastAsia="仿宋" w:hAnsi="仿宋" w:cs="宋体" w:hint="eastAsia"/>
          <w:color w:val="000000"/>
          <w:kern w:val="0"/>
          <w:sz w:val="30"/>
          <w:szCs w:val="30"/>
        </w:rPr>
        <w:t>年度共收到政府信息公开申请</w:t>
      </w:r>
      <w:r w:rsidR="007C43EF">
        <w:rPr>
          <w:rFonts w:ascii="仿宋" w:eastAsia="仿宋" w:hAnsi="仿宋" w:cs="宋体" w:hint="eastAsia"/>
          <w:color w:val="000000"/>
          <w:kern w:val="0"/>
          <w:sz w:val="30"/>
          <w:szCs w:val="30"/>
        </w:rPr>
        <w:t>2</w:t>
      </w:r>
      <w:r w:rsidRPr="006C4940">
        <w:rPr>
          <w:rFonts w:ascii="仿宋" w:eastAsia="仿宋" w:hAnsi="仿宋" w:cs="宋体" w:hint="eastAsia"/>
          <w:color w:val="000000"/>
          <w:kern w:val="0"/>
          <w:sz w:val="30"/>
          <w:szCs w:val="30"/>
        </w:rPr>
        <w:t>件。</w:t>
      </w:r>
      <w:r w:rsidR="007C43EF">
        <w:rPr>
          <w:rFonts w:ascii="仿宋" w:eastAsia="仿宋" w:hAnsi="仿宋" w:cs="宋体" w:hint="eastAsia"/>
          <w:color w:val="000000"/>
          <w:kern w:val="0"/>
          <w:sz w:val="30"/>
          <w:szCs w:val="30"/>
        </w:rPr>
        <w:t>其中，电子邮件</w:t>
      </w:r>
      <w:r w:rsidRPr="006C4940">
        <w:rPr>
          <w:rFonts w:ascii="仿宋" w:eastAsia="仿宋" w:hAnsi="仿宋" w:cs="宋体" w:hint="eastAsia"/>
          <w:color w:val="000000"/>
          <w:kern w:val="0"/>
          <w:sz w:val="30"/>
          <w:szCs w:val="30"/>
        </w:rPr>
        <w:t>申请</w:t>
      </w:r>
      <w:r w:rsidR="007C43EF">
        <w:rPr>
          <w:rFonts w:ascii="仿宋" w:eastAsia="仿宋" w:hAnsi="仿宋" w:cs="宋体" w:hint="eastAsia"/>
          <w:color w:val="000000"/>
          <w:kern w:val="0"/>
          <w:sz w:val="30"/>
          <w:szCs w:val="30"/>
        </w:rPr>
        <w:t>1</w:t>
      </w:r>
      <w:r w:rsidRPr="006C4940">
        <w:rPr>
          <w:rFonts w:ascii="仿宋" w:eastAsia="仿宋" w:hAnsi="仿宋" w:cs="宋体" w:hint="eastAsia"/>
          <w:color w:val="000000"/>
          <w:kern w:val="0"/>
          <w:sz w:val="30"/>
          <w:szCs w:val="30"/>
        </w:rPr>
        <w:t>件，以信函形式申请</w:t>
      </w:r>
      <w:r w:rsidR="007C43EF">
        <w:rPr>
          <w:rFonts w:ascii="仿宋" w:eastAsia="仿宋" w:hAnsi="仿宋" w:cs="宋体" w:hint="eastAsia"/>
          <w:color w:val="000000"/>
          <w:kern w:val="0"/>
          <w:sz w:val="30"/>
          <w:szCs w:val="30"/>
        </w:rPr>
        <w:t>1</w:t>
      </w:r>
      <w:r w:rsidRPr="006C4940">
        <w:rPr>
          <w:rFonts w:ascii="仿宋" w:eastAsia="仿宋" w:hAnsi="仿宋" w:cs="宋体" w:hint="eastAsia"/>
          <w:color w:val="000000"/>
          <w:kern w:val="0"/>
          <w:sz w:val="30"/>
          <w:szCs w:val="30"/>
        </w:rPr>
        <w:t>件</w:t>
      </w:r>
      <w:r w:rsidR="00CB4AE7">
        <w:rPr>
          <w:rFonts w:ascii="仿宋" w:eastAsia="仿宋" w:hAnsi="仿宋" w:cs="宋体" w:hint="eastAsia"/>
          <w:color w:val="000000"/>
          <w:kern w:val="0"/>
          <w:sz w:val="30"/>
          <w:szCs w:val="30"/>
        </w:rPr>
        <w:t>。全部</w:t>
      </w:r>
      <w:r w:rsidR="00CB4AE7" w:rsidRPr="006C4940">
        <w:rPr>
          <w:rFonts w:ascii="仿宋" w:eastAsia="仿宋" w:hAnsi="仿宋" w:cs="宋体" w:hint="eastAsia"/>
          <w:color w:val="000000"/>
          <w:kern w:val="0"/>
          <w:sz w:val="30"/>
          <w:szCs w:val="30"/>
        </w:rPr>
        <w:t>是业务动态类信息。</w:t>
      </w:r>
    </w:p>
    <w:p w:rsidR="006C4940" w:rsidRPr="006C4940" w:rsidRDefault="00CB4AE7" w:rsidP="000E49E2">
      <w:pPr>
        <w:widowControl/>
        <w:rPr>
          <w:rFonts w:ascii="宋体" w:eastAsia="宋体" w:hAnsi="宋体" w:cs="宋体"/>
          <w:color w:val="000000"/>
          <w:kern w:val="0"/>
          <w:sz w:val="24"/>
          <w:szCs w:val="24"/>
        </w:rPr>
      </w:pPr>
      <w:r>
        <w:rPr>
          <w:rFonts w:ascii="仿宋" w:eastAsia="仿宋" w:hAnsi="仿宋" w:cs="宋体" w:hint="eastAsia"/>
          <w:color w:val="000000"/>
          <w:kern w:val="0"/>
          <w:sz w:val="30"/>
          <w:szCs w:val="30"/>
        </w:rPr>
        <w:t xml:space="preserve">    </w:t>
      </w:r>
      <w:r w:rsidR="006C4940" w:rsidRPr="006C4940">
        <w:rPr>
          <w:rFonts w:ascii="仿宋" w:eastAsia="仿宋" w:hAnsi="仿宋" w:cs="宋体" w:hint="eastAsia"/>
          <w:color w:val="000000"/>
          <w:kern w:val="0"/>
          <w:sz w:val="30"/>
          <w:szCs w:val="30"/>
        </w:rPr>
        <w:t>（二）答复情况</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在已经答复的</w:t>
      </w:r>
      <w:r w:rsidR="007C43EF">
        <w:rPr>
          <w:rFonts w:ascii="仿宋" w:eastAsia="仿宋" w:hAnsi="仿宋" w:cs="宋体" w:hint="eastAsia"/>
          <w:color w:val="000000"/>
          <w:kern w:val="0"/>
          <w:sz w:val="30"/>
          <w:szCs w:val="30"/>
        </w:rPr>
        <w:t>2</w:t>
      </w:r>
      <w:r w:rsidRPr="006C4940">
        <w:rPr>
          <w:rFonts w:ascii="仿宋" w:eastAsia="仿宋" w:hAnsi="仿宋" w:cs="宋体" w:hint="eastAsia"/>
          <w:color w:val="000000"/>
          <w:kern w:val="0"/>
          <w:sz w:val="30"/>
          <w:szCs w:val="30"/>
        </w:rPr>
        <w:t>件申请中：</w:t>
      </w:r>
    </w:p>
    <w:p w:rsidR="00CB4AE7" w:rsidRDefault="006C4940" w:rsidP="006C4940">
      <w:pPr>
        <w:widowControl/>
        <w:ind w:firstLine="600"/>
        <w:rPr>
          <w:rFonts w:ascii="仿宋" w:eastAsia="仿宋" w:hAnsi="仿宋" w:cs="宋体"/>
          <w:color w:val="000000"/>
          <w:kern w:val="0"/>
          <w:sz w:val="30"/>
          <w:szCs w:val="30"/>
        </w:rPr>
      </w:pPr>
      <w:r w:rsidRPr="006C4940">
        <w:rPr>
          <w:rFonts w:ascii="仿宋" w:eastAsia="仿宋" w:hAnsi="仿宋" w:cs="宋体" w:hint="eastAsia"/>
          <w:color w:val="000000"/>
          <w:kern w:val="0"/>
          <w:sz w:val="30"/>
          <w:szCs w:val="30"/>
        </w:rPr>
        <w:t>“</w:t>
      </w:r>
      <w:r w:rsidR="00BE2A71">
        <w:rPr>
          <w:rFonts w:ascii="仿宋" w:eastAsia="仿宋" w:hAnsi="仿宋" w:cs="宋体" w:hint="eastAsia"/>
          <w:color w:val="000000"/>
          <w:kern w:val="0"/>
          <w:sz w:val="30"/>
          <w:szCs w:val="30"/>
        </w:rPr>
        <w:t>内部管理或过程性信息不予公开答复类型</w:t>
      </w:r>
      <w:r w:rsidRPr="006C4940">
        <w:rPr>
          <w:rFonts w:ascii="仿宋" w:eastAsia="仿宋" w:hAnsi="仿宋" w:cs="宋体" w:hint="eastAsia"/>
          <w:color w:val="000000"/>
          <w:kern w:val="0"/>
          <w:sz w:val="30"/>
          <w:szCs w:val="30"/>
        </w:rPr>
        <w:t>”</w:t>
      </w:r>
      <w:r w:rsidR="00CB4AE7" w:rsidRPr="006C4940" w:rsidDel="00CB4AE7">
        <w:rPr>
          <w:rFonts w:ascii="仿宋" w:eastAsia="仿宋" w:hAnsi="仿宋" w:cs="宋体" w:hint="eastAsia"/>
          <w:color w:val="000000"/>
          <w:kern w:val="0"/>
          <w:sz w:val="30"/>
          <w:szCs w:val="30"/>
        </w:rPr>
        <w:t xml:space="preserve"> </w:t>
      </w:r>
      <w:r w:rsidR="00BE2A71">
        <w:rPr>
          <w:rFonts w:ascii="仿宋" w:eastAsia="仿宋" w:hAnsi="仿宋" w:cs="宋体" w:hint="eastAsia"/>
          <w:color w:val="000000"/>
          <w:kern w:val="0"/>
          <w:sz w:val="30"/>
          <w:szCs w:val="30"/>
        </w:rPr>
        <w:t>1</w:t>
      </w:r>
      <w:r w:rsidRPr="006C4940">
        <w:rPr>
          <w:rFonts w:ascii="仿宋" w:eastAsia="仿宋" w:hAnsi="仿宋" w:cs="宋体" w:hint="eastAsia"/>
          <w:color w:val="000000"/>
          <w:kern w:val="0"/>
          <w:sz w:val="30"/>
          <w:szCs w:val="30"/>
        </w:rPr>
        <w:t>件，“</w:t>
      </w:r>
      <w:r w:rsidR="00FA6963">
        <w:rPr>
          <w:rFonts w:ascii="仿宋" w:eastAsia="仿宋" w:hAnsi="仿宋" w:cs="宋体" w:hint="eastAsia"/>
          <w:color w:val="000000"/>
          <w:kern w:val="0"/>
          <w:sz w:val="30"/>
          <w:szCs w:val="30"/>
        </w:rPr>
        <w:t>信息不存在答复类型</w:t>
      </w:r>
      <w:r w:rsidRPr="006C4940">
        <w:rPr>
          <w:rFonts w:ascii="仿宋" w:eastAsia="仿宋" w:hAnsi="仿宋" w:cs="宋体" w:hint="eastAsia"/>
          <w:color w:val="000000"/>
          <w:kern w:val="0"/>
          <w:sz w:val="30"/>
          <w:szCs w:val="30"/>
        </w:rPr>
        <w:t>”的</w:t>
      </w:r>
      <w:r w:rsidR="00FA6963">
        <w:rPr>
          <w:rFonts w:ascii="仿宋" w:eastAsia="仿宋" w:hAnsi="仿宋" w:cs="宋体" w:hint="eastAsia"/>
          <w:color w:val="000000"/>
          <w:kern w:val="0"/>
          <w:sz w:val="30"/>
          <w:szCs w:val="30"/>
        </w:rPr>
        <w:t>1</w:t>
      </w:r>
      <w:r w:rsidRPr="006C4940">
        <w:rPr>
          <w:rFonts w:ascii="仿宋" w:eastAsia="仿宋" w:hAnsi="仿宋" w:cs="宋体" w:hint="eastAsia"/>
          <w:color w:val="000000"/>
          <w:kern w:val="0"/>
          <w:sz w:val="30"/>
          <w:szCs w:val="30"/>
        </w:rPr>
        <w:t>件</w:t>
      </w:r>
      <w:r w:rsidR="00CB4AE7">
        <w:rPr>
          <w:rFonts w:ascii="仿宋" w:eastAsia="仿宋" w:hAnsi="仿宋" w:cs="宋体" w:hint="eastAsia"/>
          <w:color w:val="000000"/>
          <w:kern w:val="0"/>
          <w:sz w:val="30"/>
          <w:szCs w:val="30"/>
        </w:rPr>
        <w:t>。</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（三）其他需要说明的问题</w:t>
      </w:r>
    </w:p>
    <w:p w:rsidR="006C4940" w:rsidRPr="006C4940" w:rsidRDefault="00CB4AE7" w:rsidP="006C4940">
      <w:pPr>
        <w:widowControl/>
        <w:ind w:firstLine="600"/>
        <w:rPr>
          <w:rFonts w:ascii="宋体" w:eastAsia="宋体" w:hAnsi="宋体" w:cs="宋体"/>
          <w:color w:val="000000"/>
          <w:kern w:val="0"/>
          <w:sz w:val="24"/>
          <w:szCs w:val="24"/>
        </w:rPr>
      </w:pPr>
      <w:r>
        <w:rPr>
          <w:rFonts w:ascii="仿宋" w:eastAsia="仿宋" w:hAnsi="仿宋" w:cs="宋体" w:hint="eastAsia"/>
          <w:color w:val="000000"/>
          <w:kern w:val="0"/>
          <w:sz w:val="30"/>
          <w:szCs w:val="30"/>
        </w:rPr>
        <w:t>2件</w:t>
      </w:r>
      <w:r w:rsidR="006C4940" w:rsidRPr="006C4940">
        <w:rPr>
          <w:rFonts w:ascii="仿宋" w:eastAsia="仿宋" w:hAnsi="仿宋" w:cs="宋体" w:hint="eastAsia"/>
          <w:color w:val="000000"/>
          <w:kern w:val="0"/>
          <w:sz w:val="30"/>
          <w:szCs w:val="30"/>
        </w:rPr>
        <w:t>申请的对象，</w:t>
      </w:r>
      <w:r>
        <w:rPr>
          <w:rFonts w:ascii="仿宋" w:eastAsia="仿宋" w:hAnsi="仿宋" w:cs="宋体" w:hint="eastAsia"/>
          <w:color w:val="000000"/>
          <w:kern w:val="0"/>
          <w:sz w:val="30"/>
          <w:szCs w:val="30"/>
        </w:rPr>
        <w:t>均为</w:t>
      </w:r>
      <w:r w:rsidR="006C4940" w:rsidRPr="006C4940">
        <w:rPr>
          <w:rFonts w:ascii="仿宋" w:eastAsia="仿宋" w:hAnsi="仿宋" w:cs="宋体" w:hint="eastAsia"/>
          <w:color w:val="000000"/>
          <w:kern w:val="0"/>
          <w:sz w:val="30"/>
          <w:szCs w:val="30"/>
        </w:rPr>
        <w:t>本</w:t>
      </w:r>
      <w:r>
        <w:rPr>
          <w:rFonts w:ascii="仿宋" w:eastAsia="仿宋" w:hAnsi="仿宋" w:cs="宋体" w:hint="eastAsia"/>
          <w:color w:val="000000"/>
          <w:kern w:val="0"/>
          <w:sz w:val="30"/>
          <w:szCs w:val="30"/>
        </w:rPr>
        <w:t>市居</w:t>
      </w:r>
      <w:r w:rsidR="006C4940" w:rsidRPr="006C4940">
        <w:rPr>
          <w:rFonts w:ascii="仿宋" w:eastAsia="仿宋" w:hAnsi="仿宋" w:cs="宋体" w:hint="eastAsia"/>
          <w:color w:val="000000"/>
          <w:kern w:val="0"/>
          <w:sz w:val="30"/>
          <w:szCs w:val="30"/>
        </w:rPr>
        <w:t>民</w:t>
      </w:r>
      <w:r>
        <w:rPr>
          <w:rFonts w:ascii="仿宋" w:eastAsia="仿宋" w:hAnsi="仿宋" w:cs="宋体" w:hint="eastAsia"/>
          <w:color w:val="000000"/>
          <w:kern w:val="0"/>
          <w:sz w:val="30"/>
          <w:szCs w:val="30"/>
        </w:rPr>
        <w:t>。</w:t>
      </w:r>
    </w:p>
    <w:p w:rsidR="006C4940" w:rsidRPr="006C4940" w:rsidRDefault="006C4940" w:rsidP="006C4940">
      <w:pPr>
        <w:widowControl/>
        <w:ind w:firstLine="602"/>
        <w:rPr>
          <w:rFonts w:ascii="宋体" w:eastAsia="宋体" w:hAnsi="宋体" w:cs="宋体"/>
          <w:color w:val="000000"/>
          <w:kern w:val="0"/>
          <w:sz w:val="24"/>
          <w:szCs w:val="24"/>
        </w:rPr>
      </w:pPr>
      <w:r w:rsidRPr="006C4940">
        <w:rPr>
          <w:rFonts w:ascii="仿宋" w:eastAsia="仿宋" w:hAnsi="仿宋" w:cs="宋体" w:hint="eastAsia"/>
          <w:b/>
          <w:bCs/>
          <w:color w:val="000000"/>
          <w:kern w:val="0"/>
          <w:sz w:val="30"/>
          <w:szCs w:val="30"/>
        </w:rPr>
        <w:t>七、工作人员情况</w:t>
      </w:r>
    </w:p>
    <w:p w:rsidR="006C4940" w:rsidRPr="006C4940" w:rsidRDefault="006C4940" w:rsidP="006C4940">
      <w:pPr>
        <w:widowControl/>
        <w:ind w:firstLine="600"/>
        <w:rPr>
          <w:rFonts w:ascii="宋体" w:eastAsia="宋体" w:hAnsi="宋体" w:cs="宋体"/>
          <w:color w:val="000000"/>
          <w:kern w:val="0"/>
          <w:sz w:val="24"/>
          <w:szCs w:val="24"/>
        </w:rPr>
      </w:pPr>
      <w:r w:rsidRPr="006C4940">
        <w:rPr>
          <w:rFonts w:ascii="仿宋" w:eastAsia="仿宋" w:hAnsi="仿宋" w:cs="宋体" w:hint="eastAsia"/>
          <w:color w:val="000000"/>
          <w:kern w:val="0"/>
          <w:sz w:val="30"/>
          <w:szCs w:val="30"/>
        </w:rPr>
        <w:t>本单位从事政府信息公开工作的兼职人员共1人。</w:t>
      </w:r>
    </w:p>
    <w:p w:rsidR="006C4940" w:rsidRPr="006C4940" w:rsidRDefault="006C4940" w:rsidP="006C4940">
      <w:pPr>
        <w:widowControl/>
        <w:ind w:firstLine="602"/>
        <w:rPr>
          <w:rFonts w:ascii="宋体" w:eastAsia="宋体" w:hAnsi="宋体" w:cs="宋体"/>
          <w:color w:val="000000"/>
          <w:kern w:val="0"/>
          <w:sz w:val="24"/>
          <w:szCs w:val="24"/>
        </w:rPr>
      </w:pPr>
      <w:r w:rsidRPr="006C4940">
        <w:rPr>
          <w:rFonts w:ascii="仿宋" w:eastAsia="仿宋" w:hAnsi="仿宋" w:cs="宋体" w:hint="eastAsia"/>
          <w:b/>
          <w:bCs/>
          <w:color w:val="000000"/>
          <w:kern w:val="0"/>
          <w:sz w:val="30"/>
          <w:szCs w:val="30"/>
        </w:rPr>
        <w:t>八、行政复议和行政诉讼情况</w:t>
      </w:r>
    </w:p>
    <w:p w:rsidR="006C4940" w:rsidRPr="006C4940" w:rsidRDefault="00CB4AE7" w:rsidP="006C4940">
      <w:pPr>
        <w:widowControl/>
        <w:ind w:firstLine="600"/>
        <w:rPr>
          <w:rFonts w:ascii="宋体" w:eastAsia="宋体" w:hAnsi="宋体" w:cs="宋体"/>
          <w:color w:val="000000"/>
          <w:kern w:val="0"/>
          <w:sz w:val="24"/>
          <w:szCs w:val="24"/>
        </w:rPr>
      </w:pPr>
      <w:r>
        <w:rPr>
          <w:rFonts w:ascii="仿宋" w:eastAsia="仿宋" w:hAnsi="仿宋" w:cs="宋体" w:hint="eastAsia"/>
          <w:color w:val="000000"/>
          <w:kern w:val="0"/>
          <w:sz w:val="30"/>
          <w:szCs w:val="30"/>
        </w:rPr>
        <w:lastRenderedPageBreak/>
        <w:t>截止2018年底</w:t>
      </w:r>
      <w:r w:rsidR="006C4940" w:rsidRPr="006C4940">
        <w:rPr>
          <w:rFonts w:ascii="仿宋" w:eastAsia="仿宋" w:hAnsi="仿宋" w:cs="宋体" w:hint="eastAsia"/>
          <w:color w:val="000000"/>
          <w:kern w:val="0"/>
          <w:sz w:val="30"/>
          <w:szCs w:val="30"/>
        </w:rPr>
        <w:t>，本单位政府信息公开行政复议案件</w:t>
      </w:r>
      <w:r w:rsidR="0028306E">
        <w:rPr>
          <w:rFonts w:ascii="仿宋" w:eastAsia="仿宋" w:hAnsi="仿宋" w:cs="宋体" w:hint="eastAsia"/>
          <w:color w:val="000000"/>
          <w:kern w:val="0"/>
          <w:sz w:val="30"/>
          <w:szCs w:val="30"/>
        </w:rPr>
        <w:t>1件，行政诉讼案件2件。</w:t>
      </w:r>
      <w:r w:rsidR="006C4940" w:rsidRPr="006C4940">
        <w:rPr>
          <w:rFonts w:ascii="宋体" w:eastAsia="宋体" w:hAnsi="宋体" w:cs="宋体" w:hint="eastAsia"/>
          <w:color w:val="000000"/>
          <w:kern w:val="0"/>
          <w:sz w:val="30"/>
          <w:szCs w:val="30"/>
        </w:rPr>
        <w:t>     </w:t>
      </w:r>
    </w:p>
    <w:p w:rsidR="006C4940" w:rsidRPr="006C4940" w:rsidRDefault="00DB1814" w:rsidP="00586FBE">
      <w:pPr>
        <w:widowControl/>
        <w:ind w:firstLineChars="200" w:firstLine="643"/>
        <w:rPr>
          <w:rFonts w:ascii="Calibri" w:eastAsia="宋体" w:hAnsi="Calibri" w:cs="宋体"/>
          <w:color w:val="000000"/>
          <w:kern w:val="0"/>
          <w:szCs w:val="21"/>
        </w:rPr>
      </w:pPr>
      <w:r>
        <w:rPr>
          <w:rFonts w:ascii="仿宋" w:eastAsia="仿宋" w:hAnsi="仿宋" w:cs="宋体" w:hint="eastAsia"/>
          <w:b/>
          <w:bCs/>
          <w:color w:val="000000"/>
          <w:kern w:val="0"/>
          <w:sz w:val="32"/>
          <w:szCs w:val="32"/>
        </w:rPr>
        <w:t>九</w:t>
      </w:r>
      <w:r w:rsidR="006C4940" w:rsidRPr="006C4940">
        <w:rPr>
          <w:rFonts w:ascii="仿宋" w:eastAsia="仿宋" w:hAnsi="仿宋" w:cs="宋体" w:hint="eastAsia"/>
          <w:b/>
          <w:bCs/>
          <w:color w:val="000000"/>
          <w:kern w:val="0"/>
          <w:sz w:val="32"/>
          <w:szCs w:val="32"/>
        </w:rPr>
        <w:t>、政府信息公开工作中存在的问题</w:t>
      </w:r>
    </w:p>
    <w:p w:rsidR="006C4940" w:rsidRPr="006C4940" w:rsidRDefault="006C4940" w:rsidP="006C4940">
      <w:pPr>
        <w:widowControl/>
        <w:ind w:firstLine="640"/>
        <w:rPr>
          <w:rFonts w:ascii="Calibri" w:eastAsia="宋体" w:hAnsi="Calibri" w:cs="宋体"/>
          <w:color w:val="000000"/>
          <w:kern w:val="0"/>
          <w:szCs w:val="21"/>
        </w:rPr>
      </w:pPr>
      <w:r w:rsidRPr="006C4940">
        <w:rPr>
          <w:rFonts w:ascii="仿宋" w:eastAsia="仿宋" w:hAnsi="仿宋" w:cs="宋体" w:hint="eastAsia"/>
          <w:b/>
          <w:bCs/>
          <w:color w:val="000000"/>
          <w:kern w:val="0"/>
          <w:sz w:val="32"/>
          <w:szCs w:val="32"/>
        </w:rPr>
        <w:t>（</w:t>
      </w:r>
      <w:r w:rsidRPr="006C4940">
        <w:rPr>
          <w:rFonts w:ascii="仿宋" w:eastAsia="仿宋" w:hAnsi="仿宋" w:cs="宋体" w:hint="eastAsia"/>
          <w:color w:val="000000"/>
          <w:kern w:val="0"/>
          <w:sz w:val="32"/>
          <w:szCs w:val="32"/>
        </w:rPr>
        <w:t>一）信息公开内容的完整性和细化程度仍待提高，应进一步扩大主动公开的范围。</w:t>
      </w:r>
    </w:p>
    <w:p w:rsidR="006C4940" w:rsidRPr="006C4940" w:rsidRDefault="006C4940" w:rsidP="006C4940">
      <w:pPr>
        <w:widowControl/>
        <w:ind w:firstLine="640"/>
        <w:rPr>
          <w:rFonts w:ascii="Calibri" w:eastAsia="宋体" w:hAnsi="Calibri" w:cs="宋体"/>
          <w:color w:val="000000"/>
          <w:kern w:val="0"/>
          <w:szCs w:val="21"/>
        </w:rPr>
      </w:pPr>
      <w:r w:rsidRPr="006C4940">
        <w:rPr>
          <w:rFonts w:ascii="仿宋" w:eastAsia="仿宋" w:hAnsi="仿宋" w:cs="宋体" w:hint="eastAsia"/>
          <w:color w:val="000000"/>
          <w:kern w:val="0"/>
          <w:sz w:val="32"/>
          <w:szCs w:val="32"/>
        </w:rPr>
        <w:t>（二）信息公开路径和渠道比较单一，应进一步扩展信息公开的方式路径。</w:t>
      </w:r>
    </w:p>
    <w:p w:rsidR="006C4940" w:rsidRPr="006C4940" w:rsidRDefault="006C4940" w:rsidP="006C4940">
      <w:pPr>
        <w:widowControl/>
        <w:ind w:firstLine="602"/>
        <w:rPr>
          <w:rFonts w:ascii="宋体" w:eastAsia="宋体" w:hAnsi="宋体" w:cs="宋体"/>
          <w:color w:val="000000"/>
          <w:kern w:val="0"/>
          <w:sz w:val="24"/>
          <w:szCs w:val="24"/>
        </w:rPr>
      </w:pPr>
      <w:r w:rsidRPr="006C4940">
        <w:rPr>
          <w:rFonts w:ascii="仿宋" w:eastAsia="仿宋" w:hAnsi="仿宋" w:cs="宋体" w:hint="eastAsia"/>
          <w:b/>
          <w:bCs/>
          <w:color w:val="000000"/>
          <w:kern w:val="0"/>
          <w:sz w:val="30"/>
          <w:szCs w:val="30"/>
        </w:rPr>
        <w:t>十</w:t>
      </w:r>
      <w:bookmarkStart w:id="0" w:name="_GoBack"/>
      <w:bookmarkEnd w:id="0"/>
      <w:r w:rsidRPr="006C4940">
        <w:rPr>
          <w:rFonts w:ascii="仿宋" w:eastAsia="仿宋" w:hAnsi="仿宋" w:cs="宋体" w:hint="eastAsia"/>
          <w:b/>
          <w:bCs/>
          <w:color w:val="000000"/>
          <w:kern w:val="0"/>
          <w:sz w:val="30"/>
          <w:szCs w:val="30"/>
        </w:rPr>
        <w:t>、下一步工作措施</w:t>
      </w:r>
    </w:p>
    <w:p w:rsidR="006C4940" w:rsidRPr="006C4940" w:rsidRDefault="0028306E" w:rsidP="006C4940">
      <w:pPr>
        <w:widowControl/>
        <w:ind w:firstLine="600"/>
        <w:rPr>
          <w:rFonts w:ascii="宋体" w:eastAsia="宋体" w:hAnsi="宋体" w:cs="宋体"/>
          <w:color w:val="000000"/>
          <w:kern w:val="0"/>
          <w:sz w:val="24"/>
          <w:szCs w:val="24"/>
        </w:rPr>
      </w:pPr>
      <w:r>
        <w:rPr>
          <w:rFonts w:ascii="仿宋" w:eastAsia="仿宋" w:hAnsi="仿宋" w:cs="宋体" w:hint="eastAsia"/>
          <w:color w:val="000000"/>
          <w:kern w:val="0"/>
          <w:sz w:val="30"/>
          <w:szCs w:val="30"/>
        </w:rPr>
        <w:t>2018</w:t>
      </w:r>
      <w:r w:rsidR="006C4940" w:rsidRPr="006C4940">
        <w:rPr>
          <w:rFonts w:ascii="仿宋" w:eastAsia="仿宋" w:hAnsi="仿宋" w:cs="宋体" w:hint="eastAsia"/>
          <w:color w:val="000000"/>
          <w:kern w:val="0"/>
          <w:sz w:val="30"/>
          <w:szCs w:val="30"/>
        </w:rPr>
        <w:t>年，我局政府信息公开工作以财政预决算、三</w:t>
      </w:r>
      <w:proofErr w:type="gramStart"/>
      <w:r w:rsidR="006C4940" w:rsidRPr="006C4940">
        <w:rPr>
          <w:rFonts w:ascii="仿宋" w:eastAsia="仿宋" w:hAnsi="仿宋" w:cs="宋体" w:hint="eastAsia"/>
          <w:color w:val="000000"/>
          <w:kern w:val="0"/>
          <w:sz w:val="30"/>
          <w:szCs w:val="30"/>
        </w:rPr>
        <w:t>公经费</w:t>
      </w:r>
      <w:proofErr w:type="gramEnd"/>
      <w:r w:rsidR="006C4940" w:rsidRPr="006C4940">
        <w:rPr>
          <w:rFonts w:ascii="仿宋" w:eastAsia="仿宋" w:hAnsi="仿宋" w:cs="宋体" w:hint="eastAsia"/>
          <w:color w:val="000000"/>
          <w:kern w:val="0"/>
          <w:sz w:val="30"/>
          <w:szCs w:val="30"/>
        </w:rPr>
        <w:t>信息为重点，不断健全工作机制，拓展公开内容，优化公开渠道，依法、有序地开展政府信息公开工作，较好地满足了社会公众获取、利用政府信息的需求。</w:t>
      </w:r>
    </w:p>
    <w:p w:rsidR="006C4940" w:rsidRPr="006C4940" w:rsidRDefault="0028306E" w:rsidP="006C4940">
      <w:pPr>
        <w:widowControl/>
        <w:ind w:firstLine="600"/>
        <w:rPr>
          <w:rFonts w:ascii="宋体" w:eastAsia="宋体" w:hAnsi="宋体" w:cs="宋体"/>
          <w:color w:val="000000"/>
          <w:kern w:val="0"/>
          <w:sz w:val="24"/>
          <w:szCs w:val="24"/>
        </w:rPr>
      </w:pPr>
      <w:r>
        <w:rPr>
          <w:rFonts w:ascii="仿宋" w:eastAsia="仿宋" w:hAnsi="仿宋" w:cs="宋体" w:hint="eastAsia"/>
          <w:color w:val="000000"/>
          <w:kern w:val="0"/>
          <w:sz w:val="30"/>
          <w:szCs w:val="30"/>
        </w:rPr>
        <w:t>2019</w:t>
      </w:r>
      <w:r w:rsidR="006C4940" w:rsidRPr="006C4940">
        <w:rPr>
          <w:rFonts w:ascii="仿宋" w:eastAsia="仿宋" w:hAnsi="仿宋" w:cs="宋体" w:hint="eastAsia"/>
          <w:color w:val="000000"/>
          <w:kern w:val="0"/>
          <w:sz w:val="30"/>
          <w:szCs w:val="30"/>
        </w:rPr>
        <w:t>年，我们将进一步健全公开机制，拓展公开内容，不断</w:t>
      </w:r>
      <w:r w:rsidR="0027447B">
        <w:rPr>
          <w:rFonts w:ascii="仿宋" w:eastAsia="仿宋" w:hAnsi="仿宋" w:cs="宋体" w:hint="eastAsia"/>
          <w:color w:val="000000"/>
          <w:kern w:val="0"/>
          <w:sz w:val="30"/>
          <w:szCs w:val="30"/>
        </w:rPr>
        <w:t>提升信息公开工作水平</w:t>
      </w:r>
      <w:r w:rsidR="006C4940" w:rsidRPr="006C4940">
        <w:rPr>
          <w:rFonts w:ascii="仿宋" w:eastAsia="仿宋" w:hAnsi="仿宋" w:cs="宋体" w:hint="eastAsia"/>
          <w:color w:val="000000"/>
          <w:kern w:val="0"/>
          <w:sz w:val="30"/>
          <w:szCs w:val="30"/>
        </w:rPr>
        <w:t>。一是继续做好重点领域信息公开工作，确保信息发布及时、准确。二是拓展政府信息公开渠道，加强网站建设和新闻宣传，探索信息发布和沟通互动的新渠道。三是加强调查研究，完善我局信息公开制度，提高我局信息</w:t>
      </w:r>
      <w:r w:rsidR="0027447B">
        <w:rPr>
          <w:rFonts w:ascii="仿宋" w:eastAsia="仿宋" w:hAnsi="仿宋" w:cs="宋体" w:hint="eastAsia"/>
          <w:color w:val="000000"/>
          <w:kern w:val="0"/>
          <w:sz w:val="30"/>
          <w:szCs w:val="30"/>
        </w:rPr>
        <w:t>公开</w:t>
      </w:r>
      <w:r w:rsidR="006C4940" w:rsidRPr="006C4940">
        <w:rPr>
          <w:rFonts w:ascii="仿宋" w:eastAsia="仿宋" w:hAnsi="仿宋" w:cs="宋体" w:hint="eastAsia"/>
          <w:color w:val="000000"/>
          <w:kern w:val="0"/>
          <w:sz w:val="30"/>
          <w:szCs w:val="30"/>
        </w:rPr>
        <w:t>工作质量和水平。</w:t>
      </w:r>
    </w:p>
    <w:p w:rsidR="00C42AB3" w:rsidRPr="006C4940" w:rsidRDefault="00C42AB3"/>
    <w:sectPr w:rsidR="00C42AB3" w:rsidRPr="006C4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45" w:rsidRDefault="00E64345" w:rsidP="009C6034">
      <w:r>
        <w:separator/>
      </w:r>
    </w:p>
  </w:endnote>
  <w:endnote w:type="continuationSeparator" w:id="0">
    <w:p w:rsidR="00E64345" w:rsidRDefault="00E64345" w:rsidP="009C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45" w:rsidRDefault="00E64345" w:rsidP="009C6034">
      <w:r>
        <w:separator/>
      </w:r>
    </w:p>
  </w:footnote>
  <w:footnote w:type="continuationSeparator" w:id="0">
    <w:p w:rsidR="00E64345" w:rsidRDefault="00E64345" w:rsidP="009C6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E1"/>
    <w:rsid w:val="00012D7D"/>
    <w:rsid w:val="0001443B"/>
    <w:rsid w:val="00072228"/>
    <w:rsid w:val="000B7A8A"/>
    <w:rsid w:val="000C1E43"/>
    <w:rsid w:val="000E49E2"/>
    <w:rsid w:val="00112195"/>
    <w:rsid w:val="0014757A"/>
    <w:rsid w:val="0018673B"/>
    <w:rsid w:val="00186A9A"/>
    <w:rsid w:val="002610C3"/>
    <w:rsid w:val="0027447B"/>
    <w:rsid w:val="00277620"/>
    <w:rsid w:val="0028306E"/>
    <w:rsid w:val="002A5120"/>
    <w:rsid w:val="002B2C09"/>
    <w:rsid w:val="00337E89"/>
    <w:rsid w:val="00383527"/>
    <w:rsid w:val="00383FCC"/>
    <w:rsid w:val="00395AF3"/>
    <w:rsid w:val="003B174F"/>
    <w:rsid w:val="003B5D6E"/>
    <w:rsid w:val="003C393C"/>
    <w:rsid w:val="003E1FD5"/>
    <w:rsid w:val="003E34EE"/>
    <w:rsid w:val="00402061"/>
    <w:rsid w:val="004132E1"/>
    <w:rsid w:val="00467320"/>
    <w:rsid w:val="00482E33"/>
    <w:rsid w:val="004B5994"/>
    <w:rsid w:val="004B5FC9"/>
    <w:rsid w:val="004E5BDD"/>
    <w:rsid w:val="005103B3"/>
    <w:rsid w:val="0051629E"/>
    <w:rsid w:val="005369F4"/>
    <w:rsid w:val="00575D92"/>
    <w:rsid w:val="00586FBE"/>
    <w:rsid w:val="005B18B0"/>
    <w:rsid w:val="005B277F"/>
    <w:rsid w:val="005E3D9A"/>
    <w:rsid w:val="00656203"/>
    <w:rsid w:val="00657D78"/>
    <w:rsid w:val="006C4940"/>
    <w:rsid w:val="00700FC0"/>
    <w:rsid w:val="007235F9"/>
    <w:rsid w:val="00723E6A"/>
    <w:rsid w:val="007807FF"/>
    <w:rsid w:val="007855ED"/>
    <w:rsid w:val="007C43EF"/>
    <w:rsid w:val="008371DB"/>
    <w:rsid w:val="00861B81"/>
    <w:rsid w:val="008A00F4"/>
    <w:rsid w:val="009152EA"/>
    <w:rsid w:val="009B60EC"/>
    <w:rsid w:val="009C6034"/>
    <w:rsid w:val="00A11528"/>
    <w:rsid w:val="00A36EBA"/>
    <w:rsid w:val="00AA3192"/>
    <w:rsid w:val="00B0575F"/>
    <w:rsid w:val="00B6198B"/>
    <w:rsid w:val="00B70AD4"/>
    <w:rsid w:val="00B72E00"/>
    <w:rsid w:val="00BE2A71"/>
    <w:rsid w:val="00C11901"/>
    <w:rsid w:val="00C42AB3"/>
    <w:rsid w:val="00C747F1"/>
    <w:rsid w:val="00CB4AE7"/>
    <w:rsid w:val="00CF253F"/>
    <w:rsid w:val="00D33384"/>
    <w:rsid w:val="00D51F23"/>
    <w:rsid w:val="00DB1814"/>
    <w:rsid w:val="00DB665C"/>
    <w:rsid w:val="00E062AF"/>
    <w:rsid w:val="00E63629"/>
    <w:rsid w:val="00E64345"/>
    <w:rsid w:val="00E85EE6"/>
    <w:rsid w:val="00E9279C"/>
    <w:rsid w:val="00E976FC"/>
    <w:rsid w:val="00F44223"/>
    <w:rsid w:val="00FA4755"/>
    <w:rsid w:val="00FA6963"/>
    <w:rsid w:val="00FD0A80"/>
    <w:rsid w:val="00FE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77F"/>
    <w:rPr>
      <w:color w:val="0000FF" w:themeColor="hyperlink"/>
      <w:u w:val="single"/>
    </w:rPr>
  </w:style>
  <w:style w:type="paragraph" w:styleId="a4">
    <w:name w:val="header"/>
    <w:basedOn w:val="a"/>
    <w:link w:val="Char"/>
    <w:uiPriority w:val="99"/>
    <w:unhideWhenUsed/>
    <w:rsid w:val="009C6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6034"/>
    <w:rPr>
      <w:sz w:val="18"/>
      <w:szCs w:val="18"/>
    </w:rPr>
  </w:style>
  <w:style w:type="paragraph" w:styleId="a5">
    <w:name w:val="footer"/>
    <w:basedOn w:val="a"/>
    <w:link w:val="Char0"/>
    <w:uiPriority w:val="99"/>
    <w:unhideWhenUsed/>
    <w:rsid w:val="009C6034"/>
    <w:pPr>
      <w:tabs>
        <w:tab w:val="center" w:pos="4153"/>
        <w:tab w:val="right" w:pos="8306"/>
      </w:tabs>
      <w:snapToGrid w:val="0"/>
      <w:jc w:val="left"/>
    </w:pPr>
    <w:rPr>
      <w:sz w:val="18"/>
      <w:szCs w:val="18"/>
    </w:rPr>
  </w:style>
  <w:style w:type="character" w:customStyle="1" w:styleId="Char0">
    <w:name w:val="页脚 Char"/>
    <w:basedOn w:val="a0"/>
    <w:link w:val="a5"/>
    <w:uiPriority w:val="99"/>
    <w:rsid w:val="009C6034"/>
    <w:rPr>
      <w:sz w:val="18"/>
      <w:szCs w:val="18"/>
    </w:rPr>
  </w:style>
  <w:style w:type="paragraph" w:styleId="a6">
    <w:name w:val="Balloon Text"/>
    <w:basedOn w:val="a"/>
    <w:link w:val="Char1"/>
    <w:uiPriority w:val="99"/>
    <w:semiHidden/>
    <w:unhideWhenUsed/>
    <w:rsid w:val="00D51F23"/>
    <w:rPr>
      <w:sz w:val="18"/>
      <w:szCs w:val="18"/>
    </w:rPr>
  </w:style>
  <w:style w:type="character" w:customStyle="1" w:styleId="Char1">
    <w:name w:val="批注框文本 Char"/>
    <w:basedOn w:val="a0"/>
    <w:link w:val="a6"/>
    <w:uiPriority w:val="99"/>
    <w:semiHidden/>
    <w:rsid w:val="00D51F23"/>
    <w:rPr>
      <w:sz w:val="18"/>
      <w:szCs w:val="18"/>
    </w:rPr>
  </w:style>
  <w:style w:type="paragraph" w:styleId="a7">
    <w:name w:val="Date"/>
    <w:basedOn w:val="a"/>
    <w:next w:val="a"/>
    <w:link w:val="Char2"/>
    <w:uiPriority w:val="99"/>
    <w:semiHidden/>
    <w:unhideWhenUsed/>
    <w:rsid w:val="005E3D9A"/>
    <w:pPr>
      <w:ind w:leftChars="2500" w:left="100"/>
    </w:pPr>
  </w:style>
  <w:style w:type="character" w:customStyle="1" w:styleId="Char2">
    <w:name w:val="日期 Char"/>
    <w:basedOn w:val="a0"/>
    <w:link w:val="a7"/>
    <w:uiPriority w:val="99"/>
    <w:semiHidden/>
    <w:rsid w:val="005E3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77F"/>
    <w:rPr>
      <w:color w:val="0000FF" w:themeColor="hyperlink"/>
      <w:u w:val="single"/>
    </w:rPr>
  </w:style>
  <w:style w:type="paragraph" w:styleId="a4">
    <w:name w:val="header"/>
    <w:basedOn w:val="a"/>
    <w:link w:val="Char"/>
    <w:uiPriority w:val="99"/>
    <w:unhideWhenUsed/>
    <w:rsid w:val="009C6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6034"/>
    <w:rPr>
      <w:sz w:val="18"/>
      <w:szCs w:val="18"/>
    </w:rPr>
  </w:style>
  <w:style w:type="paragraph" w:styleId="a5">
    <w:name w:val="footer"/>
    <w:basedOn w:val="a"/>
    <w:link w:val="Char0"/>
    <w:uiPriority w:val="99"/>
    <w:unhideWhenUsed/>
    <w:rsid w:val="009C6034"/>
    <w:pPr>
      <w:tabs>
        <w:tab w:val="center" w:pos="4153"/>
        <w:tab w:val="right" w:pos="8306"/>
      </w:tabs>
      <w:snapToGrid w:val="0"/>
      <w:jc w:val="left"/>
    </w:pPr>
    <w:rPr>
      <w:sz w:val="18"/>
      <w:szCs w:val="18"/>
    </w:rPr>
  </w:style>
  <w:style w:type="character" w:customStyle="1" w:styleId="Char0">
    <w:name w:val="页脚 Char"/>
    <w:basedOn w:val="a0"/>
    <w:link w:val="a5"/>
    <w:uiPriority w:val="99"/>
    <w:rsid w:val="009C6034"/>
    <w:rPr>
      <w:sz w:val="18"/>
      <w:szCs w:val="18"/>
    </w:rPr>
  </w:style>
  <w:style w:type="paragraph" w:styleId="a6">
    <w:name w:val="Balloon Text"/>
    <w:basedOn w:val="a"/>
    <w:link w:val="Char1"/>
    <w:uiPriority w:val="99"/>
    <w:semiHidden/>
    <w:unhideWhenUsed/>
    <w:rsid w:val="00D51F23"/>
    <w:rPr>
      <w:sz w:val="18"/>
      <w:szCs w:val="18"/>
    </w:rPr>
  </w:style>
  <w:style w:type="character" w:customStyle="1" w:styleId="Char1">
    <w:name w:val="批注框文本 Char"/>
    <w:basedOn w:val="a0"/>
    <w:link w:val="a6"/>
    <w:uiPriority w:val="99"/>
    <w:semiHidden/>
    <w:rsid w:val="00D51F23"/>
    <w:rPr>
      <w:sz w:val="18"/>
      <w:szCs w:val="18"/>
    </w:rPr>
  </w:style>
  <w:style w:type="paragraph" w:styleId="a7">
    <w:name w:val="Date"/>
    <w:basedOn w:val="a"/>
    <w:next w:val="a"/>
    <w:link w:val="Char2"/>
    <w:uiPriority w:val="99"/>
    <w:semiHidden/>
    <w:unhideWhenUsed/>
    <w:rsid w:val="005E3D9A"/>
    <w:pPr>
      <w:ind w:leftChars="2500" w:left="100"/>
    </w:pPr>
  </w:style>
  <w:style w:type="character" w:customStyle="1" w:styleId="Char2">
    <w:name w:val="日期 Char"/>
    <w:basedOn w:val="a0"/>
    <w:link w:val="a7"/>
    <w:uiPriority w:val="99"/>
    <w:semiHidden/>
    <w:rsid w:val="005E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xxgk.bjxch.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F510-DE1B-4897-8BB6-556377D9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郭萌</dc:creator>
  <cp:lastModifiedBy>郭萌</cp:lastModifiedBy>
  <cp:revision>2</cp:revision>
  <cp:lastPrinted>2019-02-14T02:51:00Z</cp:lastPrinted>
  <dcterms:created xsi:type="dcterms:W3CDTF">2019-03-18T05:23:00Z</dcterms:created>
  <dcterms:modified xsi:type="dcterms:W3CDTF">2019-03-18T05:23:00Z</dcterms:modified>
</cp:coreProperties>
</file>