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0E" w:rsidRDefault="00BA090E" w:rsidP="00BA090E">
      <w:pPr>
        <w:ind w:firstLineChars="200" w:firstLine="3168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西城区国资委信息公开年度报告</w:t>
      </w:r>
    </w:p>
    <w:p w:rsidR="00BA090E" w:rsidRDefault="00BA090E" w:rsidP="00E66DFE">
      <w:pPr>
        <w:ind w:firstLineChars="200" w:firstLine="3168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1"/>
        </w:smartTagPr>
        <w:r>
          <w:rPr>
            <w:rFonts w:ascii="仿宋_GB2312" w:eastAsia="仿宋_GB2312"/>
            <w:sz w:val="30"/>
            <w:szCs w:val="30"/>
          </w:rPr>
          <w:t>2011</w:t>
        </w:r>
        <w:r>
          <w:rPr>
            <w:rFonts w:ascii="仿宋_GB2312" w:eastAsia="仿宋_GB2312" w:hint="eastAsia"/>
            <w:sz w:val="30"/>
            <w:szCs w:val="30"/>
          </w:rPr>
          <w:t>年</w:t>
        </w:r>
        <w:r>
          <w:rPr>
            <w:rFonts w:ascii="仿宋_GB2312" w:eastAsia="仿宋_GB2312"/>
            <w:sz w:val="30"/>
            <w:szCs w:val="30"/>
          </w:rPr>
          <w:t>3</w:t>
        </w:r>
        <w:r>
          <w:rPr>
            <w:rFonts w:ascii="仿宋_GB2312" w:eastAsia="仿宋_GB2312" w:hint="eastAsia"/>
            <w:sz w:val="30"/>
            <w:szCs w:val="30"/>
          </w:rPr>
          <w:t>月</w:t>
        </w:r>
        <w:r>
          <w:rPr>
            <w:rFonts w:ascii="仿宋_GB2312" w:eastAsia="仿宋_GB2312"/>
            <w:sz w:val="30"/>
            <w:szCs w:val="30"/>
          </w:rPr>
          <w:t>8</w:t>
        </w:r>
        <w:r>
          <w:rPr>
            <w:rFonts w:ascii="仿宋_GB2312" w:eastAsia="仿宋_GB2312" w:hint="eastAsia"/>
            <w:sz w:val="30"/>
            <w:szCs w:val="30"/>
          </w:rPr>
          <w:t>日</w:t>
        </w:r>
      </w:smartTag>
      <w:r>
        <w:rPr>
          <w:rFonts w:ascii="仿宋_GB2312" w:eastAsia="仿宋_GB2312" w:hint="eastAsia"/>
          <w:sz w:val="30"/>
          <w:szCs w:val="30"/>
        </w:rPr>
        <w:t>）</w:t>
      </w:r>
      <w:bookmarkStart w:id="0" w:name="_GoBack"/>
      <w:bookmarkEnd w:id="0"/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</w:p>
    <w:p w:rsidR="00BA090E" w:rsidRDefault="00BA090E" w:rsidP="00E66DFE">
      <w:pPr>
        <w:ind w:firstLineChars="200" w:firstLine="3168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引言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本报告是根据《中华人民共和国政府信息公开条例》（以下简称《条例》）要求，由西城区国资委编制的</w:t>
      </w: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年度政府信息公开年度报告。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区政府网站（</w:t>
      </w:r>
      <w:r>
        <w:rPr>
          <w:rFonts w:ascii="仿宋_GB2312" w:eastAsia="仿宋_GB2312"/>
          <w:sz w:val="30"/>
          <w:szCs w:val="30"/>
        </w:rPr>
        <w:t>http://www.bjxch.gov.cn</w:t>
      </w:r>
      <w:r>
        <w:rPr>
          <w:rFonts w:ascii="仿宋_GB2312" w:eastAsia="仿宋_GB2312" w:hint="eastAsia"/>
          <w:sz w:val="30"/>
          <w:szCs w:val="30"/>
        </w:rPr>
        <w:t>）政府信息公开专栏上可下载本报告的电子版。如对本报告有任何疑问，请联系：</w:t>
      </w:r>
      <w:r>
        <w:rPr>
          <w:rFonts w:ascii="仿宋_GB2312" w:eastAsia="仿宋_GB2312"/>
          <w:sz w:val="30"/>
          <w:szCs w:val="30"/>
        </w:rPr>
        <w:t xml:space="preserve">66116905 </w:t>
      </w:r>
      <w:r>
        <w:rPr>
          <w:rFonts w:ascii="仿宋_GB2312" w:eastAsia="仿宋_GB2312" w:hint="eastAsia"/>
          <w:sz w:val="30"/>
          <w:szCs w:val="30"/>
        </w:rPr>
        <w:t>国资委办公室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管斌。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一、概述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根据《条例》要求，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08"/>
        </w:smartTagPr>
        <w:r>
          <w:rPr>
            <w:rFonts w:ascii="仿宋_GB2312" w:eastAsia="仿宋_GB2312"/>
            <w:sz w:val="30"/>
            <w:szCs w:val="30"/>
          </w:rPr>
          <w:t>2008</w:t>
        </w:r>
        <w:r>
          <w:rPr>
            <w:rFonts w:ascii="仿宋_GB2312" w:eastAsia="仿宋_GB2312" w:hint="eastAsia"/>
            <w:sz w:val="30"/>
            <w:szCs w:val="30"/>
          </w:rPr>
          <w:t>年</w:t>
        </w:r>
        <w:r>
          <w:rPr>
            <w:rFonts w:ascii="仿宋_GB2312" w:eastAsia="仿宋_GB2312"/>
            <w:sz w:val="30"/>
            <w:szCs w:val="30"/>
          </w:rPr>
          <w:t>5</w:t>
        </w:r>
        <w:r>
          <w:rPr>
            <w:rFonts w:ascii="仿宋_GB2312" w:eastAsia="仿宋_GB2312" w:hint="eastAsia"/>
            <w:sz w:val="30"/>
            <w:szCs w:val="30"/>
          </w:rPr>
          <w:t>月</w:t>
        </w:r>
        <w:r>
          <w:rPr>
            <w:rFonts w:ascii="仿宋_GB2312" w:eastAsia="仿宋_GB2312"/>
            <w:sz w:val="30"/>
            <w:szCs w:val="30"/>
          </w:rPr>
          <w:t>1</w:t>
        </w:r>
        <w:r>
          <w:rPr>
            <w:rFonts w:ascii="仿宋_GB2312" w:eastAsia="仿宋_GB2312" w:hint="eastAsia"/>
            <w:sz w:val="30"/>
            <w:szCs w:val="30"/>
          </w:rPr>
          <w:t>日起</w:t>
        </w:r>
      </w:smartTag>
      <w:r>
        <w:rPr>
          <w:rFonts w:ascii="仿宋_GB2312" w:eastAsia="仿宋_GB2312" w:hint="eastAsia"/>
          <w:sz w:val="30"/>
          <w:szCs w:val="30"/>
        </w:rPr>
        <w:t>本单位开始开展政府信息公开工作。为此，专门配备了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名兼职工作人员，设立了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个专门的信息申请受理点。截至</w:t>
      </w: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年底，本单位政府信息公开工作运行正常，政府信息公开咨询、申请以及答复工作均得到了顺利开展。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二、政府信息主动公开情况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（一）公开情况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本单位</w:t>
      </w: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年共主动公开政府信息</w:t>
      </w:r>
      <w:r>
        <w:rPr>
          <w:rFonts w:ascii="仿宋_GB2312" w:eastAsia="仿宋_GB2312"/>
          <w:sz w:val="30"/>
          <w:szCs w:val="30"/>
        </w:rPr>
        <w:t>34</w:t>
      </w:r>
      <w:r>
        <w:rPr>
          <w:rFonts w:ascii="仿宋_GB2312" w:eastAsia="仿宋_GB2312" w:hint="eastAsia"/>
          <w:sz w:val="30"/>
          <w:szCs w:val="30"/>
        </w:rPr>
        <w:t>条，其中全文电子化率达</w:t>
      </w:r>
      <w:r>
        <w:rPr>
          <w:rFonts w:ascii="仿宋_GB2312" w:eastAsia="仿宋_GB2312"/>
          <w:sz w:val="30"/>
          <w:szCs w:val="30"/>
        </w:rPr>
        <w:t>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在主动公开的信息中，机构职能类信息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条（内容可具体描述），占总体的比例为</w:t>
      </w:r>
      <w:r>
        <w:rPr>
          <w:rFonts w:ascii="仿宋_GB2312" w:eastAsia="仿宋_GB2312"/>
          <w:sz w:val="30"/>
          <w:szCs w:val="30"/>
        </w:rPr>
        <w:t>5.88%</w:t>
      </w:r>
      <w:r>
        <w:rPr>
          <w:rFonts w:ascii="仿宋_GB2312" w:eastAsia="仿宋_GB2312" w:hint="eastAsia"/>
          <w:sz w:val="30"/>
          <w:szCs w:val="30"/>
        </w:rPr>
        <w:t>；业务动态类信息</w:t>
      </w:r>
      <w:r>
        <w:rPr>
          <w:rFonts w:ascii="仿宋_GB2312" w:eastAsia="仿宋_GB2312"/>
          <w:sz w:val="30"/>
          <w:szCs w:val="30"/>
        </w:rPr>
        <w:t>32</w:t>
      </w:r>
      <w:r>
        <w:rPr>
          <w:rFonts w:ascii="仿宋_GB2312" w:eastAsia="仿宋_GB2312" w:hint="eastAsia"/>
          <w:sz w:val="30"/>
          <w:szCs w:val="30"/>
        </w:rPr>
        <w:t>条（内容可具体描述），占总体的比例为</w:t>
      </w:r>
      <w:r>
        <w:rPr>
          <w:rFonts w:ascii="仿宋_GB2312" w:eastAsia="仿宋_GB2312"/>
          <w:sz w:val="30"/>
          <w:szCs w:val="30"/>
        </w:rPr>
        <w:t>94.12%</w:t>
      </w:r>
      <w:r>
        <w:rPr>
          <w:rFonts w:ascii="仿宋_GB2312" w:eastAsia="仿宋_GB2312" w:hint="eastAsia"/>
          <w:sz w:val="30"/>
          <w:szCs w:val="30"/>
        </w:rPr>
        <w:t>。（对本部门主动公开各类信息的进一步分析，由各部门依据自身的实际工作情况酌情展开）。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××××××（本段主要介绍本单位主动公开的政府信息中，涉及公民、法人或者其他组织切身利益的；需要社会公众广泛知晓或者参与的重要信息公开的情况，对其进行归纳总结，客观分析对社会产生的影响和意义（由各部门根据工作实际情况客观评价）。）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（二）公开形式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在主动公开的信息中，为方便公众了解信息，本单位在主动公开政府信息的形式上做了政府公报、政府网站、政府信息公开栏、信息查阅点、通告、档案馆文件查询中心、报纸等工作。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（三）其他需要说明的问题（根据工作实际说明和总结）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三、政府信息依申请公开情况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（一）申请情况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本单位</w:t>
      </w: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年度共收到政府信息公开申请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件，同上年相比，增加（减少）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条。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四、人员和收支情况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（一）工作人员情况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本单位从事政府信息公开工作的全职人员共</w:t>
      </w:r>
      <w:r>
        <w:rPr>
          <w:rFonts w:ascii="仿宋_GB2312" w:eastAsia="仿宋_GB2312"/>
          <w:sz w:val="30"/>
          <w:szCs w:val="30"/>
        </w:rPr>
        <w:t>57</w:t>
      </w:r>
      <w:r>
        <w:rPr>
          <w:rFonts w:ascii="仿宋_GB2312" w:eastAsia="仿宋_GB2312" w:hint="eastAsia"/>
          <w:sz w:val="30"/>
          <w:szCs w:val="30"/>
        </w:rPr>
        <w:t>人，同上年相比，增加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人。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（二）依申请公开政府信息收费情况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年本单位依申请提供政府信息共收取检索、复印、邮递等成本费用共计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（三）依申请公开政府信息减免收费情况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年本单位对政府信息公开申请人减免收取检索、复印、邮递等成本费用共计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（四）与诉讼有关的费用支出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年本单位与诉讼有关的费用支出共计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（五）其他需要说明的问题（根据工作实际说明和总结）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五、咨询情况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年，本单位共接受公民、法人及其他组织政府信息公开方面的咨询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人次。其中，现场咨询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人次，占总数的</w:t>
      </w:r>
      <w:r>
        <w:rPr>
          <w:rFonts w:ascii="仿宋_GB2312" w:eastAsia="仿宋_GB2312"/>
          <w:sz w:val="30"/>
          <w:szCs w:val="30"/>
        </w:rPr>
        <w:t>0%</w:t>
      </w:r>
      <w:r>
        <w:rPr>
          <w:rFonts w:ascii="仿宋_GB2312" w:eastAsia="仿宋_GB2312" w:hint="eastAsia"/>
          <w:sz w:val="30"/>
          <w:szCs w:val="30"/>
        </w:rPr>
        <w:t>；电话咨询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人次，占总数的</w:t>
      </w:r>
      <w:r>
        <w:rPr>
          <w:rFonts w:ascii="仿宋_GB2312" w:eastAsia="仿宋_GB2312"/>
          <w:sz w:val="30"/>
          <w:szCs w:val="30"/>
        </w:rPr>
        <w:t>0%</w:t>
      </w:r>
      <w:r>
        <w:rPr>
          <w:rFonts w:ascii="仿宋_GB2312" w:eastAsia="仿宋_GB2312" w:hint="eastAsia"/>
          <w:sz w:val="30"/>
          <w:szCs w:val="30"/>
        </w:rPr>
        <w:t>；网上咨询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人次，占总数的</w:t>
      </w:r>
      <w:r>
        <w:rPr>
          <w:rFonts w:ascii="仿宋_GB2312" w:eastAsia="仿宋_GB2312"/>
          <w:sz w:val="30"/>
          <w:szCs w:val="30"/>
        </w:rPr>
        <w:t>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本单位</w:t>
      </w: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年度政府信息公开专栏访问量为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次。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其他需要说明的问题（根据工作实际说明和总结）。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六、行政复议和行政诉讼情况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2010</w:t>
      </w:r>
      <w:r>
        <w:rPr>
          <w:rFonts w:ascii="仿宋_GB2312" w:eastAsia="仿宋_GB2312" w:hint="eastAsia"/>
          <w:sz w:val="30"/>
          <w:szCs w:val="30"/>
        </w:rPr>
        <w:t>年，针对本单位政府信息公开的行政复议申请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件。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针对本单位政府信息公开的行政诉讼案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件。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针对本单位政府信息公开的申诉案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件。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七、主要问题和改进措施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归纳目前的信息公开工作，仍然存在着一些问题，信息公开的工作流程仍需要进一步的熟悉。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八、说明与附图附表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（一）说明</w:t>
      </w:r>
    </w:p>
    <w:p w:rsidR="00BA090E" w:rsidRDefault="00BA090E" w:rsidP="00E66DFE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包括对统计指标的说明，以及其他一些需要特殊说明的情况，如统计期限，统计范围等。</w:t>
      </w:r>
    </w:p>
    <w:p w:rsidR="00BA090E" w:rsidRDefault="00BA090E" w:rsidP="00B36DCE">
      <w:pPr>
        <w:widowControl/>
        <w:spacing w:line="560" w:lineRule="exact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附表一：主动公开情况统计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40"/>
        <w:gridCol w:w="868"/>
        <w:gridCol w:w="2514"/>
      </w:tblGrid>
      <w:tr w:rsidR="00BA090E" w:rsidTr="00B36DCE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BA090E" w:rsidTr="00B36DCE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34</w:t>
            </w:r>
          </w:p>
        </w:tc>
      </w:tr>
      <w:tr w:rsidR="00BA090E" w:rsidTr="00B36DCE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0</w:t>
            </w:r>
          </w:p>
        </w:tc>
      </w:tr>
      <w:tr w:rsidR="00BA090E" w:rsidTr="00B36DCE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 w:rsidP="00BA090E">
            <w:pPr>
              <w:widowControl/>
              <w:spacing w:line="560" w:lineRule="exact"/>
              <w:ind w:firstLineChars="300" w:firstLine="3168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0</w:t>
            </w:r>
          </w:p>
        </w:tc>
      </w:tr>
    </w:tbl>
    <w:p w:rsidR="00BA090E" w:rsidRDefault="00BA090E" w:rsidP="00B36DCE">
      <w:pPr>
        <w:widowControl/>
        <w:spacing w:line="560" w:lineRule="exact"/>
        <w:jc w:val="left"/>
        <w:rPr>
          <w:rFonts w:ascii="仿宋_GB2312" w:hAnsi="宋体" w:cs="宋体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 xml:space="preserve">　　</w:t>
      </w:r>
    </w:p>
    <w:p w:rsidR="00BA090E" w:rsidRDefault="00BA090E" w:rsidP="00B36DCE">
      <w:pPr>
        <w:widowControl/>
        <w:spacing w:line="560" w:lineRule="exact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附表二：人员与支出情况统计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3"/>
        <w:gridCol w:w="915"/>
        <w:gridCol w:w="2644"/>
      </w:tblGrid>
      <w:tr w:rsidR="00BA090E" w:rsidTr="00B36DCE">
        <w:trPr>
          <w:trHeight w:val="330"/>
          <w:jc w:val="center"/>
        </w:trPr>
        <w:tc>
          <w:tcPr>
            <w:tcW w:w="2912" w:type="pct"/>
            <w:vAlign w:val="center"/>
          </w:tcPr>
          <w:p w:rsidR="00BA090E" w:rsidRDefault="00BA090E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37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1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BA090E" w:rsidTr="00B36DCE">
        <w:trPr>
          <w:trHeight w:val="330"/>
          <w:jc w:val="center"/>
        </w:trPr>
        <w:tc>
          <w:tcPr>
            <w:tcW w:w="2912" w:type="pct"/>
            <w:vAlign w:val="center"/>
          </w:tcPr>
          <w:p w:rsidR="00BA090E" w:rsidRDefault="00BA090E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依申请提供政府信息收取费用总额</w:t>
            </w:r>
          </w:p>
        </w:tc>
        <w:tc>
          <w:tcPr>
            <w:tcW w:w="537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0</w:t>
            </w:r>
          </w:p>
        </w:tc>
      </w:tr>
      <w:tr w:rsidR="00BA090E" w:rsidTr="00B36DCE">
        <w:trPr>
          <w:trHeight w:val="330"/>
          <w:jc w:val="center"/>
        </w:trPr>
        <w:tc>
          <w:tcPr>
            <w:tcW w:w="2912" w:type="pct"/>
            <w:vAlign w:val="center"/>
          </w:tcPr>
          <w:p w:rsidR="00BA090E" w:rsidRDefault="00BA090E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依申请提供政府信息减免收费总额</w:t>
            </w:r>
          </w:p>
        </w:tc>
        <w:tc>
          <w:tcPr>
            <w:tcW w:w="537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0</w:t>
            </w:r>
          </w:p>
        </w:tc>
      </w:tr>
      <w:tr w:rsidR="00BA090E" w:rsidTr="00B36DCE">
        <w:trPr>
          <w:trHeight w:val="330"/>
          <w:jc w:val="center"/>
        </w:trPr>
        <w:tc>
          <w:tcPr>
            <w:tcW w:w="2912" w:type="pct"/>
            <w:vAlign w:val="center"/>
          </w:tcPr>
          <w:p w:rsidR="00BA090E" w:rsidRDefault="00BA090E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与行政诉讼有关的费用支出总额</w:t>
            </w:r>
          </w:p>
        </w:tc>
        <w:tc>
          <w:tcPr>
            <w:tcW w:w="537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51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0</w:t>
            </w:r>
          </w:p>
        </w:tc>
      </w:tr>
      <w:tr w:rsidR="00BA090E" w:rsidTr="00B36DCE">
        <w:trPr>
          <w:trHeight w:val="330"/>
          <w:jc w:val="center"/>
        </w:trPr>
        <w:tc>
          <w:tcPr>
            <w:tcW w:w="2912" w:type="pct"/>
            <w:vAlign w:val="center"/>
          </w:tcPr>
          <w:p w:rsidR="00BA090E" w:rsidRDefault="00BA090E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政府信息公开指定专职人员总数</w:t>
            </w:r>
          </w:p>
        </w:tc>
        <w:tc>
          <w:tcPr>
            <w:tcW w:w="537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0</w:t>
            </w:r>
          </w:p>
        </w:tc>
      </w:tr>
      <w:tr w:rsidR="00BA090E" w:rsidTr="00B36DCE">
        <w:trPr>
          <w:trHeight w:val="330"/>
          <w:jc w:val="center"/>
        </w:trPr>
        <w:tc>
          <w:tcPr>
            <w:tcW w:w="2912" w:type="pct"/>
            <w:vAlign w:val="center"/>
          </w:tcPr>
          <w:p w:rsidR="00BA090E" w:rsidRDefault="00BA090E" w:rsidP="00BA090E">
            <w:pPr>
              <w:widowControl/>
              <w:spacing w:line="560" w:lineRule="exact"/>
              <w:ind w:firstLineChars="300" w:firstLine="3168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全职人员数</w:t>
            </w:r>
          </w:p>
        </w:tc>
        <w:tc>
          <w:tcPr>
            <w:tcW w:w="537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0</w:t>
            </w:r>
          </w:p>
        </w:tc>
      </w:tr>
      <w:tr w:rsidR="00BA090E" w:rsidTr="00B36DCE">
        <w:trPr>
          <w:trHeight w:val="330"/>
          <w:jc w:val="center"/>
        </w:trPr>
        <w:tc>
          <w:tcPr>
            <w:tcW w:w="2912" w:type="pct"/>
            <w:vAlign w:val="center"/>
          </w:tcPr>
          <w:p w:rsidR="00BA090E" w:rsidRDefault="00BA090E" w:rsidP="00BA090E">
            <w:pPr>
              <w:widowControl/>
              <w:spacing w:line="560" w:lineRule="exact"/>
              <w:ind w:firstLineChars="600" w:firstLine="3168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兼职人员数</w:t>
            </w:r>
          </w:p>
        </w:tc>
        <w:tc>
          <w:tcPr>
            <w:tcW w:w="537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vAlign w:val="center"/>
          </w:tcPr>
          <w:p w:rsidR="00BA090E" w:rsidRDefault="00BA090E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2</w:t>
            </w:r>
          </w:p>
        </w:tc>
      </w:tr>
    </w:tbl>
    <w:p w:rsidR="00BA090E" w:rsidRDefault="00BA090E"/>
    <w:sectPr w:rsidR="00BA090E" w:rsidSect="0095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0E" w:rsidRDefault="00BA090E" w:rsidP="00B36DCE">
      <w:r>
        <w:separator/>
      </w:r>
    </w:p>
  </w:endnote>
  <w:endnote w:type="continuationSeparator" w:id="0">
    <w:p w:rsidR="00BA090E" w:rsidRDefault="00BA090E" w:rsidP="00B3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0E" w:rsidRDefault="00BA090E" w:rsidP="00B36DCE">
      <w:r>
        <w:separator/>
      </w:r>
    </w:p>
  </w:footnote>
  <w:footnote w:type="continuationSeparator" w:id="0">
    <w:p w:rsidR="00BA090E" w:rsidRDefault="00BA090E" w:rsidP="00B36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9E6"/>
    <w:rsid w:val="00005F13"/>
    <w:rsid w:val="000501AF"/>
    <w:rsid w:val="00086BFD"/>
    <w:rsid w:val="000C095A"/>
    <w:rsid w:val="001075AD"/>
    <w:rsid w:val="001469BF"/>
    <w:rsid w:val="00147890"/>
    <w:rsid w:val="002E159E"/>
    <w:rsid w:val="00304900"/>
    <w:rsid w:val="00361466"/>
    <w:rsid w:val="003C7605"/>
    <w:rsid w:val="00433C72"/>
    <w:rsid w:val="004C1290"/>
    <w:rsid w:val="004D6BEB"/>
    <w:rsid w:val="005710C2"/>
    <w:rsid w:val="00587BA2"/>
    <w:rsid w:val="00590DE9"/>
    <w:rsid w:val="005F05A4"/>
    <w:rsid w:val="007C79E6"/>
    <w:rsid w:val="00812067"/>
    <w:rsid w:val="0081382B"/>
    <w:rsid w:val="008C6A40"/>
    <w:rsid w:val="00957AF1"/>
    <w:rsid w:val="0099469C"/>
    <w:rsid w:val="009C7B82"/>
    <w:rsid w:val="00B05D53"/>
    <w:rsid w:val="00B33325"/>
    <w:rsid w:val="00B36DCE"/>
    <w:rsid w:val="00B50706"/>
    <w:rsid w:val="00B92A6B"/>
    <w:rsid w:val="00BA090E"/>
    <w:rsid w:val="00BD3A1C"/>
    <w:rsid w:val="00BE2C22"/>
    <w:rsid w:val="00C838CB"/>
    <w:rsid w:val="00CA309C"/>
    <w:rsid w:val="00CA4C9F"/>
    <w:rsid w:val="00D277E3"/>
    <w:rsid w:val="00D953E1"/>
    <w:rsid w:val="00DC160B"/>
    <w:rsid w:val="00DD1C86"/>
    <w:rsid w:val="00E3059F"/>
    <w:rsid w:val="00E562A2"/>
    <w:rsid w:val="00E57B63"/>
    <w:rsid w:val="00E66DFE"/>
    <w:rsid w:val="00EA17E1"/>
    <w:rsid w:val="00EA6B53"/>
    <w:rsid w:val="00F4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D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6D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DC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36DC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36D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</Pages>
  <Words>255</Words>
  <Characters>1454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2011-01-06T07:56:00Z</dcterms:created>
  <dcterms:modified xsi:type="dcterms:W3CDTF">2011-03-29T03:03:00Z</dcterms:modified>
</cp:coreProperties>
</file>