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FF0000"/>
          <w:spacing w:val="-20"/>
          <w:w w:val="86"/>
          <w:sz w:val="80"/>
          <w:szCs w:val="80"/>
        </w:rPr>
      </w:pPr>
      <w:r>
        <w:rPr>
          <w:rFonts w:hint="eastAsia" w:ascii="方正小标宋简体" w:hAnsi="宋体" w:eastAsia="方正小标宋简体"/>
          <w:color w:val="FF0000"/>
          <w:spacing w:val="-23"/>
          <w:w w:val="86"/>
          <w:sz w:val="80"/>
          <w:szCs w:val="80"/>
        </w:rPr>
        <w:t>北京市西城区</w:t>
      </w:r>
      <w:r>
        <w:rPr>
          <w:rFonts w:hint="eastAsia" w:ascii="方正小标宋简体" w:hAnsi="宋体" w:eastAsia="方正小标宋简体"/>
          <w:color w:val="FF0000"/>
          <w:spacing w:val="-23"/>
          <w:w w:val="86"/>
          <w:sz w:val="80"/>
          <w:szCs w:val="80"/>
          <w:lang w:eastAsia="zh-CN"/>
        </w:rPr>
        <w:t>应急管理局</w:t>
      </w:r>
      <w:r>
        <w:rPr>
          <w:rFonts w:hint="eastAsia" w:ascii="方正小标宋简体" w:hAnsi="宋体" w:eastAsia="方正小标宋简体"/>
          <w:color w:val="FF0000"/>
          <w:spacing w:val="-23"/>
          <w:w w:val="86"/>
          <w:sz w:val="80"/>
          <w:szCs w:val="80"/>
        </w:rPr>
        <w:t>文件</w:t>
      </w:r>
    </w:p>
    <w:p>
      <w:pPr>
        <w:spacing w:line="560" w:lineRule="exact"/>
        <w:rPr>
          <w:rFonts w:ascii="宋体" w:hAnsi="宋体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</w:t>
      </w:r>
      <w:r>
        <w:rPr>
          <w:rFonts w:hint="eastAsia" w:ascii="仿宋_GB2312" w:hAnsi="宋体" w:eastAsia="仿宋_GB2312"/>
          <w:sz w:val="32"/>
          <w:szCs w:val="32"/>
        </w:rPr>
        <w:t>发〔201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ascii="仿宋_GB2312" w:hAnsi="BatangChe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27940</wp:posOffset>
                </wp:positionV>
                <wp:extent cx="5577840" cy="0"/>
                <wp:effectExtent l="0" t="0" r="0" b="0"/>
                <wp:wrapNone/>
                <wp:docPr id="20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9pt;margin-top:2.2pt;height:0pt;width:439.2pt;z-index:251665408;mso-width-relative:page;mso-height-relative:page;" filled="f" stroked="t" coordsize="21600,21600" o:gfxdata="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17ac&#10;1QAAAAYBAAAPAAAAAAAAAAEAIAAAACIAAABkcnMvZG93bnJldi54bWxQSwECFAAUAAAACACHTuJA&#10;CASoybIBAABTAwAADgAAAAAAAAABACAAAAAkAQAAZHJzL2Uyb0RvYy54bWxQSwUGAAAAAAYABgBZ&#10;AQAAS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北京市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西城区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80" w:lineRule="exact"/>
        <w:jc w:val="center"/>
        <w:textAlignment w:val="auto"/>
        <w:outlineLvl w:val="9"/>
        <w:rPr>
          <w:rFonts w:hint="eastAsia"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z w:val="44"/>
          <w:szCs w:val="44"/>
        </w:rPr>
        <w:t>关于印发《</w:t>
      </w:r>
      <w:r>
        <w:rPr>
          <w:rFonts w:hint="eastAsia" w:ascii="方正小标宋简体" w:eastAsia="方正小标宋简体"/>
          <w:color w:val="0D0D0D"/>
          <w:sz w:val="44"/>
          <w:szCs w:val="44"/>
          <w:lang w:eastAsia="zh-CN"/>
        </w:rPr>
        <w:t>北京市</w:t>
      </w:r>
      <w:r>
        <w:rPr>
          <w:rFonts w:hint="eastAsia" w:ascii="方正小标宋简体" w:eastAsia="方正小标宋简体"/>
          <w:sz w:val="44"/>
          <w:szCs w:val="44"/>
        </w:rPr>
        <w:t>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应急</w:t>
      </w:r>
      <w:r>
        <w:rPr>
          <w:rFonts w:hint="eastAsia" w:ascii="方正小标宋简体" w:eastAsia="方正小标宋简体"/>
          <w:sz w:val="44"/>
          <w:szCs w:val="44"/>
        </w:rPr>
        <w:t>管理</w:t>
      </w:r>
      <w:r>
        <w:rPr>
          <w:rFonts w:hint="eastAsia" w:ascii="方正小标宋简体" w:eastAsia="方正小标宋简体"/>
          <w:color w:val="0D0D0D"/>
          <w:sz w:val="44"/>
          <w:szCs w:val="44"/>
        </w:rPr>
        <w:t>局政府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80" w:lineRule="exact"/>
        <w:jc w:val="center"/>
        <w:textAlignment w:val="auto"/>
        <w:outlineLvl w:val="9"/>
        <w:rPr>
          <w:rFonts w:hint="eastAsia"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z w:val="44"/>
          <w:szCs w:val="44"/>
        </w:rPr>
        <w:t>购买服务指导性目录》的通知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sz w:val="32"/>
          <w:szCs w:val="32"/>
        </w:rPr>
        <w:t>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为结合我区机构改革和部门职能调整，</w:t>
      </w:r>
      <w:r>
        <w:rPr>
          <w:rFonts w:hint="eastAsia" w:ascii="仿宋_GB2312" w:eastAsia="仿宋_GB2312"/>
          <w:sz w:val="32"/>
          <w:szCs w:val="32"/>
        </w:rPr>
        <w:t>进一步规范我单位政府购买服务工作，根据《北京市西城区财政局关于</w:t>
      </w:r>
      <w:r>
        <w:rPr>
          <w:rFonts w:hint="eastAsia" w:ascii="仿宋_GB2312" w:eastAsia="仿宋_GB2312"/>
          <w:sz w:val="32"/>
          <w:szCs w:val="32"/>
          <w:lang w:eastAsia="zh-CN"/>
        </w:rPr>
        <w:t>完善</w:t>
      </w:r>
      <w:r>
        <w:rPr>
          <w:rFonts w:hint="eastAsia" w:ascii="仿宋_GB2312" w:eastAsia="仿宋_GB2312"/>
          <w:sz w:val="32"/>
          <w:szCs w:val="32"/>
        </w:rPr>
        <w:t>政府购买服务指导性目录的通知》要求，我单位编制了《西城区</w:t>
      </w:r>
      <w:r>
        <w:rPr>
          <w:rFonts w:hint="eastAsia" w:ascii="仿宋_GB2312" w:eastAsia="仿宋_GB2312"/>
          <w:sz w:val="32"/>
          <w:szCs w:val="32"/>
          <w:lang w:eastAsia="zh-CN"/>
        </w:rPr>
        <w:t>应急</w:t>
      </w:r>
      <w:r>
        <w:rPr>
          <w:rFonts w:hint="eastAsia" w:ascii="仿宋_GB2312" w:eastAsia="仿宋_GB2312"/>
          <w:sz w:val="32"/>
          <w:szCs w:val="32"/>
        </w:rPr>
        <w:t>管理局政府购买服务指导性目录》，现印发你们，请遵照执行。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特此通知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9" w:leftChars="352" w:hanging="640" w:hangingChars="200"/>
        <w:textAlignment w:val="auto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4082" w:right="1474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9" w:leftChars="352" w:hanging="640" w:hanging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应急</w:t>
      </w:r>
      <w:r>
        <w:rPr>
          <w:rFonts w:hint="eastAsia" w:ascii="仿宋_GB2312" w:eastAsia="仿宋_GB2312"/>
          <w:sz w:val="32"/>
          <w:szCs w:val="32"/>
        </w:rPr>
        <w:t>管理局政府购买服务指导性目录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color w:val="0D0D0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57" w:firstLineChars="151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w:pict>
          <v:shape id="_x0000_s1027" o:spid="_x0000_s1027" o:spt="201" type="#_x0000_t201" style="position:absolute;left:0pt;margin-left:285.4pt;margin-top:-65.9pt;height:120pt;width:120.75pt;z-index:-25164697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anchorlock/>
          </v:shape>
          <w:control r:id="rId6" w:name="BJCAWordSign1" w:shapeid="_x0000_s1027"/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陈乐</w:t>
      </w:r>
      <w:r>
        <w:rPr>
          <w:rFonts w:hint="eastAsia" w:ascii="仿宋_GB2312" w:hAnsi="仿宋_GB2312" w:eastAsia="仿宋_GB2312" w:cs="仿宋_GB2312"/>
          <w:sz w:val="32"/>
          <w:szCs w:val="32"/>
        </w:rPr>
        <w:t>；联系电话：83975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369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-333" w:rightChars="-159"/>
        <w:jc w:val="left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抄送：区财政局</w:t>
      </w:r>
    </w:p>
    <w:p>
      <w:pPr>
        <w:spacing w:line="560" w:lineRule="exact"/>
        <w:ind w:right="-333" w:rightChars="-159"/>
        <w:jc w:val="left"/>
        <w:rPr>
          <w:rFonts w:hint="eastAsia" w:ascii="仿宋_GB2312" w:eastAsia="仿宋_GB2312"/>
          <w:color w:val="0D0D0D"/>
          <w:sz w:val="32"/>
          <w:szCs w:val="32"/>
        </w:rPr>
      </w:pPr>
    </w:p>
    <w:p>
      <w:pPr>
        <w:spacing w:line="560" w:lineRule="exact"/>
        <w:ind w:right="-333" w:rightChars="-159"/>
        <w:jc w:val="left"/>
        <w:rPr>
          <w:rFonts w:hint="eastAsia" w:ascii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6pt;height:0pt;width:442.2pt;z-index:251668480;mso-width-relative:page;mso-height-relative:page;" filled="f" stroked="t" coordsize="21600,21600" o:gfxdata="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RH/7DUAAAABgEAAA8AAAAAAAAAAQAgAAAAIgAAAGRycy9k&#10;b3ducmV2LnhtbFBLAQIUABQAAAAIAIdO4kBm2Zn+zQEAAGo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pt;height:0pt;width:442.2pt;z-index:251667456;mso-width-relative:page;mso-height-relative:page;" filled="f" stroked="t" coordsize="21600,21600" o:gfxdata="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v25NNIAAAAEAQAADwAAAAAAAAABACAAAAAiAAAAZHJzL2Rv&#10;d25yZXYueG1sUEsBAhQAFAAAAAgAh07iQMDAorrOAQAAag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kern w:val="0"/>
          <w:sz w:val="28"/>
          <w:szCs w:val="28"/>
        </w:rPr>
        <w:t xml:space="preserve"> 北京市西城区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应急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管理局办公室   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2018年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28"/>
          <w:szCs w:val="28"/>
        </w:rPr>
        <w:t>月2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440" w:charSpace="0"/>
        </w:sectPr>
      </w:pPr>
    </w:p>
    <w:tbl>
      <w:tblPr>
        <w:tblStyle w:val="5"/>
        <w:tblpPr w:leftFromText="180" w:rightFromText="180" w:horzAnchor="margin" w:tblpXSpec="center" w:tblpY="-345"/>
        <w:tblW w:w="98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北京市西城区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eastAsia="zh-CN"/>
              </w:rPr>
              <w:t>应急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管理局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政府购买服务指导性目录</w:t>
            </w:r>
          </w:p>
          <w:tbl>
            <w:tblPr>
              <w:tblStyle w:val="5"/>
              <w:tblW w:w="1045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30"/>
              <w:gridCol w:w="1251"/>
              <w:gridCol w:w="2141"/>
              <w:gridCol w:w="5111"/>
              <w:gridCol w:w="8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单位编码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一级目录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二级目录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三级目录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基本公共服务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236A16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公共安全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236A1601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安全生产事故应急救援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236A1602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应急救援队伍组织与管理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236A1603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企业生产安全事故预防工作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236A1604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应急、防汛、安全生产预案演练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236A1605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安全生产事故隐患排查治理体系建设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236A1606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安全生产预防控制体系建设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236A17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科技推广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236A1701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安全生产科技项目研发、转化、推广、示范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236A23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公共信息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236A2301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安全生产信用体系建设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236B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社会管理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236B01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社区建设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236B0101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创建安全社区、综合示范社区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236B05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防灾救灾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236B0501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社区灾害信息员、救援员培训 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236B0502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防灾减灾社区大讲堂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236B10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志愿服务运营管理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236B1001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综合性、社会应急、安全生产志愿者队伍组织管理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236B11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公共公益宣传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236B1101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安全生产、防灾减灾、应急、防汛等公益宣传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236B1102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安全生产、减灾等各类示范城区创建活动组织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4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行业管理与协调性服务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236C02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行业规范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236C0201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企业安全生产规范编制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236C04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行业规划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236C0401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安全生产、社会应急、减灾救灾领域规划编制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236C05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行业调查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236C0501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安全生产、应急、防汛、减灾救灾等行业领域调查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236C06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行业统计分析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236C0601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安全生产事故统计分析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236C0602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安全生产综合统计分析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236C07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行业标准制定修订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236C0701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安全生产标准制定修订  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236C070</w:t>
                  </w:r>
                  <w:r>
                    <w:rPr>
                      <w:rStyle w:val="6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应急预案标准制定修订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236C070</w:t>
                  </w:r>
                  <w:r>
                    <w:rPr>
                      <w:rStyle w:val="6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生产安全事故隐患标准制定  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236D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技术性服务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0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236D01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技术评审鉴定评估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236D0101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安全生产领域技术评审鉴定评估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236D010</w:t>
                  </w:r>
                  <w:r>
                    <w:rPr>
                      <w:rStyle w:val="6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重大活动临建设施安全评估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236D03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监测服务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236D0301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安全生产、应急管理舆情监测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236D0302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安全生产中介组织监测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236D0303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信息化项目鉴定监测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3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政府履职所需辅助性事项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236E01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法律服务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80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236E0101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安全生产、社会应急、地震、减灾救灾法律服务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60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课题研究和社会调查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236E0201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安全生产、减灾救灾、应急管理重点课题研究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236E0202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安全生产立法项目调研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236E0203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安全生产条件普查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236E0204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安全生产费用提取调查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236E03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财务会计审计服务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236E0301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审计服务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236E04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会议和展览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236E0401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安全生产、应急管理、防汛等工作会议服务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236E05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监督检查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236E0501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安全生产监督检查相关服务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236E07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项目评审评估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236E0701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项目评审服务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236E0702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资金评审服务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236E08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绩效评价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236E0801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部门预算绩效评价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236E0802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安全生产工作绩效考核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236E09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咨询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236E0901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专家论证咨询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236E0902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隐患排查治理项目咨询管理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236E0903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安全生产责任险咨询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236E0904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信息化项目咨询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236E10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技术业务培训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236E1001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安全生产、应急、防灾减灾、防汛等业务培训与竞赛相关工作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236E1002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安全生产人才培养及评定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236E1003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安全生产新闻宣传队伍建设培训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机关信息系统建设与维护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236E1101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信息化网络建设及运维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236E1102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信息化项目建设管理及运维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236E1103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新媒体平台建设运行维护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后勤服务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236E1201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办公设备维修保养服务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236E120</w:t>
                  </w:r>
                  <w:r>
                    <w:rPr>
                      <w:rStyle w:val="6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印刷服务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236E120</w:t>
                  </w:r>
                  <w:r>
                    <w:rPr>
                      <w:rStyle w:val="6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236F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236F01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其他适宜由社会力量承担的服务事项</w:t>
                  </w: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236F0101</w:t>
                  </w:r>
                </w:p>
              </w:tc>
              <w:tc>
                <w:tcPr>
                  <w:tcW w:w="12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其他适宜由社会力量承担的服务事项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righ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zh-CN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7 -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8 -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tovQJsUH/XGLf78kKP6MdSHkz/Q=" w:salt="QOmf/eDEEQqdFRrekA54+w=="/>
  <w:defaultTabStop w:val="420"/>
  <w:drawingGridHorizontalSpacing w:val="21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64D34"/>
    <w:rsid w:val="0B6F3711"/>
    <w:rsid w:val="13093FFF"/>
    <w:rsid w:val="213E35BD"/>
    <w:rsid w:val="24965B82"/>
    <w:rsid w:val="376F14BC"/>
    <w:rsid w:val="4B590667"/>
    <w:rsid w:val="4B9F565A"/>
    <w:rsid w:val="728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1235</Words>
  <Characters>1772</Characters>
  <Lines>0</Lines>
  <Paragraphs>0</Paragraphs>
  <TotalTime>29</TotalTime>
  <ScaleCrop>false</ScaleCrop>
  <LinksUpToDate>false</LinksUpToDate>
  <CharactersWithSpaces>1805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2019-06-27T06:28:00Z</dcterms:created>
  <dc:creator>王琳</dc:creator>
  <cp:lastModifiedBy>王琳</cp:lastModifiedBy>
  <dcterms:modified xsi:type="dcterms:W3CDTF">2019-07-03T06:24:08Z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