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18" w:rsidRDefault="007C32E9" w:rsidP="007C32E9">
      <w:pPr>
        <w:rPr>
          <w:rFonts w:ascii="楷体_GB2312" w:eastAsia="楷体_GB2312" w:hAnsi="宋体" w:cs="Times New Roman"/>
          <w:b/>
          <w:sz w:val="36"/>
          <w:szCs w:val="32"/>
        </w:rPr>
      </w:pPr>
      <w:r w:rsidRPr="007C32E9">
        <w:rPr>
          <w:rFonts w:ascii="楷体_GB2312" w:eastAsia="楷体_GB2312" w:hAnsi="宋体" w:cs="Times New Roman" w:hint="eastAsia"/>
          <w:b/>
          <w:sz w:val="28"/>
          <w:szCs w:val="28"/>
        </w:rPr>
        <w:t>表九：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 xml:space="preserve">              </w:t>
      </w: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部门</w:t>
      </w:r>
      <w:r w:rsidR="00867218" w:rsidRPr="006F54CA">
        <w:rPr>
          <w:rFonts w:ascii="楷体_GB2312" w:eastAsia="楷体_GB2312" w:hAnsi="宋体" w:cs="Times New Roman" w:hint="eastAsia"/>
          <w:b/>
          <w:sz w:val="36"/>
          <w:szCs w:val="32"/>
        </w:rPr>
        <w:t>预算</w:t>
      </w:r>
      <w:r>
        <w:rPr>
          <w:rFonts w:ascii="楷体_GB2312" w:eastAsia="楷体_GB2312" w:hAnsi="宋体" w:cs="Times New Roman" w:hint="eastAsia"/>
          <w:b/>
          <w:sz w:val="36"/>
          <w:szCs w:val="32"/>
        </w:rPr>
        <w:t>明细</w:t>
      </w:r>
      <w:r w:rsidR="00867218" w:rsidRPr="006F54CA">
        <w:rPr>
          <w:rFonts w:ascii="楷体_GB2312" w:eastAsia="楷体_GB2312" w:hAnsi="宋体" w:cs="Times New Roman" w:hint="eastAsia"/>
          <w:b/>
          <w:sz w:val="36"/>
          <w:szCs w:val="32"/>
        </w:rPr>
        <w:t>表</w:t>
      </w:r>
    </w:p>
    <w:p w:rsidR="00867218" w:rsidRPr="009D48CC" w:rsidRDefault="00867218" w:rsidP="00867218">
      <w:pPr>
        <w:rPr>
          <w:rFonts w:ascii="楷体_GB2312" w:eastAsia="楷体_GB2312" w:hAnsi="宋体" w:cs="Times New Roman"/>
          <w:b/>
          <w:sz w:val="36"/>
          <w:szCs w:val="32"/>
        </w:rPr>
      </w:pPr>
      <w:r w:rsidRPr="009D48CC">
        <w:rPr>
          <w:rFonts w:ascii="宋体" w:eastAsia="宋体" w:hAnsi="宋体" w:cs="宋体" w:hint="eastAsia"/>
          <w:color w:val="000000"/>
          <w:kern w:val="0"/>
          <w:sz w:val="22"/>
        </w:rPr>
        <w:t>西城区住房和城市建设委员会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</w:t>
      </w: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27"/>
        <w:gridCol w:w="1129"/>
        <w:gridCol w:w="1130"/>
        <w:gridCol w:w="1129"/>
        <w:gridCol w:w="1130"/>
        <w:gridCol w:w="1796"/>
        <w:gridCol w:w="1491"/>
      </w:tblGrid>
      <w:tr w:rsidR="00867218" w:rsidRPr="006F54CA" w:rsidTr="00973A7F">
        <w:trPr>
          <w:tblHeader/>
        </w:trPr>
        <w:tc>
          <w:tcPr>
            <w:tcW w:w="113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29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0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1,052,132,520.48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1,052,132,520.48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进修及培训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52,020.00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2050803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52,020.00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2,282,206.82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1,290,250.88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645,125.44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30301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对个人和家庭补助支出（离休统发）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170,400.50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对个人和家庭补助支出（离休统发）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15,960.00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120,470.00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23,040.00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16,960.00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1,138,328.84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1,048,328.84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2101199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40,267,852.66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2,404,896.00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6,135,924.00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765,000.00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其他工资福利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200,408.00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80,640.68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230,640.00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420,480.00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404,640.00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122,400.00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20,400.00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137,700.00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52,000.00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30208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221,355.00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38,760.00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122,580.00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15,300.00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11,656.05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170,816.40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172,584.00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449,372.30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办公楼房租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74,389.92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办公楼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物业费</w:t>
            </w:r>
            <w:proofErr w:type="gramEnd"/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674,280.00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运行管理经费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624,000.00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IT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外包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城建业务费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政务内网办公系统建设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53,100.00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法律顾问费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《北京市西城区定向安置房综合管理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信息服务平台》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747,120.00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《“减量时代”互联网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+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西城区老城改造》应用项目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460,500.00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计算机网络机房设备更新改造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717,805.50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新购笔记本电脑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63,000.00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新购台式机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新购复印机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新购速印机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35,000.00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新购打印机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81,134.00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新购扫描仪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6,020.00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新购碎纸机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5,450.00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白纸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坊棚改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重大办工作经费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重大办既有多层住宅增设电梯补贴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16,480,000.00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年度绩效考评费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复合式油烟净化设施改造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134,000.00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北京天桥演艺区建设指挥部工作经费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北京市西城区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和谐宜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居示范区建设指挥部工作经费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北京什刹海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阜景街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建设指挥部工作经费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北京马连道建设指挥部工作经费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北京大栅栏琉璃厂建设指挥部工作经费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北京北展地区建设指挥部工作经费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预留机动费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234,500.81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1,006,390,000.00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2129901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乡社区支出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高立庄项目的公共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资源建设补偿款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306,390,000.00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2129901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50499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30999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其他基本建设支出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老旧小区综合整治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200,000,000.00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2129901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老城保护及街区更新项目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500,000,000.00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2,002,112.16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789,624.00</w:t>
            </w:r>
          </w:p>
        </w:tc>
      </w:tr>
      <w:tr w:rsidR="00867218" w:rsidRPr="006F54CA" w:rsidTr="00973A7F">
        <w:tc>
          <w:tcPr>
            <w:tcW w:w="1133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29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130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1,212,488.16</w:t>
            </w:r>
          </w:p>
        </w:tc>
      </w:tr>
    </w:tbl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  <w:sectPr w:rsidR="00867218" w:rsidRPr="006F54CA" w:rsidSect="006F54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A21EC" w:rsidRDefault="007A21EC" w:rsidP="007A21EC">
      <w:pPr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lastRenderedPageBreak/>
        <w:t>部门预算</w:t>
      </w:r>
      <w:r>
        <w:rPr>
          <w:rFonts w:ascii="楷体_GB2312" w:eastAsia="楷体_GB2312" w:hAnsi="宋体" w:cs="Times New Roman" w:hint="eastAsia"/>
          <w:b/>
          <w:sz w:val="36"/>
          <w:szCs w:val="32"/>
        </w:rPr>
        <w:t>明细</w:t>
      </w: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表</w:t>
      </w:r>
    </w:p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</w:pPr>
      <w:r w:rsidRPr="00A52879">
        <w:rPr>
          <w:rFonts w:ascii="宋体" w:eastAsia="宋体" w:hAnsi="宋体" w:cs="宋体" w:hint="eastAsia"/>
          <w:color w:val="000000"/>
          <w:kern w:val="0"/>
          <w:sz w:val="22"/>
        </w:rPr>
        <w:t>西城区城市房屋改造发展中心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</w:t>
      </w: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807"/>
        <w:gridCol w:w="1453"/>
      </w:tblGrid>
      <w:tr w:rsidR="00867218" w:rsidRPr="006F54CA" w:rsidTr="00973A7F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5,756,846.15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5,756,846.15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进修及培训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19,380.00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2050803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19,380.00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667,005.04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406,763.36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203,381.68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25,560.00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28,140.00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3,160.00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330,495.23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330,495.23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3,824,117.36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759,996.00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926,352.00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1,517,453.00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50,845.42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80,230.00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7,600.00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51,300.00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14,440.00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5,700.00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2,436.12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45,548.98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64,296.00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155,921.74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预留机动费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79,838.10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915,848.52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提租补贴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17,880.00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501,696.00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396,272.52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  <w:sectPr w:rsidR="00867218" w:rsidRPr="006F54CA" w:rsidSect="006F54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A21EC" w:rsidRDefault="007A21EC" w:rsidP="007A21EC">
      <w:pPr>
        <w:jc w:val="center"/>
        <w:rPr>
          <w:rFonts w:ascii="楷体_GB2312" w:eastAsia="楷体_GB2312" w:hAnsi="宋体" w:cs="Times New Roman" w:hint="eastAsia"/>
          <w:b/>
          <w:sz w:val="36"/>
          <w:szCs w:val="32"/>
        </w:rPr>
      </w:pP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lastRenderedPageBreak/>
        <w:t>部门预算</w:t>
      </w:r>
      <w:r>
        <w:rPr>
          <w:rFonts w:ascii="楷体_GB2312" w:eastAsia="楷体_GB2312" w:hAnsi="宋体" w:cs="Times New Roman" w:hint="eastAsia"/>
          <w:b/>
          <w:sz w:val="36"/>
          <w:szCs w:val="32"/>
        </w:rPr>
        <w:t>明细</w:t>
      </w: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表</w:t>
      </w:r>
    </w:p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</w:pPr>
      <w:r w:rsidRPr="005300B5">
        <w:rPr>
          <w:rFonts w:ascii="宋体" w:eastAsia="宋体" w:hAnsi="宋体" w:cs="宋体" w:hint="eastAsia"/>
          <w:color w:val="000000"/>
          <w:kern w:val="0"/>
          <w:sz w:val="22"/>
        </w:rPr>
        <w:t>西城区建设工程安全监督站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</w:t>
      </w: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807"/>
        <w:gridCol w:w="1453"/>
      </w:tblGrid>
      <w:tr w:rsidR="00867218" w:rsidRPr="006F54CA" w:rsidTr="00973A7F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8,849,114.71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8,849,114.71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进修及培训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24,480.00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2050803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24,480.00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770,128.32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507,058.88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253,529.44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8,520.00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1,020.00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411,985.34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411,985.34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6,655,662.89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860,112.00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2,565,360.00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71,676.00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31,691.18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98,810.00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172,800.00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190,440.00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48,000.00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9,600.00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64,800.00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18,240.00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7,200.00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4,142.04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68,509.44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81,216.00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197,542.08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施工围挡设置公益广告专项经费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800,000.00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激光黒白打印机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新增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A4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彩色打印机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新增台式机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18,000.00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安全监督专项经费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32,000.00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安全监督专项经费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711,000.00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安全监督专项经费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82,000.00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专职安全员购置电脑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预留机动费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94,724.15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986,858.16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491,364.00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495,494.16</w:t>
            </w:r>
          </w:p>
        </w:tc>
      </w:tr>
    </w:tbl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  <w:sectPr w:rsidR="00867218" w:rsidRPr="006F54CA" w:rsidSect="006F54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A21EC" w:rsidRDefault="007A21EC" w:rsidP="007A21EC">
      <w:pPr>
        <w:jc w:val="center"/>
        <w:rPr>
          <w:rFonts w:ascii="楷体_GB2312" w:eastAsia="楷体_GB2312" w:hAnsi="宋体" w:cs="Times New Roman" w:hint="eastAsia"/>
          <w:b/>
          <w:sz w:val="36"/>
          <w:szCs w:val="32"/>
        </w:rPr>
      </w:pP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lastRenderedPageBreak/>
        <w:t>部门预算</w:t>
      </w:r>
      <w:r>
        <w:rPr>
          <w:rFonts w:ascii="楷体_GB2312" w:eastAsia="楷体_GB2312" w:hAnsi="宋体" w:cs="Times New Roman" w:hint="eastAsia"/>
          <w:b/>
          <w:sz w:val="36"/>
          <w:szCs w:val="32"/>
        </w:rPr>
        <w:t>明细</w:t>
      </w: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表</w:t>
      </w:r>
    </w:p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</w:pPr>
      <w:r w:rsidRPr="00991578">
        <w:rPr>
          <w:rFonts w:ascii="宋体" w:eastAsia="宋体" w:hAnsi="宋体" w:cs="宋体" w:hint="eastAsia"/>
          <w:color w:val="000000"/>
          <w:kern w:val="0"/>
          <w:sz w:val="22"/>
        </w:rPr>
        <w:t>西城区建设工程施工现场管理办公室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</w:t>
      </w: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807"/>
        <w:gridCol w:w="1453"/>
      </w:tblGrid>
      <w:tr w:rsidR="00867218" w:rsidRPr="006F54CA" w:rsidTr="00973A7F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6,629,457.46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6,629,457.46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进修及培训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22,440.00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2050803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22,440.00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778,328.56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455,279.04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227,639.52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81,920.00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3,600.00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9,890.00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369,914.22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369,914.22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4,605,323.40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768,456.00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2,315,460.00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62,958.00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28,454.94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89,800.00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158,400.00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对个人和家庭补助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174,660.00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59,400.00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16,720.00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4,400.00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6,600.00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3,798.12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61,678.32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74,448.00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181,938.74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新增笔记本电脑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新增复印机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关爱建筑工地农民工在行动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设备购置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新增台式计算机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预留机动费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85,351.28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853,451.28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406,392.00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447,059.28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  <w:sectPr w:rsidR="00867218" w:rsidRPr="006F54CA" w:rsidSect="006F54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A21EC" w:rsidRDefault="007A21EC" w:rsidP="007A21EC">
      <w:pPr>
        <w:jc w:val="center"/>
        <w:rPr>
          <w:rFonts w:ascii="楷体_GB2312" w:eastAsia="楷体_GB2312" w:hAnsi="宋体" w:cs="Times New Roman" w:hint="eastAsia"/>
          <w:b/>
          <w:sz w:val="36"/>
          <w:szCs w:val="32"/>
        </w:rPr>
      </w:pP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lastRenderedPageBreak/>
        <w:t>部门预算</w:t>
      </w:r>
      <w:r>
        <w:rPr>
          <w:rFonts w:ascii="楷体_GB2312" w:eastAsia="楷体_GB2312" w:hAnsi="宋体" w:cs="Times New Roman" w:hint="eastAsia"/>
          <w:b/>
          <w:sz w:val="36"/>
          <w:szCs w:val="32"/>
        </w:rPr>
        <w:t>明细</w:t>
      </w: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表</w:t>
      </w:r>
    </w:p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</w:pPr>
      <w:r w:rsidRPr="0009797A">
        <w:rPr>
          <w:rFonts w:ascii="宋体" w:eastAsia="宋体" w:hAnsi="宋体" w:cs="宋体" w:hint="eastAsia"/>
          <w:color w:val="000000"/>
          <w:kern w:val="0"/>
          <w:sz w:val="22"/>
        </w:rPr>
        <w:t>西城区建设工程质量监督站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</w:t>
      </w: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807"/>
        <w:gridCol w:w="1453"/>
      </w:tblGrid>
      <w:tr w:rsidR="00867218" w:rsidRPr="006F54CA" w:rsidTr="00973A7F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4" w:type="dxa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Pr="006F54CA" w:rsidRDefault="00867218" w:rsidP="00973A7F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7,243,914.37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7,243,914.37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进修及培训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22,440.00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2050803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22,440.00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行政事业单位养老支出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800,760.00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454,700.00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227,350.00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离退休费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103,490.00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2,880.00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行政单位离退休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12,340.00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369,443.75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369,443.75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5,277,537.62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772,500.00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2,305,800.00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64,375.00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社会保障缴费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28,418.75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90,560.00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158,400.00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50999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和家庭的补助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30399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其他对个人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和家庭的补助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对个人和家庭补助</w:t>
            </w: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支出（在职统发）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174,480.00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8,800.00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59,400.00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16,720.00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4,400.00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6,600.00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3,798.12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61,566.00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74,448.00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183,054.50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建筑工程材料监督检测费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办公经费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办公场所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物业费</w:t>
            </w:r>
            <w:proofErr w:type="gramEnd"/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专项执法检查经费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消防验收经费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消防验收经费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69,000.00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电开水器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其他资本性支出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电热水器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3,000.00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2120106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工程建设管理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预留机动费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85,217.25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773,733.00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工资奖金津补贴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327,108.00</w:t>
            </w:r>
          </w:p>
        </w:tc>
      </w:tr>
      <w:tr w:rsidR="00867218" w:rsidRPr="006F54CA" w:rsidTr="00973A7F">
        <w:tc>
          <w:tcPr>
            <w:tcW w:w="1135" w:type="dxa"/>
            <w:shd w:val="clear" w:color="auto" w:fill="auto"/>
            <w:vAlign w:val="center"/>
          </w:tcPr>
          <w:p w:rsidR="00867218" w:rsidRDefault="00867218" w:rsidP="00973A7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134" w:type="dxa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67218" w:rsidRDefault="00867218" w:rsidP="00973A7F">
            <w:pPr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_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67218" w:rsidRDefault="00867218" w:rsidP="00973A7F">
            <w:pPr>
              <w:jc w:val="righ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446,625.00</w:t>
            </w:r>
          </w:p>
        </w:tc>
      </w:tr>
    </w:tbl>
    <w:p w:rsidR="00867218" w:rsidRPr="006F54CA" w:rsidRDefault="00867218" w:rsidP="00867218">
      <w:pPr>
        <w:rPr>
          <w:rFonts w:ascii="Times New Roman" w:eastAsia="宋体" w:hAnsi="Times New Roman" w:cs="Times New Roman"/>
          <w:szCs w:val="24"/>
        </w:rPr>
        <w:sectPr w:rsidR="00867218" w:rsidRPr="006F54CA" w:rsidSect="006F54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bookmarkStart w:id="0" w:name="_GoBack"/>
      <w:bookmarkEnd w:id="0"/>
    </w:p>
    <w:p w:rsidR="00A265BA" w:rsidRDefault="00A265BA"/>
    <w:sectPr w:rsidR="00A2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30" w:rsidRDefault="00F01C30" w:rsidP="007C32E9">
      <w:r>
        <w:separator/>
      </w:r>
    </w:p>
  </w:endnote>
  <w:endnote w:type="continuationSeparator" w:id="0">
    <w:p w:rsidR="00F01C30" w:rsidRDefault="00F01C30" w:rsidP="007C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30" w:rsidRDefault="00F01C30" w:rsidP="007C32E9">
      <w:r>
        <w:separator/>
      </w:r>
    </w:p>
  </w:footnote>
  <w:footnote w:type="continuationSeparator" w:id="0">
    <w:p w:rsidR="00F01C30" w:rsidRDefault="00F01C30" w:rsidP="007C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45D"/>
    <w:multiLevelType w:val="hybridMultilevel"/>
    <w:tmpl w:val="F05C967C"/>
    <w:lvl w:ilvl="0" w:tplc="EF063F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DC6606F"/>
    <w:multiLevelType w:val="hybridMultilevel"/>
    <w:tmpl w:val="0CE034F8"/>
    <w:lvl w:ilvl="0" w:tplc="A4CA77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4A"/>
    <w:rsid w:val="0045264A"/>
    <w:rsid w:val="007A21EC"/>
    <w:rsid w:val="007C32E9"/>
    <w:rsid w:val="00867218"/>
    <w:rsid w:val="00A265BA"/>
    <w:rsid w:val="00F0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7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721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67218"/>
  </w:style>
  <w:style w:type="numbering" w:customStyle="1" w:styleId="11">
    <w:name w:val="无列表11"/>
    <w:next w:val="a2"/>
    <w:uiPriority w:val="99"/>
    <w:semiHidden/>
    <w:unhideWhenUsed/>
    <w:rsid w:val="00867218"/>
  </w:style>
  <w:style w:type="character" w:styleId="a4">
    <w:name w:val="annotation reference"/>
    <w:uiPriority w:val="99"/>
    <w:semiHidden/>
    <w:unhideWhenUsed/>
    <w:rsid w:val="00867218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86721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uiPriority w:val="99"/>
    <w:semiHidden/>
    <w:rsid w:val="00867218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867218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867218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6721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18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86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867218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721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0">
    <w:name w:val="网格型1"/>
    <w:basedOn w:val="a1"/>
    <w:next w:val="a9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4"/>
    <w:uiPriority w:val="99"/>
    <w:semiHidden/>
    <w:unhideWhenUsed/>
    <w:rsid w:val="00867218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67218"/>
  </w:style>
  <w:style w:type="character" w:styleId="ac">
    <w:name w:val="Hyperlink"/>
    <w:uiPriority w:val="99"/>
    <w:semiHidden/>
    <w:unhideWhenUsed/>
    <w:rsid w:val="00867218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67218"/>
    <w:rPr>
      <w:color w:val="800080"/>
      <w:u w:val="single"/>
    </w:rPr>
  </w:style>
  <w:style w:type="paragraph" w:customStyle="1" w:styleId="font5">
    <w:name w:val="font5"/>
    <w:basedOn w:val="a"/>
    <w:rsid w:val="00867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672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672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672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867218"/>
  </w:style>
  <w:style w:type="numbering" w:customStyle="1" w:styleId="12">
    <w:name w:val="无列表12"/>
    <w:next w:val="a2"/>
    <w:uiPriority w:val="99"/>
    <w:semiHidden/>
    <w:unhideWhenUsed/>
    <w:rsid w:val="00867218"/>
  </w:style>
  <w:style w:type="numbering" w:customStyle="1" w:styleId="111">
    <w:name w:val="无列表111"/>
    <w:next w:val="a2"/>
    <w:uiPriority w:val="99"/>
    <w:semiHidden/>
    <w:unhideWhenUsed/>
    <w:rsid w:val="00867218"/>
  </w:style>
  <w:style w:type="table" w:customStyle="1" w:styleId="20">
    <w:name w:val="网格型2"/>
    <w:basedOn w:val="a1"/>
    <w:next w:val="a9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next w:val="a9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672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7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721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67218"/>
  </w:style>
  <w:style w:type="numbering" w:customStyle="1" w:styleId="11">
    <w:name w:val="无列表11"/>
    <w:next w:val="a2"/>
    <w:uiPriority w:val="99"/>
    <w:semiHidden/>
    <w:unhideWhenUsed/>
    <w:rsid w:val="00867218"/>
  </w:style>
  <w:style w:type="character" w:styleId="a4">
    <w:name w:val="annotation reference"/>
    <w:uiPriority w:val="99"/>
    <w:semiHidden/>
    <w:unhideWhenUsed/>
    <w:rsid w:val="00867218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86721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uiPriority w:val="99"/>
    <w:semiHidden/>
    <w:rsid w:val="00867218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867218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867218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6721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18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86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867218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721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0">
    <w:name w:val="网格型1"/>
    <w:basedOn w:val="a1"/>
    <w:next w:val="a9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4"/>
    <w:uiPriority w:val="99"/>
    <w:semiHidden/>
    <w:unhideWhenUsed/>
    <w:rsid w:val="00867218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67218"/>
  </w:style>
  <w:style w:type="character" w:styleId="ac">
    <w:name w:val="Hyperlink"/>
    <w:uiPriority w:val="99"/>
    <w:semiHidden/>
    <w:unhideWhenUsed/>
    <w:rsid w:val="00867218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67218"/>
    <w:rPr>
      <w:color w:val="800080"/>
      <w:u w:val="single"/>
    </w:rPr>
  </w:style>
  <w:style w:type="paragraph" w:customStyle="1" w:styleId="font5">
    <w:name w:val="font5"/>
    <w:basedOn w:val="a"/>
    <w:rsid w:val="00867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672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672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672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867218"/>
  </w:style>
  <w:style w:type="numbering" w:customStyle="1" w:styleId="12">
    <w:name w:val="无列表12"/>
    <w:next w:val="a2"/>
    <w:uiPriority w:val="99"/>
    <w:semiHidden/>
    <w:unhideWhenUsed/>
    <w:rsid w:val="00867218"/>
  </w:style>
  <w:style w:type="numbering" w:customStyle="1" w:styleId="111">
    <w:name w:val="无列表111"/>
    <w:next w:val="a2"/>
    <w:uiPriority w:val="99"/>
    <w:semiHidden/>
    <w:unhideWhenUsed/>
    <w:rsid w:val="00867218"/>
  </w:style>
  <w:style w:type="table" w:customStyle="1" w:styleId="20">
    <w:name w:val="网格型2"/>
    <w:basedOn w:val="a1"/>
    <w:next w:val="a9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next w:val="a9"/>
    <w:uiPriority w:val="59"/>
    <w:rsid w:val="008672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672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2490</Words>
  <Characters>14196</Characters>
  <Application>Microsoft Office Word</Application>
  <DocSecurity>0</DocSecurity>
  <Lines>118</Lines>
  <Paragraphs>33</Paragraphs>
  <ScaleCrop>false</ScaleCrop>
  <Company>Microsoft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张茜倩</dc:creator>
  <cp:lastModifiedBy>张茜倩</cp:lastModifiedBy>
  <cp:revision>4</cp:revision>
  <dcterms:created xsi:type="dcterms:W3CDTF">2020-02-03T03:00:00Z</dcterms:created>
  <dcterms:modified xsi:type="dcterms:W3CDTF">2020-02-04T05:43:00Z</dcterms:modified>
</cp:coreProperties>
</file>