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6"/>
      </w:tblGrid>
      <w:tr>
        <w:trPr>
          <w:trHeight w:val="563" w:hRule="atLeast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1602" w:rightChars="76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年部门收支总体情况表</w:t>
            </w:r>
          </w:p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单位名称：北京市西城区人民政府新街口街道办事处</w:t>
            </w:r>
            <w:bookmarkStart w:id="0" w:name="_GoBack"/>
            <w:bookmarkEnd w:id="0"/>
          </w:p>
          <w:p>
            <w:pPr>
              <w:ind w:right="72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  单位：元</w:t>
            </w:r>
          </w:p>
          <w:tbl>
            <w:tblPr>
              <w:tblW w:w="8715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35"/>
              <w:gridCol w:w="1785"/>
              <w:gridCol w:w="2310"/>
              <w:gridCol w:w="1785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收入项目类别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收入预算金额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支出项目类别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支出预算金额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预算内资金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419,524,179.86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人大事务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126,400.00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财政专户管理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政协事务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48,600.00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财政专户资金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政府办公厅（室）及相关机构事务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111,741,217.90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教育收费收入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统计信息事务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6,696,010.00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其他财政专户收入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财政事务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1,105,000.00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批准留用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纪检监察事务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19,920.00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上级补助收入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群众团体事务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859,000.00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事业收入（不含事业单位预算外资金）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组织事务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14,084,171.00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经营收入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宣传事务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2,676,384.00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附属单位上缴收入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国防动员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661,720.00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其他收入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22,262,000.00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司法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1,233,052.00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普通教育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2,040,000.00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进修及培训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267,240.00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其他教育支出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4,194,800.00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科学技术普及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291,000.00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文化和旅游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892,500.00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250,000.00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人力资源和社会保障管理事务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85,100.00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民政管理事务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56,229,085.02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行政事业单位养老支出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30,590,304.20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就业补助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4,115,600.00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抚恤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3,730,000.00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退役安置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476,000.00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社会福利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699,516.00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残疾人事业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7,008,100.00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最低生活保障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19,230,000.00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临时救助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452,680.00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特困人员救助供养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1,025,000.00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其他生活救助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1,654,000.00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退役军人管理事务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935,120.00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其他社会保障和就业支出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1,508,000.00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公共卫生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975,600.00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计划生育事务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1,667,000.00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行政事业单位医疗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6,152,757.40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老龄卫生健康事务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293,000.00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其他卫生健康支出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2,900,000.00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城乡社区管理事务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4,143,880.00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城乡社区环境卫生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55,093,780.94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其他城乡社区支出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84,388,783.80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保障性安居工程支出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45,000.00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住房改革支出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11,200,857.60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  本年收入合计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441,786,179.86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本年支出合计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441,786,179.86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用事业基金弥补收支差额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上年结转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  结转下年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收入总计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441,786,179.86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支出总计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441,786,179.86</w:t>
                  </w:r>
                </w:p>
              </w:tc>
            </w:tr>
          </w:tbl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2"/>
    <w:rsid w:val="000459E4"/>
    <w:rsid w:val="00054AA6"/>
    <w:rsid w:val="000759F1"/>
    <w:rsid w:val="000B1A32"/>
    <w:rsid w:val="000F304A"/>
    <w:rsid w:val="00185817"/>
    <w:rsid w:val="001F7C54"/>
    <w:rsid w:val="00213DEF"/>
    <w:rsid w:val="00267A9F"/>
    <w:rsid w:val="002B6EB2"/>
    <w:rsid w:val="003256D1"/>
    <w:rsid w:val="00380C69"/>
    <w:rsid w:val="003B4027"/>
    <w:rsid w:val="003C50E9"/>
    <w:rsid w:val="003D23C7"/>
    <w:rsid w:val="00411C46"/>
    <w:rsid w:val="00420E71"/>
    <w:rsid w:val="004255A6"/>
    <w:rsid w:val="004A7DFC"/>
    <w:rsid w:val="0058013E"/>
    <w:rsid w:val="006168BA"/>
    <w:rsid w:val="006A011E"/>
    <w:rsid w:val="00767262"/>
    <w:rsid w:val="007F66E5"/>
    <w:rsid w:val="008465F4"/>
    <w:rsid w:val="00882C06"/>
    <w:rsid w:val="00890B05"/>
    <w:rsid w:val="008B3B16"/>
    <w:rsid w:val="008D2BC4"/>
    <w:rsid w:val="008E4211"/>
    <w:rsid w:val="00924A9C"/>
    <w:rsid w:val="009651A9"/>
    <w:rsid w:val="009A37CF"/>
    <w:rsid w:val="00A20846"/>
    <w:rsid w:val="00A435AE"/>
    <w:rsid w:val="00A557F1"/>
    <w:rsid w:val="00AC0317"/>
    <w:rsid w:val="00AE2244"/>
    <w:rsid w:val="00B271AB"/>
    <w:rsid w:val="00BD5926"/>
    <w:rsid w:val="00C34416"/>
    <w:rsid w:val="00C50900"/>
    <w:rsid w:val="00CB3D6D"/>
    <w:rsid w:val="00CC0800"/>
    <w:rsid w:val="00CE61B5"/>
    <w:rsid w:val="00D15063"/>
    <w:rsid w:val="00E614DA"/>
    <w:rsid w:val="00F06E02"/>
    <w:rsid w:val="00F127B4"/>
    <w:rsid w:val="00F24448"/>
    <w:rsid w:val="21A2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1168</Characters>
  <Lines>9</Lines>
  <Paragraphs>2</Paragraphs>
  <TotalTime>0</TotalTime>
  <ScaleCrop>false</ScaleCrop>
  <LinksUpToDate>false</LinksUpToDate>
  <CharactersWithSpaces>1370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2019-02-11T01:59:00Z</dcterms:created>
  <dc:creator>lenovo</dc:creator>
  <cp:lastModifiedBy>郑海燕</cp:lastModifiedBy>
  <dcterms:modified xsi:type="dcterms:W3CDTF">2020-01-31T07:13:20Z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