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年度中关村西城园西城区科技企业孵化加速平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台专项资金支持名单</w:t>
      </w:r>
    </w:p>
    <w:p>
      <w:pPr>
        <w:jc w:val="center"/>
        <w:rPr>
          <w:rFonts w:ascii="仿宋" w:hAnsi="仿宋" w:eastAsia="仿宋" w:cs="宋体"/>
          <w:sz w:val="24"/>
          <w:szCs w:val="24"/>
        </w:rPr>
      </w:pPr>
    </w:p>
    <w:p>
      <w:pPr>
        <w:jc w:val="center"/>
        <w:rPr>
          <w:rFonts w:ascii="仿宋" w:hAnsi="仿宋" w:eastAsia="仿宋" w:cs="宋体"/>
          <w:sz w:val="24"/>
          <w:szCs w:val="24"/>
        </w:rPr>
      </w:pPr>
    </w:p>
    <w:p>
      <w:pPr>
        <w:jc w:val="center"/>
        <w:rPr>
          <w:rFonts w:ascii="仿宋" w:hAnsi="仿宋" w:eastAsia="仿宋" w:cs="宋体"/>
          <w:sz w:val="24"/>
          <w:szCs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464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32"/>
                <w:szCs w:val="32"/>
              </w:rPr>
              <w:t>序号</w:t>
            </w:r>
          </w:p>
        </w:tc>
        <w:tc>
          <w:tcPr>
            <w:tcW w:w="4642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32"/>
                <w:szCs w:val="32"/>
              </w:rPr>
              <w:t>孵化加速平台名称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32"/>
                <w:szCs w:val="32"/>
              </w:rPr>
              <w:t>获得专项资金类别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</w:tcPr>
          <w:p>
            <w:pPr>
              <w:jc w:val="center"/>
              <w:rPr>
                <w:rFonts w:cs="宋体" w:asciiTheme="minorEastAsia" w:hAnsiTheme="minorEastAsia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sz w:val="32"/>
                <w:szCs w:val="32"/>
              </w:rPr>
              <w:t>1</w:t>
            </w:r>
          </w:p>
        </w:tc>
        <w:tc>
          <w:tcPr>
            <w:tcW w:w="4642" w:type="dxa"/>
          </w:tcPr>
          <w:p>
            <w:pPr>
              <w:jc w:val="left"/>
              <w:rPr>
                <w:rFonts w:cs="宋体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北京普天德胜科技孵化器有限公司</w:t>
            </w:r>
          </w:p>
        </w:tc>
        <w:tc>
          <w:tcPr>
            <w:tcW w:w="2841" w:type="dxa"/>
          </w:tcPr>
          <w:p>
            <w:pPr>
              <w:jc w:val="left"/>
              <w:rPr>
                <w:rFonts w:cs="宋体" w:asciiTheme="minorEastAsia" w:hAnsiTheme="minorEastAsia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sz w:val="32"/>
                <w:szCs w:val="32"/>
              </w:rPr>
              <w:t>区孵化加速基地专项资金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</w:tcPr>
          <w:p>
            <w:pPr>
              <w:jc w:val="center"/>
              <w:rPr>
                <w:rFonts w:cs="宋体" w:asciiTheme="minorEastAsia" w:hAnsiTheme="minorEastAsia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sz w:val="32"/>
                <w:szCs w:val="32"/>
              </w:rPr>
              <w:t>2</w:t>
            </w:r>
          </w:p>
        </w:tc>
        <w:tc>
          <w:tcPr>
            <w:tcW w:w="4642" w:type="dxa"/>
          </w:tcPr>
          <w:p>
            <w:pPr>
              <w:jc w:val="left"/>
              <w:rPr>
                <w:rFonts w:cs="宋体" w:asciiTheme="minorEastAsia" w:hAnsiTheme="minorEastAsia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sz w:val="32"/>
                <w:szCs w:val="32"/>
              </w:rPr>
              <w:t>北京康华伟业孵化器有限责任公司</w:t>
            </w:r>
          </w:p>
        </w:tc>
        <w:tc>
          <w:tcPr>
            <w:tcW w:w="2841" w:type="dxa"/>
          </w:tcPr>
          <w:p>
            <w:pPr>
              <w:jc w:val="left"/>
              <w:rPr>
                <w:rFonts w:cs="宋体" w:asciiTheme="minorEastAsia" w:hAnsiTheme="minorEastAsia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sz w:val="32"/>
                <w:szCs w:val="32"/>
              </w:rPr>
              <w:t>区孵化加速基地专项资金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</w:tcPr>
          <w:p>
            <w:pPr>
              <w:jc w:val="center"/>
              <w:rPr>
                <w:rFonts w:cs="宋体" w:asciiTheme="minorEastAsia" w:hAnsiTheme="minorEastAsia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sz w:val="32"/>
                <w:szCs w:val="32"/>
              </w:rPr>
              <w:t>3</w:t>
            </w:r>
          </w:p>
        </w:tc>
        <w:tc>
          <w:tcPr>
            <w:tcW w:w="4642" w:type="dxa"/>
            <w:vAlign w:val="top"/>
          </w:tcPr>
          <w:p>
            <w:pPr>
              <w:jc w:val="left"/>
              <w:rPr>
                <w:rFonts w:cs="宋体" w:asciiTheme="minorEastAsia" w:hAnsiTheme="minorEastAsia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sz w:val="32"/>
                <w:szCs w:val="32"/>
              </w:rPr>
              <w:t>北京金丰和科技企业孵化器有限责任公司</w:t>
            </w:r>
          </w:p>
        </w:tc>
        <w:tc>
          <w:tcPr>
            <w:tcW w:w="2841" w:type="dxa"/>
            <w:vAlign w:val="top"/>
          </w:tcPr>
          <w:p>
            <w:pPr>
              <w:jc w:val="left"/>
              <w:rPr>
                <w:rFonts w:cs="宋体" w:asciiTheme="minorEastAsia" w:hAnsiTheme="minorEastAsia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sz w:val="32"/>
                <w:szCs w:val="32"/>
              </w:rPr>
              <w:t>区孵化加速基地专项资金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</w:tcPr>
          <w:p>
            <w:pPr>
              <w:jc w:val="center"/>
              <w:rPr>
                <w:rFonts w:cs="宋体" w:asciiTheme="minorEastAsia" w:hAnsiTheme="minorEastAsia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sz w:val="32"/>
                <w:szCs w:val="32"/>
              </w:rPr>
              <w:t>4</w:t>
            </w:r>
          </w:p>
        </w:tc>
        <w:tc>
          <w:tcPr>
            <w:tcW w:w="4642" w:type="dxa"/>
            <w:vAlign w:val="top"/>
          </w:tcPr>
          <w:p>
            <w:pPr>
              <w:jc w:val="left"/>
              <w:rPr>
                <w:rFonts w:cs="宋体" w:asciiTheme="minorEastAsia" w:hAnsiTheme="minorEastAsia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sz w:val="32"/>
                <w:szCs w:val="32"/>
              </w:rPr>
              <w:t>北京京仪融科科技孵化器有限公司</w:t>
            </w:r>
          </w:p>
        </w:tc>
        <w:tc>
          <w:tcPr>
            <w:tcW w:w="2841" w:type="dxa"/>
            <w:vAlign w:val="top"/>
          </w:tcPr>
          <w:p>
            <w:pPr>
              <w:jc w:val="left"/>
              <w:rPr>
                <w:rFonts w:cs="宋体" w:asciiTheme="minorEastAsia" w:hAnsiTheme="minorEastAsia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sz w:val="32"/>
                <w:szCs w:val="32"/>
              </w:rPr>
              <w:t>区孵化加速基地专项资金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</w:tcPr>
          <w:p>
            <w:pPr>
              <w:jc w:val="center"/>
              <w:rPr>
                <w:rFonts w:hint="eastAsia" w:cs="宋体" w:asciiTheme="minorEastAsia" w:hAnsiTheme="minorEastAsia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sz w:val="32"/>
                <w:szCs w:val="32"/>
              </w:rPr>
              <w:t>5</w:t>
            </w:r>
          </w:p>
        </w:tc>
        <w:tc>
          <w:tcPr>
            <w:tcW w:w="4642" w:type="dxa"/>
          </w:tcPr>
          <w:p>
            <w:pPr>
              <w:jc w:val="left"/>
              <w:rPr>
                <w:rFonts w:hint="eastAsia" w:cs="宋体" w:asciiTheme="minorEastAsia" w:hAnsiTheme="minorEastAsia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sz w:val="32"/>
                <w:szCs w:val="32"/>
                <w:lang w:eastAsia="zh-CN"/>
              </w:rPr>
              <w:t>北京迪希工业设计创意开发有限公司</w:t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eastAsia" w:cs="宋体" w:asciiTheme="minorEastAsia" w:hAnsiTheme="minorEastAsia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sz w:val="32"/>
                <w:szCs w:val="32"/>
                <w:lang w:eastAsia="zh-CN"/>
              </w:rPr>
              <w:t>区创新孵化平台专项资金</w:t>
            </w:r>
          </w:p>
        </w:tc>
      </w:tr>
    </w:tbl>
    <w:p>
      <w:pPr>
        <w:jc w:val="left"/>
        <w:rPr>
          <w:rFonts w:ascii="仿宋" w:hAnsi="仿宋" w:eastAsia="仿宋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E2"/>
    <w:rsid w:val="00160234"/>
    <w:rsid w:val="00350037"/>
    <w:rsid w:val="00392F7D"/>
    <w:rsid w:val="00885FE2"/>
    <w:rsid w:val="008B5726"/>
    <w:rsid w:val="009C34F1"/>
    <w:rsid w:val="00A97595"/>
    <w:rsid w:val="00C91F58"/>
    <w:rsid w:val="00C9498C"/>
    <w:rsid w:val="00CF153D"/>
    <w:rsid w:val="00CF57EC"/>
    <w:rsid w:val="00D16F23"/>
    <w:rsid w:val="00DC21FE"/>
    <w:rsid w:val="00EA2E94"/>
    <w:rsid w:val="00F73879"/>
    <w:rsid w:val="41BB4C21"/>
    <w:rsid w:val="645A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198</Characters>
  <Lines>1</Lines>
  <Paragraphs>1</Paragraphs>
  <TotalTime>68</TotalTime>
  <ScaleCrop>false</ScaleCrop>
  <LinksUpToDate>false</LinksUpToDate>
  <CharactersWithSpaces>231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2018-01-16T08:14:00Z</dcterms:created>
  <dc:creator>admin</dc:creator>
  <cp:lastModifiedBy>admin</cp:lastModifiedBy>
  <dcterms:modified xsi:type="dcterms:W3CDTF">2020-03-20T09:32:16Z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