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北京市西城区质量技术监督局</w:t>
      </w:r>
    </w:p>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2011年政府信息公开年度报告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本报告是根据《中华人民共和国政府信息公开条例》（以下简称《条例》）要求，由北京市西城区质量技术监督局编制的2011年度政府信息公开年度报告。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局政府网站：</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"http://xc.bjtsb.gov.cn/admin/admindex.asp"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Style w:val="4"/>
          <w:rFonts w:hint="eastAsia" w:ascii="宋体" w:hAnsi="宋体" w:eastAsia="宋体" w:cs="宋体"/>
          <w:b w:val="0"/>
          <w:i w:val="0"/>
          <w:caps w:val="0"/>
          <w:color w:val="000000"/>
          <w:spacing w:val="0"/>
          <w:sz w:val="24"/>
          <w:szCs w:val="24"/>
          <w:u w:val="none"/>
          <w:shd w:val="clear" w:fill="FFFFFF"/>
        </w:rPr>
        <w:t>http://xc.bjtsb.gov.cn上可下载本报告的电子版。如对本报告有任何疑问，请联系：北京市西城区质量技术监督局办公室，联系电话：52618010，地址：西城区展览馆路8号。</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一、概述</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2008年5月1日《条例》正式施行以来，我局根据北京市质量技术监督局的统一部署，及时采取相应工作措施，不断完善工作流程，建立了一整套政府信息公开工作的制度和办法。配备了1名兼职工作人员。截至2011年年底，我局政府信息公开工作运行正常，政府信息公开咨询、申请以及答复工作均得到了顺利开展。</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二、政府信息主动公开情况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局2011年共主动公开政府信息80条，其中全文电子化率达100%。在主动公开的信息中，机构职能类信息20条，占总体的比例为25%，主要包括领导介绍和机构设置方面的内容；业务动态类信息60条，占总体的比例为75%，主要是监督检查、工作进展、工作动态类。</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（二）公开形式</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在主动公开的信息中，为方便公众了解信息，本局在主动公开政府信息的形式上做了如下工作：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1、通过北京市西城区质量技术监督局政府网站、西城区政府网站，及时更新和发布政府信息，让社会及时了解本局工作情况。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2、通过“政府信息公开邮箱”、 “12365咨询服务热线”、及本局业务电话等形式，解答群众提问，为其提供政策、业务类资讯。</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在便民服务上做了如下工作：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 配备了电脑用于对来自电子邮件咨询进行回复；</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 在局办公室安排一名兼职政府信息工作人员负责接待有关政府信息方面的咨询、投诉，以及依申请公开的接待工作；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3、各业务科室负责解答来自电话、网络、书面等具体的业务类咨询。</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4、对有阅读困难的公众，认真为其阅读并做详细的解释工作等。</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三、政府信息依申请公开情况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（一）申请情况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本局2011年度共收到政府信息公开申请0件。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（二）答复情况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本年度无依申请公开答复情况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四、人员和收支情况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（一）工作人员情况</w:t>
      </w:r>
      <w:r>
        <w:rPr>
          <w:rFonts w:hint="eastAsia" w:ascii="宋体" w:hAnsi="宋体" w:eastAsia="宋体" w:cs="宋体"/>
          <w:b/>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本机关从事政府信息公开工作的1名兼职工作人员。</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（二）依申请公开政府信息收费情况</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2011年本机关依申请提供政府信息共收取检索、复印、邮递等成本费用共计0元。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（三）依申请公开政府信息减免收费情况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2011年本机关对政府信息公开申请人减免收取检索、复印、邮递等成本费用共计0元。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（四）与诉讼有关的费用支出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2011年本机关与诉讼有关的费用支出共计0元。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五、咨询情况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2011年，本局共接受公民、法人及其他组织政府信息公开方面的咨询2878人次，其中现场咨询总数为8次；电话咨询数为2792次；网上咨询数为78次。</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六、行政复议和行政诉讼情况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2011年，针对本局政府信息公开的行政复议申请0件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针对本局政府信息公开的行政诉讼案0件。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针对本局政府信息公开的申诉案0件。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七、主要问题和改进措</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政府信息公开工作政策性、政治性和技术性很强，我局将进一步加强对《条例》及相关法律法规的全员培训力度，特别是依申请政府信息公开相关制度及规范性文件的学习力度，增强全局信息公开的业务能力，提高服务水平，做到政策、法规心中有数，流程明确，完善有关制度和办法，提高政务公开的工作水平。</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2012年我局将认真贯彻落实市局、区政府信息依申请公开的要求，进一步加大《条例》及相关法律法规学习、宣传、贯彻的力度，努力深化公开工作，完善公开工作制度与机制，不断提升本系统政府信息公开工作的水平和质量。</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right"/>
        <w:textAlignment w:val="auto"/>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                   西城区质量技术监督局</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b w:val="0"/>
          <w:i w:val="0"/>
          <w:caps w:val="0"/>
          <w:color w:val="000000"/>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right"/>
        <w:textAlignment w:val="auto"/>
        <w:rPr>
          <w:rFonts w:hint="default" w:ascii="宋体" w:hAnsi="宋体" w:eastAsia="宋体" w:cs="宋体"/>
          <w:b w:val="0"/>
          <w:i w:val="0"/>
          <w:caps w:val="0"/>
          <w:color w:val="000000"/>
          <w:spacing w:val="0"/>
          <w:sz w:val="24"/>
          <w:szCs w:val="24"/>
          <w:lang w:val="en-US"/>
        </w:rPr>
      </w:pPr>
      <w:r>
        <w:rPr>
          <w:rFonts w:hint="eastAsia" w:ascii="宋体" w:hAnsi="宋体" w:eastAsia="宋体" w:cs="宋体"/>
          <w:b w:val="0"/>
          <w:i w:val="0"/>
          <w:caps w:val="0"/>
          <w:color w:val="000000"/>
          <w:spacing w:val="0"/>
          <w:kern w:val="0"/>
          <w:sz w:val="24"/>
          <w:szCs w:val="24"/>
          <w:shd w:val="clear" w:fill="FFFFFF"/>
          <w:lang w:val="en-US" w:eastAsia="zh-CN" w:bidi="ar"/>
        </w:rPr>
        <w:t>                   2012年3月15日</w:t>
      </w:r>
    </w:p>
    <w:p>
      <w:pPr>
        <w:jc w:val="center"/>
        <w:rPr>
          <w:rFonts w:hint="eastAsia" w:ascii="微软雅黑" w:hAnsi="微软雅黑" w:eastAsia="微软雅黑" w:cs="微软雅黑"/>
          <w:b w:val="0"/>
          <w:bCs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41520"/>
    <w:rsid w:val="2D94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2020-04-22T06:50:00Z</dcterms:created>
  <dc:creator>じ頖縌dē★℡々</dc:creator>
  <cp:lastModifiedBy>じ頖縌dē★℡々</cp:lastModifiedBy>
  <dcterms:modified xsi:type="dcterms:W3CDTF">2020-04-22T06:53:31Z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