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927BD" w14:textId="77777777" w:rsidR="00A830F6" w:rsidRDefault="005622CF" w:rsidP="0027700A">
      <w:pPr>
        <w:pStyle w:val="a3"/>
        <w:widowControl/>
        <w:spacing w:before="0" w:beforeAutospacing="0" w:after="0" w:afterAutospacing="0" w:line="30" w:lineRule="atLeast"/>
        <w:ind w:firstLineChars="250" w:firstLine="1104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金林嘉苑共有产权住房项目概况</w:t>
      </w:r>
    </w:p>
    <w:p w14:paraId="76163DA5" w14:textId="77777777" w:rsidR="00A830F6" w:rsidRDefault="00A830F6">
      <w:pPr>
        <w:pStyle w:val="a3"/>
        <w:widowControl/>
        <w:spacing w:before="0" w:beforeAutospacing="0" w:after="0" w:afterAutospacing="0" w:line="30" w:lineRule="atLeast"/>
        <w:ind w:firstLine="640"/>
        <w:jc w:val="both"/>
        <w:rPr>
          <w:rFonts w:ascii="宋体" w:hAnsi="宋体" w:cs="宋体"/>
          <w:b/>
          <w:bCs/>
          <w:color w:val="000000"/>
          <w:sz w:val="44"/>
          <w:szCs w:val="44"/>
        </w:rPr>
      </w:pPr>
    </w:p>
    <w:p w14:paraId="4E47E7C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金林嘉苑项目位于房山区阎村镇，苏庄地铁站南1公里，房山超级蜂巢项目东侧，项目四至为：东至凯旋大街，南至良园二路，西至翠柳南街，北至元武屯路。</w:t>
      </w:r>
    </w:p>
    <w:p w14:paraId="37940C2C" w14:textId="034CE6E2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项目规划地上建筑面积为约15.6万平方米，其中共有产权住房地上建筑面积约15.1万平方米，全装修交房，套型主要为约55-63平方米一居70套，约79-82平方米两居504套，约85-89平方米三居767套，约105-110平方米三居381套，总套数1722套，销售均价含全装修费用26000元/平方米（根据具体楼层、朝向在±5%的范围内调整销售价格）。</w:t>
      </w:r>
    </w:p>
    <w:p w14:paraId="45A3BB04" w14:textId="77777777" w:rsidR="00A830F6" w:rsidRPr="00737963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</w:t>
      </w:r>
      <w:r w:rsidRPr="00737963">
        <w:rPr>
          <w:rFonts w:ascii="黑体" w:eastAsia="黑体" w:hAnsi="黑体" w:cs="微软雅黑" w:hint="eastAsia"/>
          <w:color w:val="000000"/>
          <w:sz w:val="32"/>
          <w:szCs w:val="32"/>
        </w:rPr>
        <w:t xml:space="preserve">　 一</w:t>
      </w:r>
      <w:r w:rsidRPr="00737963">
        <w:rPr>
          <w:rFonts w:ascii="黑体" w:eastAsia="黑体" w:hAnsi="黑体" w:cs="微软雅黑"/>
          <w:color w:val="000000"/>
          <w:sz w:val="32"/>
          <w:szCs w:val="32"/>
        </w:rPr>
        <w:t>、</w:t>
      </w:r>
      <w:r w:rsidRPr="00737963">
        <w:rPr>
          <w:rFonts w:ascii="黑体" w:eastAsia="黑体" w:hAnsi="黑体" w:cs="微软雅黑" w:hint="eastAsia"/>
          <w:color w:val="000000"/>
          <w:sz w:val="32"/>
          <w:szCs w:val="32"/>
        </w:rPr>
        <w:t>交通路网</w:t>
      </w:r>
    </w:p>
    <w:p w14:paraId="354A69C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（一）公交路线：翠柳大街站 993路；良乡机动车检测场站房48路、房27路、房39路、房43路、房49路。</w:t>
      </w:r>
    </w:p>
    <w:p w14:paraId="02C91BFD" w14:textId="77777777" w:rsidR="00A830F6" w:rsidRDefault="005622CF">
      <w:pPr>
        <w:pStyle w:val="a3"/>
        <w:widowControl/>
        <w:spacing w:before="0" w:beforeAutospacing="0" w:after="0" w:afterAutospacing="0" w:line="30" w:lineRule="atLeast"/>
        <w:ind w:firstLine="640"/>
        <w:jc w:val="both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（二）交通路线：京港澳高速（阎村出口）。</w:t>
      </w:r>
    </w:p>
    <w:p w14:paraId="784375D3" w14:textId="4C5FC6F1" w:rsidR="00A830F6" w:rsidRDefault="005622CF">
      <w:pPr>
        <w:pStyle w:val="a3"/>
        <w:widowControl/>
        <w:spacing w:before="0" w:beforeAutospacing="0" w:after="0" w:afterAutospacing="0" w:line="30" w:lineRule="atLeast"/>
        <w:ind w:firstLine="640"/>
        <w:jc w:val="both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（三）地铁路线：房山线苏庄地铁站</w:t>
      </w:r>
    </w:p>
    <w:p w14:paraId="4F0C1358" w14:textId="77777777" w:rsidR="00A830F6" w:rsidRPr="00737963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 　</w:t>
      </w:r>
      <w:r w:rsidRPr="00737963">
        <w:rPr>
          <w:rFonts w:ascii="黑体" w:eastAsia="黑体" w:hAnsi="黑体" w:cs="微软雅黑" w:hint="eastAsia"/>
          <w:color w:val="000000"/>
          <w:sz w:val="32"/>
          <w:szCs w:val="32"/>
        </w:rPr>
        <w:t>二</w:t>
      </w:r>
      <w:r w:rsidRPr="00737963">
        <w:rPr>
          <w:rFonts w:ascii="黑体" w:eastAsia="黑体" w:hAnsi="黑体" w:cs="微软雅黑"/>
          <w:color w:val="000000"/>
          <w:sz w:val="32"/>
          <w:szCs w:val="32"/>
        </w:rPr>
        <w:t>、</w:t>
      </w:r>
      <w:r w:rsidRPr="00737963">
        <w:rPr>
          <w:rFonts w:ascii="黑体" w:eastAsia="黑体" w:hAnsi="黑体" w:cs="微软雅黑" w:hint="eastAsia"/>
          <w:color w:val="000000"/>
          <w:sz w:val="32"/>
          <w:szCs w:val="32"/>
        </w:rPr>
        <w:t>周边配套</w:t>
      </w:r>
    </w:p>
    <w:p w14:paraId="1D4EF2E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（一）商业：华冠购物中心、国泰良辰百货等。</w:t>
      </w:r>
    </w:p>
    <w:p w14:paraId="78C9833F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（二）银行：北京银行、北京农村商业银行、华夏银行、中国农业银行。</w:t>
      </w:r>
    </w:p>
    <w:p w14:paraId="65BD0756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（三）医院：北京市房山区第一医院分院房山区老年病医院、房山区良乡地区夏庄社区卫生服务站、房山区阎村镇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>肖庄村社区卫生服务站、北京市房山区妇幼保健院、北京今康中医医院、北京华亚医院，北京仁德医院，北京市房山区良乡医院，房山区良乡社区卫生服务中心。</w:t>
      </w:r>
    </w:p>
    <w:p w14:paraId="1FCF6D66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（四）娱乐：赛纳园公园、宝源生活广场等。</w:t>
      </w:r>
    </w:p>
    <w:p w14:paraId="73A49EE5" w14:textId="77777777" w:rsidR="00A830F6" w:rsidRPr="00737963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</w:t>
      </w:r>
      <w:r w:rsidRPr="00737963">
        <w:rPr>
          <w:rFonts w:ascii="黑体" w:eastAsia="黑体" w:hAnsi="黑体" w:cs="微软雅黑" w:hint="eastAsia"/>
          <w:color w:val="000000"/>
          <w:sz w:val="32"/>
          <w:szCs w:val="32"/>
        </w:rPr>
        <w:t>三、基础数据</w:t>
      </w:r>
    </w:p>
    <w:p w14:paraId="0D70A3E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金林嘉苑共有产权住房地上建筑面积约15.1万平方米，位于北京房山区阎村镇，共13个楼栋，楼号分别为1号楼、2号楼、3号楼、4号楼、5号楼、6号楼、7号楼、8号楼、9号楼、10号楼、11号楼、12号楼、13号楼。</w:t>
      </w:r>
    </w:p>
    <w:p w14:paraId="354D111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1号楼共3个单元，建筑层数为地下三层，地上15层，建筑高度为45米，层高均为2.9米，全部为共有产权住房。</w:t>
      </w:r>
    </w:p>
    <w:p w14:paraId="6894707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2号楼共3个单元，建筑层数为地下三层，地上15层，建筑高度为45米，层高均为2.9米，全部为共有产权住房。</w:t>
      </w:r>
    </w:p>
    <w:p w14:paraId="21ABADBF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3号楼共2个单元，建筑层数为地下三层，地上15层，建筑高度为45米，层高均为2.9米，全部为共有产权住房。</w:t>
      </w:r>
    </w:p>
    <w:p w14:paraId="52353F6B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4号楼共4个单元，建筑层数为地下三层，地上11层，建筑高度为33.4米，层高均为2.9米，全部为共有产权住房。</w:t>
      </w:r>
    </w:p>
    <w:p w14:paraId="5FCECD34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5号楼共2个单元，建筑层数为地下三层，地上15层，建筑高度为45米，层高均为2.9米，全部为共有产权住房。</w:t>
      </w:r>
    </w:p>
    <w:p w14:paraId="1BA31BDC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6号楼共2个单元，建筑层数为地下三层，地上15层，建筑高度为45米，层高均为2.9米，全部为共有产权住房。</w:t>
      </w:r>
    </w:p>
    <w:p w14:paraId="5B7083D6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 xml:space="preserve">　　7号楼共2个单元，建筑层数为地下三层，地上15层，建筑高度为45米，层高均为2.9米，全部为共有产权住房。</w:t>
      </w:r>
    </w:p>
    <w:p w14:paraId="067E9C6F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8号楼共2个单元，建筑层数为地下三层，地上15层，建筑高度为45米，层高均为2.9米，全部为共有产权住房。</w:t>
      </w:r>
    </w:p>
    <w:p w14:paraId="4244132F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9号楼共3个单元，建筑层数为地下三层，地上15层，建筑高度为45米，层高均为2.9米，全部为共有产权住房。</w:t>
      </w:r>
    </w:p>
    <w:p w14:paraId="48A0C924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10号楼共2个单元，建筑层数为地下三层，地上15层，建筑高度为45米，层高均为2.9米，全部为共有产权住房。</w:t>
      </w:r>
    </w:p>
    <w:p w14:paraId="5B514677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11号楼共4个单元，建筑层数为地下三层，地上10层，建筑高度为30.5米，层高均为2.9米，全部为共有产权住房。</w:t>
      </w:r>
    </w:p>
    <w:p w14:paraId="58091BA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12号楼共2个单元，建筑层数为地下三层，地上15层，建筑高度为45米，层高均为2.9米，全部为共有产权住房。</w:t>
      </w:r>
    </w:p>
    <w:p w14:paraId="70766FA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13号楼共6个单元，建筑层数为地下三层，地上15层(局部8层），建筑高度为45米，层高均为2.9米，全部为共有产权住房。</w:t>
      </w:r>
    </w:p>
    <w:p w14:paraId="0AA6CE16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梯户比：1号楼、2号楼、3号楼、5号楼、8号楼、9号楼、10号楼、12号楼为2梯4户, 4号楼、11号楼为1梯2户，6号楼、7号楼为2梯3户，13号楼三个单元1梯3户，2个单元2梯4户，1个单元2梯3户。</w:t>
      </w:r>
    </w:p>
    <w:p w14:paraId="3C3CE94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户型大小：</w:t>
      </w:r>
    </w:p>
    <w:p w14:paraId="07CD0C21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 xml:space="preserve">　　A1户型（三居室）：约89平方米，约208户。位于1号楼三单元3-15层，2号楼一单元1-15层，3号楼一单元、二单元1-15层，5号楼一单元、二单元1-15层，8号楼一单元、二单元1-15层，9号楼一单元、三单元1-15层，10号楼一单元、二单元1-15层，12号楼一单元、二单元1-15层。</w:t>
      </w:r>
    </w:p>
    <w:p w14:paraId="6056F33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窗洞口宽约1.8米，高约1.7米；卧室1带阳台窗洞口宽约1.7米，高约1.7米；卧室2洞口宽约1.7米，高约1.4米；卧室3洞口宽约1.3米，高约1.4米；厨房窗洞口宽约0.7米，高约1.4米；卫生间无窗。本户型卧室有封闭阳台。</w:t>
      </w:r>
    </w:p>
    <w:p w14:paraId="02BDDC7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A2户型（三居室）：约84平方米，约559户。位于1号楼一单元、二单元、三单元1-15层，2号楼一单元、二单元、三单元1-15层，3号楼一单元、二单元1-15层，5号楼一单元、二单元1-15层，8号楼一单元、二单元1-15层，9号楼一单元、二单元、三单元1-15层，10号楼一单元、二单元1-15层，12号楼一单元、二单元1-15层。</w:t>
      </w:r>
    </w:p>
    <w:p w14:paraId="48BFF71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窗洞口宽约1.5米，高约1.7米；卧室1洞口宽约1.5米，高约1.7米；卧室2洞口宽约1.1米，高约1.4米；书房带阳台洞口宽约1.4米，高约2.0米；厨房窗洞口宽约0.7米，高约1.4米；卫生间无窗。本户型书房有开敞阳台。</w:t>
      </w:r>
    </w:p>
    <w:p w14:paraId="0776B468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 xml:space="preserve">　　A2｀户型（一居室）：约57平方米，约10户。位于1号楼一单元、二单元1层，2号楼一单元、二单元、三单元1层，8号楼一单元、二单元1层，9号楼一单元、二单元、三单元1层。</w:t>
      </w:r>
    </w:p>
    <w:p w14:paraId="6FF3A0B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窗户为塑钢窗，起居室窗洞口宽约1.5米，高约1.7米；卧室带阳台窗洞口宽约1.5米，高约1.7米；厨房窗洞口宽约0.7米，高约1.4米；卫生间无窗。本户型无阳台。</w:t>
      </w:r>
    </w:p>
    <w:p w14:paraId="706A843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A3户型（两居室）：约82平方米，约360户。位于1号楼一单元、二单元、三单元1-15层，2号楼一单元、二单元、三单元1-15层，3号楼一单元、二单元1-15层，5号楼一单元、二单元1-15层，8号楼一单元、二单元1-15层，9号楼一单元、二单元、三单元1-15层，10号楼一单元、二单元1-15层，12号楼一单元、二单元1-15层。</w:t>
      </w:r>
    </w:p>
    <w:p w14:paraId="41603C07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窗户为塑钢窗，起居室窗洞口宽约1.5米，高约1.4米；卧室1带阳台窗洞口宽约1.7米，高约1.7米；卧室2洞口宽约1.5米，高约1.4米；厨房窗洞口宽约0.7米，高约1.4米；卫生间无窗。本户型卧室有封闭阳台。</w:t>
      </w:r>
    </w:p>
    <w:p w14:paraId="23EBBBFA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B1户型（两居室）：约89平方米，约45户。位于13号楼五单元、六单元1-15层。</w:t>
      </w:r>
    </w:p>
    <w:p w14:paraId="25971AB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窗户为塑钢窗，起居室洞口宽约1.7米，高约1.4米；卧室带阳台洞口宽约1.5米，高约1.7米；卧室窗洞口宽约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>1.5米，高约1.4米；厨房窗洞口宽约0.7米，高约1.4米；卫生间无窗。本户型卧室有封闭阳台。</w:t>
      </w:r>
    </w:p>
    <w:p w14:paraId="30E8E7D3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B2户型（一居室）：约61平方米，约60户。位于13号楼五单元、六单元1-15层。</w:t>
      </w:r>
    </w:p>
    <w:p w14:paraId="72126177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窗户为塑钢窗，起居室带阳台洞口宽约1.5米，高约1.7米；卧室窗洞口宽约1.5米，高约1.7米；厨房窗洞口宽约0.7米，高约1.4米；卫生间无窗。本户型起居室有封闭阳台。</w:t>
      </w:r>
    </w:p>
    <w:p w14:paraId="46320DF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C户型（三居室）：约115平方米，168户。位于4号楼一单元、二单元、三单元、四单元1-11层， 11号楼一单元、二单元、三单元、四单元1-10层。</w:t>
      </w:r>
    </w:p>
    <w:p w14:paraId="094D85D6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带阳台洞口宽约2.4米，高约2.3米；卧室1窗洞口宽约2.1米，高约1.7米；卧室2窗洞口宽约0.75米，高约1.4米；卧室3窗洞口宽约1.4米，高约1.4米；厨房窗洞口宽约0.75米，高约1.4米；卫生间无窗。本户型起居室有封闭阳台。</w:t>
      </w:r>
    </w:p>
    <w:p w14:paraId="7E140774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D户型（三居室）：约110平方米，约15户。位于13号楼五单元1-15层。</w:t>
      </w:r>
    </w:p>
    <w:p w14:paraId="616EED7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窗户为塑钢窗，起居室洞口宽约1.8米，高约1.7米；卧室带阳台窗洞口宽约1.5米，高约1.7米；卧室窗洞口宽约1.8米，高约1.7米；书房窗洞口宽约1.2米，高约1.7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>米；厨房窗洞口宽约0.7米，高约1.4米；卫生间窗洞口宽约0.7米，高约1.4米。本户型卧室有封闭阳台。</w:t>
      </w:r>
    </w:p>
    <w:p w14:paraId="7799DA74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E1户型（三居室）：约111平方米，约30户，位于13号楼四单元1-15层。</w:t>
      </w:r>
    </w:p>
    <w:p w14:paraId="645E929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洞口宽约1.7米，高约1.4米；卧室窗洞口宽约1.5米，高约1.4米；卧室带阳台洞口宽约1.5米，高约1.7米；卧室窗洞口宽约1.4米，高约1.7米；厨房窗洞口宽约0.7米，高约1.4米；卫生间无窗。本户型卧室有封闭阳台。</w:t>
      </w:r>
    </w:p>
    <w:p w14:paraId="1B2BA89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E1-改户型（三居室）：约116平方米，约120户，位于6号楼一单元、二单元1-15层；7号楼一单元、二单元1-15层。</w:t>
      </w:r>
    </w:p>
    <w:p w14:paraId="74F07A7B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洞口宽约1.7米，高约1.4米；卧室窗洞口宽约1.5米，高约1.4米；卧室带阳台洞口宽约1.5米，高约1.7米；卧室窗洞口宽约1.4米，高约1.7米；厨房窗洞口宽约0.7米，高约1.4米；卫生间无窗。本户型卧室有封闭阳台。</w:t>
      </w:r>
    </w:p>
    <w:p w14:paraId="4897ACA8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E2户型（两居室）：约77平方米，约75户。位于13号楼四单元1-15层；位于6号楼一单元、二单元1-15层；7号楼一单元、二单元1-15层。</w:t>
      </w:r>
    </w:p>
    <w:p w14:paraId="7DC7792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窗户为塑钢窗，起居室带阳台洞口宽约1.5米，高约1.7米；卧室窗洞口宽约1.2米，高约1.7米；卧室洞口宽约1.5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>米，高约1.7米；厨房窗洞口宽约0.7米，高约1.4米；卫生间无窗。本户型起居室有封闭阳台。</w:t>
      </w:r>
    </w:p>
    <w:p w14:paraId="687EC77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F1户型（三居室）：约111平方米，约48户。位于13号楼一单元、二单元 、三单元1-8层。</w:t>
      </w:r>
    </w:p>
    <w:p w14:paraId="62B82B2D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洞口宽约1.7米，高约1.4米；卧室窗洞口宽约1.5米，高约1.4米；卧室带阳台洞口宽约1.5米，高约1.7米；卧室窗洞口宽约1.4米，高约1.7米；厨房窗洞口宽约0.7米，高约1.4米；卫生间无窗。本户型卧室有封闭阳台。</w:t>
      </w:r>
    </w:p>
    <w:p w14:paraId="4E5D4798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F2户型（两居室）：约84平方米，约24户。位于13号楼一单元、二单元、三单元1-8层。</w:t>
      </w:r>
    </w:p>
    <w:p w14:paraId="6B9081C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窗户为塑钢窗，起居室带阳台洞口宽约1.5米，高约1.7米；卧室窗洞口宽约1.2米，高约1.7米；卧室洞口宽约1.5米，高约1.7米；厨房窗洞口宽约0.7米，高约1.4米；卫生间无窗。本户型起居室有封闭阳台。</w:t>
      </w:r>
    </w:p>
    <w:p w14:paraId="21CFE79E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注：以上数据最终以规划部门审批结果为准，如有变更我司将及时公告。</w:t>
      </w:r>
    </w:p>
    <w:p w14:paraId="3FF56BF2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（附：户型图）</w:t>
      </w:r>
    </w:p>
    <w:p w14:paraId="453AEAB2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drawing>
          <wp:inline distT="0" distB="0" distL="0" distR="0" wp14:anchorId="74B1082D" wp14:editId="4693AA72">
            <wp:extent cx="5251450" cy="657225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88F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29FEBA3F" wp14:editId="2C3BCCC4">
            <wp:extent cx="5238750" cy="7010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CDC2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0D2B58CB" wp14:editId="52FA1233">
            <wp:extent cx="4476750" cy="64135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67282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5E99200B" wp14:editId="336F26F4">
            <wp:extent cx="4743450" cy="6248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9DB9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4A363A21" wp14:editId="1D60D583">
            <wp:extent cx="4432300" cy="636270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69A6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26EBCE0B" wp14:editId="3F4C5277">
            <wp:extent cx="3962400" cy="63627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E0CE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6E046A3B" wp14:editId="3A6C52D1">
            <wp:extent cx="4184650" cy="637540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D4B3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68B1FFA7" wp14:editId="0FA9A0CF">
            <wp:extent cx="4451350" cy="63563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C361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798AD154" wp14:editId="5D8D8331">
            <wp:extent cx="3784600" cy="6400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0660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18EEDC6C" wp14:editId="1E8AEB1C">
            <wp:extent cx="4000500" cy="6400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7C2C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526A5CC6" wp14:editId="5575FC55">
            <wp:extent cx="4267200" cy="6515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5820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2A5E3201" wp14:editId="7AB12421">
            <wp:extent cx="3822700" cy="63754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D215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noProof/>
          <w:color w:val="000000"/>
          <w:sz w:val="32"/>
          <w:szCs w:val="32"/>
        </w:rPr>
        <w:lastRenderedPageBreak/>
        <w:drawing>
          <wp:inline distT="0" distB="0" distL="0" distR="0" wp14:anchorId="78C40909" wp14:editId="139B92A3">
            <wp:extent cx="4438650" cy="61087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1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D486B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eastAsia="仿宋" w:cs="Calibri"/>
          <w:color w:val="000000"/>
          <w:sz w:val="32"/>
          <w:szCs w:val="32"/>
        </w:rPr>
        <w:t> </w:t>
      </w:r>
    </w:p>
    <w:p w14:paraId="7CC01413" w14:textId="77777777" w:rsidR="00A830F6" w:rsidRDefault="005622CF">
      <w:pPr>
        <w:pStyle w:val="a3"/>
        <w:widowControl/>
        <w:spacing w:before="0" w:beforeAutospacing="0" w:after="0" w:afterAutospacing="0" w:line="30" w:lineRule="atLeas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　　公示文件中所述数据最终以规划部门审批结果为准，如有变更将及时公告。</w:t>
      </w:r>
    </w:p>
    <w:p w14:paraId="6FCF099F" w14:textId="77777777" w:rsidR="00A830F6" w:rsidRDefault="00A830F6"/>
    <w:sectPr w:rsidR="00A830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42CF" w14:textId="77777777" w:rsidR="00C55B5F" w:rsidRDefault="00C55B5F" w:rsidP="00F521E2">
      <w:r>
        <w:separator/>
      </w:r>
    </w:p>
  </w:endnote>
  <w:endnote w:type="continuationSeparator" w:id="0">
    <w:p w14:paraId="0BF490FC" w14:textId="77777777" w:rsidR="00C55B5F" w:rsidRDefault="00C55B5F" w:rsidP="00F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C24DE" w14:textId="77777777" w:rsidR="00C55B5F" w:rsidRDefault="00C55B5F" w:rsidP="00F521E2">
      <w:r>
        <w:separator/>
      </w:r>
    </w:p>
  </w:footnote>
  <w:footnote w:type="continuationSeparator" w:id="0">
    <w:p w14:paraId="36CC9E24" w14:textId="77777777" w:rsidR="00C55B5F" w:rsidRDefault="00C55B5F" w:rsidP="00F5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7F"/>
    <w:rsid w:val="00003038"/>
    <w:rsid w:val="00012ABC"/>
    <w:rsid w:val="00015D28"/>
    <w:rsid w:val="00022E08"/>
    <w:rsid w:val="00030FDA"/>
    <w:rsid w:val="00090035"/>
    <w:rsid w:val="00090274"/>
    <w:rsid w:val="000B40F4"/>
    <w:rsid w:val="000B75D4"/>
    <w:rsid w:val="000E136F"/>
    <w:rsid w:val="000F79D2"/>
    <w:rsid w:val="00101053"/>
    <w:rsid w:val="00141A55"/>
    <w:rsid w:val="00145F44"/>
    <w:rsid w:val="00146F5B"/>
    <w:rsid w:val="00151439"/>
    <w:rsid w:val="001532C2"/>
    <w:rsid w:val="00167791"/>
    <w:rsid w:val="001731E0"/>
    <w:rsid w:val="00182D7B"/>
    <w:rsid w:val="00195A48"/>
    <w:rsid w:val="00196F2F"/>
    <w:rsid w:val="001A029A"/>
    <w:rsid w:val="001B1249"/>
    <w:rsid w:val="001B51E7"/>
    <w:rsid w:val="001C7B14"/>
    <w:rsid w:val="001D3474"/>
    <w:rsid w:val="001F400D"/>
    <w:rsid w:val="001F7A7C"/>
    <w:rsid w:val="00200082"/>
    <w:rsid w:val="00203942"/>
    <w:rsid w:val="00204B70"/>
    <w:rsid w:val="002128F1"/>
    <w:rsid w:val="00213B8B"/>
    <w:rsid w:val="00225A24"/>
    <w:rsid w:val="002403C0"/>
    <w:rsid w:val="00265EF3"/>
    <w:rsid w:val="00267F7C"/>
    <w:rsid w:val="00274965"/>
    <w:rsid w:val="0027700A"/>
    <w:rsid w:val="00283954"/>
    <w:rsid w:val="002865D9"/>
    <w:rsid w:val="002C21AC"/>
    <w:rsid w:val="002C4473"/>
    <w:rsid w:val="002C7172"/>
    <w:rsid w:val="002D5EC7"/>
    <w:rsid w:val="002E3691"/>
    <w:rsid w:val="002F79F5"/>
    <w:rsid w:val="00301CC0"/>
    <w:rsid w:val="00304E97"/>
    <w:rsid w:val="0031039A"/>
    <w:rsid w:val="00315470"/>
    <w:rsid w:val="0033475E"/>
    <w:rsid w:val="00334E27"/>
    <w:rsid w:val="0034340E"/>
    <w:rsid w:val="00361F89"/>
    <w:rsid w:val="00367D66"/>
    <w:rsid w:val="00376F21"/>
    <w:rsid w:val="0038007C"/>
    <w:rsid w:val="003941C6"/>
    <w:rsid w:val="003A2831"/>
    <w:rsid w:val="003D7812"/>
    <w:rsid w:val="003F762C"/>
    <w:rsid w:val="00401439"/>
    <w:rsid w:val="004367B8"/>
    <w:rsid w:val="00443AC7"/>
    <w:rsid w:val="00460E22"/>
    <w:rsid w:val="004647A4"/>
    <w:rsid w:val="00477501"/>
    <w:rsid w:val="00477BE4"/>
    <w:rsid w:val="0048453A"/>
    <w:rsid w:val="00484F05"/>
    <w:rsid w:val="0048761A"/>
    <w:rsid w:val="00493305"/>
    <w:rsid w:val="004C3B0D"/>
    <w:rsid w:val="004E15CA"/>
    <w:rsid w:val="004E4542"/>
    <w:rsid w:val="004E6158"/>
    <w:rsid w:val="004F055D"/>
    <w:rsid w:val="005044C7"/>
    <w:rsid w:val="00514499"/>
    <w:rsid w:val="00522A40"/>
    <w:rsid w:val="00534170"/>
    <w:rsid w:val="00540AE6"/>
    <w:rsid w:val="005456AF"/>
    <w:rsid w:val="00551F24"/>
    <w:rsid w:val="005551F6"/>
    <w:rsid w:val="005618F0"/>
    <w:rsid w:val="005622CF"/>
    <w:rsid w:val="005723A4"/>
    <w:rsid w:val="005726F6"/>
    <w:rsid w:val="005741FA"/>
    <w:rsid w:val="00575554"/>
    <w:rsid w:val="00581CB6"/>
    <w:rsid w:val="00585839"/>
    <w:rsid w:val="0058732D"/>
    <w:rsid w:val="005C23CA"/>
    <w:rsid w:val="005E4434"/>
    <w:rsid w:val="005E5586"/>
    <w:rsid w:val="005F3B92"/>
    <w:rsid w:val="005F4754"/>
    <w:rsid w:val="005F4776"/>
    <w:rsid w:val="005F5CB1"/>
    <w:rsid w:val="00607A3D"/>
    <w:rsid w:val="00611655"/>
    <w:rsid w:val="006163AA"/>
    <w:rsid w:val="00631EE8"/>
    <w:rsid w:val="0065694D"/>
    <w:rsid w:val="00660C82"/>
    <w:rsid w:val="00663A9F"/>
    <w:rsid w:val="00664169"/>
    <w:rsid w:val="00675443"/>
    <w:rsid w:val="00676A88"/>
    <w:rsid w:val="006822BD"/>
    <w:rsid w:val="006921B9"/>
    <w:rsid w:val="006A3725"/>
    <w:rsid w:val="006A40BD"/>
    <w:rsid w:val="006B3E8B"/>
    <w:rsid w:val="006C0137"/>
    <w:rsid w:val="006E4FE9"/>
    <w:rsid w:val="006F0D70"/>
    <w:rsid w:val="006F1FC9"/>
    <w:rsid w:val="00700B7D"/>
    <w:rsid w:val="00737963"/>
    <w:rsid w:val="007479F6"/>
    <w:rsid w:val="00762420"/>
    <w:rsid w:val="00764A10"/>
    <w:rsid w:val="0077577C"/>
    <w:rsid w:val="007933E6"/>
    <w:rsid w:val="007977AC"/>
    <w:rsid w:val="007B3F52"/>
    <w:rsid w:val="007B60BB"/>
    <w:rsid w:val="007C07AA"/>
    <w:rsid w:val="007D7C2E"/>
    <w:rsid w:val="007F0215"/>
    <w:rsid w:val="007F068F"/>
    <w:rsid w:val="007F2B4C"/>
    <w:rsid w:val="007F5FBF"/>
    <w:rsid w:val="007F7E5B"/>
    <w:rsid w:val="0080523A"/>
    <w:rsid w:val="00806F55"/>
    <w:rsid w:val="00837FF1"/>
    <w:rsid w:val="008425F0"/>
    <w:rsid w:val="00842C6D"/>
    <w:rsid w:val="00854926"/>
    <w:rsid w:val="0086200E"/>
    <w:rsid w:val="0088153C"/>
    <w:rsid w:val="008875D2"/>
    <w:rsid w:val="008951FB"/>
    <w:rsid w:val="008B4537"/>
    <w:rsid w:val="008B787A"/>
    <w:rsid w:val="008C6518"/>
    <w:rsid w:val="008C6D4A"/>
    <w:rsid w:val="008D4292"/>
    <w:rsid w:val="008D79B1"/>
    <w:rsid w:val="008E594F"/>
    <w:rsid w:val="008F2D72"/>
    <w:rsid w:val="008F2FAD"/>
    <w:rsid w:val="008F542F"/>
    <w:rsid w:val="00900086"/>
    <w:rsid w:val="009157B8"/>
    <w:rsid w:val="00916608"/>
    <w:rsid w:val="0093224A"/>
    <w:rsid w:val="00967280"/>
    <w:rsid w:val="00971273"/>
    <w:rsid w:val="009A34CD"/>
    <w:rsid w:val="009B68AC"/>
    <w:rsid w:val="009B76DA"/>
    <w:rsid w:val="009C19C8"/>
    <w:rsid w:val="009D52FB"/>
    <w:rsid w:val="009F1897"/>
    <w:rsid w:val="00A03197"/>
    <w:rsid w:val="00A3174A"/>
    <w:rsid w:val="00A35CD3"/>
    <w:rsid w:val="00A412F2"/>
    <w:rsid w:val="00A43C93"/>
    <w:rsid w:val="00A53BB4"/>
    <w:rsid w:val="00A67633"/>
    <w:rsid w:val="00A830F6"/>
    <w:rsid w:val="00A902B7"/>
    <w:rsid w:val="00AB6300"/>
    <w:rsid w:val="00AB6C08"/>
    <w:rsid w:val="00AC4DD4"/>
    <w:rsid w:val="00AC7CB8"/>
    <w:rsid w:val="00AD694A"/>
    <w:rsid w:val="00B16D95"/>
    <w:rsid w:val="00B25FFF"/>
    <w:rsid w:val="00B3116A"/>
    <w:rsid w:val="00B326EE"/>
    <w:rsid w:val="00B40D77"/>
    <w:rsid w:val="00B4205E"/>
    <w:rsid w:val="00B604C6"/>
    <w:rsid w:val="00B64958"/>
    <w:rsid w:val="00B737BA"/>
    <w:rsid w:val="00B935F0"/>
    <w:rsid w:val="00B964B5"/>
    <w:rsid w:val="00BA1B84"/>
    <w:rsid w:val="00BA222B"/>
    <w:rsid w:val="00BA2700"/>
    <w:rsid w:val="00BA4821"/>
    <w:rsid w:val="00BD1736"/>
    <w:rsid w:val="00C04BB3"/>
    <w:rsid w:val="00C3312B"/>
    <w:rsid w:val="00C470DF"/>
    <w:rsid w:val="00C53EBB"/>
    <w:rsid w:val="00C55B5F"/>
    <w:rsid w:val="00C61D34"/>
    <w:rsid w:val="00C70C82"/>
    <w:rsid w:val="00C805DD"/>
    <w:rsid w:val="00C81264"/>
    <w:rsid w:val="00C85C46"/>
    <w:rsid w:val="00C8629F"/>
    <w:rsid w:val="00C90E7F"/>
    <w:rsid w:val="00CA471C"/>
    <w:rsid w:val="00CB7539"/>
    <w:rsid w:val="00CC74CC"/>
    <w:rsid w:val="00CD149B"/>
    <w:rsid w:val="00CD7374"/>
    <w:rsid w:val="00CD7D62"/>
    <w:rsid w:val="00D06240"/>
    <w:rsid w:val="00D275E6"/>
    <w:rsid w:val="00D3197C"/>
    <w:rsid w:val="00D5518F"/>
    <w:rsid w:val="00D63D95"/>
    <w:rsid w:val="00D81EDA"/>
    <w:rsid w:val="00DB1520"/>
    <w:rsid w:val="00DC532C"/>
    <w:rsid w:val="00DE4E97"/>
    <w:rsid w:val="00DF2680"/>
    <w:rsid w:val="00DF425A"/>
    <w:rsid w:val="00DF7B11"/>
    <w:rsid w:val="00DF7DCD"/>
    <w:rsid w:val="00E20B15"/>
    <w:rsid w:val="00E23B88"/>
    <w:rsid w:val="00E271A5"/>
    <w:rsid w:val="00E27CB5"/>
    <w:rsid w:val="00E31BBB"/>
    <w:rsid w:val="00E44389"/>
    <w:rsid w:val="00E450E6"/>
    <w:rsid w:val="00E45761"/>
    <w:rsid w:val="00E512F6"/>
    <w:rsid w:val="00E53760"/>
    <w:rsid w:val="00E77963"/>
    <w:rsid w:val="00EA06FA"/>
    <w:rsid w:val="00EB2309"/>
    <w:rsid w:val="00EB3EB9"/>
    <w:rsid w:val="00EB5787"/>
    <w:rsid w:val="00EC4CDE"/>
    <w:rsid w:val="00ED66C7"/>
    <w:rsid w:val="00ED7CC0"/>
    <w:rsid w:val="00EF167D"/>
    <w:rsid w:val="00EF4A40"/>
    <w:rsid w:val="00F130B1"/>
    <w:rsid w:val="00F521E2"/>
    <w:rsid w:val="00F65A8D"/>
    <w:rsid w:val="00FA2446"/>
    <w:rsid w:val="00FE7CEE"/>
    <w:rsid w:val="640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7D406"/>
  <w15:docId w15:val="{86CB0EE8-F1FB-44FC-8530-68ABCFAD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5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21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21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斌</dc:creator>
  <cp:lastModifiedBy>dell</cp:lastModifiedBy>
  <cp:revision>7</cp:revision>
  <dcterms:created xsi:type="dcterms:W3CDTF">2020-07-14T06:36:00Z</dcterms:created>
  <dcterms:modified xsi:type="dcterms:W3CDTF">2020-07-14T07:49:00Z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