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85" w:rsidRDefault="006D0F85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6D0F85" w:rsidRDefault="00945B91">
      <w:pPr>
        <w:jc w:val="center"/>
        <w:rPr>
          <w:rFonts w:ascii="方正小标宋简体" w:eastAsia="方正小标宋简体"/>
          <w:color w:val="FF0000"/>
          <w:spacing w:val="12"/>
          <w:w w:val="80"/>
          <w:sz w:val="60"/>
          <w:szCs w:val="60"/>
        </w:rPr>
      </w:pPr>
      <w:r w:rsidRPr="00F10FFE">
        <w:rPr>
          <w:rFonts w:ascii="方正小标宋简体" w:eastAsia="方正小标宋简体" w:hint="eastAsia"/>
          <w:color w:val="FF0000"/>
          <w:w w:val="66"/>
          <w:kern w:val="0"/>
          <w:sz w:val="60"/>
          <w:szCs w:val="60"/>
          <w:fitText w:val="8320" w:id="834226537"/>
        </w:rPr>
        <w:t>北京市西城区人民政府广安门外街道办事处文</w:t>
      </w:r>
      <w:r w:rsidRPr="00F10FFE">
        <w:rPr>
          <w:rFonts w:ascii="方正小标宋简体" w:eastAsia="方正小标宋简体" w:hint="eastAsia"/>
          <w:color w:val="FF0000"/>
          <w:spacing w:val="7"/>
          <w:w w:val="66"/>
          <w:kern w:val="0"/>
          <w:sz w:val="60"/>
          <w:szCs w:val="60"/>
          <w:fitText w:val="8320" w:id="834226537"/>
        </w:rPr>
        <w:t>件</w:t>
      </w:r>
    </w:p>
    <w:p w:rsidR="006D0F85" w:rsidRDefault="006D0F85">
      <w:pPr>
        <w:spacing w:line="500" w:lineRule="exact"/>
        <w:rPr>
          <w:rFonts w:ascii="华文中宋" w:eastAsia="华文中宋" w:hAnsi="华文中宋"/>
          <w:color w:val="000000"/>
          <w:sz w:val="36"/>
          <w:szCs w:val="36"/>
        </w:rPr>
      </w:pPr>
    </w:p>
    <w:p w:rsidR="006D0F85" w:rsidRDefault="006D0F85">
      <w:pPr>
        <w:spacing w:line="5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6D0F85" w:rsidRDefault="00945B91">
      <w:pPr>
        <w:spacing w:line="500" w:lineRule="exact"/>
        <w:ind w:rightChars="108" w:right="227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西外发〔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  <w:lang w:val="en-US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color w:val="000000"/>
          <w:sz w:val="32"/>
          <w:szCs w:val="32"/>
          <w:lang w:val="en-US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6D0F85" w:rsidRDefault="006D0F85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6D0F85">
        <w:rPr>
          <w:rFonts w:ascii="华文中宋" w:eastAsia="华文中宋" w:hAnsi="华文中宋"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7.8pt;margin-top:10.6pt;width:435.75pt;height:0;z-index:251658240" o:connectortype="straight" strokecolor="red" strokeweight="2.25pt"/>
        </w:pict>
      </w:r>
    </w:p>
    <w:p w:rsidR="006D0F85" w:rsidRDefault="006D0F8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6D0F85" w:rsidRDefault="00945B9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</w:t>
      </w:r>
      <w:r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int="eastAsia"/>
          <w:sz w:val="44"/>
          <w:szCs w:val="44"/>
        </w:rPr>
        <w:t>西城区人民政府</w:t>
      </w:r>
    </w:p>
    <w:p w:rsidR="006D0F85" w:rsidRDefault="00945B9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广安门外街道办事处政府购买服务指导性目录》的通知</w:t>
      </w:r>
    </w:p>
    <w:p w:rsidR="006D0F85" w:rsidRDefault="006D0F85">
      <w:pPr>
        <w:adjustRightInd w:val="0"/>
        <w:snapToGrid w:val="0"/>
        <w:spacing w:line="460" w:lineRule="exact"/>
      </w:pPr>
    </w:p>
    <w:p w:rsidR="006D0F85" w:rsidRDefault="00945B91">
      <w:pPr>
        <w:adjustRightInd w:val="0"/>
        <w:snapToGrid w:val="0"/>
        <w:spacing w:line="46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机关</w:t>
      </w:r>
      <w:r>
        <w:rPr>
          <w:rFonts w:ascii="楷体" w:eastAsia="楷体" w:hAnsi="楷体"/>
          <w:sz w:val="32"/>
          <w:szCs w:val="32"/>
        </w:rPr>
        <w:t>各</w:t>
      </w:r>
      <w:r>
        <w:rPr>
          <w:rFonts w:ascii="楷体" w:eastAsia="楷体" w:hAnsi="楷体" w:hint="eastAsia"/>
          <w:sz w:val="32"/>
          <w:szCs w:val="32"/>
        </w:rPr>
        <w:t>部门</w:t>
      </w:r>
      <w:r>
        <w:rPr>
          <w:rFonts w:ascii="楷体" w:eastAsia="楷体" w:hAnsi="楷体"/>
          <w:sz w:val="32"/>
          <w:szCs w:val="32"/>
        </w:rPr>
        <w:t>，直属事业单位</w:t>
      </w:r>
      <w:r>
        <w:rPr>
          <w:rFonts w:ascii="楷体" w:eastAsia="楷体" w:hAnsi="楷体" w:hint="eastAsia"/>
          <w:sz w:val="32"/>
          <w:szCs w:val="32"/>
        </w:rPr>
        <w:t>，各社区，相关单位</w:t>
      </w:r>
      <w:r>
        <w:rPr>
          <w:rFonts w:ascii="楷体" w:eastAsia="楷体" w:hAnsi="楷体"/>
          <w:sz w:val="32"/>
          <w:szCs w:val="32"/>
        </w:rPr>
        <w:t>：</w:t>
      </w:r>
    </w:p>
    <w:p w:rsidR="006D0F85" w:rsidRDefault="00945B91">
      <w:pPr>
        <w:adjustRightInd w:val="0"/>
        <w:snapToGrid w:val="0"/>
        <w:spacing w:line="4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  <w:lang w:val="en-US"/>
        </w:rPr>
      </w:pPr>
      <w:r>
        <w:rPr>
          <w:rFonts w:ascii="楷体" w:eastAsia="楷体" w:hAnsi="楷体" w:cs="楷体" w:hint="eastAsia"/>
          <w:sz w:val="32"/>
          <w:szCs w:val="32"/>
          <w:lang w:val="en-US"/>
        </w:rPr>
        <w:t>为加快推进政府购买服务改革，进一步规范我单位政府购买服务工作，根据《北京市财政局关于做好政府购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  <w:lang w:val="en-US"/>
        </w:rPr>
        <w:t>买服务指导性目录修订管理工作的通知》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(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京财综〔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2019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〕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1320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号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)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以及北京市西城区财政局《关于做好部门政府购买服务指导性目录修订工作的通知》要求，我单位编制了《西城区人民政府广安门外街道办事处政府购买服务指导性目录》，现印发给你们，请遵照执行。</w:t>
      </w:r>
    </w:p>
    <w:p w:rsidR="006D0F85" w:rsidRDefault="006D0F85">
      <w:pPr>
        <w:adjustRightInd w:val="0"/>
        <w:snapToGrid w:val="0"/>
        <w:spacing w:line="4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:rsidR="006D0F85" w:rsidRDefault="006D0F85">
      <w:pPr>
        <w:adjustRightInd w:val="0"/>
        <w:snapToGrid w:val="0"/>
        <w:spacing w:line="4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:rsidR="006D0F85" w:rsidRDefault="00945B91">
      <w:pPr>
        <w:adjustRightInd w:val="0"/>
        <w:snapToGrid w:val="0"/>
        <w:spacing w:line="460" w:lineRule="exact"/>
        <w:ind w:firstLineChars="1600" w:firstLine="5120"/>
        <w:jc w:val="left"/>
        <w:rPr>
          <w:rFonts w:ascii="楷体" w:eastAsia="楷体" w:hAnsi="楷体" w:cs="楷体"/>
          <w:sz w:val="32"/>
          <w:szCs w:val="32"/>
          <w:lang w:val="en-US"/>
        </w:rPr>
      </w:pPr>
      <w:r>
        <w:rPr>
          <w:rFonts w:ascii="楷体" w:eastAsia="楷体" w:hAnsi="楷体" w:cs="楷体" w:hint="eastAsia"/>
          <w:sz w:val="32"/>
          <w:szCs w:val="32"/>
          <w:lang w:val="en-US"/>
        </w:rPr>
        <w:t>广外街道办事处</w:t>
      </w:r>
    </w:p>
    <w:p w:rsidR="006D0F85" w:rsidRDefault="00945B91">
      <w:pPr>
        <w:adjustRightInd w:val="0"/>
        <w:snapToGrid w:val="0"/>
        <w:spacing w:line="460" w:lineRule="exact"/>
        <w:ind w:firstLineChars="1600" w:firstLine="5120"/>
        <w:jc w:val="left"/>
        <w:rPr>
          <w:rFonts w:ascii="楷体" w:eastAsia="楷体" w:hAnsi="楷体" w:cs="Times New Roman"/>
          <w:sz w:val="32"/>
          <w:szCs w:val="32"/>
          <w:lang w:val="en-US"/>
        </w:rPr>
      </w:pPr>
      <w:r>
        <w:rPr>
          <w:rFonts w:ascii="楷体" w:eastAsia="楷体" w:hAnsi="楷体" w:cs="楷体" w:hint="eastAsia"/>
          <w:sz w:val="32"/>
          <w:szCs w:val="32"/>
          <w:lang w:val="en-US"/>
        </w:rPr>
        <w:t>2020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年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7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月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21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日</w:t>
      </w:r>
    </w:p>
    <w:p w:rsidR="006D0F85" w:rsidRDefault="00945B9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北京市</w:t>
      </w:r>
      <w:r>
        <w:rPr>
          <w:rFonts w:ascii="方正小标宋简体" w:eastAsia="方正小标宋简体" w:hint="eastAsia"/>
          <w:sz w:val="44"/>
          <w:szCs w:val="44"/>
        </w:rPr>
        <w:t>西城区人民政府广安门外街道办事处</w:t>
      </w:r>
    </w:p>
    <w:p w:rsidR="006D0F85" w:rsidRDefault="00945B9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政府购买服务指导性目录</w:t>
      </w:r>
    </w:p>
    <w:p w:rsidR="006D0F85" w:rsidRDefault="006D0F8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100" w:type="dxa"/>
        <w:jc w:val="center"/>
        <w:tblLook w:val="04A0"/>
      </w:tblPr>
      <w:tblGrid>
        <w:gridCol w:w="1096"/>
        <w:gridCol w:w="2040"/>
        <w:gridCol w:w="2240"/>
        <w:gridCol w:w="3924"/>
        <w:gridCol w:w="800"/>
      </w:tblGrid>
      <w:tr w:rsidR="006D0F85">
        <w:trPr>
          <w:trHeight w:val="54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val="en-US"/>
              </w:rPr>
              <w:t>代码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val="en-US"/>
              </w:rPr>
              <w:t>一级目录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:lang w:val="en-US"/>
              </w:rPr>
              <w:t>二级目录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:lang w:val="en-US"/>
              </w:rPr>
              <w:t>三级目录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85" w:rsidRDefault="00945B9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:lang w:val="en-US"/>
              </w:rPr>
              <w:t>备注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基本公共服务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教育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276A0101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社区教育服务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就业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276A0201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就业宣传服务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276A0202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就业指导服务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276A0203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就业帮扶服务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276A0204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就业统计服务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人才服务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276A0301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人才档案管理服务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社会保险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276A0401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社会保险辅助服务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社会救助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276A0501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救助对象信息采集和核查服务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276A0502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特殊群体救助服务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276A0503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福利设施管理与维护服务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养老服务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居家养老服务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社区养老服务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机构养老服务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养老服务综合评估服务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276A0605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养老服务人员培训服务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lastRenderedPageBreak/>
              <w:t>276A07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优抚安置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276A0701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优抚对象信息采集和核查服务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残疾人福利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残疾人康复辅具配置服务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残疾人康复服务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残疾人照料服务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残疾人就业培训与岗位提供服务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残疾人家庭无障碍改造服务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276A0906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残疾人文体服务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公共卫生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i/>
                <w:iCs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276A1101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公共卫生辅助服务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人口和计划生育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276A1201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计生优生宣传服务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276A1202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计生优生技术服务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276A1203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困境儿童关爱服务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276A1204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婴幼儿照护服务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食品药品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276A1301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食药知识宣传服务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文化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276A1401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文化设施运营管理与维护服务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276A1402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公益性文化活动服务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体育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276A1501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体育活动服务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276A1502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体育设施管理与维护服务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公共安全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276A1601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公共安全辅助服务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276A1602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公共安全设施管理与维护服务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科技推广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276A1701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社区科普活动服务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lastRenderedPageBreak/>
              <w:t>276A18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住房保障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276A1801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住房保障辅助服务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环境治理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276A1901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污染防治服务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276A1902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辖区环境治理服务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276A1903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生活垃圾处理服务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水利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276A2101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防汛应急保障服务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276A2102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河湖管理服务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公共信息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276A2301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街道（社区）公共服务平台建设与运维服务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276A2302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公共信息管理服务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城市维护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276A2401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道路清扫服务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276A2402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环境美化绿化服务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276A2403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公共设施维护服务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276A2404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街巷物业管理服务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交通运输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276A2501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停车管理服务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社会管理性服务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社区建设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i/>
                <w:iCs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276B0101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社区公益互助服务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276B0102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社区工作者培训服务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276B0103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社区公共设施管理与维护服务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276B0104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物业评估服务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社会组织建设与管理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276B0201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社区社会组织培育孵化服务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276B0202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社区社会组织管理服务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lastRenderedPageBreak/>
              <w:t>276B03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社会工作服务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276B0301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社区照顾服务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276B0302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社区参与服务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276B0303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社区融合服务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276B0304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社会工作评估服务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276B0305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社会工作督导服务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法律援助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276B0401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法律援助服务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人民调解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276B0601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纠纷调解服务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276B07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社区矫正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276B0701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社区矫正实施与管理服务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276B08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流动人口管理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276B0801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流动人口管理辅助服务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276B09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安置帮教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276B0901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戒毒人员安置帮教服务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276B0902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刑满释放人员安置帮教服务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276B10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志愿服务运营管理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276B1001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社区志愿者培训服务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276B1002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社区志愿服务组织运营管理服务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276B1003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社区志愿服务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公共公益宣传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276B1101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宣传活动组织与实施服务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276B1102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文化、宣传产品设计、制作等服务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行业管理与协调性服务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276C06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40"/>
                <w:szCs w:val="40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行业统计分析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276C0601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人口调查服务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276C0602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经济调查服务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276C0603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污染源普查服务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lastRenderedPageBreak/>
              <w:t>276E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政府履职所需辅助性服务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法律服务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276E0101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法律咨询服务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276E0102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法律诉讼代理服务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课题研究和社会调查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276E0201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课题研究服务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276E0202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社会调查服务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财务会计审计服务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276E0301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财务会计服务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276E0302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财务审计服务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会议和展览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276E0401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会议服务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276E0402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展览服务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监督检查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276E0501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监督检查辅助服务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工程可行性研究服务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工程监理服务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工程勘察服务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工程设计服务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工程项目招标代理服务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276E0606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工程造价咨询服务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276E07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项目评审评估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276E0701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项目评审评估咨询服务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276E0702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项目预算结算评审服务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276E08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绩效评价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276E0801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部门绩效评价服务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276E0802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项目绩效评价服务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lastRenderedPageBreak/>
              <w:t>276E11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机关信息系统建设与维护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276E1101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互联网接入服务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276E1102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办公信息系统建设与维护服务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后勤服务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办公设备维修保养服务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物业服务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276E1203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安全服务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276E1204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印刷服务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276E1205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餐饮服务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276E1206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其他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276F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>其他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66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276F01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>其他适宜由社会力量承担的服务事项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  <w:tr w:rsidR="006D0F85">
        <w:trPr>
          <w:trHeight w:val="42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/>
              </w:rPr>
              <w:t>276F0101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6D0F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en-US"/>
              </w:rPr>
              <w:t xml:space="preserve">其他适宜由社会力量承担的服务事项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F85" w:rsidRDefault="00945B9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val="en-US"/>
              </w:rPr>
              <w:t xml:space="preserve">　</w:t>
            </w:r>
          </w:p>
        </w:tc>
      </w:tr>
    </w:tbl>
    <w:p w:rsidR="006D0F85" w:rsidRDefault="006D0F85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  <w:lang w:val="en-US"/>
        </w:rPr>
      </w:pPr>
    </w:p>
    <w:p w:rsidR="006D0F85" w:rsidRDefault="006D0F85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6D0F85" w:rsidRDefault="00945B91">
      <w:pPr>
        <w:tabs>
          <w:tab w:val="left" w:pos="1473"/>
        </w:tabs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 w:hint="eastAsia"/>
          <w:sz w:val="44"/>
          <w:szCs w:val="44"/>
        </w:rPr>
      </w:pPr>
    </w:p>
    <w:p w:rsidR="00365E71" w:rsidRDefault="00365E71">
      <w:pPr>
        <w:pStyle w:val="a0"/>
        <w:rPr>
          <w:rFonts w:ascii="方正小标宋简体" w:eastAsia="方正小标宋简体" w:hint="eastAsia"/>
          <w:sz w:val="44"/>
          <w:szCs w:val="44"/>
        </w:rPr>
      </w:pPr>
    </w:p>
    <w:p w:rsidR="00365E71" w:rsidRDefault="00365E71">
      <w:pPr>
        <w:pStyle w:val="a0"/>
        <w:rPr>
          <w:rFonts w:ascii="方正小标宋简体" w:eastAsia="方正小标宋简体" w:hint="eastAsia"/>
          <w:sz w:val="44"/>
          <w:szCs w:val="44"/>
        </w:rPr>
      </w:pPr>
    </w:p>
    <w:p w:rsidR="00365E71" w:rsidRDefault="00365E71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pStyle w:val="a0"/>
        <w:rPr>
          <w:rFonts w:ascii="方正小标宋简体" w:eastAsia="方正小标宋简体"/>
          <w:sz w:val="44"/>
          <w:szCs w:val="44"/>
        </w:rPr>
      </w:pPr>
    </w:p>
    <w:p w:rsidR="006D0F85" w:rsidRDefault="006D0F85">
      <w:pPr>
        <w:snapToGrid w:val="0"/>
        <w:spacing w:line="500" w:lineRule="atLeast"/>
        <w:ind w:firstLineChars="100" w:firstLine="210"/>
        <w:rPr>
          <w:rFonts w:ascii="方正小标宋简体" w:eastAsia="方正小标宋简体"/>
          <w:sz w:val="44"/>
          <w:szCs w:val="44"/>
        </w:rPr>
      </w:pPr>
      <w:r w:rsidRPr="006D0F85">
        <w:pict>
          <v:line id="直接连接符 4" o:spid="_x0000_s2051" style="position:absolute;left:0;text-align:left;z-index:251660288" from="0,2.35pt" to="45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K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"/>
        </w:pict>
      </w:r>
      <w:r w:rsidRPr="006D0F85">
        <w:pict>
          <v:line id="直接连接符 3" o:spid="_x0000_s2052" style="position:absolute;left:0;text-align:left;z-index:251661312" from="-2.25pt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lT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kg5H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"/>
        </w:pict>
      </w:r>
      <w:r w:rsidR="00945B91">
        <w:rPr>
          <w:rFonts w:ascii="仿宋" w:eastAsia="仿宋" w:hAnsi="仿宋" w:cs="仿宋_GB2312" w:hint="eastAsia"/>
          <w:sz w:val="28"/>
          <w:szCs w:val="28"/>
        </w:rPr>
        <w:t>西城区人民政府广外街道综合办公室</w:t>
      </w:r>
      <w:r w:rsidR="00945B91">
        <w:rPr>
          <w:rFonts w:ascii="仿宋" w:eastAsia="仿宋" w:hAnsi="仿宋" w:cs="仿宋_GB2312" w:hint="eastAsia"/>
          <w:sz w:val="28"/>
          <w:szCs w:val="28"/>
        </w:rPr>
        <w:t xml:space="preserve">         20</w:t>
      </w:r>
      <w:r w:rsidR="00945B91">
        <w:rPr>
          <w:rFonts w:ascii="仿宋" w:eastAsia="仿宋" w:hAnsi="仿宋" w:cs="仿宋_GB2312" w:hint="eastAsia"/>
          <w:sz w:val="28"/>
          <w:szCs w:val="28"/>
          <w:lang w:val="en-US"/>
        </w:rPr>
        <w:t>20</w:t>
      </w:r>
      <w:r w:rsidR="00945B91">
        <w:rPr>
          <w:rFonts w:ascii="仿宋" w:eastAsia="仿宋" w:hAnsi="仿宋" w:cs="仿宋_GB2312" w:hint="eastAsia"/>
          <w:sz w:val="28"/>
          <w:szCs w:val="28"/>
        </w:rPr>
        <w:t>年</w:t>
      </w:r>
      <w:r w:rsidR="00945B91">
        <w:rPr>
          <w:rFonts w:ascii="仿宋" w:eastAsia="仿宋" w:hAnsi="仿宋" w:cs="仿宋_GB2312" w:hint="eastAsia"/>
          <w:sz w:val="28"/>
          <w:szCs w:val="28"/>
          <w:lang w:val="en-US"/>
        </w:rPr>
        <w:t>7</w:t>
      </w:r>
      <w:r w:rsidR="00945B91">
        <w:rPr>
          <w:rFonts w:ascii="仿宋" w:eastAsia="仿宋" w:hAnsi="仿宋" w:cs="仿宋_GB2312" w:hint="eastAsia"/>
          <w:sz w:val="28"/>
          <w:szCs w:val="28"/>
        </w:rPr>
        <w:t>月</w:t>
      </w:r>
      <w:r w:rsidR="00945B91">
        <w:rPr>
          <w:rFonts w:ascii="仿宋" w:eastAsia="仿宋" w:hAnsi="仿宋" w:cs="仿宋_GB2312" w:hint="eastAsia"/>
          <w:sz w:val="28"/>
          <w:szCs w:val="28"/>
          <w:lang w:val="en-US"/>
        </w:rPr>
        <w:t>21</w:t>
      </w:r>
      <w:r w:rsidR="00945B91">
        <w:rPr>
          <w:rFonts w:ascii="仿宋" w:eastAsia="仿宋" w:hAnsi="仿宋" w:cs="仿宋_GB2312" w:hint="eastAsia"/>
          <w:sz w:val="28"/>
          <w:szCs w:val="28"/>
        </w:rPr>
        <w:t>日印发</w:t>
      </w:r>
    </w:p>
    <w:sectPr w:rsidR="006D0F85" w:rsidSect="006D0F8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91" w:rsidRDefault="00945B91" w:rsidP="006D0F85">
      <w:r>
        <w:separator/>
      </w:r>
    </w:p>
  </w:endnote>
  <w:endnote w:type="continuationSeparator" w:id="0">
    <w:p w:rsidR="00945B91" w:rsidRDefault="00945B91" w:rsidP="006D0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5" w:rsidRDefault="006D0F85">
    <w:pPr>
      <w:pStyle w:val="a5"/>
      <w:jc w:val="center"/>
    </w:pPr>
    <w:r w:rsidRPr="006D0F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D0F85" w:rsidRDefault="00945B91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6D0F8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6D0F8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65E7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6D0F8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sdt>
      <w:sdtPr>
        <w:id w:val="-103269234"/>
        <w:docPartObj>
          <w:docPartGallery w:val="AutoText"/>
        </w:docPartObj>
      </w:sdtPr>
      <w:sdtContent/>
    </w:sdt>
  </w:p>
  <w:p w:rsidR="006D0F85" w:rsidRDefault="006D0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91" w:rsidRDefault="00945B91" w:rsidP="006D0F85">
      <w:r>
        <w:separator/>
      </w:r>
    </w:p>
  </w:footnote>
  <w:footnote w:type="continuationSeparator" w:id="0">
    <w:p w:rsidR="00945B91" w:rsidRDefault="00945B91" w:rsidP="006D0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765"/>
    <w:rsid w:val="0000309D"/>
    <w:rsid w:val="00004C31"/>
    <w:rsid w:val="000613BF"/>
    <w:rsid w:val="0009546A"/>
    <w:rsid w:val="000C6FF8"/>
    <w:rsid w:val="000D6CDC"/>
    <w:rsid w:val="000F2CF9"/>
    <w:rsid w:val="001206E7"/>
    <w:rsid w:val="00145D6A"/>
    <w:rsid w:val="00165C18"/>
    <w:rsid w:val="00174A03"/>
    <w:rsid w:val="001805D0"/>
    <w:rsid w:val="001B12EA"/>
    <w:rsid w:val="001C39D9"/>
    <w:rsid w:val="001E0C7E"/>
    <w:rsid w:val="001E5103"/>
    <w:rsid w:val="0020060C"/>
    <w:rsid w:val="0020742C"/>
    <w:rsid w:val="00224DA5"/>
    <w:rsid w:val="00231847"/>
    <w:rsid w:val="002331C0"/>
    <w:rsid w:val="0025171A"/>
    <w:rsid w:val="00253617"/>
    <w:rsid w:val="00277B23"/>
    <w:rsid w:val="00285A02"/>
    <w:rsid w:val="002C2BB3"/>
    <w:rsid w:val="002C38E1"/>
    <w:rsid w:val="003232DE"/>
    <w:rsid w:val="0035357E"/>
    <w:rsid w:val="003613B6"/>
    <w:rsid w:val="00365E71"/>
    <w:rsid w:val="00395E92"/>
    <w:rsid w:val="003F2471"/>
    <w:rsid w:val="004222C2"/>
    <w:rsid w:val="00442D23"/>
    <w:rsid w:val="004C17AC"/>
    <w:rsid w:val="004D2734"/>
    <w:rsid w:val="004D4765"/>
    <w:rsid w:val="004E119A"/>
    <w:rsid w:val="004E3C01"/>
    <w:rsid w:val="00515FBA"/>
    <w:rsid w:val="00550420"/>
    <w:rsid w:val="0055407A"/>
    <w:rsid w:val="0056134B"/>
    <w:rsid w:val="005742A8"/>
    <w:rsid w:val="0058236C"/>
    <w:rsid w:val="0058402D"/>
    <w:rsid w:val="005D56D8"/>
    <w:rsid w:val="005E1BAC"/>
    <w:rsid w:val="005F69A9"/>
    <w:rsid w:val="00612C8E"/>
    <w:rsid w:val="0062232F"/>
    <w:rsid w:val="00623E69"/>
    <w:rsid w:val="0065788D"/>
    <w:rsid w:val="00681733"/>
    <w:rsid w:val="006A186A"/>
    <w:rsid w:val="006A5BFF"/>
    <w:rsid w:val="006B39EE"/>
    <w:rsid w:val="006C55FA"/>
    <w:rsid w:val="006D0F85"/>
    <w:rsid w:val="006D59DD"/>
    <w:rsid w:val="0070051F"/>
    <w:rsid w:val="00702CA3"/>
    <w:rsid w:val="00712BC3"/>
    <w:rsid w:val="00727214"/>
    <w:rsid w:val="00790460"/>
    <w:rsid w:val="00796CE4"/>
    <w:rsid w:val="007A00D9"/>
    <w:rsid w:val="007A13D4"/>
    <w:rsid w:val="007A553F"/>
    <w:rsid w:val="007C109A"/>
    <w:rsid w:val="007F1DE4"/>
    <w:rsid w:val="00800E12"/>
    <w:rsid w:val="00802E9A"/>
    <w:rsid w:val="008237D7"/>
    <w:rsid w:val="008360EA"/>
    <w:rsid w:val="00845BFE"/>
    <w:rsid w:val="0085583C"/>
    <w:rsid w:val="008631B8"/>
    <w:rsid w:val="00874478"/>
    <w:rsid w:val="00893CD3"/>
    <w:rsid w:val="008C0105"/>
    <w:rsid w:val="008C7620"/>
    <w:rsid w:val="008C7C71"/>
    <w:rsid w:val="008E4BB8"/>
    <w:rsid w:val="00907461"/>
    <w:rsid w:val="00941F57"/>
    <w:rsid w:val="00945B91"/>
    <w:rsid w:val="00955ADE"/>
    <w:rsid w:val="00973DC6"/>
    <w:rsid w:val="0098042A"/>
    <w:rsid w:val="00985610"/>
    <w:rsid w:val="00A00CF5"/>
    <w:rsid w:val="00A25DE0"/>
    <w:rsid w:val="00A314F2"/>
    <w:rsid w:val="00A505CB"/>
    <w:rsid w:val="00A8561E"/>
    <w:rsid w:val="00A970E1"/>
    <w:rsid w:val="00AA3189"/>
    <w:rsid w:val="00AA72BE"/>
    <w:rsid w:val="00AE5154"/>
    <w:rsid w:val="00AF4C0B"/>
    <w:rsid w:val="00AF4E44"/>
    <w:rsid w:val="00B24AE5"/>
    <w:rsid w:val="00B34B8F"/>
    <w:rsid w:val="00B35144"/>
    <w:rsid w:val="00B71F6B"/>
    <w:rsid w:val="00B96370"/>
    <w:rsid w:val="00BA3978"/>
    <w:rsid w:val="00BB027E"/>
    <w:rsid w:val="00BB1575"/>
    <w:rsid w:val="00BF35DF"/>
    <w:rsid w:val="00C23DAB"/>
    <w:rsid w:val="00C5168B"/>
    <w:rsid w:val="00C72996"/>
    <w:rsid w:val="00C9534F"/>
    <w:rsid w:val="00CA2EB9"/>
    <w:rsid w:val="00CB136D"/>
    <w:rsid w:val="00CB1D90"/>
    <w:rsid w:val="00CC0D3C"/>
    <w:rsid w:val="00CC23E6"/>
    <w:rsid w:val="00CE6516"/>
    <w:rsid w:val="00D20784"/>
    <w:rsid w:val="00D215CC"/>
    <w:rsid w:val="00E14418"/>
    <w:rsid w:val="00E267D7"/>
    <w:rsid w:val="00E37262"/>
    <w:rsid w:val="00E5478F"/>
    <w:rsid w:val="00E56792"/>
    <w:rsid w:val="00E56F41"/>
    <w:rsid w:val="00ED28F6"/>
    <w:rsid w:val="00ED6FCE"/>
    <w:rsid w:val="00EE3790"/>
    <w:rsid w:val="00EF2881"/>
    <w:rsid w:val="00EF3B0D"/>
    <w:rsid w:val="00EF5684"/>
    <w:rsid w:val="00F05B6A"/>
    <w:rsid w:val="00F10FFE"/>
    <w:rsid w:val="00F36ED0"/>
    <w:rsid w:val="00F46C5C"/>
    <w:rsid w:val="00F953D5"/>
    <w:rsid w:val="00FB6CA6"/>
    <w:rsid w:val="00FC60F9"/>
    <w:rsid w:val="00FD56C1"/>
    <w:rsid w:val="00FF44EE"/>
    <w:rsid w:val="00FF5202"/>
    <w:rsid w:val="1EC24B62"/>
    <w:rsid w:val="3167141D"/>
    <w:rsid w:val="4B53656F"/>
    <w:rsid w:val="4C283DCA"/>
    <w:rsid w:val="4E155CA4"/>
    <w:rsid w:val="650D2C53"/>
    <w:rsid w:val="722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0F85"/>
    <w:pPr>
      <w:widowControl w:val="0"/>
      <w:jc w:val="both"/>
    </w:pPr>
    <w:rPr>
      <w:kern w:val="2"/>
      <w:sz w:val="21"/>
      <w:szCs w:val="22"/>
      <w:lang w:val="fr-M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6D0F85"/>
    <w:rPr>
      <w:rFonts w:ascii="宋体" w:hAnsi="Courier New"/>
    </w:rPr>
  </w:style>
  <w:style w:type="paragraph" w:styleId="a4">
    <w:name w:val="Date"/>
    <w:basedOn w:val="a"/>
    <w:next w:val="a"/>
    <w:link w:val="Char"/>
    <w:uiPriority w:val="99"/>
    <w:semiHidden/>
    <w:unhideWhenUsed/>
    <w:rsid w:val="006D0F85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rsid w:val="006D0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D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rsid w:val="006D0F85"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rsid w:val="006D0F85"/>
    <w:rPr>
      <w:color w:val="0000FF"/>
      <w:u w:val="single"/>
    </w:rPr>
  </w:style>
  <w:style w:type="character" w:customStyle="1" w:styleId="Char">
    <w:name w:val="日期 Char"/>
    <w:basedOn w:val="a1"/>
    <w:link w:val="a4"/>
    <w:uiPriority w:val="99"/>
    <w:semiHidden/>
    <w:rsid w:val="006D0F85"/>
    <w:rPr>
      <w:lang w:val="fr-MC"/>
    </w:rPr>
  </w:style>
  <w:style w:type="character" w:customStyle="1" w:styleId="Char1">
    <w:name w:val="页眉 Char"/>
    <w:basedOn w:val="a1"/>
    <w:link w:val="a6"/>
    <w:uiPriority w:val="99"/>
    <w:qFormat/>
    <w:rsid w:val="006D0F85"/>
    <w:rPr>
      <w:sz w:val="18"/>
      <w:szCs w:val="18"/>
      <w:lang w:val="fr-MC"/>
    </w:rPr>
  </w:style>
  <w:style w:type="character" w:customStyle="1" w:styleId="Char0">
    <w:name w:val="页脚 Char"/>
    <w:basedOn w:val="a1"/>
    <w:link w:val="a5"/>
    <w:uiPriority w:val="99"/>
    <w:rsid w:val="006D0F85"/>
    <w:rPr>
      <w:sz w:val="18"/>
      <w:szCs w:val="18"/>
      <w:lang w:val="fr-MC"/>
    </w:rPr>
  </w:style>
  <w:style w:type="paragraph" w:customStyle="1" w:styleId="font1">
    <w:name w:val="font1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lang w:val="en-US"/>
    </w:rPr>
  </w:style>
  <w:style w:type="paragraph" w:customStyle="1" w:styleId="font5">
    <w:name w:val="font5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6">
    <w:name w:val="font6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7">
    <w:name w:val="font7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8">
    <w:name w:val="font8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9">
    <w:name w:val="font9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10">
    <w:name w:val="font10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11">
    <w:name w:val="font11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12">
    <w:name w:val="font12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3">
    <w:name w:val="font13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lang w:val="en-US"/>
    </w:rPr>
  </w:style>
  <w:style w:type="paragraph" w:customStyle="1" w:styleId="font14">
    <w:name w:val="font14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5">
    <w:name w:val="font15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6">
    <w:name w:val="font16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7">
    <w:name w:val="font17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font18">
    <w:name w:val="font18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xl66">
    <w:name w:val="xl66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  <w:lang w:val="en-US"/>
    </w:rPr>
  </w:style>
  <w:style w:type="paragraph" w:customStyle="1" w:styleId="xl67">
    <w:name w:val="xl67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  <w:lang w:val="en-US"/>
    </w:rPr>
  </w:style>
  <w:style w:type="paragraph" w:customStyle="1" w:styleId="xl68">
    <w:name w:val="xl68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  <w:lang w:val="en-US"/>
    </w:rPr>
  </w:style>
  <w:style w:type="paragraph" w:customStyle="1" w:styleId="xl69">
    <w:name w:val="xl69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  <w:lang w:val="en-US"/>
    </w:rPr>
  </w:style>
  <w:style w:type="paragraph" w:customStyle="1" w:styleId="xl70">
    <w:name w:val="xl70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  <w:lang w:val="en-US"/>
    </w:rPr>
  </w:style>
  <w:style w:type="paragraph" w:customStyle="1" w:styleId="xl71">
    <w:name w:val="xl71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xl72">
    <w:name w:val="xl72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73">
    <w:name w:val="xl73"/>
    <w:basedOn w:val="a"/>
    <w:rsid w:val="006D0F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74">
    <w:name w:val="xl74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xl75">
    <w:name w:val="xl75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  <w:lang w:val="en-US"/>
    </w:rPr>
  </w:style>
  <w:style w:type="paragraph" w:customStyle="1" w:styleId="xl76">
    <w:name w:val="xl76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C00000"/>
      <w:kern w:val="0"/>
      <w:sz w:val="20"/>
      <w:szCs w:val="20"/>
      <w:lang w:val="en-US"/>
    </w:rPr>
  </w:style>
  <w:style w:type="paragraph" w:customStyle="1" w:styleId="xl77">
    <w:name w:val="xl77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C00000"/>
      <w:kern w:val="0"/>
      <w:sz w:val="18"/>
      <w:szCs w:val="18"/>
      <w:lang w:val="en-US"/>
    </w:rPr>
  </w:style>
  <w:style w:type="paragraph" w:customStyle="1" w:styleId="xl78">
    <w:name w:val="xl78"/>
    <w:basedOn w:val="a"/>
    <w:rsid w:val="006D0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00000"/>
      <w:kern w:val="0"/>
      <w:sz w:val="24"/>
      <w:szCs w:val="24"/>
      <w:lang w:val="en-US"/>
    </w:rPr>
  </w:style>
  <w:style w:type="paragraph" w:customStyle="1" w:styleId="xl79">
    <w:name w:val="xl79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C00000"/>
      <w:kern w:val="0"/>
      <w:sz w:val="20"/>
      <w:szCs w:val="20"/>
      <w:lang w:val="en-US"/>
    </w:rPr>
  </w:style>
  <w:style w:type="paragraph" w:customStyle="1" w:styleId="xl80">
    <w:name w:val="xl80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  <w:lang w:val="en-US"/>
    </w:rPr>
  </w:style>
  <w:style w:type="paragraph" w:customStyle="1" w:styleId="xl81">
    <w:name w:val="xl81"/>
    <w:basedOn w:val="a"/>
    <w:rsid w:val="006D0F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:lang w:val="en-US"/>
    </w:rPr>
  </w:style>
  <w:style w:type="paragraph" w:customStyle="1" w:styleId="xl82">
    <w:name w:val="xl82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  <w:lang w:val="en-US"/>
    </w:rPr>
  </w:style>
  <w:style w:type="paragraph" w:customStyle="1" w:styleId="xl83">
    <w:name w:val="xl83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C00000"/>
      <w:kern w:val="0"/>
      <w:sz w:val="24"/>
      <w:szCs w:val="24"/>
      <w:lang w:val="en-US"/>
    </w:rPr>
  </w:style>
  <w:style w:type="paragraph" w:customStyle="1" w:styleId="xl84">
    <w:name w:val="xl84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85">
    <w:name w:val="xl85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86">
    <w:name w:val="xl86"/>
    <w:basedOn w:val="a"/>
    <w:rsid w:val="006D0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87">
    <w:name w:val="xl87"/>
    <w:basedOn w:val="a"/>
    <w:rsid w:val="006D0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88">
    <w:name w:val="xl88"/>
    <w:basedOn w:val="a"/>
    <w:rsid w:val="006D0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paragraph" w:customStyle="1" w:styleId="xl89">
    <w:name w:val="xl89"/>
    <w:basedOn w:val="a"/>
    <w:rsid w:val="006D0F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val="en-US"/>
    </w:rPr>
  </w:style>
  <w:style w:type="character" w:customStyle="1" w:styleId="1">
    <w:name w:val="明显强调1"/>
    <w:basedOn w:val="a1"/>
    <w:uiPriority w:val="21"/>
    <w:qFormat/>
    <w:rsid w:val="006D0F85"/>
    <w:rPr>
      <w:b/>
      <w:bCs/>
      <w:i/>
      <w:iCs/>
      <w:color w:val="4F81BD" w:themeColor="accent1"/>
    </w:rPr>
  </w:style>
  <w:style w:type="paragraph" w:customStyle="1" w:styleId="xl63">
    <w:name w:val="xl63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  <w:lang w:val="en-US"/>
    </w:rPr>
  </w:style>
  <w:style w:type="paragraph" w:customStyle="1" w:styleId="xl64">
    <w:name w:val="xl64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  <w:lang w:val="en-US"/>
    </w:rPr>
  </w:style>
  <w:style w:type="paragraph" w:customStyle="1" w:styleId="xl65">
    <w:name w:val="xl65"/>
    <w:basedOn w:val="a"/>
    <w:rsid w:val="006D0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  <w:lang w:val="en-US"/>
    </w:rPr>
  </w:style>
  <w:style w:type="paragraph" w:customStyle="1" w:styleId="xl90">
    <w:name w:val="xl90"/>
    <w:basedOn w:val="a"/>
    <w:rsid w:val="006D0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40"/>
      <w:szCs w:val="40"/>
      <w:lang w:val="en-US"/>
    </w:rPr>
  </w:style>
  <w:style w:type="paragraph" w:customStyle="1" w:styleId="xl91">
    <w:name w:val="xl91"/>
    <w:basedOn w:val="a"/>
    <w:rsid w:val="006D0F85"/>
    <w:pPr>
      <w:widowControl/>
      <w:pBdr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40"/>
      <w:szCs w:val="40"/>
      <w:lang w:val="en-US"/>
    </w:rPr>
  </w:style>
  <w:style w:type="paragraph" w:customStyle="1" w:styleId="xl92">
    <w:name w:val="xl92"/>
    <w:basedOn w:val="a"/>
    <w:rsid w:val="006D0F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4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赫明莉</dc:creator>
  <cp:lastModifiedBy>北京市西城区人民政府广安门外街道办事处</cp:lastModifiedBy>
  <cp:revision>38</cp:revision>
  <cp:lastPrinted>2020-07-21T02:17:00Z</cp:lastPrinted>
  <dcterms:created xsi:type="dcterms:W3CDTF">2017-06-26T03:23:00Z</dcterms:created>
  <dcterms:modified xsi:type="dcterms:W3CDTF">2020-07-21T08:41:00Z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