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60" w:lineRule="exact"/>
        <w:jc w:val="center"/>
        <w:rPr>
          <w:rFonts w:ascii="方正小标宋简体" w:eastAsia="方正小标宋简体"/>
          <w:color w:val="FF0000"/>
          <w:w w:val="54"/>
          <w:sz w:val="96"/>
          <w:szCs w:val="96"/>
        </w:rPr>
      </w:pPr>
      <w:r>
        <w:rPr>
          <w:rFonts w:hint="eastAsia" w:ascii="方正小标宋简体" w:eastAsia="方正小标宋简体" w:cs="方正粗宋简体"/>
          <w:color w:val="FF0000"/>
          <w:w w:val="54"/>
          <w:sz w:val="96"/>
          <w:szCs w:val="96"/>
        </w:rPr>
        <w:t>北京市西城区人民政府天桥街道办事处</w:t>
      </w:r>
    </w:p>
    <w:p>
      <w:pPr>
        <w:adjustRightInd w:val="0"/>
        <w:snapToGrid w:val="0"/>
        <w:spacing w:line="400" w:lineRule="exact"/>
        <w:jc w:val="center"/>
        <w:rPr>
          <w:rFonts w:ascii="方正粗宋简体" w:eastAsia="方正粗宋简体"/>
          <w:color w:val="FF0000"/>
          <w:spacing w:val="-20"/>
          <w:kern w:val="0"/>
          <w:sz w:val="74"/>
        </w:rPr>
      </w:pPr>
      <w:r>
        <w:rPr>
          <w:rFonts w:hint="eastAsia" w:ascii="方正粗宋简体" w:eastAsia="方正粗宋简体"/>
          <w:color w:val="FF0000"/>
          <w:spacing w:val="-20"/>
          <w:kern w:val="0"/>
          <w:sz w:val="7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-219710</wp:posOffset>
                </wp:positionH>
                <wp:positionV relativeFrom="paragraph">
                  <wp:posOffset>106680</wp:posOffset>
                </wp:positionV>
                <wp:extent cx="6120130" cy="0"/>
                <wp:effectExtent l="36195" t="31115" r="34925" b="355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pt;margin-top:8.4pt;height:0pt;width:481.9pt;mso-position-horizontal-relative:margin;z-index:251659264;mso-width-relative:page;mso-height-relative:page;" filled="f" stroked="t" coordsize="21600,21600" o:gfxdata="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MA64F1AAAAAkBAAAPAAAAAAAAAAEA&#10;IAAAACIAAABkcnMvZG93bnJldi54bWxQSwECFAAUAAAACACHTuJAfUS2r9oBAAB8AwAADgAAAAAA&#10;AAABACAAAAAjAQAAZHJzL2Uyb0RvYy54bWxQSwUGAAAAAAYABgBZAQAAbw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0"/>
        </w:rPr>
      </w:pPr>
    </w:p>
    <w:p>
      <w:pPr>
        <w:adjustRightInd w:val="0"/>
        <w:snapToGrid w:val="0"/>
        <w:spacing w:line="640" w:lineRule="atLeast"/>
        <w:jc w:val="center"/>
        <w:rPr>
          <w:rFonts w:hint="default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北京市西城区人民政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</w:rPr>
        <w:t>府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天桥</w:t>
      </w:r>
      <w:r>
        <w:rPr>
          <w:rFonts w:hint="default" w:ascii="方正小标宋简体" w:hAnsi="宋体" w:eastAsia="方正小标宋简体" w:cs="Times New Roman"/>
          <w:sz w:val="44"/>
          <w:szCs w:val="44"/>
        </w:rPr>
        <w:t>街道办事处</w:t>
      </w:r>
    </w:p>
    <w:p>
      <w:pPr>
        <w:adjustRightInd w:val="0"/>
        <w:snapToGrid w:val="0"/>
        <w:spacing w:line="6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 w:cs="Times New Roman"/>
          <w:sz w:val="44"/>
          <w:szCs w:val="44"/>
        </w:rPr>
        <w:t>政府购买服务指导性目录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tbl>
      <w:tblPr>
        <w:tblStyle w:val="5"/>
        <w:tblW w:w="10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013"/>
        <w:gridCol w:w="2130"/>
        <w:gridCol w:w="3705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三级目录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基本公共服务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271A0101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社区教育服务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271A0201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就业宣传服务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271A0202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就业指导服务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271A0203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就业帮扶服务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271A0204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就业统计服务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271A03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人才服务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271A0301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人才档案管理服务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271A04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271A0401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社会保险辅助服务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271A05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271A0501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救助对象信息采集和核查服务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271A0502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特殊群体救助服务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271A0503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福利设施管理与维护服务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271A06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271A0601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居家养老服务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271A0602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社区养老服务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271A0603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机构养老服务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271A0604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养老服务综合评估服务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271A0605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养老服务人员培训服务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271A07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优抚安置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271A0701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优抚对象信息采集和核查服务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271A09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残疾人福利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271A0901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残疾人康复辅具配置服务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271A0902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残疾人康复服务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271A0903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残疾人照料服务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271A0904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残疾人就业培训与岗位提供服务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271A0905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残疾人家庭无障碍改造服务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271A0906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残疾人文体服务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271A1101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公共卫生辅助服务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人口和计划生育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271A1201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计生优生宣传服务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271A1202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计生优生技术服务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271A1203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困境儿童关爱服务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271A1204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婴幼儿照护服务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271A13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食品药品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271A1301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食药知识宣传服务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271A14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271A1401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文化设施运营管理与维护服务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271A1402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公益性文化活动服务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271A15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271A1501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体育活动服务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271A1502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体育设施管理与维护服务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271A16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公共安全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271A1601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公共安全辅助服务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271A1602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公共安全设施管理与维护服务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271A17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科技推广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271A1701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社区科普活动服务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271A18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271A1801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住房保障辅助服务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271A19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环境治理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271A1901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污染防治服务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271A1902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辖区环境治理服务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271A1903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生活垃圾处理服务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271A2101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防汛应急保障服务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271A2102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河湖管理服务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271A23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公共信息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271A2301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街道（社区）公共服务平台建设与运维服务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271A2302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公共信息管理服务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271A24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城市维护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271A2401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道路清扫服务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271A2402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环境美化绿化服务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271A2403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公共设施维护服务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271A2404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街巷物业管理服务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271A25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271A2501</w:t>
            </w:r>
          </w:p>
        </w:tc>
        <w:tc>
          <w:tcPr>
            <w:tcW w:w="20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停车管理服务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社会管理性服务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271B01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社区建设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271B0101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社区公益互助服务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271B0102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社区工作者培训服务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271B0103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社区公共设施管理与维护服务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271B0104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物业评估服务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社会组织建设与管理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271B0201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社区社会组织培育孵化服务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271B0202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社区社会组织管理服务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271B03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社会工作服务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271B0301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社区照顾服务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271B0302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社区参与服务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271B0303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社区融合服务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271B0304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社会工作评估服务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271B0305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社会工作督导服务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271B04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法律援助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271B0401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法律援助服务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271B06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人民调解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271B0601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纠纷调解服务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271B07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271B0701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社区矫正实施与管理服务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271B08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流动人口管理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271B0801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流动人口管理辅助服务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271B09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安置帮教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271B0901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戒毒人员安置帮教服务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271B0902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刑满释放人员安置帮教服务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271B10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志愿服务运营管理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271B1001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社区志愿者培训服务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271B1002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社区志愿服务组织运营管理服务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271B1003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社区志愿服务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271B11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公共公益宣传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271B1101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宣传活动组织与实施服务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271B1102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文化、宣传产品设计、制作等服务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271C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行业管理与协调性服务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271C06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行业统计分析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271C0601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人口调查服务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271C0602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经济调查服务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271C0603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污染源普查服务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政府履职所需辅助性服务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271E01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271E0101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法律咨询服务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271E0102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法律诉讼代理服务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课题研究和社会调查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271E0201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课题研究服务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271E0202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社会调查服务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271E03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财务会计审计服务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271E0301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271E0302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财务审计服务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271E04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会议和展览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271E0401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271E0402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展览服务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271E05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监督检查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271E0501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271E06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271E0601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工程可行性研究服务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271E0602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工程监理服务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271E0603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工程勘察服务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271E0604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工程设计服务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271E0605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工程项目招标代理服务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271E0606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工程造价咨询服务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271E07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项目评审评估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271E0701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项目评审评估咨询服务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271E0702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项目预算结算评审服务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271E08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绩效评价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271E0801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部门绩效评价服务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271E0802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项目绩效评价服务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271E11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机关信息系统建设与维护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271E1101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互联网接入服务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271E1102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办公信息系统建设与维护服务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271E12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271E1201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办公设备维修保养服务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271E1202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271E1203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271E1204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印刷服务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271E1205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271E1206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271F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271F01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其他适宜由社会力量承担的服务事项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271F0101</w:t>
            </w: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其他适宜由社会力量承担的服务事项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680" w:lineRule="exact"/>
        <w:jc w:val="center"/>
        <w:rPr>
          <w:b/>
          <w:bCs/>
        </w:rPr>
      </w:pPr>
    </w:p>
    <w:sectPr>
      <w:footerReference r:id="rId3" w:type="default"/>
      <w:pgSz w:w="11906" w:h="16838"/>
      <w:pgMar w:top="1701" w:right="1474" w:bottom="1985" w:left="1588" w:header="1021" w:footer="1418" w:gutter="0"/>
      <w:pgNumType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hint="eastAsia"/>
      </w:rPr>
    </w:pPr>
    <w:r>
      <w:rPr>
        <w:rStyle w:val="7"/>
        <w:rFonts w:hint="eastAsia" w:ascii="宋体" w:hAnsi="宋体" w:eastAsia="宋体"/>
        <w:sz w:val="28"/>
      </w:rPr>
      <w:t xml:space="preserve">-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85"/>
    <w:rsid w:val="0006660B"/>
    <w:rsid w:val="00091E99"/>
    <w:rsid w:val="00264EBE"/>
    <w:rsid w:val="00376A48"/>
    <w:rsid w:val="00421D90"/>
    <w:rsid w:val="009113DB"/>
    <w:rsid w:val="009E6B85"/>
    <w:rsid w:val="00BD5A39"/>
    <w:rsid w:val="00E03951"/>
    <w:rsid w:val="00E8109F"/>
    <w:rsid w:val="3B514806"/>
    <w:rsid w:val="4501210B"/>
    <w:rsid w:val="526C53A6"/>
    <w:rsid w:val="6BA6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556</Words>
  <Characters>3174</Characters>
  <Lines>26</Lines>
  <Paragraphs>7</Paragraphs>
  <TotalTime>50</TotalTime>
  <ScaleCrop>false</ScaleCrop>
  <LinksUpToDate>false</LinksUpToDate>
  <CharactersWithSpaces>3723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2018-08-27T06:50:00Z</dcterms:created>
  <dc:creator>信息管理员</dc:creator>
  <cp:lastModifiedBy>史鹏</cp:lastModifiedBy>
  <dcterms:modified xsi:type="dcterms:W3CDTF">2020-07-24T06:30:24Z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