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一、茶叶及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茶叶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甲胺磷、敌百虫、水胺硫磷、特丁硫磷、氯氰菊酯和高效氯氰菊酯、铅（以pb计）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二、淀粉及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淀粉抽检项目包括铅（以pb计）等1个指标。</w:t>
      </w:r>
    </w:p>
    <w:p>
      <w:pPr>
        <w:spacing w:line="720" w:lineRule="exact"/>
        <w:ind w:firstLine="63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铝的残留量（干样品，以Al计）、铅（以pb计）、二氧化硫残留量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等3个指标。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三、豆制品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豆干、豆腐、豆皮等抽检项目包括丙酸及其钠盐，钙盐（以丙酸计）、苯甲酸及其钠盐（以苯甲酸计）等2个指标。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腐竹、油皮及其再制品等抽检项目包括山梨酸及其钾盐（以山梨酸计）、苯甲酸及其钠盐（以苯甲酸计）、丙酸及其钠盐，钙盐（以丙酸计）等3个指标。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四、方便食品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方便面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17400-2015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油炸面、非油炸面、方便米粉(米线)、方便粉丝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铅（以pb计）、过氧化值（以脂肪计）、酸价（以脂肪计）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五、蜂产品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第250号、《食品安全国家标准蜂蜜》（GB14963-2011）、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铅（以pb计）、果糖、葡萄糖、氯霉素、蔗糖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等5个指标。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六、可可及焙烤咖啡产品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0-2014）、《焙炒咖啡》（NY/T 605-2006）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焙炒咖啡抽检项目包括铅（以pb计）、咖啡因等2个指标。</w:t>
      </w:r>
    </w:p>
    <w:p>
      <w:pPr>
        <w:spacing w:line="720" w:lineRule="exact"/>
        <w:ind w:firstLine="63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可可制品抽检项目包括铅（以pb计）、甜蜜素（以环己基氨基磺酸计）、糖精钠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（以糖精计）等3个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七、冷冻饮品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hint="eastAsia" w:ascii="Microsoft YaHei ΢ȭхڢ  ڌ墠 ˎ̥" w:hAnsi="微软雅黑" w:eastAsia="Microsoft YaHei ΢ȭхڢ  ڌ墠 ˎ̥"/>
          <w:color w:val="333333"/>
          <w:kern w:val="36"/>
          <w:sz w:val="30"/>
          <w:szCs w:val="30"/>
        </w:rPr>
        <w:t>GB 2759-2015 食品安全国家标准 冷冻饮品和制作料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冷冻饮品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菌落总数、甜蜜素（以环己基氨基磺酸计）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八、肉制品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熟肉制品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亚硝酸盐（以亚硝酸钠计）、山梨酸及其钾盐（以山梨酸计）、苯甲酸及其钠盐（以苯甲酸计）、脱氢乙酸及其钠盐（以脱氢乙酸计）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九、食盐</w:t>
      </w:r>
    </w:p>
    <w:p>
      <w:pPr>
        <w:ind w:firstLine="480" w:firstLineChars="150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食盐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总砷（以As计）、铅（以pb计）、亚铁氰化钾（以亚铁氰根计）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等3个指标。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农业部公告第235号《动物性食品中兽药最高残留限量》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农业部公告第2292号《发布在食品动物中停止使用洛美沙星、培氟沙星、氧氟沙星、诺氟沙星4种兽药的决定》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农业农村部公告 第250号《食品动物中禁止使用的药品及其他化合物清单》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整顿办函[2010]50号《食品中可能违法添加的非食用物质和易滥用的食品添加剂品种名单(第四批)》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畜禽肉及副产品抽检项目包括金刚烷胺、磺胺类（总量）、恩诺沙星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（以恩诺沙星与环丙沙星之和计）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、氧氟沙星、培氟沙星、氯霉素、克伦特罗、沙丁胺醇、莱克多巴胺等9个指标。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抽检项目包括甲拌磷、氧乐果、腐霉利、毒死蜱、氯氟氰菊酯和高效氯氟氰菊酯、克百威、多菌灵、敌敌畏、甲胺磷、倍硫磷、腐霉利、氟虫腈、甲基异柳磷、阿维菌素、克百威、溴氰菊酯、灭线磷等17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水产品抽检项目包括呋喃唑酮代谢物、镉（以Cd计）、氯霉素、诺氟沙星、恩诺沙星（以恩诺沙星与环丙沙星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之和计）、氧氟沙星、培氟沙星、孔雀石绿残留量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等8个指标。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果类抽检项目包括毒死蜱、氧乐果、敌敌畏、多菌灵、丙溴磷、对硫磷、氯氟氰菊酯和高效氯氟氰菊酯、苯醚甲环唑、吡唑醚菌酯、三唑磷、甲胺磷、克百威、氯唑磷、烯酰吗啉、镉（以Cd计）、氯霉素等16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鲜蛋抽检项目包括氟苯尼考等1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十一、蔬菜制品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r>
        <w:rPr>
          <w:rFonts w:eastAsia="仿宋_GB2312"/>
          <w:bCs/>
          <w:sz w:val="32"/>
          <w:szCs w:val="32"/>
        </w:rPr>
        <w:t>《食品安全国家标准食品中农药最大残留限量》（GB 2763-2019）</w:t>
      </w:r>
      <w:r>
        <w:rPr>
          <w:rFonts w:hint="eastAsia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酱腌菜抽检项目包括甜蜜素（以环己基氨基磺酸计）、山梨酸及其钾盐（以山梨酸计）、苯甲酸及其钠盐（以苯甲酸计）、脱氢乙酸及其钠盐（以脱氢乙酸计）、糖精钠（以糖精计）等5个指标。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蔬菜干制品抽检项目包括铅（以pb计）、山梨酸及其钾盐（以山梨酸计）、苯甲酸及其钠盐（以苯甲酸计）、脱氢乙酸及其钠盐（以脱氢乙酸计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）、糖精钠（以糖精计）、二氧化硫残留量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等6个指标。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十一、薯类和膨化食品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膨化食品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铅（以pb计）、山梨酸及其钾盐（以山梨酸计）、苯甲酸及其钠盐（以苯甲酸计）、糖精钠（以糖精计）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等4个指标。</w:t>
      </w:r>
    </w:p>
    <w:p>
      <w:pPr>
        <w:spacing w:line="720" w:lineRule="exact"/>
        <w:ind w:firstLine="480" w:firstLineChars="150"/>
        <w:rPr>
          <w:rFonts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十二、糖果制品</w:t>
      </w:r>
    </w:p>
    <w:p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食品中污染物限量》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糖果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铅（以pb计）、糖精钠（以糖精计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等2个指标。</w:t>
      </w:r>
    </w:p>
    <w:p>
      <w:pPr>
        <w:spacing w:line="720" w:lineRule="exact"/>
        <w:ind w:firstLine="480" w:firstLineChars="15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十三、饮料</w:t>
      </w:r>
    </w:p>
    <w:p>
      <w:pPr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</w:t>
      </w:r>
      <w:r>
        <w:rPr>
          <w:rFonts w:hint="eastAsia" w:ascii="楷体" w:hAnsi="楷体" w:eastAsia="楷体"/>
          <w:bCs/>
          <w:sz w:val="32"/>
          <w:szCs w:val="32"/>
        </w:rPr>
        <w:t xml:space="preserve"> </w:t>
      </w:r>
      <w:r>
        <w:rPr>
          <w:rFonts w:ascii="楷体" w:hAnsi="楷体" w:eastAsia="楷体"/>
          <w:bCs/>
          <w:sz w:val="32"/>
          <w:szCs w:val="32"/>
        </w:rPr>
        <w:t>（一）抽检依据</w:t>
      </w:r>
    </w:p>
    <w:p>
      <w:pPr>
        <w:spacing w:line="720" w:lineRule="exact"/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</w:t>
      </w:r>
      <w:r>
        <w:rPr>
          <w:rFonts w:ascii="Verdana" w:hAnsi="Verdana"/>
          <w:color w:val="333333"/>
          <w:sz w:val="30"/>
          <w:szCs w:val="30"/>
          <w:shd w:val="clear" w:color="auto" w:fill="FFFFFF"/>
        </w:rPr>
        <w:t>食品安全国家标准 食品添加剂使用标准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0-2014）、</w:t>
      </w:r>
      <w:r>
        <w:rPr>
          <w:rFonts w:ascii="仿宋_GB2312" w:hAnsi="宋体" w:eastAsia="仿宋_GB2312" w:cs="宋体"/>
          <w:sz w:val="32"/>
          <w:szCs w:val="32"/>
        </w:rPr>
        <w:t>《茶饮料》</w:t>
      </w:r>
      <w:r>
        <w:rPr>
          <w:rFonts w:hint="eastAsia" w:ascii="仿宋_GB2312" w:hAnsi="宋体" w:eastAsia="仿宋_GB2312" w:cs="宋体"/>
          <w:sz w:val="32"/>
          <w:szCs w:val="32"/>
        </w:rPr>
        <w:t>（</w:t>
      </w:r>
      <w:r>
        <w:rPr>
          <w:rFonts w:ascii="仿宋_GB2312" w:hAnsi="宋体" w:eastAsia="仿宋_GB2312" w:cs="宋体"/>
          <w:sz w:val="32"/>
          <w:szCs w:val="32"/>
        </w:rPr>
        <w:t>GB/T 21733-2008</w:t>
      </w:r>
      <w:r>
        <w:rPr>
          <w:rFonts w:hint="eastAsia" w:ascii="仿宋_GB2312" w:hAnsi="宋体" w:eastAsia="仿宋_GB2312" w:cs="宋体"/>
          <w:sz w:val="32"/>
          <w:szCs w:val="32"/>
        </w:rPr>
        <w:t>）</w:t>
      </w:r>
      <w:r>
        <w:rPr>
          <w:rFonts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spacing w:line="720" w:lineRule="exact"/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茶饮料抽检项目包括甜蜜素（以环己基氨基磺酸计）、山梨酸及其钾盐（以山梨酸计）、苯甲酸及其钠盐（以苯甲酸计）、脱氢乙酸及其钠盐（以脱氢乙酸计）、茶多酚等5个指标。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碳酸饮料抽检项目包括甜蜜素（以环己基氨基磺酸计）、山梨酸及其钾盐（以山梨酸计）、苯甲酸及其钠盐（以苯甲酸计）、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脱氢乙酸及其钠盐（以脱氢乙酸计）等4个指标。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果蔬汁饮料抽检项目包括甜蜜素（以环己基氨基磺酸计）、山梨酸及其钾盐（以山梨酸计）、苯甲酸及其钠盐（以苯甲酸计）、脱氢乙酸及其钠盐（以脱氢乙酸计）等4个指标。</w:t>
      </w:r>
    </w:p>
    <w:p>
      <w:pPr>
        <w:spacing w:line="720" w:lineRule="exact"/>
        <w:ind w:firstLine="63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含乳饮料抽检项目包括甜蜜素（以环己基氨基磺酸计）、山梨酸及其钾盐（以山梨酸计）、苯甲酸及其钠盐（以苯甲酸计）、脱氢乙酸及其钠盐（以脱氢乙酸计）等4个指标。</w:t>
      </w: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20" w:lineRule="exact"/>
        <w:ind w:firstLine="630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1E"/>
    <w:rsid w:val="0010175D"/>
    <w:rsid w:val="001A4F46"/>
    <w:rsid w:val="001B1CD2"/>
    <w:rsid w:val="00281629"/>
    <w:rsid w:val="002E7F24"/>
    <w:rsid w:val="00312E84"/>
    <w:rsid w:val="003710C0"/>
    <w:rsid w:val="003A169B"/>
    <w:rsid w:val="003E196F"/>
    <w:rsid w:val="00424ABE"/>
    <w:rsid w:val="0057422D"/>
    <w:rsid w:val="005E4365"/>
    <w:rsid w:val="00647A85"/>
    <w:rsid w:val="0068107E"/>
    <w:rsid w:val="007164C9"/>
    <w:rsid w:val="007A05DF"/>
    <w:rsid w:val="007C1FC4"/>
    <w:rsid w:val="007E3F39"/>
    <w:rsid w:val="00805A93"/>
    <w:rsid w:val="00812A22"/>
    <w:rsid w:val="009603C7"/>
    <w:rsid w:val="00C33ACD"/>
    <w:rsid w:val="00C745E5"/>
    <w:rsid w:val="00C93196"/>
    <w:rsid w:val="00C956C9"/>
    <w:rsid w:val="00CE101E"/>
    <w:rsid w:val="00D41394"/>
    <w:rsid w:val="00DD193B"/>
    <w:rsid w:val="00E9570E"/>
    <w:rsid w:val="00EE4288"/>
    <w:rsid w:val="00EF450C"/>
    <w:rsid w:val="00F31364"/>
    <w:rsid w:val="00FD2EC5"/>
    <w:rsid w:val="00FE734E"/>
    <w:rsid w:val="0CA24977"/>
    <w:rsid w:val="24357259"/>
    <w:rsid w:val="29BF4B36"/>
    <w:rsid w:val="36996146"/>
    <w:rsid w:val="3E3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521</Words>
  <Characters>2976</Characters>
  <Lines>24</Lines>
  <Paragraphs>6</Paragraphs>
  <TotalTime>100</TotalTime>
  <ScaleCrop>false</ScaleCrop>
  <LinksUpToDate>false</LinksUpToDate>
  <CharactersWithSpaces>3491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2020-07-02T03:30:00Z</dcterms:created>
  <dc:creator>user</dc:creator>
  <cp:lastModifiedBy>lenovo</cp:lastModifiedBy>
  <dcterms:modified xsi:type="dcterms:W3CDTF">2020-07-20T01:39:31Z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