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6D" w:rsidRPr="00D46986" w:rsidRDefault="003C0F6D" w:rsidP="003C0F6D">
      <w:pPr>
        <w:jc w:val="center"/>
        <w:rPr>
          <w:rFonts w:ascii="黑体" w:eastAsia="黑体" w:hAnsi="黑体"/>
          <w:bCs/>
          <w:sz w:val="36"/>
          <w:szCs w:val="30"/>
        </w:rPr>
      </w:pPr>
      <w:r w:rsidRPr="00D46986">
        <w:rPr>
          <w:rFonts w:ascii="黑体" w:eastAsia="黑体" w:hAnsi="黑体" w:hint="eastAsia"/>
          <w:bCs/>
          <w:sz w:val="36"/>
          <w:szCs w:val="30"/>
        </w:rPr>
        <w:t>北京市西城区金融街街道办事处</w:t>
      </w:r>
    </w:p>
    <w:p w:rsidR="003C0F6D" w:rsidRPr="00D46986" w:rsidRDefault="003C0F6D" w:rsidP="003C0F6D">
      <w:pPr>
        <w:jc w:val="center"/>
        <w:rPr>
          <w:rFonts w:ascii="黑体" w:eastAsia="黑体" w:hAnsi="黑体"/>
          <w:bCs/>
          <w:sz w:val="36"/>
          <w:szCs w:val="30"/>
        </w:rPr>
      </w:pPr>
      <w:r w:rsidRPr="00D46986">
        <w:rPr>
          <w:rFonts w:ascii="黑体" w:eastAsia="黑体" w:hAnsi="黑体" w:hint="eastAsia"/>
          <w:bCs/>
          <w:sz w:val="36"/>
          <w:szCs w:val="30"/>
        </w:rPr>
        <w:t>限期拆除决定书</w:t>
      </w:r>
    </w:p>
    <w:p w:rsidR="003C0F6D" w:rsidRPr="00D46986" w:rsidRDefault="003C0F6D" w:rsidP="003C0F6D">
      <w:pPr>
        <w:autoSpaceDE w:val="0"/>
        <w:autoSpaceDN w:val="0"/>
        <w:adjustRightInd w:val="0"/>
        <w:jc w:val="center"/>
        <w:rPr>
          <w:rFonts w:cs="仿宋_GB2312"/>
          <w:kern w:val="0"/>
          <w:szCs w:val="28"/>
          <w:lang w:val="zh-CN"/>
        </w:rPr>
      </w:pPr>
      <w:proofErr w:type="gramStart"/>
      <w:r w:rsidRPr="00D46986">
        <w:rPr>
          <w:rFonts w:cs="宋体" w:hint="eastAsia"/>
          <w:kern w:val="0"/>
          <w:sz w:val="28"/>
          <w:szCs w:val="24"/>
          <w:lang w:val="zh-CN"/>
        </w:rPr>
        <w:t>京西金限</w:t>
      </w:r>
      <w:proofErr w:type="gramEnd"/>
      <w:r w:rsidRPr="00D46986">
        <w:rPr>
          <w:rFonts w:cs="宋体" w:hint="eastAsia"/>
          <w:kern w:val="0"/>
          <w:sz w:val="28"/>
          <w:szCs w:val="24"/>
          <w:lang w:val="zh-CN"/>
        </w:rPr>
        <w:t>拆字</w:t>
      </w:r>
      <w:r w:rsidRPr="00D46986">
        <w:rPr>
          <w:rFonts w:ascii="微软雅黑" w:eastAsia="微软雅黑" w:hAnsi="微软雅黑" w:cs="微软雅黑" w:hint="eastAsia"/>
          <w:kern w:val="0"/>
          <w:sz w:val="28"/>
          <w:szCs w:val="24"/>
          <w:lang w:val="zh-CN"/>
        </w:rPr>
        <w:t>﹝</w:t>
      </w:r>
      <w:r w:rsidRPr="00D46986">
        <w:rPr>
          <w:rFonts w:cs="宋体" w:hint="eastAsia"/>
          <w:kern w:val="0"/>
          <w:sz w:val="28"/>
          <w:szCs w:val="24"/>
          <w:lang w:val="zh-CN"/>
        </w:rPr>
        <w:t>2020</w:t>
      </w:r>
      <w:r w:rsidRPr="00D46986">
        <w:rPr>
          <w:rFonts w:ascii="微软雅黑" w:eastAsia="微软雅黑" w:hAnsi="微软雅黑" w:cs="微软雅黑" w:hint="eastAsia"/>
          <w:kern w:val="0"/>
          <w:sz w:val="28"/>
          <w:szCs w:val="24"/>
          <w:lang w:val="zh-CN"/>
        </w:rPr>
        <w:t>﹞</w:t>
      </w:r>
      <w:r w:rsidRPr="00D46986">
        <w:rPr>
          <w:rFonts w:cs="宋体" w:hint="eastAsia"/>
          <w:kern w:val="0"/>
          <w:sz w:val="28"/>
          <w:szCs w:val="24"/>
          <w:lang w:val="zh-CN"/>
        </w:rPr>
        <w:t>1003</w:t>
      </w:r>
      <w:r w:rsidR="0057560E">
        <w:rPr>
          <w:rFonts w:cs="宋体" w:hint="eastAsia"/>
          <w:kern w:val="0"/>
          <w:sz w:val="28"/>
          <w:szCs w:val="24"/>
          <w:lang w:val="zh-CN"/>
        </w:rPr>
        <w:t>9</w:t>
      </w:r>
      <w:r w:rsidRPr="00D46986">
        <w:rPr>
          <w:rFonts w:cs="宋体" w:hint="eastAsia"/>
          <w:kern w:val="0"/>
          <w:sz w:val="28"/>
          <w:szCs w:val="24"/>
          <w:lang w:val="zh-CN"/>
        </w:rPr>
        <w:t>号</w:t>
      </w:r>
    </w:p>
    <w:p w:rsidR="003C0F6D" w:rsidRPr="00D46986" w:rsidRDefault="003C0F6D" w:rsidP="003C0F6D">
      <w:pPr>
        <w:spacing w:line="560" w:lineRule="exact"/>
        <w:rPr>
          <w:rFonts w:hAnsi="宋体"/>
          <w:sz w:val="36"/>
        </w:rPr>
      </w:pPr>
    </w:p>
    <w:p w:rsidR="003C0F6D" w:rsidRDefault="003C0F6D" w:rsidP="003C0F6D">
      <w:pPr>
        <w:spacing w:line="560" w:lineRule="exact"/>
        <w:ind w:firstLineChars="150" w:firstLine="480"/>
        <w:rPr>
          <w:rFonts w:hAnsi="宋体"/>
        </w:rPr>
      </w:pPr>
      <w:r>
        <w:rPr>
          <w:rFonts w:hAnsi="宋体" w:hint="eastAsia"/>
        </w:rPr>
        <w:t>当事人：</w:t>
      </w:r>
      <w:r w:rsidR="0057560E">
        <w:rPr>
          <w:rFonts w:hAnsi="宋体" w:hint="eastAsia"/>
        </w:rPr>
        <w:t>该房屋搭建人</w:t>
      </w:r>
      <w:r>
        <w:rPr>
          <w:rFonts w:hAnsi="宋体" w:hint="eastAsia"/>
        </w:rPr>
        <w:t xml:space="preserve"> </w:t>
      </w:r>
    </w:p>
    <w:p w:rsidR="003C0F6D" w:rsidRDefault="003C0F6D" w:rsidP="003C0F6D">
      <w:pPr>
        <w:spacing w:line="560" w:lineRule="exact"/>
        <w:ind w:firstLineChars="150" w:firstLine="480"/>
        <w:rPr>
          <w:rFonts w:hAnsi="宋体"/>
        </w:rPr>
      </w:pPr>
      <w:r>
        <w:rPr>
          <w:rFonts w:hAnsi="宋体" w:hint="eastAsia"/>
        </w:rPr>
        <w:t>住(地)址：北京市西城区</w:t>
      </w:r>
      <w:r w:rsidR="0057560E">
        <w:rPr>
          <w:rFonts w:hAnsi="宋体" w:hint="eastAsia"/>
        </w:rPr>
        <w:t>东铁匠</w:t>
      </w:r>
      <w:r w:rsidR="00396A64">
        <w:rPr>
          <w:rFonts w:hAnsi="宋体" w:hint="eastAsia"/>
        </w:rPr>
        <w:t>胡同甲15号</w:t>
      </w:r>
    </w:p>
    <w:p w:rsidR="003C0F6D" w:rsidRDefault="003C0F6D" w:rsidP="003C0F6D">
      <w:pPr>
        <w:spacing w:line="560" w:lineRule="exact"/>
        <w:ind w:firstLineChars="150" w:firstLine="480"/>
        <w:rPr>
          <w:rFonts w:hAnsi="宋体"/>
        </w:rPr>
      </w:pPr>
      <w:r>
        <w:rPr>
          <w:rFonts w:hAnsi="宋体" w:hint="eastAsia"/>
        </w:rPr>
        <w:t>案  由：违法建设</w:t>
      </w:r>
    </w:p>
    <w:p w:rsidR="003C0F6D" w:rsidRPr="003C0F6D" w:rsidRDefault="003C0F6D" w:rsidP="00D46986">
      <w:pPr>
        <w:spacing w:line="560" w:lineRule="exact"/>
        <w:ind w:firstLineChars="200" w:firstLine="640"/>
        <w:rPr>
          <w:kern w:val="0"/>
        </w:rPr>
      </w:pPr>
      <w:r w:rsidRPr="003C0F6D">
        <w:rPr>
          <w:rFonts w:hint="eastAsia"/>
          <w:kern w:val="0"/>
        </w:rPr>
        <w:t>2020年9月1日，北京市西城区金融街街道办事处执法人员在检查中发现，你有违法建设行为，遂予以立案调查。</w:t>
      </w:r>
    </w:p>
    <w:p w:rsidR="003C0F6D" w:rsidRDefault="003C0F6D" w:rsidP="003C0F6D">
      <w:pPr>
        <w:spacing w:line="560" w:lineRule="exact"/>
        <w:ind w:firstLineChars="200" w:firstLine="640"/>
        <w:outlineLvl w:val="0"/>
        <w:rPr>
          <w:kern w:val="0"/>
        </w:rPr>
      </w:pPr>
      <w:r w:rsidRPr="003C0F6D">
        <w:rPr>
          <w:rFonts w:hint="eastAsia"/>
          <w:kern w:val="0"/>
        </w:rPr>
        <w:t>经查：你在北京市西城区</w:t>
      </w:r>
      <w:r w:rsidR="00396A64">
        <w:rPr>
          <w:rFonts w:hint="eastAsia"/>
          <w:kern w:val="0"/>
        </w:rPr>
        <w:t>东铁匠胡同甲15号院内</w:t>
      </w:r>
      <w:r w:rsidRPr="003C0F6D">
        <w:rPr>
          <w:rFonts w:hint="eastAsia"/>
          <w:kern w:val="0"/>
        </w:rPr>
        <w:t>搭建的</w:t>
      </w:r>
      <w:r w:rsidR="00396A64">
        <w:rPr>
          <w:rFonts w:hint="eastAsia"/>
          <w:kern w:val="0"/>
        </w:rPr>
        <w:t>两处</w:t>
      </w:r>
      <w:r w:rsidRPr="003C0F6D">
        <w:rPr>
          <w:rFonts w:hint="eastAsia"/>
          <w:kern w:val="0"/>
        </w:rPr>
        <w:t>建筑物，具体为：</w:t>
      </w:r>
      <w:r w:rsidR="00396A64" w:rsidRPr="00396A64">
        <w:rPr>
          <w:kern w:val="0"/>
        </w:rPr>
        <w:t>第一处建筑物南北长</w:t>
      </w:r>
      <w:r w:rsidR="00396A64" w:rsidRPr="00396A64">
        <w:rPr>
          <w:rFonts w:hint="eastAsia"/>
          <w:kern w:val="0"/>
        </w:rPr>
        <w:t>3.3</w:t>
      </w:r>
      <w:r w:rsidR="00396A64" w:rsidRPr="00396A64">
        <w:rPr>
          <w:kern w:val="0"/>
        </w:rPr>
        <w:t>米，东西长</w:t>
      </w:r>
      <w:r w:rsidR="00396A64" w:rsidRPr="00396A64">
        <w:rPr>
          <w:rFonts w:hint="eastAsia"/>
          <w:kern w:val="0"/>
        </w:rPr>
        <w:t>3.5</w:t>
      </w:r>
      <w:r w:rsidR="00396A64" w:rsidRPr="00396A64">
        <w:rPr>
          <w:kern w:val="0"/>
        </w:rPr>
        <w:t>米，</w:t>
      </w:r>
      <w:r w:rsidR="00396A64" w:rsidRPr="00396A64">
        <w:rPr>
          <w:rFonts w:hint="eastAsia"/>
          <w:kern w:val="0"/>
        </w:rPr>
        <w:t>建筑</w:t>
      </w:r>
      <w:r w:rsidR="00396A64" w:rsidRPr="00396A64">
        <w:rPr>
          <w:kern w:val="0"/>
        </w:rPr>
        <w:t>面积为</w:t>
      </w:r>
      <w:r w:rsidR="00396A64" w:rsidRPr="00396A64">
        <w:rPr>
          <w:rFonts w:hint="eastAsia"/>
          <w:kern w:val="0"/>
        </w:rPr>
        <w:t>11.55</w:t>
      </w:r>
      <w:r w:rsidR="00396A64" w:rsidRPr="00396A64">
        <w:rPr>
          <w:kern w:val="0"/>
        </w:rPr>
        <w:t>平方米，</w:t>
      </w:r>
      <w:r w:rsidR="00396A64" w:rsidRPr="00396A64">
        <w:rPr>
          <w:rFonts w:hint="eastAsia"/>
          <w:kern w:val="0"/>
        </w:rPr>
        <w:t>结构为砖混</w:t>
      </w:r>
      <w:r w:rsidR="00396A64" w:rsidRPr="00396A64">
        <w:rPr>
          <w:kern w:val="0"/>
        </w:rPr>
        <w:t>结构</w:t>
      </w:r>
      <w:r w:rsidR="00396A64" w:rsidRPr="00396A64">
        <w:rPr>
          <w:rFonts w:hint="eastAsia"/>
          <w:kern w:val="0"/>
        </w:rPr>
        <w:t>，用于空置</w:t>
      </w:r>
      <w:r w:rsidR="00396A64" w:rsidRPr="00396A64">
        <w:rPr>
          <w:kern w:val="0"/>
        </w:rPr>
        <w:t>。第二处建筑物南北长</w:t>
      </w:r>
      <w:r w:rsidR="00396A64" w:rsidRPr="00396A64">
        <w:rPr>
          <w:rFonts w:hint="eastAsia"/>
          <w:kern w:val="0"/>
        </w:rPr>
        <w:t>3.2</w:t>
      </w:r>
      <w:r w:rsidR="00396A64" w:rsidRPr="00396A64">
        <w:rPr>
          <w:kern w:val="0"/>
        </w:rPr>
        <w:t>米，东西长</w:t>
      </w:r>
      <w:r w:rsidR="00396A64" w:rsidRPr="00396A64">
        <w:rPr>
          <w:rFonts w:hint="eastAsia"/>
          <w:kern w:val="0"/>
        </w:rPr>
        <w:t>2.8</w:t>
      </w:r>
      <w:r w:rsidR="00396A64" w:rsidRPr="00396A64">
        <w:rPr>
          <w:kern w:val="0"/>
        </w:rPr>
        <w:t>米，</w:t>
      </w:r>
      <w:r w:rsidR="00396A64" w:rsidRPr="00396A64">
        <w:rPr>
          <w:rFonts w:hint="eastAsia"/>
          <w:kern w:val="0"/>
        </w:rPr>
        <w:t>建筑</w:t>
      </w:r>
      <w:r w:rsidR="00396A64" w:rsidRPr="00396A64">
        <w:rPr>
          <w:kern w:val="0"/>
        </w:rPr>
        <w:t>面积为</w:t>
      </w:r>
      <w:r w:rsidR="00396A64" w:rsidRPr="00396A64">
        <w:rPr>
          <w:rFonts w:hint="eastAsia"/>
          <w:kern w:val="0"/>
        </w:rPr>
        <w:t>8.96</w:t>
      </w:r>
      <w:r w:rsidR="00396A64" w:rsidRPr="00396A64">
        <w:rPr>
          <w:kern w:val="0"/>
        </w:rPr>
        <w:t>平方米，</w:t>
      </w:r>
      <w:r w:rsidR="00396A64" w:rsidRPr="00396A64">
        <w:rPr>
          <w:rFonts w:hint="eastAsia"/>
          <w:kern w:val="0"/>
        </w:rPr>
        <w:t>结构为砖混</w:t>
      </w:r>
      <w:r w:rsidR="00396A64" w:rsidRPr="00396A64">
        <w:rPr>
          <w:kern w:val="0"/>
        </w:rPr>
        <w:t>结构</w:t>
      </w:r>
      <w:r w:rsidR="00396A64" w:rsidRPr="00396A64">
        <w:rPr>
          <w:rFonts w:hint="eastAsia"/>
          <w:kern w:val="0"/>
        </w:rPr>
        <w:t>，用于空置</w:t>
      </w:r>
      <w:r w:rsidRPr="003C0F6D">
        <w:rPr>
          <w:rFonts w:hint="eastAsia"/>
          <w:kern w:val="0"/>
        </w:rPr>
        <w:t>。</w:t>
      </w:r>
      <w:r>
        <w:rPr>
          <w:rFonts w:hint="eastAsia"/>
          <w:kern w:val="0"/>
        </w:rPr>
        <w:t>根据2019年4月28日施行的《北京市城乡规划条例》第二十九条第一款规定，搭建上述建筑物均应依法向规划部门申请办理建设工程规划许可证。经本行政机关向规划自然资源部门协查认定，该</w:t>
      </w:r>
      <w:r w:rsidR="00396A64">
        <w:rPr>
          <w:rFonts w:hint="eastAsia"/>
          <w:kern w:val="0"/>
        </w:rPr>
        <w:t>两处</w:t>
      </w:r>
      <w:r>
        <w:rPr>
          <w:rFonts w:hint="eastAsia"/>
          <w:kern w:val="0"/>
        </w:rPr>
        <w:t>建筑物未取得规划许可手续，且该</w:t>
      </w:r>
      <w:r w:rsidR="00396A64">
        <w:rPr>
          <w:rFonts w:hint="eastAsia"/>
          <w:kern w:val="0"/>
        </w:rPr>
        <w:t>两处</w:t>
      </w:r>
      <w:r>
        <w:rPr>
          <w:rFonts w:hint="eastAsia"/>
          <w:kern w:val="0"/>
        </w:rPr>
        <w:t>建筑物持续至今违反城乡规划的事实始终存在，属于违法建设。以上事实有</w:t>
      </w:r>
      <w:r w:rsidR="00396A64">
        <w:rPr>
          <w:rFonts w:hint="eastAsia"/>
          <w:kern w:val="0"/>
        </w:rPr>
        <w:t>现场检查笔录、现场勘验笔录、证据照片、规划复函</w:t>
      </w:r>
      <w:r>
        <w:rPr>
          <w:rFonts w:hint="eastAsia"/>
          <w:kern w:val="0"/>
        </w:rPr>
        <w:t>等材料为证。</w:t>
      </w:r>
    </w:p>
    <w:p w:rsidR="003C0F6D" w:rsidRPr="003C0F6D" w:rsidRDefault="003C0F6D" w:rsidP="003C0F6D">
      <w:pPr>
        <w:spacing w:line="560" w:lineRule="exact"/>
        <w:ind w:firstLineChars="200" w:firstLine="640"/>
        <w:outlineLvl w:val="0"/>
        <w:rPr>
          <w:kern w:val="0"/>
        </w:rPr>
      </w:pPr>
      <w:r w:rsidRPr="003C0F6D">
        <w:rPr>
          <w:rFonts w:hint="eastAsia"/>
          <w:kern w:val="0"/>
        </w:rPr>
        <w:t>你搭建违法建设的行为违反了《北京市城乡规划条例》第二十九条第一款规定，影响了本市城市规划管理秩序，依据《北京市城乡规划条例》第七十五条第一款规定，本行政</w:t>
      </w:r>
      <w:r w:rsidRPr="003C0F6D">
        <w:rPr>
          <w:rFonts w:hint="eastAsia"/>
          <w:kern w:val="0"/>
        </w:rPr>
        <w:lastRenderedPageBreak/>
        <w:t>机关决定：</w:t>
      </w:r>
    </w:p>
    <w:p w:rsidR="003C0F6D" w:rsidRPr="003C0F6D" w:rsidRDefault="003C0F6D" w:rsidP="003C0F6D">
      <w:pPr>
        <w:spacing w:line="560" w:lineRule="exact"/>
        <w:ind w:firstLineChars="100" w:firstLine="320"/>
        <w:outlineLvl w:val="0"/>
        <w:rPr>
          <w:kern w:val="0"/>
        </w:rPr>
      </w:pPr>
      <w:r w:rsidRPr="003C0F6D">
        <w:rPr>
          <w:rFonts w:hint="eastAsia"/>
          <w:kern w:val="0"/>
        </w:rPr>
        <w:t xml:space="preserve">  限你收到本决定3日内拆除上述</w:t>
      </w:r>
      <w:r w:rsidR="00396A64">
        <w:rPr>
          <w:rFonts w:hint="eastAsia"/>
          <w:kern w:val="0"/>
        </w:rPr>
        <w:t>两处</w:t>
      </w:r>
      <w:r w:rsidRPr="003C0F6D">
        <w:rPr>
          <w:rFonts w:hint="eastAsia"/>
          <w:kern w:val="0"/>
        </w:rPr>
        <w:t>违法建设，并接受复查。逾期未拆除的，本行政机关将报请西城区人民政府责成有关部门依法强制拆除。如由执法机关实施强制拆除，依据《北京市城乡规划条例》第八十条第一款规定，强制拆除或者回填违法建设及其安全鉴定的费用、建筑垃圾清运处置费用，以及相关物品保管费用由违法建设当事人承担；当事人逾期不缴纳的，执法机关可依法加处滞纳金。</w:t>
      </w:r>
    </w:p>
    <w:p w:rsidR="003C0F6D" w:rsidRPr="003C0F6D" w:rsidRDefault="003C0F6D" w:rsidP="003C0F6D">
      <w:pPr>
        <w:spacing w:line="560" w:lineRule="exact"/>
        <w:ind w:firstLineChars="200" w:firstLine="640"/>
        <w:rPr>
          <w:kern w:val="0"/>
        </w:rPr>
      </w:pPr>
      <w:r w:rsidRPr="003C0F6D">
        <w:rPr>
          <w:rFonts w:hint="eastAsia"/>
          <w:kern w:val="0"/>
        </w:rPr>
        <w:t>如不服本决定，可自接到本决定书之日起六十日内，向北京市西城区人民政府申请行政复议，也可自接到本决定书之日起六个月内向北京市西城区人民法院提起行政诉讼。</w:t>
      </w:r>
    </w:p>
    <w:p w:rsidR="003C0F6D" w:rsidRPr="003C0F6D" w:rsidRDefault="003C0F6D" w:rsidP="003C0F6D">
      <w:pPr>
        <w:spacing w:line="560" w:lineRule="exact"/>
        <w:ind w:firstLineChars="200" w:firstLine="640"/>
        <w:rPr>
          <w:kern w:val="0"/>
        </w:rPr>
      </w:pPr>
    </w:p>
    <w:p w:rsidR="003C0F6D" w:rsidRPr="003C0F6D" w:rsidRDefault="003C0F6D" w:rsidP="003C0F6D">
      <w:pPr>
        <w:spacing w:line="560" w:lineRule="exact"/>
        <w:ind w:firstLineChars="200" w:firstLine="640"/>
        <w:rPr>
          <w:kern w:val="0"/>
        </w:rPr>
      </w:pPr>
    </w:p>
    <w:p w:rsidR="003C0F6D" w:rsidRPr="003C0F6D" w:rsidRDefault="003C0F6D" w:rsidP="003C0F6D">
      <w:pPr>
        <w:spacing w:line="560" w:lineRule="exact"/>
        <w:ind w:firstLineChars="200" w:firstLine="640"/>
        <w:rPr>
          <w:kern w:val="0"/>
        </w:rPr>
      </w:pPr>
    </w:p>
    <w:p w:rsidR="003C0F6D" w:rsidRPr="003C0F6D" w:rsidRDefault="003C0F6D" w:rsidP="003C0F6D">
      <w:pPr>
        <w:autoSpaceDE w:val="0"/>
        <w:autoSpaceDN w:val="0"/>
        <w:adjustRightInd w:val="0"/>
        <w:spacing w:line="560" w:lineRule="exact"/>
        <w:ind w:right="960"/>
        <w:jc w:val="center"/>
        <w:rPr>
          <w:kern w:val="0"/>
        </w:rPr>
      </w:pPr>
      <w:r w:rsidRPr="003C0F6D">
        <w:rPr>
          <w:rFonts w:hint="eastAsia"/>
          <w:kern w:val="0"/>
        </w:rPr>
        <w:t xml:space="preserve">                   </w:t>
      </w:r>
    </w:p>
    <w:p w:rsidR="003C0F6D" w:rsidRPr="003C0F6D" w:rsidRDefault="003C0F6D" w:rsidP="003C0F6D">
      <w:pPr>
        <w:autoSpaceDE w:val="0"/>
        <w:autoSpaceDN w:val="0"/>
        <w:adjustRightInd w:val="0"/>
        <w:spacing w:line="560" w:lineRule="exact"/>
        <w:ind w:right="960"/>
        <w:jc w:val="center"/>
        <w:rPr>
          <w:kern w:val="0"/>
        </w:rPr>
      </w:pPr>
      <w:r w:rsidRPr="003C0F6D">
        <w:rPr>
          <w:rFonts w:hint="eastAsia"/>
          <w:kern w:val="0"/>
        </w:rPr>
        <w:t xml:space="preserve">                       </w:t>
      </w:r>
      <w:r>
        <w:rPr>
          <w:rFonts w:hint="eastAsia"/>
          <w:kern w:val="0"/>
        </w:rPr>
        <w:t xml:space="preserve">       </w:t>
      </w:r>
      <w:r w:rsidRPr="003C0F6D">
        <w:rPr>
          <w:rFonts w:hint="eastAsia"/>
          <w:kern w:val="0"/>
        </w:rPr>
        <w:t xml:space="preserve"> （印章）</w:t>
      </w:r>
    </w:p>
    <w:p w:rsidR="003C0F6D" w:rsidRPr="003C0F6D" w:rsidRDefault="003C0F6D" w:rsidP="003C0F6D">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autoSpaceDE w:val="0"/>
        <w:autoSpaceDN w:val="0"/>
        <w:adjustRightInd w:val="0"/>
        <w:spacing w:line="560" w:lineRule="exact"/>
        <w:jc w:val="left"/>
        <w:rPr>
          <w:kern w:val="0"/>
        </w:rPr>
      </w:pPr>
      <w:r w:rsidRPr="003C0F6D">
        <w:rPr>
          <w:rFonts w:hint="eastAsia"/>
          <w:kern w:val="0"/>
        </w:rPr>
        <w:t xml:space="preserve">                        </w:t>
      </w:r>
      <w:r w:rsidR="000B71CF">
        <w:rPr>
          <w:rFonts w:hint="eastAsia"/>
          <w:kern w:val="0"/>
        </w:rPr>
        <w:t xml:space="preserve">    </w:t>
      </w:r>
      <w:r w:rsidRPr="003C0F6D">
        <w:rPr>
          <w:rFonts w:hint="eastAsia"/>
          <w:kern w:val="0"/>
        </w:rPr>
        <w:t xml:space="preserve"> </w:t>
      </w:r>
      <w:r w:rsidR="000B71CF">
        <w:rPr>
          <w:rFonts w:hint="eastAsia"/>
          <w:kern w:val="0"/>
        </w:rPr>
        <w:t xml:space="preserve">  </w:t>
      </w:r>
      <w:bookmarkStart w:id="0" w:name="_GoBack"/>
      <w:bookmarkEnd w:id="0"/>
      <w:r w:rsidRPr="003C0F6D">
        <w:rPr>
          <w:rFonts w:hint="eastAsia"/>
          <w:kern w:val="0"/>
        </w:rPr>
        <w:t xml:space="preserve"> </w:t>
      </w:r>
      <w:r w:rsidR="000B71CF">
        <w:rPr>
          <w:rFonts w:hint="eastAsia"/>
          <w:kern w:val="0"/>
        </w:rPr>
        <w:t>2020</w:t>
      </w:r>
      <w:r w:rsidRPr="003C0F6D">
        <w:rPr>
          <w:rFonts w:hint="eastAsia"/>
          <w:kern w:val="0"/>
        </w:rPr>
        <w:t>年</w:t>
      </w:r>
      <w:r w:rsidR="000B71CF">
        <w:rPr>
          <w:rFonts w:hint="eastAsia"/>
          <w:kern w:val="0"/>
        </w:rPr>
        <w:t>10</w:t>
      </w:r>
      <w:r w:rsidRPr="003C0F6D">
        <w:rPr>
          <w:rFonts w:hint="eastAsia"/>
          <w:kern w:val="0"/>
        </w:rPr>
        <w:t>月</w:t>
      </w:r>
      <w:r w:rsidR="000B71CF">
        <w:rPr>
          <w:rFonts w:hint="eastAsia"/>
          <w:kern w:val="0"/>
        </w:rPr>
        <w:t>27</w:t>
      </w:r>
      <w:r w:rsidRPr="003C0F6D">
        <w:rPr>
          <w:rFonts w:hint="eastAsia"/>
          <w:kern w:val="0"/>
        </w:rPr>
        <w:t>日</w:t>
      </w:r>
    </w:p>
    <w:p w:rsidR="00116133" w:rsidRPr="003C0F6D" w:rsidRDefault="00116133">
      <w:pPr>
        <w:rPr>
          <w:kern w:val="0"/>
        </w:rPr>
      </w:pPr>
    </w:p>
    <w:sectPr w:rsidR="00116133" w:rsidRPr="003C0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0D"/>
    <w:rsid w:val="000B71CF"/>
    <w:rsid w:val="00116133"/>
    <w:rsid w:val="00396A64"/>
    <w:rsid w:val="003C0F6D"/>
    <w:rsid w:val="0057560E"/>
    <w:rsid w:val="0078090D"/>
    <w:rsid w:val="00B04124"/>
    <w:rsid w:val="00D4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F6D"/>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F6D"/>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131</Words>
  <Characters>751</Characters>
  <Application>Microsoft Office Word</Application>
  <DocSecurity>0</DocSecurity>
  <Lines>6</Lines>
  <Paragraphs>1</Paragraphs>
  <ScaleCrop>false</ScaleCrop>
  <Company>Microsoft</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蒋定昌</dc:creator>
  <cp:keywords/>
  <dc:description/>
  <cp:lastModifiedBy>蒋定昌</cp:lastModifiedBy>
  <cp:revision>6</cp:revision>
  <dcterms:created xsi:type="dcterms:W3CDTF">2020-09-24T04:12:00Z</dcterms:created>
  <dcterms:modified xsi:type="dcterms:W3CDTF">2020-10-27T07:47:00Z</dcterms:modified>
</cp:coreProperties>
</file>