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8" w:type="pct"/>
        <w:tblInd w:w="-432" w:type="dxa"/>
        <w:tblLook w:val="0000"/>
      </w:tblPr>
      <w:tblGrid>
        <w:gridCol w:w="1260"/>
        <w:gridCol w:w="1799"/>
        <w:gridCol w:w="1624"/>
        <w:gridCol w:w="4858"/>
      </w:tblGrid>
      <w:tr w:rsidR="00D622AF" w:rsidRPr="0005334B" w:rsidTr="009611C3">
        <w:trPr>
          <w:trHeight w:val="4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22AF" w:rsidRPr="000B63B2" w:rsidRDefault="00D622AF" w:rsidP="009611C3">
            <w:pPr>
              <w:pStyle w:val="1"/>
              <w:rPr>
                <w:kern w:val="0"/>
                <w:lang w:val="en-US" w:eastAsia="zh-CN"/>
              </w:rPr>
            </w:pPr>
            <w:bookmarkStart w:id="0" w:name="_Toc381790386"/>
            <w:bookmarkStart w:id="1" w:name="_Toc410210417"/>
            <w:r w:rsidRPr="000B63B2">
              <w:rPr>
                <w:rFonts w:hint="eastAsia"/>
                <w:kern w:val="0"/>
                <w:lang w:val="en-US" w:eastAsia="zh-CN"/>
              </w:rPr>
              <w:t>部门整体支出绩效目标申报表</w:t>
            </w:r>
            <w:bookmarkEnd w:id="0"/>
            <w:bookmarkEnd w:id="1"/>
          </w:p>
        </w:tc>
      </w:tr>
      <w:tr w:rsidR="00D622AF" w:rsidRPr="0005334B" w:rsidTr="009611C3">
        <w:trPr>
          <w:trHeight w:val="4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2AF" w:rsidRPr="00C13680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 w:rsidR="00405BFC">
              <w:rPr>
                <w:rFonts w:ascii="宋体" w:hAnsi="宋体" w:hint="eastAsia"/>
                <w:kern w:val="0"/>
                <w:sz w:val="32"/>
                <w:szCs w:val="32"/>
              </w:rPr>
              <w:t>2021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     </w:t>
            </w: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D622AF" w:rsidRPr="0005334B" w:rsidTr="009611C3">
        <w:trPr>
          <w:trHeight w:hRule="exact" w:val="121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9C4CC5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4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405BFC" w:rsidP="00543E7F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 w:val="20"/>
                <w:szCs w:val="20"/>
              </w:rPr>
              <w:t>北京</w:t>
            </w:r>
            <w:r w:rsidR="00543E7F">
              <w:rPr>
                <w:rFonts w:ascii="宋体" w:hAnsi="宋体" w:cs="宋体" w:hint="eastAsia"/>
                <w:kern w:val="0"/>
                <w:sz w:val="20"/>
                <w:szCs w:val="20"/>
              </w:rPr>
              <w:t>杂技团</w:t>
            </w:r>
          </w:p>
        </w:tc>
      </w:tr>
      <w:tr w:rsidR="00D622AF" w:rsidRPr="0005334B" w:rsidTr="009611C3">
        <w:trPr>
          <w:trHeight w:hRule="exact" w:val="567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9C4CC5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部门（单位）总体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</w:t>
            </w: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情况（万元）</w:t>
            </w: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543E7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562820.00</w:t>
            </w:r>
          </w:p>
        </w:tc>
      </w:tr>
      <w:tr w:rsidR="00D622AF" w:rsidRPr="0005334B" w:rsidTr="009611C3">
        <w:trPr>
          <w:trHeight w:hRule="exact" w:val="567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E074D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543E7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562820.00</w:t>
            </w:r>
          </w:p>
        </w:tc>
      </w:tr>
      <w:tr w:rsidR="008B7F79" w:rsidRPr="0005334B" w:rsidTr="008B7F79">
        <w:trPr>
          <w:trHeight w:val="636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79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F79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F79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622AF" w:rsidRPr="0005334B" w:rsidTr="007514F6">
        <w:trPr>
          <w:trHeight w:hRule="exact" w:val="154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E074D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FF735B" w:rsidRDefault="007136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按时发放退休费</w:t>
            </w:r>
          </w:p>
        </w:tc>
      </w:tr>
      <w:tr w:rsidR="00BD70DD" w:rsidRPr="0005334B" w:rsidTr="00BD70DD">
        <w:trPr>
          <w:trHeight w:hRule="exact" w:val="794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FF735B" w:rsidRDefault="00BD70DD" w:rsidP="009611C3">
            <w:pPr>
              <w:widowControl/>
              <w:ind w:leftChars="-51" w:left="-122"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指标内容和指标值</w:t>
            </w:r>
          </w:p>
        </w:tc>
      </w:tr>
      <w:tr w:rsidR="00BD70DD" w:rsidRPr="0005334B" w:rsidTr="00BD70DD">
        <w:trPr>
          <w:trHeight w:val="584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（绩效</w:t>
            </w: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一）</w:t>
            </w:r>
          </w:p>
        </w:tc>
        <w:tc>
          <w:tcPr>
            <w:tcW w:w="3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3524B0" w:rsidP="00543E7F">
            <w:pPr>
              <w:widowControl/>
              <w:ind w:firstLineChars="0" w:firstLine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按时发放退休费</w:t>
            </w:r>
            <w:r w:rsidR="00543E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562820.00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BD70DD" w:rsidRPr="0005334B" w:rsidTr="00BD70DD">
        <w:trPr>
          <w:trHeight w:val="558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（绩效</w:t>
            </w: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二）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D70DD" w:rsidRPr="0005334B" w:rsidTr="00BD70DD">
        <w:trPr>
          <w:trHeight w:val="66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（绩效</w:t>
            </w: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三）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D70DD" w:rsidRPr="0005334B" w:rsidTr="00BD70DD">
        <w:trPr>
          <w:trHeight w:val="596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Default="00BD70DD" w:rsidP="007514F6">
            <w:pPr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34B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……</w:t>
            </w:r>
          </w:p>
        </w:tc>
      </w:tr>
      <w:tr w:rsidR="00D622AF" w:rsidRPr="0005334B" w:rsidTr="007514F6">
        <w:trPr>
          <w:trHeight w:hRule="exact" w:val="151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57B3A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"/>
                <w:szCs w:val="20"/>
              </w:rPr>
            </w:pPr>
          </w:p>
        </w:tc>
      </w:tr>
    </w:tbl>
    <w:p w:rsidR="007514F6" w:rsidRDefault="007514F6">
      <w:pPr>
        <w:ind w:firstLine="480"/>
      </w:pPr>
      <w:r>
        <w:rPr>
          <w:rFonts w:hint="eastAsia"/>
        </w:rPr>
        <w:t>填制</w:t>
      </w:r>
      <w:r>
        <w:t>说明：</w:t>
      </w:r>
    </w:p>
    <w:p w:rsidR="004C500B" w:rsidRDefault="007514F6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7514F6">
        <w:rPr>
          <w:rFonts w:hint="eastAsia"/>
        </w:rPr>
        <w:t>部门（单位）绩效目标：概括部门年度</w:t>
      </w:r>
      <w:r w:rsidRPr="007514F6">
        <w:t>总体绩效目标</w:t>
      </w:r>
      <w:r w:rsidRPr="007514F6">
        <w:rPr>
          <w:rFonts w:hint="eastAsia"/>
        </w:rPr>
        <w:t>。</w:t>
      </w:r>
    </w:p>
    <w:p w:rsidR="007514F6" w:rsidRDefault="007514F6">
      <w:pPr>
        <w:ind w:firstLine="480"/>
      </w:pPr>
      <w:r>
        <w:t>2</w:t>
      </w:r>
      <w:r>
        <w:rPr>
          <w:rFonts w:hint="eastAsia"/>
        </w:rPr>
        <w:t>、绩效</w:t>
      </w:r>
      <w:r>
        <w:t>指标：是对总体目标的分解和细化。</w:t>
      </w:r>
      <w:r w:rsidR="00BD70DD">
        <w:rPr>
          <w:rFonts w:hint="eastAsia"/>
        </w:rPr>
        <w:t>按照</w:t>
      </w:r>
      <w:r w:rsidR="00BD70DD">
        <w:t>部门职能</w:t>
      </w:r>
      <w:r w:rsidR="00BD70DD">
        <w:rPr>
          <w:rFonts w:hint="eastAsia"/>
        </w:rPr>
        <w:t>、</w:t>
      </w:r>
      <w:r w:rsidR="00BD70DD">
        <w:t>年度重点任务</w:t>
      </w:r>
      <w:r w:rsidR="00BD70DD">
        <w:rPr>
          <w:rFonts w:hint="eastAsia"/>
        </w:rPr>
        <w:t>和</w:t>
      </w:r>
      <w:r w:rsidR="00BD70DD">
        <w:t>年度重点项目分条填写。</w:t>
      </w:r>
    </w:p>
    <w:p w:rsidR="00DD433C" w:rsidRDefault="00DD433C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B7F79">
        <w:rPr>
          <w:rFonts w:hint="eastAsia"/>
        </w:rPr>
        <w:t>指标</w:t>
      </w:r>
      <w:r w:rsidR="008B7F79">
        <w:t>内容和指标值</w:t>
      </w:r>
      <w:r>
        <w:rPr>
          <w:rFonts w:hint="eastAsia"/>
        </w:rPr>
        <w:t>：</w:t>
      </w:r>
      <w:r>
        <w:t>应</w:t>
      </w:r>
      <w:r>
        <w:rPr>
          <w:rFonts w:hint="eastAsia"/>
        </w:rPr>
        <w:t>包括</w:t>
      </w:r>
      <w:r w:rsidR="008B7F79">
        <w:t>年度</w:t>
      </w:r>
      <w:r>
        <w:t>产出</w:t>
      </w:r>
      <w:r w:rsidR="008B7F79">
        <w:rPr>
          <w:rFonts w:hint="eastAsia"/>
        </w:rPr>
        <w:t>目标</w:t>
      </w:r>
      <w:r>
        <w:t>，以及</w:t>
      </w:r>
      <w:r w:rsidR="008B7F79">
        <w:rPr>
          <w:rFonts w:hint="eastAsia"/>
        </w:rPr>
        <w:t>相应</w:t>
      </w:r>
      <w:r>
        <w:rPr>
          <w:rFonts w:hint="eastAsia"/>
        </w:rPr>
        <w:t>产出</w:t>
      </w:r>
      <w:r w:rsidR="008B7F79">
        <w:t>所带来的</w:t>
      </w:r>
      <w:r>
        <w:t>效果</w:t>
      </w:r>
      <w:r w:rsidR="008B7F79">
        <w:rPr>
          <w:rFonts w:hint="eastAsia"/>
        </w:rPr>
        <w:t>目标</w:t>
      </w:r>
      <w:r>
        <w:t>。</w:t>
      </w:r>
      <w:r>
        <w:rPr>
          <w:rFonts w:hint="eastAsia"/>
        </w:rPr>
        <w:t>其中</w:t>
      </w:r>
      <w:r>
        <w:t>，</w:t>
      </w:r>
      <w:r>
        <w:rPr>
          <w:rFonts w:hint="eastAsia"/>
        </w:rPr>
        <w:t>产出目标</w:t>
      </w:r>
      <w:r w:rsidR="008B7F79">
        <w:rPr>
          <w:rFonts w:hint="eastAsia"/>
        </w:rPr>
        <w:t>应</w:t>
      </w:r>
      <w:r>
        <w:t>量化</w:t>
      </w:r>
      <w:r>
        <w:rPr>
          <w:rFonts w:hint="eastAsia"/>
        </w:rPr>
        <w:t>，</w:t>
      </w:r>
      <w:r w:rsidR="008B7F79">
        <w:rPr>
          <w:rFonts w:hint="eastAsia"/>
        </w:rPr>
        <w:t>预期</w:t>
      </w:r>
      <w:r w:rsidR="008B7F79">
        <w:t>效果</w:t>
      </w:r>
      <w:r>
        <w:t>标应明确</w:t>
      </w:r>
      <w:r>
        <w:rPr>
          <w:rFonts w:hint="eastAsia"/>
        </w:rPr>
        <w:t>。</w:t>
      </w:r>
    </w:p>
    <w:p w:rsidR="00BD70DD" w:rsidRDefault="00DD433C">
      <w:pPr>
        <w:ind w:firstLine="480"/>
      </w:pPr>
      <w:r>
        <w:t>4</w:t>
      </w:r>
      <w:r w:rsidR="00BD70DD">
        <w:rPr>
          <w:rFonts w:hint="eastAsia"/>
        </w:rPr>
        <w:t>、</w:t>
      </w:r>
      <w:r w:rsidR="008B7F79">
        <w:t>指标内容</w:t>
      </w:r>
      <w:r w:rsidR="008B7F79">
        <w:rPr>
          <w:rFonts w:hint="eastAsia"/>
        </w:rPr>
        <w:t>：</w:t>
      </w:r>
      <w:r w:rsidR="008B7F79">
        <w:t>是对</w:t>
      </w:r>
      <w:r w:rsidR="008B7F79">
        <w:rPr>
          <w:rFonts w:hint="eastAsia"/>
        </w:rPr>
        <w:t>分解</w:t>
      </w:r>
      <w:r w:rsidR="008B7F79">
        <w:t>细化绩效目标的</w:t>
      </w:r>
      <w:r w:rsidR="008B7F79">
        <w:rPr>
          <w:rFonts w:hint="eastAsia"/>
        </w:rPr>
        <w:t>具体</w:t>
      </w:r>
      <w:r w:rsidR="008B7F79">
        <w:t>描述。</w:t>
      </w:r>
    </w:p>
    <w:p w:rsidR="00BD70DD" w:rsidRPr="00BD70DD" w:rsidRDefault="00DD433C">
      <w:pPr>
        <w:ind w:firstLine="480"/>
      </w:pPr>
      <w:r>
        <w:t>5</w:t>
      </w:r>
      <w:r w:rsidR="00BD70DD">
        <w:rPr>
          <w:rFonts w:hint="eastAsia"/>
        </w:rPr>
        <w:t>、</w:t>
      </w:r>
      <w:r w:rsidR="008B7F79">
        <w:t>指标值</w:t>
      </w:r>
      <w:r w:rsidR="008B7F79">
        <w:rPr>
          <w:rFonts w:hint="eastAsia"/>
        </w:rPr>
        <w:t>：是</w:t>
      </w:r>
      <w:r w:rsidR="008B7F79">
        <w:t>绩效目标</w:t>
      </w:r>
      <w:r w:rsidR="008B7F79">
        <w:rPr>
          <w:rFonts w:hint="eastAsia"/>
        </w:rPr>
        <w:t>要</w:t>
      </w:r>
      <w:r w:rsidR="008B7F79">
        <w:t>达到</w:t>
      </w:r>
      <w:r w:rsidR="008B7F79">
        <w:rPr>
          <w:rFonts w:hint="eastAsia"/>
        </w:rPr>
        <w:t>的</w:t>
      </w:r>
      <w:r w:rsidR="008B7F79">
        <w:t>量化</w:t>
      </w:r>
      <w:r w:rsidR="008B7F79">
        <w:rPr>
          <w:rFonts w:hint="eastAsia"/>
        </w:rPr>
        <w:t>的</w:t>
      </w:r>
      <w:r w:rsidR="008B7F79">
        <w:t>或</w:t>
      </w:r>
      <w:r w:rsidR="008B7F79">
        <w:rPr>
          <w:rFonts w:hint="eastAsia"/>
        </w:rPr>
        <w:t>其他</w:t>
      </w:r>
      <w:r w:rsidR="008B7F79">
        <w:t>可衡量的</w:t>
      </w:r>
      <w:r w:rsidR="0073014B">
        <w:rPr>
          <w:rFonts w:hint="eastAsia"/>
        </w:rPr>
        <w:t>值</w:t>
      </w:r>
      <w:r w:rsidR="008B7F79">
        <w:rPr>
          <w:rFonts w:hint="eastAsia"/>
        </w:rPr>
        <w:t>。</w:t>
      </w:r>
    </w:p>
    <w:sectPr w:rsidR="00BD70DD" w:rsidRPr="00BD70DD" w:rsidSect="00363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742" w:rsidRDefault="00FF3742" w:rsidP="00D622AF">
      <w:pPr>
        <w:spacing w:line="240" w:lineRule="auto"/>
        <w:ind w:firstLine="480"/>
      </w:pPr>
      <w:r>
        <w:separator/>
      </w:r>
    </w:p>
  </w:endnote>
  <w:endnote w:type="continuationSeparator" w:id="1">
    <w:p w:rsidR="00FF3742" w:rsidRDefault="00FF3742" w:rsidP="00D622A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742" w:rsidRDefault="00FF3742" w:rsidP="00D622AF">
      <w:pPr>
        <w:spacing w:line="240" w:lineRule="auto"/>
        <w:ind w:firstLine="480"/>
      </w:pPr>
      <w:r>
        <w:separator/>
      </w:r>
    </w:p>
  </w:footnote>
  <w:footnote w:type="continuationSeparator" w:id="1">
    <w:p w:rsidR="00FF3742" w:rsidRDefault="00FF3742" w:rsidP="00D622A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Pr="003638FF" w:rsidRDefault="00132C7B" w:rsidP="003638FF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E10"/>
    <w:rsid w:val="0005334B"/>
    <w:rsid w:val="000B3787"/>
    <w:rsid w:val="000B63B2"/>
    <w:rsid w:val="000D08E7"/>
    <w:rsid w:val="00123521"/>
    <w:rsid w:val="00132C7B"/>
    <w:rsid w:val="00142F9C"/>
    <w:rsid w:val="00163F5D"/>
    <w:rsid w:val="002A024E"/>
    <w:rsid w:val="002D14C8"/>
    <w:rsid w:val="003524B0"/>
    <w:rsid w:val="003638FF"/>
    <w:rsid w:val="00405BFC"/>
    <w:rsid w:val="004C500B"/>
    <w:rsid w:val="00543E7F"/>
    <w:rsid w:val="00593488"/>
    <w:rsid w:val="00661F42"/>
    <w:rsid w:val="00697E0B"/>
    <w:rsid w:val="007136DD"/>
    <w:rsid w:val="0073014B"/>
    <w:rsid w:val="007514F6"/>
    <w:rsid w:val="00784DD1"/>
    <w:rsid w:val="007C5171"/>
    <w:rsid w:val="00813FA5"/>
    <w:rsid w:val="008522CF"/>
    <w:rsid w:val="00895A18"/>
    <w:rsid w:val="008A1535"/>
    <w:rsid w:val="008B7F79"/>
    <w:rsid w:val="009611C3"/>
    <w:rsid w:val="00984000"/>
    <w:rsid w:val="00AB32CD"/>
    <w:rsid w:val="00B03E10"/>
    <w:rsid w:val="00BD1A42"/>
    <w:rsid w:val="00BD70DD"/>
    <w:rsid w:val="00CC5206"/>
    <w:rsid w:val="00D622AF"/>
    <w:rsid w:val="00DD433C"/>
    <w:rsid w:val="00E32B30"/>
    <w:rsid w:val="00E461C2"/>
    <w:rsid w:val="00F152C5"/>
    <w:rsid w:val="00F20329"/>
    <w:rsid w:val="00F512EA"/>
    <w:rsid w:val="00F56BEB"/>
    <w:rsid w:val="00FF3742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AF"/>
    <w:pPr>
      <w:widowControl w:val="0"/>
      <w:spacing w:line="312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622AF"/>
    <w:pPr>
      <w:keepNext/>
      <w:keepLines/>
      <w:spacing w:line="360" w:lineRule="auto"/>
      <w:ind w:firstLineChars="0" w:firstLine="0"/>
      <w:jc w:val="center"/>
      <w:outlineLvl w:val="0"/>
    </w:pPr>
    <w:rPr>
      <w:b/>
      <w:bCs/>
      <w:kern w:val="44"/>
      <w:sz w:val="36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D62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2A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D622AF"/>
    <w:rPr>
      <w:sz w:val="18"/>
      <w:szCs w:val="18"/>
    </w:rPr>
  </w:style>
  <w:style w:type="character" w:customStyle="1" w:styleId="1Char">
    <w:name w:val="标题 1 Char"/>
    <w:link w:val="1"/>
    <w:uiPriority w:val="9"/>
    <w:rsid w:val="00D622AF"/>
    <w:rPr>
      <w:rFonts w:ascii="Times New Roman" w:eastAsia="宋体" w:hAnsi="Times New Roman"/>
      <w:b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陈栋</dc:creator>
  <cp:lastModifiedBy>Windows 用户</cp:lastModifiedBy>
  <cp:revision>2</cp:revision>
  <cp:lastPrinted>2018-08-30T09:17:00Z</cp:lastPrinted>
  <dcterms:created xsi:type="dcterms:W3CDTF">2021-02-02T01:52:00Z</dcterms:created>
  <dcterms:modified xsi:type="dcterms:W3CDTF">2021-02-02T01:52:00Z</dcterms:modified>
</cp:coreProperties>
</file>