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35" w:rsidRDefault="00DF5610">
      <w:pPr>
        <w:jc w:val="center"/>
        <w:rPr>
          <w:rFonts w:ascii="方正小标宋简体" w:eastAsia="方正小标宋简体" w:hAnsi="楷体" w:cs="楷体"/>
          <w:b/>
          <w:bCs/>
          <w:sz w:val="36"/>
          <w:szCs w:val="36"/>
        </w:rPr>
      </w:pPr>
      <w:r>
        <w:rPr>
          <w:rFonts w:ascii="方正小标宋简体" w:eastAsia="方正小标宋简体" w:hAnsi="楷体" w:cs="楷体" w:hint="eastAsia"/>
          <w:b/>
          <w:bCs/>
          <w:sz w:val="36"/>
          <w:szCs w:val="36"/>
        </w:rPr>
        <w:t>北京市西城区医疗机构管理服务中心</w:t>
      </w:r>
    </w:p>
    <w:p w:rsidR="00E16F35" w:rsidRDefault="00DF5610">
      <w:pPr>
        <w:jc w:val="center"/>
        <w:rPr>
          <w:rFonts w:ascii="方正小标宋简体" w:eastAsia="方正小标宋简体" w:hAnsi="楷体" w:cs="楷体"/>
          <w:b/>
          <w:bCs/>
          <w:sz w:val="36"/>
          <w:szCs w:val="36"/>
        </w:rPr>
      </w:pPr>
      <w:r>
        <w:rPr>
          <w:rFonts w:ascii="方正小标宋简体" w:eastAsia="方正小标宋简体" w:hAnsi="楷体" w:cs="楷体" w:hint="eastAsia"/>
          <w:b/>
          <w:bCs/>
          <w:sz w:val="36"/>
          <w:szCs w:val="36"/>
        </w:rPr>
        <w:t>2021年部门预算编制说明</w:t>
      </w:r>
    </w:p>
    <w:p w:rsidR="00E16F35" w:rsidRDefault="00E16F35">
      <w:pPr>
        <w:jc w:val="center"/>
        <w:rPr>
          <w:rFonts w:ascii="方正小标宋简体" w:eastAsia="方正小标宋简体" w:hAnsi="楷体" w:cs="楷体"/>
          <w:b/>
          <w:bCs/>
          <w:sz w:val="36"/>
          <w:szCs w:val="36"/>
        </w:rPr>
      </w:pPr>
    </w:p>
    <w:p w:rsidR="00E16F35" w:rsidRDefault="00DF5610">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目录</w:t>
      </w:r>
    </w:p>
    <w:p w:rsidR="00E16F35" w:rsidRDefault="00E16F35">
      <w:pPr>
        <w:spacing w:line="560" w:lineRule="exact"/>
        <w:ind w:firstLineChars="100" w:firstLine="360"/>
        <w:rPr>
          <w:rFonts w:ascii="仿宋_GB2312" w:eastAsia="仿宋_GB2312"/>
          <w:color w:val="000000"/>
          <w:sz w:val="36"/>
          <w:szCs w:val="36"/>
        </w:rPr>
      </w:pPr>
    </w:p>
    <w:p w:rsidR="00E16F35" w:rsidRDefault="00DF5610">
      <w:pPr>
        <w:spacing w:line="560" w:lineRule="exact"/>
        <w:rPr>
          <w:rFonts w:ascii="仿宋_GB2312" w:eastAsia="仿宋_GB2312"/>
          <w:color w:val="000000"/>
          <w:sz w:val="32"/>
          <w:szCs w:val="32"/>
        </w:rPr>
      </w:pPr>
      <w:r>
        <w:rPr>
          <w:rFonts w:ascii="仿宋_GB2312" w:eastAsia="仿宋_GB2312" w:hint="eastAsia"/>
          <w:color w:val="000000"/>
          <w:sz w:val="32"/>
          <w:szCs w:val="32"/>
        </w:rPr>
        <w:t>第一部分、2021年部门预算情况说明</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一、部门主要职责及机构设置</w:t>
      </w:r>
      <w:r>
        <w:rPr>
          <w:rFonts w:ascii="仿宋_GB2312" w:eastAsia="仿宋_GB2312"/>
          <w:color w:val="000000"/>
          <w:sz w:val="32"/>
          <w:szCs w:val="32"/>
        </w:rPr>
        <w:t>情况</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（一）部门机构设置、</w:t>
      </w:r>
      <w:r>
        <w:rPr>
          <w:rFonts w:ascii="仿宋_GB2312" w:eastAsia="仿宋_GB2312"/>
          <w:color w:val="000000"/>
          <w:sz w:val="32"/>
          <w:szCs w:val="32"/>
        </w:rPr>
        <w:t>职责</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二、2021年部门预算</w:t>
      </w:r>
      <w:r>
        <w:rPr>
          <w:rFonts w:ascii="仿宋_GB2312" w:eastAsia="仿宋_GB2312"/>
          <w:color w:val="000000"/>
          <w:sz w:val="32"/>
          <w:szCs w:val="32"/>
        </w:rPr>
        <w:t>收支及增减变化情况说明</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（一）收入预算说明</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（二）支出预算说明</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主要支出情况</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拨款预算</w:t>
      </w:r>
      <w:r>
        <w:rPr>
          <w:rFonts w:ascii="仿宋_GB2312" w:eastAsia="仿宋_GB2312" w:hint="eastAsia"/>
          <w:color w:val="000000"/>
          <w:sz w:val="32"/>
          <w:szCs w:val="32"/>
        </w:rPr>
        <w:t>说明</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w:t>
      </w:r>
      <w:r>
        <w:rPr>
          <w:rFonts w:ascii="仿宋_GB2312" w:eastAsia="仿宋_GB2312"/>
          <w:color w:val="000000"/>
          <w:sz w:val="32"/>
          <w:szCs w:val="32"/>
        </w:rPr>
        <w:t>、其他情况说明</w:t>
      </w:r>
    </w:p>
    <w:p w:rsidR="00E16F35" w:rsidRDefault="00DF5610">
      <w:pPr>
        <w:spacing w:line="560" w:lineRule="exact"/>
        <w:ind w:firstLineChars="200" w:firstLine="640"/>
        <w:rPr>
          <w:rFonts w:ascii="仿宋_GB2312" w:eastAsia="仿宋_GB2312"/>
          <w:color w:val="000000"/>
          <w:sz w:val="32"/>
          <w:szCs w:val="32"/>
        </w:rPr>
      </w:pPr>
      <w:r w:rsidRPr="00DF5610">
        <w:rPr>
          <w:rFonts w:ascii="仿宋_GB2312" w:eastAsia="仿宋_GB2312" w:hint="eastAsia"/>
          <w:color w:val="000000"/>
          <w:sz w:val="32"/>
          <w:szCs w:val="32"/>
        </w:rPr>
        <w:t>（一）机关运行经费</w:t>
      </w:r>
      <w:r w:rsidRPr="00DF5610">
        <w:rPr>
          <w:rFonts w:ascii="仿宋_GB2312" w:eastAsia="仿宋_GB2312"/>
          <w:color w:val="000000"/>
          <w:sz w:val="32"/>
          <w:szCs w:val="32"/>
        </w:rPr>
        <w:t>说明</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（二）政府采购</w:t>
      </w:r>
      <w:r>
        <w:rPr>
          <w:rFonts w:ascii="仿宋_GB2312" w:eastAsia="仿宋_GB2312"/>
          <w:color w:val="000000"/>
          <w:sz w:val="32"/>
          <w:szCs w:val="32"/>
        </w:rPr>
        <w:t>预算说明</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（四）绩效目标情况及绩效评价结果说明</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（六）国有资产</w:t>
      </w:r>
      <w:r>
        <w:rPr>
          <w:rFonts w:ascii="仿宋_GB2312" w:eastAsia="仿宋_GB2312"/>
          <w:color w:val="000000"/>
          <w:sz w:val="32"/>
          <w:szCs w:val="32"/>
        </w:rPr>
        <w:t>占用情况说明</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（七）重点行政事业性收费情况说明</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（八）政府性基金预算财政拨款情况说明</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E16F35" w:rsidRDefault="00E16F35">
      <w:pPr>
        <w:spacing w:line="560" w:lineRule="exact"/>
        <w:ind w:firstLineChars="200" w:firstLine="640"/>
        <w:rPr>
          <w:rFonts w:ascii="仿宋_GB2312" w:eastAsia="仿宋_GB2312"/>
          <w:color w:val="000000"/>
          <w:sz w:val="32"/>
          <w:szCs w:val="32"/>
        </w:rPr>
      </w:pPr>
    </w:p>
    <w:p w:rsidR="00E16F35" w:rsidRDefault="00DF5610">
      <w:pPr>
        <w:spacing w:line="560" w:lineRule="exact"/>
        <w:rPr>
          <w:rFonts w:ascii="仿宋_GB2312" w:eastAsia="仿宋_GB2312"/>
          <w:color w:val="000000"/>
          <w:sz w:val="32"/>
          <w:szCs w:val="32"/>
        </w:rPr>
      </w:pPr>
      <w:r>
        <w:rPr>
          <w:rFonts w:ascii="仿宋_GB2312" w:eastAsia="仿宋_GB2312" w:hint="eastAsia"/>
          <w:color w:val="000000"/>
          <w:sz w:val="32"/>
          <w:szCs w:val="32"/>
        </w:rPr>
        <w:t>第二部分、2021年度部门预算表</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表一、部门收支总体情况表</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表二、部门收入总体情况表    </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表三、部门支出总体情况表</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表四、财政拨款收支总体情况表</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表五</w:t>
      </w:r>
      <w:r>
        <w:rPr>
          <w:rFonts w:ascii="仿宋_GB2312" w:eastAsia="仿宋_GB2312"/>
          <w:color w:val="000000"/>
          <w:sz w:val="32"/>
          <w:szCs w:val="32"/>
        </w:rPr>
        <w:t>、</w:t>
      </w:r>
      <w:r>
        <w:rPr>
          <w:rFonts w:ascii="仿宋_GB2312" w:eastAsia="仿宋_GB2312" w:hint="eastAsia"/>
          <w:color w:val="000000"/>
          <w:sz w:val="32"/>
          <w:szCs w:val="32"/>
        </w:rPr>
        <w:t>一般公共预算支出情况表</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表六、一般公共预算基本支出情况表</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表七、一般公共预算“三公”经费支出情况表</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表八、政府性基金预算支出情况表</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表九、部门预算明细表</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表十、专项转移支付预算表</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表十一、部门整体支出绩效目标申报表</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表十二、项目支出绩效目标申报表</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表十三、政府购买服务预算财政拨款明细表</w:t>
      </w:r>
    </w:p>
    <w:p w:rsidR="00E16F35" w:rsidRDefault="00E16F35">
      <w:pPr>
        <w:jc w:val="center"/>
        <w:rPr>
          <w:rFonts w:ascii="方正小标宋简体" w:eastAsia="方正小标宋简体" w:hAnsi="楷体" w:cs="方正小标宋简体"/>
          <w:b/>
          <w:bCs/>
          <w:sz w:val="32"/>
          <w:szCs w:val="32"/>
        </w:rPr>
      </w:pPr>
    </w:p>
    <w:p w:rsidR="00E16F35" w:rsidRDefault="00E16F35">
      <w:pPr>
        <w:jc w:val="center"/>
        <w:rPr>
          <w:rFonts w:ascii="方正小标宋简体" w:eastAsia="方正小标宋简体" w:hAnsi="楷体" w:cs="方正小标宋简体"/>
          <w:b/>
          <w:bCs/>
          <w:sz w:val="32"/>
          <w:szCs w:val="32"/>
        </w:rPr>
      </w:pPr>
    </w:p>
    <w:p w:rsidR="00E16F35" w:rsidRDefault="00E16F35">
      <w:pPr>
        <w:jc w:val="center"/>
        <w:rPr>
          <w:rFonts w:ascii="方正小标宋简体" w:eastAsia="方正小标宋简体" w:hAnsi="楷体" w:cs="方正小标宋简体"/>
          <w:b/>
          <w:bCs/>
          <w:sz w:val="32"/>
          <w:szCs w:val="32"/>
        </w:rPr>
      </w:pPr>
    </w:p>
    <w:p w:rsidR="00E16F35" w:rsidRDefault="00E16F35">
      <w:pPr>
        <w:jc w:val="center"/>
        <w:rPr>
          <w:rFonts w:ascii="方正小标宋简体" w:eastAsia="方正小标宋简体" w:hAnsi="楷体" w:cs="方正小标宋简体"/>
          <w:b/>
          <w:bCs/>
          <w:sz w:val="32"/>
          <w:szCs w:val="32"/>
        </w:rPr>
      </w:pPr>
    </w:p>
    <w:p w:rsidR="00E16F35" w:rsidRDefault="00E16F35">
      <w:pPr>
        <w:jc w:val="center"/>
        <w:rPr>
          <w:rFonts w:ascii="方正小标宋简体" w:eastAsia="方正小标宋简体" w:hAnsi="楷体" w:cs="方正小标宋简体" w:hint="eastAsia"/>
          <w:b/>
          <w:bCs/>
          <w:sz w:val="32"/>
          <w:szCs w:val="32"/>
        </w:rPr>
      </w:pPr>
    </w:p>
    <w:p w:rsidR="00DF5610" w:rsidRDefault="00DF5610">
      <w:pPr>
        <w:jc w:val="center"/>
        <w:rPr>
          <w:rFonts w:ascii="方正小标宋简体" w:eastAsia="方正小标宋简体" w:hAnsi="楷体" w:cs="方正小标宋简体"/>
          <w:b/>
          <w:bCs/>
          <w:sz w:val="32"/>
          <w:szCs w:val="32"/>
        </w:rPr>
      </w:pPr>
    </w:p>
    <w:p w:rsidR="00E16F35" w:rsidRDefault="00DF5610">
      <w:pPr>
        <w:numPr>
          <w:ilvl w:val="0"/>
          <w:numId w:val="1"/>
        </w:numPr>
        <w:jc w:val="center"/>
        <w:outlineLvl w:val="0"/>
        <w:rPr>
          <w:rFonts w:ascii="黑体" w:eastAsia="黑体" w:hAnsi="黑体" w:cs="方正小标宋简体"/>
          <w:b/>
          <w:bCs/>
          <w:color w:val="000000"/>
          <w:sz w:val="36"/>
          <w:szCs w:val="36"/>
        </w:rPr>
      </w:pPr>
      <w:r>
        <w:rPr>
          <w:rFonts w:ascii="黑体" w:eastAsia="黑体" w:hAnsi="黑体" w:cs="方正小标宋简体" w:hint="eastAsia"/>
          <w:b/>
          <w:bCs/>
          <w:color w:val="000000"/>
          <w:sz w:val="36"/>
          <w:szCs w:val="36"/>
        </w:rPr>
        <w:lastRenderedPageBreak/>
        <w:t>2021年部门预算情况说明</w:t>
      </w:r>
    </w:p>
    <w:p w:rsidR="00E16F35" w:rsidRDefault="00E16F35"/>
    <w:p w:rsidR="00E16F35" w:rsidRDefault="00DF5610">
      <w:pPr>
        <w:spacing w:line="520" w:lineRule="exact"/>
        <w:ind w:firstLineChars="200" w:firstLine="643"/>
        <w:jc w:val="left"/>
        <w:outlineLvl w:val="1"/>
        <w:rPr>
          <w:rFonts w:ascii="黑体" w:eastAsia="黑体" w:hAnsi="黑体" w:cs="黑体"/>
          <w:b/>
          <w:sz w:val="32"/>
          <w:szCs w:val="32"/>
        </w:rPr>
      </w:pPr>
      <w:proofErr w:type="gramStart"/>
      <w:r>
        <w:rPr>
          <w:rFonts w:ascii="黑体" w:eastAsia="黑体" w:hAnsi="黑体" w:cs="黑体" w:hint="eastAsia"/>
          <w:b/>
          <w:sz w:val="32"/>
          <w:szCs w:val="32"/>
        </w:rPr>
        <w:t>一</w:t>
      </w:r>
      <w:proofErr w:type="gramEnd"/>
      <w:r>
        <w:rPr>
          <w:rFonts w:ascii="黑体" w:eastAsia="黑体" w:hAnsi="黑体" w:cs="黑体" w:hint="eastAsia"/>
          <w:b/>
          <w:sz w:val="32"/>
          <w:szCs w:val="32"/>
        </w:rPr>
        <w:t>．部门主要职责及机构设置情况</w:t>
      </w:r>
    </w:p>
    <w:p w:rsidR="00E16F35" w:rsidRDefault="00DF5610">
      <w:pPr>
        <w:spacing w:line="520" w:lineRule="exact"/>
        <w:ind w:firstLineChars="235" w:firstLine="755"/>
        <w:outlineLvl w:val="2"/>
        <w:rPr>
          <w:rFonts w:ascii="仿宋" w:eastAsia="仿宋" w:hAnsi="仿宋" w:cs="宋体"/>
          <w:b/>
          <w:bCs/>
          <w:sz w:val="32"/>
          <w:szCs w:val="30"/>
        </w:rPr>
      </w:pPr>
      <w:r>
        <w:rPr>
          <w:rFonts w:ascii="仿宋" w:eastAsia="仿宋" w:hAnsi="仿宋" w:cs="宋体" w:hint="eastAsia"/>
          <w:b/>
          <w:bCs/>
          <w:sz w:val="32"/>
          <w:szCs w:val="30"/>
        </w:rPr>
        <w:t>（一）部门机构设置、职责：</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北京市西城区医疗机构管理服务中心是北京市西城区卫生健康委员会的下属机构。</w:t>
      </w:r>
    </w:p>
    <w:p w:rsidR="00E16F35" w:rsidRDefault="00DF561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主要职责是：</w:t>
      </w:r>
    </w:p>
    <w:p w:rsidR="00E16F35" w:rsidRDefault="00DF5610">
      <w:pPr>
        <w:spacing w:line="360" w:lineRule="auto"/>
        <w:ind w:firstLineChars="200" w:firstLine="640"/>
        <w:rPr>
          <w:rFonts w:ascii="仿宋_GB2312" w:eastAsia="仿宋_GB2312"/>
          <w:sz w:val="32"/>
          <w:szCs w:val="32"/>
        </w:rPr>
      </w:pPr>
      <w:r>
        <w:rPr>
          <w:rFonts w:ascii="仿宋_GB2312" w:eastAsia="仿宋_GB2312" w:hint="eastAsia"/>
          <w:sz w:val="32"/>
          <w:szCs w:val="32"/>
        </w:rPr>
        <w:t>1. 对辖区内各医疗保健单位的</w:t>
      </w:r>
      <w:proofErr w:type="gramStart"/>
      <w:r>
        <w:rPr>
          <w:rFonts w:ascii="仿宋_GB2312" w:eastAsia="仿宋_GB2312" w:hint="eastAsia"/>
          <w:sz w:val="32"/>
          <w:szCs w:val="32"/>
        </w:rPr>
        <w:t>医</w:t>
      </w:r>
      <w:proofErr w:type="gramEnd"/>
      <w:r>
        <w:rPr>
          <w:rFonts w:ascii="仿宋_GB2312" w:eastAsia="仿宋_GB2312" w:hint="eastAsia"/>
          <w:sz w:val="32"/>
          <w:szCs w:val="32"/>
        </w:rPr>
        <w:t>、护、技工作质量和管理质量进行检查、指导、考核和评价。</w:t>
      </w:r>
    </w:p>
    <w:p w:rsidR="00E16F35" w:rsidRDefault="00DF5610">
      <w:pPr>
        <w:spacing w:line="360" w:lineRule="auto"/>
        <w:ind w:firstLineChars="200" w:firstLine="640"/>
        <w:rPr>
          <w:rFonts w:ascii="仿宋_GB2312" w:eastAsia="仿宋_GB2312"/>
          <w:sz w:val="32"/>
          <w:szCs w:val="32"/>
        </w:rPr>
      </w:pPr>
      <w:r>
        <w:rPr>
          <w:rFonts w:ascii="仿宋_GB2312" w:eastAsia="仿宋_GB2312" w:hint="eastAsia"/>
          <w:sz w:val="32"/>
          <w:szCs w:val="32"/>
        </w:rPr>
        <w:t>2. 受卫生行政部门委托负责医疗机构申请登记、变更、校验的有关工作。</w:t>
      </w:r>
    </w:p>
    <w:p w:rsidR="00E16F35" w:rsidRDefault="00DF5610">
      <w:pPr>
        <w:spacing w:line="360" w:lineRule="auto"/>
        <w:ind w:firstLineChars="200" w:firstLine="640"/>
        <w:rPr>
          <w:rFonts w:ascii="仿宋_GB2312" w:eastAsia="仿宋_GB2312"/>
          <w:sz w:val="32"/>
          <w:szCs w:val="32"/>
        </w:rPr>
      </w:pPr>
      <w:r>
        <w:rPr>
          <w:rFonts w:ascii="仿宋_GB2312" w:eastAsia="仿宋_GB2312" w:hint="eastAsia"/>
          <w:sz w:val="32"/>
          <w:szCs w:val="32"/>
        </w:rPr>
        <w:t>3. 受卫生行政部门委托负责医疗机构评审、护士注册前期工作、执业医师考核及相应的组织和培训工作。</w:t>
      </w:r>
    </w:p>
    <w:p w:rsidR="00E16F35" w:rsidRDefault="00DF5610">
      <w:pPr>
        <w:spacing w:line="360" w:lineRule="auto"/>
        <w:ind w:firstLineChars="200" w:firstLine="640"/>
        <w:rPr>
          <w:rFonts w:ascii="仿宋_GB2312" w:eastAsia="仿宋_GB2312"/>
          <w:sz w:val="32"/>
          <w:szCs w:val="32"/>
        </w:rPr>
      </w:pPr>
      <w:r>
        <w:rPr>
          <w:rFonts w:ascii="仿宋_GB2312" w:eastAsia="仿宋_GB2312" w:hint="eastAsia"/>
          <w:sz w:val="32"/>
          <w:szCs w:val="32"/>
        </w:rPr>
        <w:t>4. 负责医疗卫生科研项目的立项、评审的论证、引进医疗设备与技术的评估。</w:t>
      </w:r>
    </w:p>
    <w:p w:rsidR="00E16F35" w:rsidRDefault="00DF5610">
      <w:pPr>
        <w:spacing w:line="360" w:lineRule="auto"/>
        <w:ind w:firstLineChars="200" w:firstLine="640"/>
        <w:rPr>
          <w:rFonts w:ascii="仿宋_GB2312" w:eastAsia="仿宋_GB2312"/>
          <w:sz w:val="32"/>
          <w:szCs w:val="32"/>
        </w:rPr>
      </w:pPr>
      <w:r>
        <w:rPr>
          <w:rFonts w:ascii="仿宋_GB2312" w:eastAsia="仿宋_GB2312" w:hint="eastAsia"/>
          <w:sz w:val="32"/>
          <w:szCs w:val="32"/>
        </w:rPr>
        <w:t>5. 负责科技成果的开发和推广应用。</w:t>
      </w:r>
    </w:p>
    <w:p w:rsidR="00E16F35" w:rsidRDefault="00DF5610">
      <w:pPr>
        <w:spacing w:line="360" w:lineRule="auto"/>
        <w:ind w:firstLineChars="200" w:firstLine="640"/>
        <w:rPr>
          <w:rFonts w:ascii="仿宋_GB2312" w:eastAsia="仿宋_GB2312"/>
          <w:sz w:val="32"/>
          <w:szCs w:val="32"/>
        </w:rPr>
      </w:pPr>
      <w:r>
        <w:rPr>
          <w:rFonts w:ascii="仿宋_GB2312" w:eastAsia="仿宋_GB2312" w:hint="eastAsia"/>
          <w:sz w:val="32"/>
          <w:szCs w:val="32"/>
        </w:rPr>
        <w:t>6. 负责医务人员的专业知识及技能的培训和考核。</w:t>
      </w:r>
    </w:p>
    <w:p w:rsidR="00E16F35" w:rsidRDefault="00DF5610">
      <w:pPr>
        <w:spacing w:line="360" w:lineRule="auto"/>
        <w:ind w:firstLineChars="200" w:firstLine="640"/>
        <w:rPr>
          <w:rFonts w:ascii="仿宋_GB2312" w:eastAsia="仿宋_GB2312"/>
          <w:sz w:val="32"/>
          <w:szCs w:val="32"/>
        </w:rPr>
      </w:pPr>
      <w:r>
        <w:rPr>
          <w:rFonts w:ascii="仿宋_GB2312" w:eastAsia="仿宋_GB2312" w:hint="eastAsia"/>
          <w:sz w:val="32"/>
          <w:szCs w:val="32"/>
        </w:rPr>
        <w:t>7. 开展多种形式的学术交流、咨询和科普宣传活动。</w:t>
      </w:r>
    </w:p>
    <w:p w:rsidR="00E16F35" w:rsidRDefault="00DF5610">
      <w:pPr>
        <w:spacing w:line="360" w:lineRule="auto"/>
        <w:ind w:firstLineChars="200" w:firstLine="640"/>
        <w:rPr>
          <w:rFonts w:ascii="仿宋_GB2312" w:eastAsia="仿宋_GB2312"/>
          <w:sz w:val="32"/>
          <w:szCs w:val="32"/>
        </w:rPr>
      </w:pPr>
      <w:r>
        <w:rPr>
          <w:rFonts w:ascii="仿宋_GB2312" w:eastAsia="仿宋_GB2312" w:hint="eastAsia"/>
          <w:sz w:val="32"/>
          <w:szCs w:val="32"/>
        </w:rPr>
        <w:t>8. 开展医护人才及医药科技发展推广的中介服务.</w:t>
      </w:r>
    </w:p>
    <w:p w:rsidR="00E16F35" w:rsidRDefault="00DF5610">
      <w:pPr>
        <w:spacing w:line="520" w:lineRule="exact"/>
        <w:ind w:firstLineChars="235" w:firstLine="755"/>
        <w:outlineLvl w:val="2"/>
        <w:rPr>
          <w:rFonts w:ascii="仿宋" w:eastAsia="仿宋" w:hAnsi="仿宋" w:cs="宋体"/>
          <w:b/>
          <w:bCs/>
          <w:sz w:val="32"/>
          <w:szCs w:val="30"/>
        </w:rPr>
      </w:pPr>
      <w:r>
        <w:rPr>
          <w:rFonts w:ascii="仿宋" w:eastAsia="仿宋" w:hAnsi="仿宋" w:cs="宋体" w:hint="eastAsia"/>
          <w:b/>
          <w:bCs/>
          <w:sz w:val="32"/>
          <w:szCs w:val="30"/>
        </w:rPr>
        <w:t>（二）人员构成情况:</w:t>
      </w:r>
    </w:p>
    <w:p w:rsidR="00E16F35" w:rsidRDefault="00DF5610">
      <w:pPr>
        <w:spacing w:line="360" w:lineRule="auto"/>
        <w:ind w:firstLine="555"/>
        <w:rPr>
          <w:rFonts w:ascii="仿宋_GB2312" w:eastAsia="仿宋_GB2312"/>
          <w:sz w:val="32"/>
          <w:szCs w:val="32"/>
        </w:rPr>
      </w:pPr>
      <w:r>
        <w:rPr>
          <w:rFonts w:ascii="仿宋_GB2312" w:eastAsia="仿宋_GB2312" w:hint="eastAsia"/>
          <w:sz w:val="32"/>
          <w:szCs w:val="32"/>
        </w:rPr>
        <w:t>北京市西城区医疗机构管理服务中心行政编制0人;事业编制12人；实际10人；长期聘用临时工0人。</w:t>
      </w:r>
    </w:p>
    <w:p w:rsidR="00E16F35" w:rsidRDefault="00DF5610">
      <w:pPr>
        <w:spacing w:line="520" w:lineRule="exact"/>
        <w:ind w:firstLineChars="200" w:firstLine="640"/>
        <w:rPr>
          <w:rFonts w:ascii="仿宋_GB2312" w:eastAsia="仿宋_GB2312"/>
          <w:sz w:val="32"/>
          <w:szCs w:val="32"/>
        </w:rPr>
      </w:pPr>
      <w:r>
        <w:rPr>
          <w:rFonts w:ascii="仿宋_GB2312" w:eastAsia="仿宋_GB2312" w:hint="eastAsia"/>
          <w:sz w:val="32"/>
          <w:szCs w:val="32"/>
        </w:rPr>
        <w:t>离退休人员4人，其中：离休0人，退休4人。</w:t>
      </w:r>
    </w:p>
    <w:p w:rsidR="00E16F35" w:rsidRDefault="00DF5610">
      <w:pPr>
        <w:spacing w:line="520" w:lineRule="exact"/>
        <w:ind w:firstLineChars="200" w:firstLine="643"/>
        <w:outlineLvl w:val="1"/>
        <w:rPr>
          <w:rFonts w:ascii="黑体" w:eastAsia="黑体" w:hAnsi="黑体" w:cs="黑体"/>
          <w:b/>
          <w:sz w:val="32"/>
          <w:szCs w:val="32"/>
        </w:rPr>
      </w:pPr>
      <w:r>
        <w:rPr>
          <w:rFonts w:ascii="黑体" w:eastAsia="黑体" w:hAnsi="黑体" w:cs="黑体" w:hint="eastAsia"/>
          <w:b/>
          <w:sz w:val="32"/>
          <w:szCs w:val="32"/>
        </w:rPr>
        <w:lastRenderedPageBreak/>
        <w:t>二．2021年部门预算收支及增减变化情况说明</w:t>
      </w:r>
    </w:p>
    <w:p w:rsidR="00E16F35" w:rsidRDefault="00DF5610">
      <w:pPr>
        <w:spacing w:line="520" w:lineRule="exact"/>
        <w:ind w:firstLineChars="235" w:firstLine="755"/>
        <w:outlineLvl w:val="2"/>
        <w:rPr>
          <w:rFonts w:ascii="仿宋" w:eastAsia="仿宋" w:hAnsi="仿宋" w:cs="宋体"/>
          <w:b/>
          <w:bCs/>
          <w:sz w:val="32"/>
          <w:szCs w:val="30"/>
        </w:rPr>
      </w:pPr>
      <w:r>
        <w:rPr>
          <w:rFonts w:ascii="仿宋" w:eastAsia="仿宋" w:hAnsi="仿宋" w:cs="宋体" w:hint="eastAsia"/>
          <w:b/>
          <w:bCs/>
          <w:sz w:val="32"/>
          <w:szCs w:val="30"/>
        </w:rPr>
        <w:t>（一）收入预算说明</w:t>
      </w:r>
    </w:p>
    <w:p w:rsidR="00E16F35" w:rsidRDefault="00DF5610">
      <w:pPr>
        <w:spacing w:line="560" w:lineRule="exact"/>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1年单位总收入安排</w:t>
      </w:r>
      <w:r>
        <w:rPr>
          <w:rFonts w:ascii="仿宋" w:eastAsia="仿宋" w:hAnsi="仿宋" w:cs="宋体" w:hint="eastAsia"/>
          <w:color w:val="000000"/>
          <w:kern w:val="0"/>
          <w:sz w:val="32"/>
          <w:szCs w:val="32"/>
        </w:rPr>
        <w:t>406.57</w:t>
      </w:r>
      <w:r>
        <w:rPr>
          <w:rFonts w:ascii="仿宋" w:eastAsia="仿宋" w:hAnsi="仿宋" w:hint="eastAsia"/>
          <w:sz w:val="32"/>
          <w:szCs w:val="32"/>
        </w:rPr>
        <w:t>万元。其中：一般公共预算拨款收入</w:t>
      </w:r>
      <w:r>
        <w:rPr>
          <w:rFonts w:ascii="仿宋" w:eastAsia="仿宋" w:hAnsi="仿宋" w:cs="宋体" w:hint="eastAsia"/>
          <w:color w:val="000000"/>
          <w:kern w:val="0"/>
          <w:sz w:val="32"/>
          <w:szCs w:val="32"/>
        </w:rPr>
        <w:t>406.57</w:t>
      </w:r>
      <w:r>
        <w:rPr>
          <w:rFonts w:ascii="仿宋" w:eastAsia="仿宋" w:hAnsi="仿宋" w:hint="eastAsia"/>
          <w:sz w:val="32"/>
          <w:szCs w:val="32"/>
        </w:rPr>
        <w:t>万元，财政专户资金安排0.00万元，其他资金0.00万元，市级提前下达专项转移支付项目资金安排0.00万元。</w:t>
      </w:r>
      <w:r>
        <w:rPr>
          <w:rFonts w:ascii="仿宋" w:eastAsia="仿宋" w:hAnsi="仿宋"/>
          <w:sz w:val="32"/>
          <w:szCs w:val="32"/>
        </w:rPr>
        <w:t>20</w:t>
      </w:r>
      <w:r>
        <w:rPr>
          <w:rFonts w:ascii="仿宋" w:eastAsia="仿宋" w:hAnsi="仿宋" w:hint="eastAsia"/>
          <w:sz w:val="32"/>
          <w:szCs w:val="32"/>
        </w:rPr>
        <w:t>20年收入预算</w:t>
      </w:r>
      <w:r>
        <w:rPr>
          <w:rFonts w:ascii="仿宋_GB2312" w:eastAsia="仿宋_GB2312" w:hint="eastAsia"/>
          <w:sz w:val="32"/>
          <w:szCs w:val="32"/>
        </w:rPr>
        <w:t>395.81</w:t>
      </w:r>
      <w:r>
        <w:rPr>
          <w:rFonts w:ascii="仿宋" w:eastAsia="仿宋" w:hAnsi="仿宋" w:hint="eastAsia"/>
          <w:sz w:val="32"/>
          <w:szCs w:val="32"/>
        </w:rPr>
        <w:t>万元。2021年收入预算比</w:t>
      </w:r>
      <w:r>
        <w:rPr>
          <w:rFonts w:ascii="仿宋" w:eastAsia="仿宋" w:hAnsi="仿宋"/>
          <w:sz w:val="32"/>
          <w:szCs w:val="32"/>
        </w:rPr>
        <w:t>20</w:t>
      </w:r>
      <w:r>
        <w:rPr>
          <w:rFonts w:ascii="仿宋" w:eastAsia="仿宋" w:hAnsi="仿宋" w:hint="eastAsia"/>
          <w:sz w:val="32"/>
          <w:szCs w:val="32"/>
        </w:rPr>
        <w:t>20年增加10.76万元，基本持平。我单位不涉及政府性基金收入预算。</w:t>
      </w:r>
      <w:r>
        <w:rPr>
          <w:rFonts w:ascii="仿宋" w:eastAsia="仿宋" w:hAnsi="仿宋"/>
          <w:sz w:val="32"/>
          <w:szCs w:val="32"/>
        </w:rPr>
        <w:tab/>
      </w:r>
    </w:p>
    <w:p w:rsidR="00E16F35" w:rsidRDefault="00DF5610">
      <w:pPr>
        <w:spacing w:line="520" w:lineRule="exact"/>
        <w:ind w:firstLineChars="235" w:firstLine="755"/>
        <w:outlineLvl w:val="2"/>
        <w:rPr>
          <w:rFonts w:ascii="仿宋" w:eastAsia="仿宋" w:hAnsi="仿宋" w:cs="宋体"/>
          <w:b/>
          <w:bCs/>
          <w:sz w:val="32"/>
          <w:szCs w:val="30"/>
        </w:rPr>
      </w:pPr>
      <w:r>
        <w:rPr>
          <w:rFonts w:ascii="仿宋" w:eastAsia="仿宋" w:hAnsi="仿宋" w:cs="宋体" w:hint="eastAsia"/>
          <w:b/>
          <w:bCs/>
          <w:sz w:val="32"/>
          <w:szCs w:val="30"/>
        </w:rPr>
        <w:t>（二）支出预算说明</w:t>
      </w:r>
    </w:p>
    <w:p w:rsidR="00E16F35" w:rsidRDefault="00DF5610">
      <w:pPr>
        <w:spacing w:line="520" w:lineRule="exact"/>
        <w:ind w:firstLineChars="200" w:firstLine="640"/>
        <w:rPr>
          <w:rFonts w:ascii="仿宋_GB2312" w:eastAsia="仿宋_GB2312"/>
          <w:sz w:val="32"/>
          <w:szCs w:val="32"/>
        </w:rPr>
      </w:pPr>
      <w:r>
        <w:rPr>
          <w:rFonts w:ascii="仿宋" w:eastAsia="仿宋" w:hAnsi="仿宋"/>
          <w:sz w:val="32"/>
          <w:szCs w:val="32"/>
        </w:rPr>
        <w:t>202</w:t>
      </w:r>
      <w:r>
        <w:rPr>
          <w:rFonts w:ascii="仿宋" w:eastAsia="仿宋" w:hAnsi="仿宋" w:hint="eastAsia"/>
          <w:sz w:val="32"/>
          <w:szCs w:val="32"/>
        </w:rPr>
        <w:t>1年支出预算</w:t>
      </w:r>
      <w:r>
        <w:rPr>
          <w:rFonts w:ascii="仿宋" w:eastAsia="仿宋" w:hAnsi="仿宋" w:cs="宋体" w:hint="eastAsia"/>
          <w:kern w:val="0"/>
          <w:sz w:val="32"/>
          <w:szCs w:val="32"/>
        </w:rPr>
        <w:t>406.57</w:t>
      </w:r>
      <w:r>
        <w:rPr>
          <w:rFonts w:ascii="仿宋" w:eastAsia="仿宋" w:hAnsi="仿宋" w:hint="eastAsia"/>
          <w:sz w:val="32"/>
          <w:szCs w:val="32"/>
        </w:rPr>
        <w:t>万元，其中：预算内资金安排</w:t>
      </w:r>
      <w:r>
        <w:rPr>
          <w:rFonts w:ascii="仿宋" w:eastAsia="仿宋" w:hAnsi="仿宋" w:cs="宋体" w:hint="eastAsia"/>
          <w:kern w:val="0"/>
          <w:sz w:val="32"/>
          <w:szCs w:val="32"/>
        </w:rPr>
        <w:t>406.57</w:t>
      </w:r>
      <w:r>
        <w:rPr>
          <w:rFonts w:ascii="仿宋" w:eastAsia="仿宋" w:hAnsi="仿宋" w:hint="eastAsia"/>
          <w:sz w:val="32"/>
          <w:szCs w:val="32"/>
        </w:rPr>
        <w:t>万元，比2020年</w:t>
      </w:r>
      <w:r>
        <w:rPr>
          <w:rFonts w:ascii="仿宋_GB2312" w:eastAsia="仿宋_GB2312" w:hint="eastAsia"/>
          <w:sz w:val="32"/>
          <w:szCs w:val="32"/>
        </w:rPr>
        <w:t>395.81</w:t>
      </w:r>
      <w:r>
        <w:rPr>
          <w:rFonts w:ascii="仿宋" w:eastAsia="仿宋" w:hAnsi="仿宋" w:hint="eastAsia"/>
          <w:sz w:val="32"/>
          <w:szCs w:val="32"/>
        </w:rPr>
        <w:t>万元增加10.76万元，增长2.72%，财政专户资金安排0.00万元，其他资金安排0.00万元。</w:t>
      </w:r>
    </w:p>
    <w:p w:rsidR="00E16F35" w:rsidRDefault="00DF5610">
      <w:pPr>
        <w:spacing w:line="520" w:lineRule="exact"/>
        <w:ind w:firstLineChars="200" w:firstLine="643"/>
        <w:outlineLvl w:val="1"/>
        <w:rPr>
          <w:rFonts w:ascii="黑体" w:eastAsia="黑体" w:hAnsi="黑体" w:cs="黑体"/>
          <w:b/>
          <w:sz w:val="32"/>
          <w:szCs w:val="32"/>
        </w:rPr>
      </w:pPr>
      <w:r>
        <w:rPr>
          <w:rFonts w:ascii="黑体" w:eastAsia="黑体" w:hAnsi="黑体" w:cs="黑体" w:hint="eastAsia"/>
          <w:b/>
          <w:sz w:val="32"/>
          <w:szCs w:val="32"/>
        </w:rPr>
        <w:t>三．主要支出情况</w:t>
      </w:r>
    </w:p>
    <w:p w:rsidR="00E16F35" w:rsidRDefault="00DF5610">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2021年支出预算</w:t>
      </w:r>
      <w:r>
        <w:rPr>
          <w:rFonts w:ascii="仿宋" w:eastAsia="仿宋" w:hAnsi="仿宋" w:cs="宋体" w:hint="eastAsia"/>
          <w:color w:val="000000"/>
          <w:kern w:val="0"/>
          <w:sz w:val="32"/>
          <w:szCs w:val="32"/>
        </w:rPr>
        <w:t>406.57</w:t>
      </w:r>
      <w:r>
        <w:rPr>
          <w:rFonts w:ascii="仿宋_GB2312" w:eastAsia="仿宋_GB2312" w:hint="eastAsia"/>
          <w:sz w:val="32"/>
          <w:szCs w:val="32"/>
        </w:rPr>
        <w:t>万元，</w:t>
      </w:r>
      <w:r>
        <w:rPr>
          <w:rFonts w:ascii="仿宋_GB2312" w:eastAsia="仿宋_GB2312" w:hAnsi="黑体" w:hint="eastAsia"/>
          <w:sz w:val="32"/>
          <w:szCs w:val="32"/>
        </w:rPr>
        <w:t>按用途划分：</w:t>
      </w:r>
    </w:p>
    <w:p w:rsidR="00E16F35" w:rsidRDefault="00DF5610">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（1）基本支出预算361.97万元，</w:t>
      </w:r>
      <w:r>
        <w:rPr>
          <w:rFonts w:ascii="仿宋" w:eastAsia="仿宋" w:hAnsi="仿宋" w:hint="eastAsia"/>
          <w:sz w:val="32"/>
          <w:szCs w:val="32"/>
        </w:rPr>
        <w:t>主要包括在职、退休人员支出、个人和家庭补助支出、公用支出。</w:t>
      </w:r>
      <w:r>
        <w:rPr>
          <w:rFonts w:ascii="仿宋_GB2312" w:eastAsia="仿宋_GB2312" w:hAnsi="黑体" w:hint="eastAsia"/>
          <w:sz w:val="32"/>
          <w:szCs w:val="32"/>
        </w:rPr>
        <w:t>。</w:t>
      </w:r>
    </w:p>
    <w:p w:rsidR="00E16F35" w:rsidRDefault="00DF5610">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（2）项目支出预算44.60万元，主要项目是：①医院患者满意度第三方调查评价经费16.2万元 ；②医疗机构管理和服务业务经费25.81万元； ③</w:t>
      </w:r>
      <w:r>
        <w:rPr>
          <w:rFonts w:ascii="仿宋_GB2312" w:eastAsia="仿宋_GB2312" w:hAnsi="黑体" w:hint="eastAsia"/>
          <w:sz w:val="32"/>
          <w:szCs w:val="32"/>
          <w:lang w:val="zh-CN"/>
        </w:rPr>
        <w:t>预留机动费</w:t>
      </w:r>
      <w:r>
        <w:rPr>
          <w:rFonts w:ascii="仿宋_GB2312" w:eastAsia="仿宋_GB2312" w:hAnsi="黑体" w:hint="eastAsia"/>
          <w:sz w:val="32"/>
          <w:szCs w:val="32"/>
        </w:rPr>
        <w:t>2.59万</w:t>
      </w:r>
      <w:r>
        <w:rPr>
          <w:rFonts w:ascii="仿宋_GB2312" w:eastAsia="仿宋_GB2312" w:hAnsi="黑体" w:hint="eastAsia"/>
          <w:sz w:val="32"/>
          <w:szCs w:val="32"/>
          <w:lang w:val="zh-CN"/>
        </w:rPr>
        <w:t>元</w:t>
      </w:r>
      <w:r>
        <w:rPr>
          <w:rFonts w:ascii="仿宋_GB2312" w:eastAsia="仿宋_GB2312" w:hAnsi="黑体" w:hint="eastAsia"/>
          <w:sz w:val="32"/>
          <w:szCs w:val="32"/>
        </w:rPr>
        <w:t>。</w:t>
      </w:r>
    </w:p>
    <w:p w:rsidR="00E16F35" w:rsidRDefault="00DF5610">
      <w:pPr>
        <w:spacing w:line="520" w:lineRule="exact"/>
        <w:ind w:firstLineChars="200" w:firstLine="643"/>
        <w:outlineLvl w:val="1"/>
        <w:rPr>
          <w:rFonts w:ascii="黑体" w:eastAsia="黑体" w:hAnsi="黑体" w:cs="黑体"/>
          <w:b/>
          <w:sz w:val="32"/>
          <w:szCs w:val="32"/>
        </w:rPr>
      </w:pPr>
      <w:r>
        <w:rPr>
          <w:rFonts w:ascii="黑体" w:eastAsia="黑体" w:hAnsi="黑体" w:cs="黑体" w:hint="eastAsia"/>
          <w:b/>
          <w:sz w:val="32"/>
          <w:szCs w:val="32"/>
        </w:rPr>
        <w:t>四．部门“三公”经费财政拨款预算说明</w:t>
      </w:r>
    </w:p>
    <w:p w:rsidR="00E16F35" w:rsidRDefault="00DF5610">
      <w:pPr>
        <w:spacing w:line="520" w:lineRule="exact"/>
        <w:ind w:firstLineChars="235" w:firstLine="755"/>
        <w:outlineLvl w:val="2"/>
        <w:rPr>
          <w:rFonts w:ascii="仿宋" w:eastAsia="仿宋" w:hAnsi="仿宋" w:cs="宋体"/>
          <w:b/>
          <w:bCs/>
          <w:sz w:val="32"/>
          <w:szCs w:val="30"/>
        </w:rPr>
      </w:pPr>
      <w:r>
        <w:rPr>
          <w:rFonts w:ascii="仿宋" w:eastAsia="仿宋" w:hAnsi="仿宋" w:cs="宋体" w:hint="eastAsia"/>
          <w:b/>
          <w:bCs/>
          <w:sz w:val="32"/>
          <w:szCs w:val="30"/>
        </w:rPr>
        <w:t>（一）“三公”经费的单位范围</w:t>
      </w:r>
    </w:p>
    <w:p w:rsidR="00E16F35" w:rsidRDefault="00DF5610">
      <w:pPr>
        <w:spacing w:line="520" w:lineRule="exact"/>
        <w:ind w:firstLineChars="200" w:firstLine="640"/>
        <w:rPr>
          <w:rFonts w:ascii="仿宋_GB2312" w:eastAsia="仿宋_GB2312"/>
          <w:sz w:val="32"/>
          <w:szCs w:val="32"/>
        </w:rPr>
      </w:pPr>
      <w:r>
        <w:rPr>
          <w:rFonts w:ascii="仿宋_GB2312" w:eastAsia="仿宋_GB2312" w:hAnsi="黑体" w:hint="eastAsia"/>
          <w:sz w:val="32"/>
          <w:szCs w:val="32"/>
        </w:rPr>
        <w:t>北京市西城区</w:t>
      </w:r>
      <w:r>
        <w:rPr>
          <w:rFonts w:ascii="仿宋_GB2312" w:eastAsia="仿宋_GB2312" w:hint="eastAsia"/>
          <w:sz w:val="32"/>
          <w:szCs w:val="32"/>
        </w:rPr>
        <w:t>医疗机构管理服务中心</w:t>
      </w:r>
      <w:r>
        <w:rPr>
          <w:rFonts w:ascii="仿宋_GB2312" w:eastAsia="仿宋_GB2312" w:hAnsi="黑体" w:hint="eastAsia"/>
          <w:sz w:val="32"/>
          <w:szCs w:val="32"/>
        </w:rPr>
        <w:t>部门预算中因公出国（境）费、公务接待费、公务用车购置及运行维护费的支出单位包括1个单位，即本单位北京市西城区</w:t>
      </w:r>
      <w:r>
        <w:rPr>
          <w:rFonts w:ascii="仿宋_GB2312" w:eastAsia="仿宋_GB2312" w:hint="eastAsia"/>
          <w:sz w:val="32"/>
          <w:szCs w:val="32"/>
        </w:rPr>
        <w:t>医疗机构管</w:t>
      </w:r>
      <w:r>
        <w:rPr>
          <w:rFonts w:ascii="仿宋_GB2312" w:eastAsia="仿宋_GB2312" w:hint="eastAsia"/>
          <w:sz w:val="32"/>
          <w:szCs w:val="32"/>
        </w:rPr>
        <w:lastRenderedPageBreak/>
        <w:t>理服务中心，无下属单位。</w:t>
      </w:r>
    </w:p>
    <w:p w:rsidR="00E16F35" w:rsidRDefault="00DF5610">
      <w:pPr>
        <w:spacing w:line="520" w:lineRule="exact"/>
        <w:ind w:firstLineChars="235" w:firstLine="755"/>
        <w:outlineLvl w:val="2"/>
        <w:rPr>
          <w:rFonts w:ascii="仿宋" w:eastAsia="仿宋" w:hAnsi="仿宋" w:cs="宋体"/>
          <w:b/>
          <w:bCs/>
          <w:sz w:val="32"/>
          <w:szCs w:val="30"/>
        </w:rPr>
      </w:pPr>
      <w:r>
        <w:rPr>
          <w:rFonts w:ascii="仿宋" w:eastAsia="仿宋" w:hAnsi="仿宋" w:cs="宋体" w:hint="eastAsia"/>
          <w:b/>
          <w:bCs/>
          <w:sz w:val="32"/>
          <w:szCs w:val="30"/>
        </w:rPr>
        <w:t>（二）“三公”经费预算财政拨款情况说明</w:t>
      </w:r>
    </w:p>
    <w:p w:rsidR="00E16F35" w:rsidRDefault="00DF5610">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2021年部门预算“三公”经费财政拨款预算安排0.14万元，其中：</w:t>
      </w:r>
    </w:p>
    <w:p w:rsidR="00E16F35" w:rsidRDefault="00DF5610">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1.因公出国（境）费：</w:t>
      </w:r>
    </w:p>
    <w:p w:rsidR="00E16F35" w:rsidRDefault="00DF5610">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2021年财政拨款预算安排 0万元，2020年财政拨款预算安排0万元。预算安排持平。</w:t>
      </w:r>
    </w:p>
    <w:p w:rsidR="00E16F35" w:rsidRDefault="00DF5610">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2.公务接待费：</w:t>
      </w:r>
    </w:p>
    <w:p w:rsidR="00E16F35" w:rsidRDefault="00DF5610">
      <w:pPr>
        <w:spacing w:line="520" w:lineRule="exact"/>
        <w:ind w:firstLine="645"/>
        <w:rPr>
          <w:rFonts w:ascii="仿宋_GB2312" w:eastAsia="仿宋_GB2312"/>
          <w:sz w:val="32"/>
          <w:szCs w:val="32"/>
        </w:rPr>
      </w:pPr>
      <w:r>
        <w:rPr>
          <w:rFonts w:ascii="仿宋_GB2312" w:eastAsia="仿宋_GB2312" w:hAnsi="黑体" w:hint="eastAsia"/>
          <w:sz w:val="32"/>
          <w:szCs w:val="32"/>
        </w:rPr>
        <w:t>2021年财政拨款预算安排0.14万元，2020年财政拨款预算安排0.17万元，与去年减少0.03万元，主要原因是厉行节约，压减支出。</w:t>
      </w:r>
    </w:p>
    <w:p w:rsidR="00E16F35" w:rsidRDefault="00DF5610">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3.公务用车购置及运行维护费：</w:t>
      </w:r>
    </w:p>
    <w:p w:rsidR="00E16F35" w:rsidRDefault="00DF5610">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2021年财政拨款预算安排0万元，其中公务用车购置费0万元，公务用车运行维护费0万元；2020年财政拨款预算安排0万元，比去年同期持平。</w:t>
      </w:r>
    </w:p>
    <w:p w:rsidR="00E16F35" w:rsidRDefault="00DF5610">
      <w:pPr>
        <w:spacing w:line="520" w:lineRule="exact"/>
        <w:ind w:firstLineChars="200" w:firstLine="643"/>
        <w:outlineLvl w:val="1"/>
        <w:rPr>
          <w:rFonts w:ascii="黑体" w:eastAsia="黑体" w:hAnsi="黑体" w:cs="黑体"/>
          <w:b/>
          <w:sz w:val="32"/>
          <w:szCs w:val="32"/>
        </w:rPr>
      </w:pPr>
      <w:r>
        <w:rPr>
          <w:rFonts w:ascii="黑体" w:eastAsia="黑体" w:hAnsi="黑体" w:cs="黑体" w:hint="eastAsia"/>
          <w:b/>
          <w:sz w:val="32"/>
          <w:szCs w:val="32"/>
        </w:rPr>
        <w:t>五．其他情况说明</w:t>
      </w:r>
    </w:p>
    <w:p w:rsidR="00E16F35" w:rsidRDefault="00DF5610">
      <w:pPr>
        <w:spacing w:line="520" w:lineRule="exact"/>
        <w:ind w:firstLineChars="235" w:firstLine="755"/>
        <w:outlineLvl w:val="2"/>
        <w:rPr>
          <w:rFonts w:ascii="仿宋" w:eastAsia="仿宋" w:hAnsi="仿宋" w:cs="宋体"/>
          <w:b/>
          <w:bCs/>
          <w:sz w:val="32"/>
          <w:szCs w:val="30"/>
        </w:rPr>
      </w:pPr>
      <w:r>
        <w:rPr>
          <w:rFonts w:ascii="仿宋" w:eastAsia="仿宋" w:hAnsi="仿宋" w:cs="宋体" w:hint="eastAsia"/>
          <w:b/>
          <w:bCs/>
          <w:sz w:val="32"/>
          <w:szCs w:val="30"/>
        </w:rPr>
        <w:t>（一）机</w:t>
      </w:r>
      <w:r w:rsidR="009245CD">
        <w:rPr>
          <w:rFonts w:ascii="仿宋" w:eastAsia="仿宋" w:hAnsi="仿宋" w:cs="宋体" w:hint="eastAsia"/>
          <w:b/>
          <w:bCs/>
          <w:sz w:val="32"/>
          <w:szCs w:val="30"/>
        </w:rPr>
        <w:t>关</w:t>
      </w:r>
      <w:r>
        <w:rPr>
          <w:rFonts w:ascii="仿宋" w:eastAsia="仿宋" w:hAnsi="仿宋" w:cs="宋体" w:hint="eastAsia"/>
          <w:b/>
          <w:bCs/>
          <w:sz w:val="32"/>
          <w:szCs w:val="30"/>
        </w:rPr>
        <w:t>运行经费</w:t>
      </w:r>
      <w:r>
        <w:rPr>
          <w:rFonts w:ascii="仿宋" w:eastAsia="仿宋" w:hAnsi="仿宋" w:cs="宋体"/>
          <w:b/>
          <w:bCs/>
          <w:sz w:val="32"/>
          <w:szCs w:val="30"/>
        </w:rPr>
        <w:t>说明</w:t>
      </w:r>
      <w:r>
        <w:rPr>
          <w:rFonts w:ascii="仿宋" w:eastAsia="仿宋" w:hAnsi="仿宋" w:cs="宋体" w:hint="eastAsia"/>
          <w:b/>
          <w:bCs/>
          <w:sz w:val="32"/>
          <w:szCs w:val="30"/>
        </w:rPr>
        <w:t>：</w:t>
      </w:r>
    </w:p>
    <w:p w:rsidR="00E16F35" w:rsidRDefault="00DF561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2021年本单位履行一般事业管理职能、维持机构运行，用于一般公共预算安排的机构运行经费，合计23.51万元。</w:t>
      </w:r>
      <w:r>
        <w:rPr>
          <w:rFonts w:ascii="仿宋" w:eastAsia="仿宋" w:hAnsi="仿宋" w:hint="eastAsia"/>
          <w:sz w:val="32"/>
          <w:szCs w:val="32"/>
        </w:rPr>
        <w:t>比2020年</w:t>
      </w:r>
      <w:r>
        <w:rPr>
          <w:rFonts w:ascii="仿宋_GB2312" w:eastAsia="仿宋_GB2312" w:hAnsi="黑体" w:hint="eastAsia"/>
          <w:sz w:val="32"/>
          <w:szCs w:val="32"/>
        </w:rPr>
        <w:t>23.71</w:t>
      </w:r>
      <w:r>
        <w:rPr>
          <w:rFonts w:ascii="仿宋" w:eastAsia="仿宋" w:hAnsi="仿宋" w:hint="eastAsia"/>
          <w:sz w:val="32"/>
          <w:szCs w:val="32"/>
        </w:rPr>
        <w:t>万元减少0.20万元，原因是：厉行节约，压减支出。</w:t>
      </w:r>
    </w:p>
    <w:p w:rsidR="00E16F35" w:rsidRDefault="00DF5610">
      <w:pPr>
        <w:spacing w:line="520" w:lineRule="exact"/>
        <w:ind w:firstLineChars="235" w:firstLine="755"/>
        <w:outlineLvl w:val="2"/>
        <w:rPr>
          <w:rFonts w:ascii="仿宋" w:eastAsia="仿宋" w:hAnsi="仿宋" w:cs="宋体"/>
          <w:b/>
          <w:bCs/>
          <w:sz w:val="32"/>
          <w:szCs w:val="30"/>
        </w:rPr>
      </w:pPr>
      <w:r>
        <w:rPr>
          <w:rFonts w:ascii="仿宋" w:eastAsia="仿宋" w:hAnsi="仿宋" w:cs="宋体" w:hint="eastAsia"/>
          <w:b/>
          <w:bCs/>
          <w:sz w:val="32"/>
          <w:szCs w:val="30"/>
        </w:rPr>
        <w:t>（二）政府</w:t>
      </w:r>
      <w:r>
        <w:rPr>
          <w:rFonts w:ascii="仿宋" w:eastAsia="仿宋" w:hAnsi="仿宋" w:cs="宋体"/>
          <w:b/>
          <w:bCs/>
          <w:sz w:val="32"/>
          <w:szCs w:val="30"/>
        </w:rPr>
        <w:t>采购预算说明</w:t>
      </w:r>
      <w:r>
        <w:rPr>
          <w:rFonts w:ascii="仿宋" w:eastAsia="仿宋" w:hAnsi="仿宋" w:cs="宋体" w:hint="eastAsia"/>
          <w:b/>
          <w:bCs/>
          <w:sz w:val="32"/>
          <w:szCs w:val="30"/>
        </w:rPr>
        <w:t>：</w:t>
      </w:r>
    </w:p>
    <w:p w:rsidR="00E16F35" w:rsidRDefault="00DF5610">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2021年涉及政府采购项目0个，预算资金0万元。</w:t>
      </w:r>
    </w:p>
    <w:p w:rsidR="00E16F35" w:rsidRDefault="00DF5610">
      <w:pPr>
        <w:spacing w:line="520" w:lineRule="exact"/>
        <w:ind w:firstLineChars="235" w:firstLine="755"/>
        <w:outlineLvl w:val="2"/>
        <w:rPr>
          <w:rFonts w:ascii="仿宋" w:eastAsia="仿宋" w:hAnsi="仿宋" w:cs="宋体"/>
          <w:b/>
          <w:bCs/>
          <w:sz w:val="32"/>
          <w:szCs w:val="30"/>
        </w:rPr>
      </w:pPr>
      <w:r>
        <w:rPr>
          <w:rFonts w:ascii="仿宋" w:eastAsia="仿宋" w:hAnsi="仿宋" w:cs="宋体" w:hint="eastAsia"/>
          <w:b/>
          <w:bCs/>
          <w:sz w:val="32"/>
          <w:szCs w:val="30"/>
        </w:rPr>
        <w:t>（三）政府购买服务</w:t>
      </w:r>
      <w:r>
        <w:rPr>
          <w:rFonts w:ascii="仿宋" w:eastAsia="仿宋" w:hAnsi="仿宋" w:cs="宋体"/>
          <w:b/>
          <w:bCs/>
          <w:sz w:val="32"/>
          <w:szCs w:val="30"/>
        </w:rPr>
        <w:t>预算说明</w:t>
      </w:r>
      <w:r>
        <w:rPr>
          <w:rFonts w:ascii="仿宋" w:eastAsia="仿宋" w:hAnsi="仿宋" w:cs="宋体" w:hint="eastAsia"/>
          <w:b/>
          <w:bCs/>
          <w:sz w:val="32"/>
          <w:szCs w:val="30"/>
        </w:rPr>
        <w:t>：</w:t>
      </w:r>
    </w:p>
    <w:p w:rsidR="00E16F35" w:rsidRDefault="00DF5610">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2021年涉及政府购买服务项目0个，预算资金0万元。</w:t>
      </w:r>
    </w:p>
    <w:p w:rsidR="00E16F35" w:rsidRDefault="00DF5610">
      <w:pPr>
        <w:spacing w:line="520" w:lineRule="exact"/>
        <w:ind w:firstLineChars="235" w:firstLine="755"/>
        <w:outlineLvl w:val="2"/>
        <w:rPr>
          <w:rFonts w:ascii="仿宋" w:eastAsia="仿宋" w:hAnsi="仿宋" w:cs="宋体"/>
          <w:b/>
          <w:bCs/>
          <w:sz w:val="32"/>
          <w:szCs w:val="30"/>
        </w:rPr>
      </w:pPr>
      <w:r>
        <w:rPr>
          <w:rFonts w:ascii="仿宋" w:eastAsia="仿宋" w:hAnsi="仿宋" w:cs="宋体" w:hint="eastAsia"/>
          <w:b/>
          <w:bCs/>
          <w:sz w:val="32"/>
          <w:szCs w:val="30"/>
        </w:rPr>
        <w:t>（四）绩效目标情况及绩效评价结果说明：</w:t>
      </w:r>
    </w:p>
    <w:p w:rsidR="00E16F35" w:rsidRDefault="00DF5610">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北京市西城区医疗机构管理服务中心预算内绩效项目2个，金额 42.01万元,分别是:医院第三方满意度调查评价经费16.20万元;医疗机构管理和服务业务经费25.81万元。其中：100万以上的项目0个，金额0.00万元。</w:t>
      </w:r>
    </w:p>
    <w:p w:rsidR="00E16F35" w:rsidRDefault="00DF5610">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为了加强预算绩效管理，强化支出责任，建立科学、合理的财政支出绩效跟踪机制，提高财政资金使用效益，我单位严格执行上级部门关于预算绩效管理的相关规定和要求，按时进行整体预算执行绩效跟踪并形成报告，2020年度绩效管理跟踪自评结果良好。</w:t>
      </w:r>
      <w:r>
        <w:rPr>
          <w:rFonts w:ascii="仿宋_GB2312" w:eastAsia="仿宋_GB2312" w:hint="eastAsia"/>
          <w:color w:val="000000"/>
          <w:sz w:val="32"/>
          <w:szCs w:val="32"/>
        </w:rPr>
        <w:t>2021</w:t>
      </w:r>
      <w:r>
        <w:rPr>
          <w:rFonts w:ascii="仿宋_GB2312" w:eastAsia="仿宋_GB2312"/>
          <w:color w:val="000000"/>
          <w:sz w:val="32"/>
          <w:szCs w:val="32"/>
        </w:rPr>
        <w:t>年</w:t>
      </w:r>
      <w:r>
        <w:rPr>
          <w:rFonts w:ascii="仿宋_GB2312" w:eastAsia="仿宋_GB2312" w:hint="eastAsia"/>
          <w:color w:val="000000"/>
          <w:sz w:val="32"/>
          <w:szCs w:val="32"/>
        </w:rPr>
        <w:t>度，按照上级部门要求继续</w:t>
      </w:r>
      <w:r>
        <w:rPr>
          <w:rFonts w:ascii="仿宋_GB2312" w:eastAsia="仿宋_GB2312"/>
          <w:color w:val="000000"/>
          <w:sz w:val="32"/>
          <w:szCs w:val="32"/>
        </w:rPr>
        <w:t>开展预算</w:t>
      </w:r>
      <w:r>
        <w:rPr>
          <w:rFonts w:ascii="仿宋_GB2312" w:eastAsia="仿宋_GB2312" w:hint="eastAsia"/>
          <w:color w:val="000000"/>
          <w:sz w:val="32"/>
          <w:szCs w:val="32"/>
        </w:rPr>
        <w:t>整体及项目</w:t>
      </w:r>
      <w:r>
        <w:rPr>
          <w:rFonts w:ascii="仿宋_GB2312" w:eastAsia="仿宋_GB2312"/>
          <w:color w:val="000000"/>
          <w:sz w:val="32"/>
          <w:szCs w:val="32"/>
        </w:rPr>
        <w:t>绩效</w:t>
      </w:r>
      <w:r>
        <w:rPr>
          <w:rFonts w:ascii="仿宋_GB2312" w:eastAsia="仿宋_GB2312" w:hint="eastAsia"/>
          <w:color w:val="000000"/>
          <w:sz w:val="32"/>
          <w:szCs w:val="32"/>
        </w:rPr>
        <w:t>跟踪评价</w:t>
      </w:r>
      <w:r>
        <w:rPr>
          <w:rFonts w:ascii="仿宋_GB2312" w:eastAsia="仿宋_GB2312"/>
          <w:color w:val="000000"/>
          <w:sz w:val="32"/>
          <w:szCs w:val="32"/>
        </w:rPr>
        <w:t>工作</w:t>
      </w:r>
      <w:r>
        <w:rPr>
          <w:rFonts w:ascii="仿宋_GB2312" w:eastAsia="仿宋_GB2312" w:hint="eastAsia"/>
          <w:color w:val="000000"/>
          <w:sz w:val="32"/>
          <w:szCs w:val="32"/>
        </w:rPr>
        <w:t>。</w:t>
      </w:r>
    </w:p>
    <w:p w:rsidR="00E16F35" w:rsidRDefault="00DF5610">
      <w:pPr>
        <w:spacing w:line="520" w:lineRule="exact"/>
        <w:ind w:firstLineChars="235" w:firstLine="755"/>
        <w:outlineLvl w:val="2"/>
        <w:rPr>
          <w:rFonts w:ascii="仿宋" w:eastAsia="仿宋" w:hAnsi="仿宋" w:cs="宋体"/>
          <w:b/>
          <w:bCs/>
          <w:sz w:val="32"/>
          <w:szCs w:val="30"/>
        </w:rPr>
      </w:pPr>
      <w:r>
        <w:rPr>
          <w:rFonts w:ascii="仿宋" w:eastAsia="仿宋" w:hAnsi="仿宋" w:cs="宋体" w:hint="eastAsia"/>
          <w:b/>
          <w:bCs/>
          <w:sz w:val="32"/>
          <w:szCs w:val="30"/>
        </w:rPr>
        <w:t>（五）国有</w:t>
      </w:r>
      <w:r>
        <w:rPr>
          <w:rFonts w:ascii="仿宋" w:eastAsia="仿宋" w:hAnsi="仿宋" w:cs="宋体"/>
          <w:b/>
          <w:bCs/>
          <w:sz w:val="32"/>
          <w:szCs w:val="30"/>
        </w:rPr>
        <w:t>资本经营预算财政拨款</w:t>
      </w:r>
      <w:r>
        <w:rPr>
          <w:rFonts w:ascii="仿宋" w:eastAsia="仿宋" w:hAnsi="仿宋" w:cs="宋体" w:hint="eastAsia"/>
          <w:b/>
          <w:bCs/>
          <w:sz w:val="32"/>
          <w:szCs w:val="30"/>
        </w:rPr>
        <w:t>情况</w:t>
      </w:r>
      <w:r>
        <w:rPr>
          <w:rFonts w:ascii="仿宋" w:eastAsia="仿宋" w:hAnsi="仿宋" w:cs="宋体"/>
          <w:b/>
          <w:bCs/>
          <w:sz w:val="32"/>
          <w:szCs w:val="30"/>
        </w:rPr>
        <w:t>说明</w:t>
      </w:r>
      <w:r>
        <w:rPr>
          <w:rFonts w:ascii="仿宋" w:eastAsia="仿宋" w:hAnsi="仿宋" w:cs="宋体" w:hint="eastAsia"/>
          <w:b/>
          <w:bCs/>
          <w:sz w:val="32"/>
          <w:szCs w:val="30"/>
        </w:rPr>
        <w:t>：</w:t>
      </w:r>
    </w:p>
    <w:p w:rsidR="00E16F35" w:rsidRDefault="00DF5610">
      <w:pPr>
        <w:spacing w:line="560" w:lineRule="exact"/>
        <w:ind w:firstLineChars="200" w:firstLine="640"/>
        <w:rPr>
          <w:rFonts w:ascii="仿宋_GB2312" w:eastAsia="仿宋_GB2312" w:hAnsi="黑体"/>
          <w:sz w:val="32"/>
          <w:szCs w:val="32"/>
        </w:rPr>
      </w:pPr>
      <w:r>
        <w:rPr>
          <w:rFonts w:ascii="仿宋" w:eastAsia="仿宋" w:hAnsi="仿宋" w:hint="eastAsia"/>
          <w:sz w:val="32"/>
          <w:szCs w:val="32"/>
        </w:rPr>
        <w:t>我单位无此类信息。</w:t>
      </w:r>
    </w:p>
    <w:p w:rsidR="00E16F35" w:rsidRDefault="00DF5610">
      <w:pPr>
        <w:spacing w:line="520" w:lineRule="exact"/>
        <w:ind w:firstLineChars="235" w:firstLine="755"/>
        <w:outlineLvl w:val="2"/>
        <w:rPr>
          <w:rFonts w:ascii="仿宋" w:eastAsia="仿宋" w:hAnsi="仿宋" w:cs="宋体"/>
          <w:b/>
          <w:bCs/>
          <w:sz w:val="32"/>
          <w:szCs w:val="30"/>
        </w:rPr>
      </w:pPr>
      <w:r>
        <w:rPr>
          <w:rFonts w:ascii="仿宋" w:eastAsia="仿宋" w:hAnsi="仿宋" w:cs="宋体" w:hint="eastAsia"/>
          <w:b/>
          <w:bCs/>
          <w:sz w:val="32"/>
          <w:szCs w:val="30"/>
        </w:rPr>
        <w:t>（六）国有资产</w:t>
      </w:r>
      <w:r>
        <w:rPr>
          <w:rFonts w:ascii="仿宋" w:eastAsia="仿宋" w:hAnsi="仿宋" w:cs="宋体"/>
          <w:b/>
          <w:bCs/>
          <w:sz w:val="32"/>
          <w:szCs w:val="30"/>
        </w:rPr>
        <w:t>占用情况说明</w:t>
      </w:r>
      <w:r>
        <w:rPr>
          <w:rFonts w:ascii="仿宋" w:eastAsia="仿宋" w:hAnsi="仿宋" w:cs="宋体" w:hint="eastAsia"/>
          <w:b/>
          <w:bCs/>
          <w:sz w:val="32"/>
          <w:szCs w:val="30"/>
        </w:rPr>
        <w:t>：</w:t>
      </w:r>
    </w:p>
    <w:p w:rsidR="00E16F35" w:rsidRDefault="00DF5610">
      <w:pPr>
        <w:spacing w:line="520" w:lineRule="exact"/>
        <w:ind w:firstLineChars="200" w:firstLine="640"/>
        <w:rPr>
          <w:rFonts w:ascii="仿宋_GB2312" w:eastAsia="仿宋_GB2312"/>
          <w:color w:val="000000"/>
          <w:sz w:val="32"/>
          <w:szCs w:val="32"/>
        </w:rPr>
      </w:pPr>
      <w:r>
        <w:rPr>
          <w:rFonts w:ascii="仿宋_GB2312" w:eastAsia="仿宋_GB2312"/>
          <w:color w:val="000000"/>
          <w:sz w:val="32"/>
          <w:szCs w:val="32"/>
        </w:rPr>
        <w:t>截止</w:t>
      </w:r>
      <w:r>
        <w:rPr>
          <w:rFonts w:ascii="仿宋_GB2312" w:eastAsia="仿宋_GB2312" w:hint="eastAsia"/>
          <w:color w:val="000000"/>
          <w:sz w:val="32"/>
          <w:szCs w:val="32"/>
        </w:rPr>
        <w:t>2020年</w:t>
      </w:r>
      <w:r>
        <w:rPr>
          <w:rFonts w:ascii="仿宋_GB2312" w:eastAsia="仿宋_GB2312"/>
          <w:color w:val="000000"/>
          <w:sz w:val="32"/>
          <w:szCs w:val="32"/>
        </w:rPr>
        <w:t>底，</w:t>
      </w:r>
      <w:r>
        <w:rPr>
          <w:rFonts w:ascii="仿宋_GB2312" w:eastAsia="仿宋_GB2312" w:hint="eastAsia"/>
          <w:sz w:val="32"/>
          <w:szCs w:val="32"/>
        </w:rPr>
        <w:t>本单位</w:t>
      </w:r>
      <w:r>
        <w:rPr>
          <w:rFonts w:ascii="仿宋_GB2312" w:eastAsia="仿宋_GB2312"/>
          <w:sz w:val="32"/>
          <w:szCs w:val="32"/>
        </w:rPr>
        <w:t>固定资产总额</w:t>
      </w:r>
      <w:r>
        <w:rPr>
          <w:rFonts w:ascii="仿宋_GB2312" w:eastAsia="仿宋_GB2312" w:hint="eastAsia"/>
          <w:sz w:val="32"/>
          <w:szCs w:val="32"/>
        </w:rPr>
        <w:t>20.76万元</w:t>
      </w:r>
      <w:r>
        <w:rPr>
          <w:rFonts w:ascii="仿宋_GB2312" w:eastAsia="仿宋_GB2312"/>
          <w:sz w:val="32"/>
          <w:szCs w:val="32"/>
        </w:rPr>
        <w:t>，</w:t>
      </w:r>
      <w:r>
        <w:rPr>
          <w:rFonts w:ascii="仿宋_GB2312" w:eastAsia="仿宋_GB2312"/>
          <w:color w:val="000000"/>
          <w:sz w:val="32"/>
          <w:szCs w:val="32"/>
        </w:rPr>
        <w:t>其中：</w:t>
      </w:r>
      <w:r>
        <w:rPr>
          <w:rFonts w:ascii="仿宋_GB2312" w:eastAsia="仿宋_GB2312" w:hint="eastAsia"/>
          <w:color w:val="000000"/>
          <w:sz w:val="32"/>
          <w:szCs w:val="32"/>
        </w:rPr>
        <w:t>车辆0台</w:t>
      </w:r>
      <w:r>
        <w:rPr>
          <w:rFonts w:ascii="仿宋_GB2312" w:eastAsia="仿宋_GB2312"/>
          <w:color w:val="000000"/>
          <w:sz w:val="32"/>
          <w:szCs w:val="32"/>
        </w:rPr>
        <w:t>，</w:t>
      </w:r>
      <w:r>
        <w:rPr>
          <w:rFonts w:ascii="仿宋_GB2312" w:eastAsia="仿宋_GB2312" w:hint="eastAsia"/>
          <w:color w:val="000000"/>
          <w:sz w:val="32"/>
          <w:szCs w:val="32"/>
        </w:rPr>
        <w:t>0万元；单位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Pr>
          <w:rFonts w:ascii="仿宋_GB2312" w:eastAsia="仿宋_GB2312" w:hint="eastAsia"/>
          <w:color w:val="000000"/>
          <w:sz w:val="32"/>
          <w:szCs w:val="32"/>
        </w:rPr>
        <w:t>0台（套）、0万元；单位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Pr>
          <w:rFonts w:ascii="仿宋_GB2312" w:eastAsia="仿宋_GB2312" w:hint="eastAsia"/>
          <w:color w:val="000000"/>
          <w:sz w:val="32"/>
          <w:szCs w:val="32"/>
        </w:rPr>
        <w:t>0台（套）、0万元。</w:t>
      </w:r>
    </w:p>
    <w:p w:rsidR="00E16F35" w:rsidRDefault="00DF5610">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2021部门预算安排购置车辆0台，0万元；安排购置单位价值50万元以上的通用设备0台（套）、0万元；安排购置单位价值100万元以上的专用设备0台（套）、0万元。</w:t>
      </w:r>
    </w:p>
    <w:p w:rsidR="00E16F35" w:rsidRDefault="00DF5610">
      <w:pPr>
        <w:spacing w:line="520" w:lineRule="exact"/>
        <w:ind w:firstLineChars="235" w:firstLine="755"/>
        <w:outlineLvl w:val="2"/>
        <w:rPr>
          <w:rFonts w:ascii="仿宋" w:eastAsia="仿宋" w:hAnsi="仿宋" w:cs="宋体"/>
          <w:b/>
          <w:bCs/>
          <w:sz w:val="32"/>
          <w:szCs w:val="30"/>
        </w:rPr>
      </w:pPr>
      <w:r>
        <w:rPr>
          <w:rFonts w:ascii="仿宋" w:eastAsia="仿宋" w:hAnsi="仿宋" w:cs="宋体" w:hint="eastAsia"/>
          <w:b/>
          <w:bCs/>
          <w:sz w:val="32"/>
          <w:szCs w:val="30"/>
        </w:rPr>
        <w:t>（七）重点行政事业性收费情况说明</w:t>
      </w:r>
    </w:p>
    <w:p w:rsidR="00E16F35" w:rsidRDefault="00DF5610">
      <w:pPr>
        <w:spacing w:line="560" w:lineRule="exact"/>
        <w:ind w:firstLineChars="200" w:firstLine="640"/>
        <w:rPr>
          <w:rFonts w:ascii="仿宋" w:eastAsia="仿宋" w:hAnsi="仿宋"/>
          <w:sz w:val="32"/>
          <w:szCs w:val="32"/>
        </w:rPr>
      </w:pPr>
      <w:r>
        <w:rPr>
          <w:rFonts w:ascii="仿宋" w:eastAsia="仿宋" w:hAnsi="仿宋" w:hint="eastAsia"/>
          <w:sz w:val="32"/>
          <w:szCs w:val="32"/>
        </w:rPr>
        <w:t>我单位无此类信息。</w:t>
      </w:r>
    </w:p>
    <w:p w:rsidR="00E16F35" w:rsidRDefault="00DF5610">
      <w:pPr>
        <w:spacing w:line="520" w:lineRule="exact"/>
        <w:ind w:firstLineChars="235" w:firstLine="755"/>
        <w:outlineLvl w:val="2"/>
        <w:rPr>
          <w:rFonts w:ascii="仿宋" w:eastAsia="仿宋" w:hAnsi="仿宋" w:cs="宋体"/>
          <w:b/>
          <w:bCs/>
          <w:sz w:val="32"/>
          <w:szCs w:val="30"/>
        </w:rPr>
      </w:pPr>
      <w:r>
        <w:rPr>
          <w:rFonts w:ascii="仿宋" w:eastAsia="仿宋" w:hAnsi="仿宋" w:cs="宋体" w:hint="eastAsia"/>
          <w:b/>
          <w:bCs/>
          <w:sz w:val="32"/>
          <w:szCs w:val="30"/>
        </w:rPr>
        <w:t>（八）政府性基金预算财政拨款收入、</w:t>
      </w:r>
      <w:proofErr w:type="gramStart"/>
      <w:r>
        <w:rPr>
          <w:rFonts w:ascii="仿宋" w:eastAsia="仿宋" w:hAnsi="仿宋" w:cs="宋体" w:hint="eastAsia"/>
          <w:b/>
          <w:bCs/>
          <w:sz w:val="32"/>
          <w:szCs w:val="30"/>
        </w:rPr>
        <w:t>支出全</w:t>
      </w:r>
      <w:proofErr w:type="gramEnd"/>
      <w:r>
        <w:rPr>
          <w:rFonts w:ascii="仿宋" w:eastAsia="仿宋" w:hAnsi="仿宋" w:cs="宋体" w:hint="eastAsia"/>
          <w:b/>
          <w:bCs/>
          <w:sz w:val="32"/>
          <w:szCs w:val="30"/>
        </w:rPr>
        <w:t>为零。</w:t>
      </w:r>
    </w:p>
    <w:p w:rsidR="00E16F35" w:rsidRDefault="00DF5610">
      <w:pPr>
        <w:spacing w:line="520" w:lineRule="exact"/>
        <w:ind w:firstLineChars="200" w:firstLine="643"/>
        <w:outlineLvl w:val="1"/>
        <w:rPr>
          <w:rFonts w:ascii="黑体" w:eastAsia="黑体" w:hAnsi="黑体" w:cs="黑体"/>
          <w:b/>
          <w:sz w:val="32"/>
          <w:szCs w:val="32"/>
        </w:rPr>
      </w:pPr>
      <w:r>
        <w:rPr>
          <w:rFonts w:ascii="黑体" w:eastAsia="黑体" w:hAnsi="黑体" w:cs="黑体" w:hint="eastAsia"/>
          <w:b/>
          <w:sz w:val="32"/>
          <w:szCs w:val="32"/>
        </w:rPr>
        <w:t>六．名称解释</w:t>
      </w:r>
    </w:p>
    <w:p w:rsidR="00E16F35" w:rsidRDefault="00DF5610">
      <w:pPr>
        <w:spacing w:line="560" w:lineRule="exact"/>
        <w:ind w:firstLineChars="200" w:firstLine="640"/>
        <w:rPr>
          <w:rFonts w:ascii="仿宋" w:eastAsia="仿宋" w:hAnsi="仿宋"/>
          <w:sz w:val="32"/>
          <w:szCs w:val="32"/>
        </w:rPr>
      </w:pPr>
      <w:r>
        <w:rPr>
          <w:rFonts w:ascii="仿宋_GB2312" w:eastAsia="仿宋_GB2312" w:hint="eastAsia"/>
          <w:sz w:val="32"/>
          <w:szCs w:val="32"/>
        </w:rPr>
        <w:t>1.</w:t>
      </w:r>
      <w:r>
        <w:rPr>
          <w:rFonts w:ascii="仿宋" w:eastAsia="仿宋" w:hAnsi="仿宋" w:hint="eastAsia"/>
          <w:sz w:val="32"/>
          <w:szCs w:val="32"/>
        </w:rPr>
        <w:t xml:space="preserve"> 一般公共预算拨款收入：指单位本年度从财政部门</w:t>
      </w:r>
      <w:r>
        <w:rPr>
          <w:rFonts w:ascii="仿宋" w:eastAsia="仿宋" w:hAnsi="仿宋" w:hint="eastAsia"/>
          <w:sz w:val="32"/>
          <w:szCs w:val="32"/>
        </w:rPr>
        <w:lastRenderedPageBreak/>
        <w:t xml:space="preserve">取得的财政拨款。 </w:t>
      </w:r>
    </w:p>
    <w:p w:rsidR="00E16F35" w:rsidRDefault="00DF5610">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2.</w:t>
      </w:r>
      <w:r>
        <w:rPr>
          <w:rFonts w:ascii="仿宋_GB2312" w:eastAsia="仿宋_GB2312" w:hAnsi="黑体" w:hint="eastAsia"/>
          <w:sz w:val="32"/>
          <w:szCs w:val="32"/>
        </w:rPr>
        <w:t>机</w:t>
      </w:r>
      <w:r w:rsidR="009245CD">
        <w:rPr>
          <w:rFonts w:ascii="仿宋_GB2312" w:eastAsia="仿宋_GB2312" w:hAnsi="黑体" w:hint="eastAsia"/>
          <w:sz w:val="32"/>
          <w:szCs w:val="32"/>
        </w:rPr>
        <w:t>关</w:t>
      </w:r>
      <w:r>
        <w:rPr>
          <w:rFonts w:ascii="仿宋_GB2312" w:eastAsia="仿宋_GB2312" w:hAnsi="黑体" w:hint="eastAsia"/>
          <w:sz w:val="32"/>
          <w:szCs w:val="32"/>
        </w:rPr>
        <w:t>运行经费：是指本单位的在职人员公用支出经费，包括办公及印刷费、邮电费、差旅费、会议费、福利费、日常维修费、专用材料及一般设备购置费、办公用房水电费、办公用房取暖费、办公用房物业管理费、公务用车运行维护以及其他费用。</w:t>
      </w:r>
    </w:p>
    <w:p w:rsidR="00E16F35" w:rsidRDefault="00DF5610">
      <w:pPr>
        <w:pStyle w:val="a5"/>
        <w:spacing w:before="0" w:beforeAutospacing="0" w:after="150" w:afterAutospacing="0" w:line="54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3."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_GB2312" w:eastAsia="仿宋_GB2312" w:hAnsi="Times New Roman" w:cs="Times New Roman" w:hint="eastAsia"/>
          <w:kern w:val="2"/>
          <w:sz w:val="32"/>
          <w:szCs w:val="32"/>
        </w:rPr>
        <w:t>含车辆</w:t>
      </w:r>
      <w:proofErr w:type="gramEnd"/>
      <w:r>
        <w:rPr>
          <w:rFonts w:ascii="仿宋_GB2312" w:eastAsia="仿宋_GB2312" w:hAnsi="Times New Roman" w:cs="Times New Roman" w:hint="eastAsia"/>
          <w:kern w:val="2"/>
          <w:sz w:val="32"/>
          <w:szCs w:val="32"/>
        </w:rPr>
        <w:t>购置税)及单位按规定保留的公务用车租用费、燃料费、维修费、过路过桥费、保险费、安全奖励费等支出；公务接待费指单位按规定开支的各类公务接待(含外宾接待)支出。</w:t>
      </w:r>
    </w:p>
    <w:p w:rsidR="00E16F35" w:rsidRDefault="00DF5610">
      <w:pPr>
        <w:pStyle w:val="a5"/>
        <w:spacing w:before="0" w:beforeAutospacing="0" w:after="150" w:afterAutospacing="0" w:line="540" w:lineRule="exact"/>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 xml:space="preserve">　</w:t>
      </w:r>
      <w:r>
        <w:rPr>
          <w:rFonts w:ascii="仿宋_GB2312" w:eastAsia="仿宋_GB2312" w:hAnsi="Times New Roman" w:cs="Times New Roman" w:hint="eastAsia"/>
          <w:b/>
          <w:bCs/>
          <w:kern w:val="2"/>
          <w:sz w:val="32"/>
          <w:szCs w:val="32"/>
        </w:rPr>
        <w:t xml:space="preserve">　</w:t>
      </w:r>
      <w:r>
        <w:rPr>
          <w:rFonts w:ascii="仿宋_GB2312" w:eastAsia="仿宋_GB2312" w:hAnsi="Times New Roman" w:cs="Times New Roman" w:hint="eastAsia"/>
          <w:kern w:val="2"/>
          <w:sz w:val="32"/>
          <w:szCs w:val="32"/>
        </w:rPr>
        <w:t>4.基本支出：指为保障机构正常运转、完成日常工作任务而发生的人员支出和商品服务支出。</w:t>
      </w:r>
    </w:p>
    <w:p w:rsidR="00E16F35" w:rsidRDefault="00DF5610">
      <w:pPr>
        <w:pStyle w:val="a5"/>
        <w:spacing w:before="0" w:beforeAutospacing="0" w:after="150" w:afterAutospacing="0" w:line="540" w:lineRule="exact"/>
        <w:ind w:firstLine="641"/>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5.项目支出：指在基本支出之外为完成特定行政任务或事业发展目标所发生的支出。</w:t>
      </w:r>
    </w:p>
    <w:p w:rsidR="00E16F35" w:rsidRDefault="00DF5610" w:rsidP="004F3002">
      <w:pPr>
        <w:pStyle w:val="a5"/>
        <w:spacing w:before="0" w:beforeAutospacing="0" w:after="150" w:afterAutospacing="0" w:line="540" w:lineRule="exact"/>
        <w:jc w:val="center"/>
        <w:rPr>
          <w:rFonts w:ascii="黑体" w:eastAsia="黑体" w:hAnsi="黑体" w:cs="方正小标宋简体"/>
          <w:b/>
          <w:bCs/>
          <w:color w:val="000000"/>
          <w:sz w:val="36"/>
          <w:szCs w:val="36"/>
        </w:rPr>
      </w:pPr>
      <w:r>
        <w:rPr>
          <w:rFonts w:ascii="仿宋_GB2312" w:eastAsia="仿宋_GB2312" w:hAnsi="Times New Roman" w:cs="Times New Roman"/>
          <w:kern w:val="2"/>
          <w:sz w:val="32"/>
          <w:szCs w:val="32"/>
        </w:rPr>
        <w:br w:type="page"/>
      </w:r>
      <w:r>
        <w:rPr>
          <w:rFonts w:ascii="黑体" w:eastAsia="黑体" w:hAnsi="黑体" w:cs="方正小标宋简体" w:hint="eastAsia"/>
          <w:b/>
          <w:bCs/>
          <w:color w:val="000000"/>
          <w:sz w:val="36"/>
          <w:szCs w:val="36"/>
        </w:rPr>
        <w:lastRenderedPageBreak/>
        <w:t>2021年度</w:t>
      </w:r>
      <w:r>
        <w:rPr>
          <w:rFonts w:ascii="黑体" w:eastAsia="黑体" w:hAnsi="黑体" w:cs="方正小标宋简体"/>
          <w:b/>
          <w:bCs/>
          <w:color w:val="000000"/>
          <w:sz w:val="36"/>
          <w:szCs w:val="36"/>
        </w:rPr>
        <w:t>部门预算</w:t>
      </w:r>
      <w:r>
        <w:rPr>
          <w:rFonts w:ascii="黑体" w:eastAsia="黑体" w:hAnsi="黑体" w:cs="方正小标宋简体" w:hint="eastAsia"/>
          <w:b/>
          <w:bCs/>
          <w:color w:val="000000"/>
          <w:sz w:val="36"/>
          <w:szCs w:val="36"/>
        </w:rPr>
        <w:t>表</w:t>
      </w:r>
    </w:p>
    <w:tbl>
      <w:tblPr>
        <w:tblpPr w:leftFromText="180" w:rightFromText="180" w:vertAnchor="text" w:horzAnchor="page" w:tblpX="1889" w:tblpY="501"/>
        <w:tblOverlap w:val="never"/>
        <w:tblW w:w="8540" w:type="dxa"/>
        <w:tblLayout w:type="fixed"/>
        <w:tblLook w:val="04A0" w:firstRow="1" w:lastRow="0" w:firstColumn="1" w:lastColumn="0" w:noHBand="0" w:noVBand="1"/>
      </w:tblPr>
      <w:tblGrid>
        <w:gridCol w:w="2500"/>
        <w:gridCol w:w="1443"/>
        <w:gridCol w:w="457"/>
        <w:gridCol w:w="2220"/>
        <w:gridCol w:w="115"/>
        <w:gridCol w:w="1805"/>
      </w:tblGrid>
      <w:tr w:rsidR="00E16F35">
        <w:trPr>
          <w:trHeight w:val="360"/>
        </w:trPr>
        <w:tc>
          <w:tcPr>
            <w:tcW w:w="2500" w:type="dxa"/>
            <w:tcBorders>
              <w:top w:val="nil"/>
              <w:left w:val="nil"/>
              <w:bottom w:val="nil"/>
              <w:right w:val="nil"/>
            </w:tcBorders>
            <w:vAlign w:val="bottom"/>
          </w:tcPr>
          <w:p w:rsidR="00E16F35" w:rsidRDefault="00DF5610">
            <w:pPr>
              <w:rPr>
                <w:sz w:val="30"/>
                <w:szCs w:val="30"/>
              </w:rPr>
            </w:pPr>
            <w:r>
              <w:rPr>
                <w:rFonts w:hint="eastAsia"/>
                <w:sz w:val="24"/>
                <w:szCs w:val="30"/>
              </w:rPr>
              <w:t>表</w:t>
            </w:r>
            <w:proofErr w:type="gramStart"/>
            <w:r>
              <w:rPr>
                <w:rFonts w:hint="eastAsia"/>
                <w:sz w:val="24"/>
                <w:szCs w:val="30"/>
              </w:rPr>
              <w:t>一</w:t>
            </w:r>
            <w:proofErr w:type="gramEnd"/>
            <w:r>
              <w:rPr>
                <w:rFonts w:hint="eastAsia"/>
                <w:sz w:val="24"/>
                <w:szCs w:val="30"/>
              </w:rPr>
              <w:t>：</w:t>
            </w:r>
          </w:p>
        </w:tc>
        <w:tc>
          <w:tcPr>
            <w:tcW w:w="1900" w:type="dxa"/>
            <w:gridSpan w:val="2"/>
            <w:tcBorders>
              <w:top w:val="nil"/>
              <w:left w:val="nil"/>
              <w:bottom w:val="nil"/>
              <w:right w:val="nil"/>
            </w:tcBorders>
            <w:vAlign w:val="bottom"/>
          </w:tcPr>
          <w:p w:rsidR="00E16F35" w:rsidRDefault="00E16F35">
            <w:pPr>
              <w:widowControl/>
              <w:jc w:val="left"/>
              <w:rPr>
                <w:rFonts w:ascii="宋体" w:hAnsi="宋体" w:cs="宋体"/>
                <w:color w:val="000000"/>
                <w:kern w:val="0"/>
                <w:sz w:val="22"/>
                <w:szCs w:val="22"/>
              </w:rPr>
            </w:pPr>
          </w:p>
        </w:tc>
        <w:tc>
          <w:tcPr>
            <w:tcW w:w="2220" w:type="dxa"/>
            <w:tcBorders>
              <w:top w:val="nil"/>
              <w:left w:val="nil"/>
              <w:bottom w:val="nil"/>
              <w:right w:val="nil"/>
            </w:tcBorders>
            <w:vAlign w:val="bottom"/>
          </w:tcPr>
          <w:p w:rsidR="00E16F35" w:rsidRDefault="00E16F35">
            <w:pPr>
              <w:widowControl/>
              <w:jc w:val="left"/>
              <w:rPr>
                <w:rFonts w:ascii="宋体" w:hAnsi="宋体" w:cs="宋体"/>
                <w:color w:val="000000"/>
                <w:kern w:val="0"/>
                <w:sz w:val="22"/>
                <w:szCs w:val="22"/>
              </w:rPr>
            </w:pPr>
          </w:p>
        </w:tc>
        <w:tc>
          <w:tcPr>
            <w:tcW w:w="1920" w:type="dxa"/>
            <w:gridSpan w:val="2"/>
            <w:tcBorders>
              <w:top w:val="nil"/>
              <w:left w:val="nil"/>
              <w:bottom w:val="nil"/>
              <w:right w:val="nil"/>
            </w:tcBorders>
            <w:vAlign w:val="bottom"/>
          </w:tcPr>
          <w:p w:rsidR="00E16F35" w:rsidRDefault="00E16F35">
            <w:pPr>
              <w:widowControl/>
              <w:jc w:val="left"/>
              <w:rPr>
                <w:rFonts w:ascii="宋体" w:hAnsi="宋体" w:cs="宋体"/>
                <w:color w:val="000000"/>
                <w:kern w:val="0"/>
                <w:sz w:val="22"/>
                <w:szCs w:val="22"/>
              </w:rPr>
            </w:pPr>
          </w:p>
        </w:tc>
      </w:tr>
      <w:tr w:rsidR="00E16F35">
        <w:trPr>
          <w:trHeight w:val="563"/>
        </w:trPr>
        <w:tc>
          <w:tcPr>
            <w:tcW w:w="8540" w:type="dxa"/>
            <w:gridSpan w:val="6"/>
            <w:tcBorders>
              <w:top w:val="nil"/>
              <w:left w:val="nil"/>
              <w:bottom w:val="nil"/>
              <w:right w:val="nil"/>
            </w:tcBorders>
            <w:vAlign w:val="center"/>
          </w:tcPr>
          <w:p w:rsidR="00E16F35" w:rsidRDefault="00DF5610">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部门收支总体情况表</w:t>
            </w:r>
          </w:p>
        </w:tc>
      </w:tr>
      <w:tr w:rsidR="00E16F35">
        <w:trPr>
          <w:trHeight w:val="259"/>
        </w:trPr>
        <w:tc>
          <w:tcPr>
            <w:tcW w:w="8540" w:type="dxa"/>
            <w:gridSpan w:val="6"/>
            <w:tcBorders>
              <w:top w:val="nil"/>
              <w:left w:val="nil"/>
              <w:bottom w:val="nil"/>
              <w:right w:val="nil"/>
            </w:tcBorders>
            <w:vAlign w:val="center"/>
          </w:tcPr>
          <w:p w:rsidR="00E16F35" w:rsidRDefault="00DF5610">
            <w:pPr>
              <w:widowControl/>
              <w:wordWrap w:val="0"/>
              <w:jc w:val="right"/>
              <w:rPr>
                <w:rFonts w:ascii="宋体" w:hAnsi="宋体" w:cs="宋体"/>
                <w:color w:val="000000"/>
                <w:kern w:val="0"/>
                <w:sz w:val="18"/>
                <w:szCs w:val="18"/>
              </w:rPr>
            </w:pPr>
            <w:r>
              <w:rPr>
                <w:rFonts w:ascii="宋体" w:hAnsi="宋体" w:cs="宋体" w:hint="eastAsia"/>
                <w:color w:val="000000"/>
                <w:kern w:val="0"/>
                <w:sz w:val="18"/>
                <w:szCs w:val="18"/>
              </w:rPr>
              <w:t>单位名称：北京市西城区医疗机构管理服务中心</w:t>
            </w:r>
            <w:r>
              <w:rPr>
                <w:rFonts w:ascii="宋体" w:hAnsi="宋体" w:cs="宋体"/>
                <w:color w:val="000000"/>
                <w:kern w:val="0"/>
                <w:sz w:val="18"/>
                <w:szCs w:val="18"/>
              </w:rPr>
              <w:t xml:space="preserve">                                           </w:t>
            </w:r>
            <w:r>
              <w:rPr>
                <w:rFonts w:ascii="宋体" w:hAnsi="宋体" w:cs="宋体" w:hint="eastAsia"/>
                <w:color w:val="000000"/>
                <w:kern w:val="0"/>
                <w:sz w:val="18"/>
                <w:szCs w:val="18"/>
              </w:rPr>
              <w:t>单位：元</w:t>
            </w:r>
          </w:p>
        </w:tc>
      </w:tr>
      <w:tr w:rsidR="00E16F35">
        <w:trPr>
          <w:trHeight w:val="434"/>
        </w:trPr>
        <w:tc>
          <w:tcPr>
            <w:tcW w:w="25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收入项目类别</w:t>
            </w:r>
          </w:p>
        </w:tc>
        <w:tc>
          <w:tcPr>
            <w:tcW w:w="1443" w:type="dxa"/>
            <w:tcBorders>
              <w:top w:val="single" w:sz="4" w:space="0" w:color="000000"/>
              <w:left w:val="nil"/>
              <w:bottom w:val="single" w:sz="4" w:space="0" w:color="000000"/>
              <w:right w:val="single" w:sz="4" w:space="0" w:color="000000"/>
            </w:tcBorders>
            <w:shd w:val="clear" w:color="FFFFFF" w:fill="FFFFFF"/>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收入金额</w:t>
            </w:r>
          </w:p>
        </w:tc>
        <w:tc>
          <w:tcPr>
            <w:tcW w:w="2792" w:type="dxa"/>
            <w:gridSpan w:val="3"/>
            <w:tcBorders>
              <w:top w:val="single" w:sz="4" w:space="0" w:color="000000"/>
              <w:left w:val="nil"/>
              <w:bottom w:val="single" w:sz="4" w:space="0" w:color="000000"/>
              <w:right w:val="single" w:sz="4" w:space="0" w:color="000000"/>
            </w:tcBorders>
            <w:shd w:val="clear" w:color="FFFFFF" w:fill="FFFFFF"/>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支出项目类别</w:t>
            </w:r>
          </w:p>
        </w:tc>
        <w:tc>
          <w:tcPr>
            <w:tcW w:w="1805" w:type="dxa"/>
            <w:tcBorders>
              <w:top w:val="single" w:sz="4" w:space="0" w:color="000000"/>
              <w:left w:val="nil"/>
              <w:bottom w:val="single" w:sz="4" w:space="0" w:color="000000"/>
              <w:right w:val="single" w:sz="4" w:space="0" w:color="000000"/>
            </w:tcBorders>
            <w:shd w:val="clear" w:color="FFFFFF" w:fill="FFFFFF"/>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支出金额</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预算内资金</w:t>
            </w:r>
          </w:p>
        </w:tc>
        <w:tc>
          <w:tcPr>
            <w:tcW w:w="1443" w:type="dxa"/>
            <w:tcBorders>
              <w:top w:val="nil"/>
              <w:left w:val="nil"/>
              <w:bottom w:val="single" w:sz="4" w:space="0" w:color="000000"/>
              <w:right w:val="single" w:sz="4" w:space="0" w:color="000000"/>
            </w:tcBorders>
            <w:vAlign w:val="center"/>
          </w:tcPr>
          <w:p w:rsidR="00E16F35" w:rsidRDefault="00DF5610">
            <w:pPr>
              <w:jc w:val="right"/>
              <w:rPr>
                <w:rFonts w:ascii="宋体" w:hAnsi="宋体" w:cs="Arial"/>
                <w:sz w:val="20"/>
                <w:szCs w:val="20"/>
              </w:rPr>
            </w:pPr>
            <w:r>
              <w:rPr>
                <w:rFonts w:ascii="宋体" w:hAnsi="宋体" w:cs="宋体" w:hint="eastAsia"/>
                <w:color w:val="000000"/>
                <w:kern w:val="0"/>
                <w:sz w:val="20"/>
                <w:szCs w:val="20"/>
              </w:rPr>
              <w:t>4,065,712.27</w:t>
            </w:r>
          </w:p>
        </w:tc>
        <w:tc>
          <w:tcPr>
            <w:tcW w:w="2792" w:type="dxa"/>
            <w:gridSpan w:val="3"/>
            <w:tcBorders>
              <w:top w:val="nil"/>
              <w:left w:val="nil"/>
              <w:bottom w:val="single" w:sz="4" w:space="0" w:color="000000"/>
              <w:right w:val="single" w:sz="4" w:space="0" w:color="000000"/>
            </w:tcBorders>
            <w:vAlign w:val="center"/>
          </w:tcPr>
          <w:p w:rsidR="00E16F35" w:rsidRDefault="00DF5610">
            <w:pPr>
              <w:widowControl/>
              <w:jc w:val="left"/>
              <w:textAlignment w:val="center"/>
              <w:rPr>
                <w:rFonts w:ascii="宋体" w:hAnsi="宋体" w:cs="宋体"/>
                <w:kern w:val="0"/>
                <w:sz w:val="20"/>
                <w:szCs w:val="20"/>
              </w:rPr>
            </w:pPr>
            <w:r>
              <w:rPr>
                <w:rFonts w:ascii="宋体" w:hAnsi="宋体" w:cs="宋体"/>
                <w:color w:val="000000"/>
                <w:kern w:val="0"/>
                <w:sz w:val="20"/>
                <w:szCs w:val="20"/>
                <w:lang w:bidi="ar"/>
              </w:rPr>
              <w:t>行政事业单位养老支出</w:t>
            </w: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503,788.32</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财政专户管理</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卫生健康管理事务</w:t>
            </w: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2,788,209.95</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财政专户资金</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行政事业单位医疗</w:t>
            </w: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247,463.84</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教育收费收入</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住房改革支出</w:t>
            </w: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517,580.16</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其他财政专户收入</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FF0000"/>
                <w:kern w:val="0"/>
                <w:sz w:val="20"/>
                <w:szCs w:val="20"/>
              </w:rPr>
            </w:pPr>
            <w:r>
              <w:rPr>
                <w:rFonts w:ascii="宋体" w:hAnsi="宋体" w:cs="宋体"/>
                <w:color w:val="000000"/>
                <w:kern w:val="0"/>
                <w:sz w:val="20"/>
                <w:szCs w:val="20"/>
                <w:lang w:bidi="ar"/>
              </w:rPr>
              <w:t>进修及培训</w:t>
            </w: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8,670.00</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批准留用</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E16F35">
            <w:pPr>
              <w:widowControl/>
              <w:jc w:val="left"/>
              <w:textAlignment w:val="center"/>
              <w:rPr>
                <w:rFonts w:ascii="宋体" w:hAnsi="宋体" w:cs="宋体"/>
                <w:color w:val="000000"/>
                <w:kern w:val="0"/>
                <w:sz w:val="20"/>
                <w:szCs w:val="20"/>
              </w:rPr>
            </w:pP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上级补助收入</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80"/>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事业收入（不含事业单位预算外资金）</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经营收入</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附属单位上缴收入</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其他收入</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本年收入合计</w:t>
            </w:r>
          </w:p>
        </w:tc>
        <w:tc>
          <w:tcPr>
            <w:tcW w:w="1443" w:type="dxa"/>
            <w:tcBorders>
              <w:top w:val="nil"/>
              <w:left w:val="nil"/>
              <w:bottom w:val="single" w:sz="4" w:space="0" w:color="000000"/>
              <w:right w:val="single" w:sz="4" w:space="0" w:color="000000"/>
            </w:tcBorders>
            <w:vAlign w:val="center"/>
          </w:tcPr>
          <w:p w:rsidR="00E16F35" w:rsidRDefault="00DF5610">
            <w:pPr>
              <w:jc w:val="right"/>
              <w:rPr>
                <w:rFonts w:ascii="宋体" w:hAnsi="宋体" w:cs="Arial"/>
                <w:sz w:val="20"/>
                <w:szCs w:val="20"/>
              </w:rPr>
            </w:pPr>
            <w:r>
              <w:rPr>
                <w:rFonts w:ascii="宋体" w:hAnsi="宋体" w:cs="宋体" w:hint="eastAsia"/>
                <w:color w:val="000000"/>
                <w:kern w:val="0"/>
                <w:sz w:val="20"/>
                <w:szCs w:val="20"/>
              </w:rPr>
              <w:t>4,065,712.27</w:t>
            </w:r>
          </w:p>
        </w:tc>
        <w:tc>
          <w:tcPr>
            <w:tcW w:w="2792" w:type="dxa"/>
            <w:gridSpan w:val="3"/>
            <w:tcBorders>
              <w:top w:val="nil"/>
              <w:left w:val="nil"/>
              <w:bottom w:val="single" w:sz="4" w:space="0" w:color="000000"/>
              <w:right w:val="single" w:sz="4" w:space="0" w:color="000000"/>
            </w:tcBorders>
            <w:vAlign w:val="center"/>
          </w:tcPr>
          <w:p w:rsidR="00E16F35" w:rsidRDefault="00DF561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本年支出合计</w:t>
            </w:r>
          </w:p>
        </w:tc>
        <w:tc>
          <w:tcPr>
            <w:tcW w:w="1805" w:type="dxa"/>
            <w:tcBorders>
              <w:top w:val="nil"/>
              <w:left w:val="nil"/>
              <w:bottom w:val="single" w:sz="4" w:space="0" w:color="000000"/>
              <w:right w:val="single" w:sz="4" w:space="0" w:color="000000"/>
            </w:tcBorders>
            <w:vAlign w:val="center"/>
          </w:tcPr>
          <w:p w:rsidR="00E16F35" w:rsidRDefault="00DF5610">
            <w:pPr>
              <w:jc w:val="right"/>
              <w:rPr>
                <w:rFonts w:ascii="宋体" w:hAnsi="宋体" w:cs="宋体"/>
                <w:color w:val="000000"/>
                <w:kern w:val="0"/>
                <w:sz w:val="20"/>
                <w:szCs w:val="20"/>
              </w:rPr>
            </w:pPr>
            <w:r>
              <w:rPr>
                <w:rFonts w:ascii="宋体" w:hAnsi="宋体" w:cs="宋体" w:hint="eastAsia"/>
                <w:color w:val="000000"/>
                <w:kern w:val="0"/>
                <w:sz w:val="20"/>
                <w:szCs w:val="20"/>
              </w:rPr>
              <w:t>4,065,712.27</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用事业基金弥补收支差额</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上年结转</w:t>
            </w:r>
          </w:p>
        </w:tc>
        <w:tc>
          <w:tcPr>
            <w:tcW w:w="1443"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92" w:type="dxa"/>
            <w:gridSpan w:val="3"/>
            <w:tcBorders>
              <w:top w:val="nil"/>
              <w:left w:val="nil"/>
              <w:bottom w:val="single" w:sz="4" w:space="0" w:color="000000"/>
              <w:right w:val="single" w:sz="4" w:space="0" w:color="000000"/>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结转下年 </w:t>
            </w:r>
          </w:p>
        </w:tc>
        <w:tc>
          <w:tcPr>
            <w:tcW w:w="1805" w:type="dxa"/>
            <w:tcBorders>
              <w:top w:val="nil"/>
              <w:left w:val="nil"/>
              <w:bottom w:val="single" w:sz="4" w:space="0" w:color="000000"/>
              <w:right w:val="single" w:sz="4" w:space="0" w:color="000000"/>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05"/>
        </w:trPr>
        <w:tc>
          <w:tcPr>
            <w:tcW w:w="2500" w:type="dxa"/>
            <w:tcBorders>
              <w:top w:val="nil"/>
              <w:left w:val="single" w:sz="4" w:space="0" w:color="000000"/>
              <w:bottom w:val="single" w:sz="4" w:space="0" w:color="000000"/>
              <w:right w:val="single" w:sz="4" w:space="0" w:color="000000"/>
            </w:tcBorders>
            <w:vAlign w:val="center"/>
          </w:tcPr>
          <w:p w:rsidR="00E16F35" w:rsidRDefault="00DF561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收入总计：</w:t>
            </w:r>
          </w:p>
        </w:tc>
        <w:tc>
          <w:tcPr>
            <w:tcW w:w="1443" w:type="dxa"/>
            <w:tcBorders>
              <w:top w:val="nil"/>
              <w:left w:val="nil"/>
              <w:bottom w:val="single" w:sz="4" w:space="0" w:color="000000"/>
              <w:right w:val="single" w:sz="4" w:space="0" w:color="000000"/>
            </w:tcBorders>
            <w:vAlign w:val="center"/>
          </w:tcPr>
          <w:p w:rsidR="00E16F35" w:rsidRDefault="00DF5610">
            <w:pPr>
              <w:jc w:val="right"/>
              <w:rPr>
                <w:rFonts w:ascii="宋体" w:hAnsi="宋体" w:cs="Arial"/>
                <w:sz w:val="20"/>
                <w:szCs w:val="20"/>
              </w:rPr>
            </w:pPr>
            <w:r>
              <w:rPr>
                <w:rFonts w:ascii="宋体" w:hAnsi="宋体" w:cs="宋体" w:hint="eastAsia"/>
                <w:color w:val="000000"/>
                <w:kern w:val="0"/>
                <w:sz w:val="20"/>
                <w:szCs w:val="20"/>
              </w:rPr>
              <w:t xml:space="preserve">4,065,712.27　</w:t>
            </w:r>
          </w:p>
        </w:tc>
        <w:tc>
          <w:tcPr>
            <w:tcW w:w="2792" w:type="dxa"/>
            <w:gridSpan w:val="3"/>
            <w:tcBorders>
              <w:top w:val="nil"/>
              <w:left w:val="nil"/>
              <w:bottom w:val="single" w:sz="4" w:space="0" w:color="000000"/>
              <w:right w:val="single" w:sz="4" w:space="0" w:color="000000"/>
            </w:tcBorders>
            <w:vAlign w:val="center"/>
          </w:tcPr>
          <w:p w:rsidR="00E16F35" w:rsidRDefault="00DF561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支出总计：</w:t>
            </w:r>
          </w:p>
        </w:tc>
        <w:tc>
          <w:tcPr>
            <w:tcW w:w="1805" w:type="dxa"/>
            <w:tcBorders>
              <w:top w:val="nil"/>
              <w:left w:val="nil"/>
              <w:bottom w:val="single" w:sz="4" w:space="0" w:color="000000"/>
              <w:right w:val="single" w:sz="4" w:space="0" w:color="000000"/>
            </w:tcBorders>
            <w:vAlign w:val="center"/>
          </w:tcPr>
          <w:p w:rsidR="00E16F35" w:rsidRDefault="00DF5610">
            <w:pPr>
              <w:jc w:val="right"/>
              <w:rPr>
                <w:rFonts w:ascii="宋体" w:hAnsi="宋体" w:cs="Arial"/>
                <w:sz w:val="20"/>
                <w:szCs w:val="20"/>
              </w:rPr>
            </w:pPr>
            <w:r>
              <w:rPr>
                <w:rFonts w:ascii="宋体" w:hAnsi="宋体" w:cs="宋体" w:hint="eastAsia"/>
                <w:color w:val="000000"/>
                <w:kern w:val="0"/>
                <w:sz w:val="20"/>
                <w:szCs w:val="20"/>
              </w:rPr>
              <w:t xml:space="preserve">4,065,712.27　</w:t>
            </w:r>
          </w:p>
        </w:tc>
      </w:tr>
    </w:tbl>
    <w:p w:rsidR="00E16F35" w:rsidRDefault="00E16F35">
      <w:pPr>
        <w:spacing w:line="520" w:lineRule="exact"/>
        <w:ind w:firstLineChars="200" w:firstLine="643"/>
        <w:outlineLvl w:val="1"/>
        <w:rPr>
          <w:rFonts w:ascii="黑体" w:eastAsia="黑体" w:hAnsi="黑体" w:cs="黑体"/>
          <w:b/>
          <w:sz w:val="32"/>
          <w:szCs w:val="32"/>
        </w:rPr>
      </w:pPr>
    </w:p>
    <w:p w:rsidR="00E16F35" w:rsidRDefault="00E16F35">
      <w:pPr>
        <w:spacing w:line="520" w:lineRule="exact"/>
        <w:ind w:firstLineChars="200" w:firstLine="643"/>
        <w:outlineLvl w:val="1"/>
        <w:rPr>
          <w:rFonts w:ascii="黑体" w:eastAsia="黑体" w:hAnsi="黑体" w:cs="黑体"/>
          <w:b/>
          <w:sz w:val="32"/>
          <w:szCs w:val="32"/>
        </w:rPr>
        <w:sectPr w:rsidR="00E16F35">
          <w:footerReference w:type="default" r:id="rId9"/>
          <w:pgSz w:w="11906" w:h="16838"/>
          <w:pgMar w:top="1440" w:right="1800" w:bottom="1440" w:left="1800" w:header="851" w:footer="992" w:gutter="0"/>
          <w:cols w:space="720"/>
          <w:docGrid w:type="lines" w:linePitch="312"/>
        </w:sectPr>
      </w:pPr>
    </w:p>
    <w:tbl>
      <w:tblPr>
        <w:tblW w:w="16108" w:type="dxa"/>
        <w:tblInd w:w="-318" w:type="dxa"/>
        <w:tblLayout w:type="fixed"/>
        <w:tblLook w:val="04A0" w:firstRow="1" w:lastRow="0" w:firstColumn="1" w:lastColumn="0" w:noHBand="0" w:noVBand="1"/>
      </w:tblPr>
      <w:tblGrid>
        <w:gridCol w:w="410"/>
        <w:gridCol w:w="707"/>
        <w:gridCol w:w="371"/>
        <w:gridCol w:w="1787"/>
        <w:gridCol w:w="553"/>
        <w:gridCol w:w="527"/>
        <w:gridCol w:w="628"/>
        <w:gridCol w:w="263"/>
        <w:gridCol w:w="189"/>
        <w:gridCol w:w="47"/>
        <w:gridCol w:w="866"/>
        <w:gridCol w:w="167"/>
        <w:gridCol w:w="148"/>
        <w:gridCol w:w="114"/>
        <w:gridCol w:w="1131"/>
        <w:gridCol w:w="227"/>
        <w:gridCol w:w="202"/>
        <w:gridCol w:w="51"/>
        <w:gridCol w:w="287"/>
        <w:gridCol w:w="238"/>
        <w:gridCol w:w="236"/>
        <w:gridCol w:w="193"/>
        <w:gridCol w:w="413"/>
        <w:gridCol w:w="223"/>
        <w:gridCol w:w="405"/>
        <w:gridCol w:w="452"/>
        <w:gridCol w:w="22"/>
        <w:gridCol w:w="196"/>
        <w:gridCol w:w="200"/>
        <w:gridCol w:w="229"/>
        <w:gridCol w:w="245"/>
        <w:gridCol w:w="465"/>
        <w:gridCol w:w="156"/>
        <w:gridCol w:w="474"/>
        <w:gridCol w:w="645"/>
        <w:gridCol w:w="474"/>
        <w:gridCol w:w="613"/>
        <w:gridCol w:w="332"/>
        <w:gridCol w:w="1222"/>
      </w:tblGrid>
      <w:tr w:rsidR="00E16F35">
        <w:trPr>
          <w:trHeight w:val="360"/>
        </w:trPr>
        <w:tc>
          <w:tcPr>
            <w:tcW w:w="1117" w:type="dxa"/>
            <w:gridSpan w:val="2"/>
            <w:tcBorders>
              <w:top w:val="nil"/>
              <w:left w:val="nil"/>
              <w:bottom w:val="nil"/>
              <w:right w:val="nil"/>
            </w:tcBorders>
            <w:vAlign w:val="center"/>
          </w:tcPr>
          <w:p w:rsidR="00E16F35" w:rsidRDefault="00DF561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表二：</w:t>
            </w:r>
          </w:p>
        </w:tc>
        <w:tc>
          <w:tcPr>
            <w:tcW w:w="2158" w:type="dxa"/>
            <w:gridSpan w:val="2"/>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080" w:type="dxa"/>
            <w:gridSpan w:val="2"/>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080" w:type="dxa"/>
            <w:gridSpan w:val="3"/>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080" w:type="dxa"/>
            <w:gridSpan w:val="3"/>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620" w:type="dxa"/>
            <w:gridSpan w:val="4"/>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540" w:type="dxa"/>
            <w:gridSpan w:val="3"/>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080" w:type="dxa"/>
            <w:gridSpan w:val="4"/>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080" w:type="dxa"/>
            <w:gridSpan w:val="3"/>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513" w:type="dxa"/>
            <w:gridSpan w:val="7"/>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119" w:type="dxa"/>
            <w:gridSpan w:val="2"/>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087" w:type="dxa"/>
            <w:gridSpan w:val="2"/>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554" w:type="dxa"/>
            <w:gridSpan w:val="2"/>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r>
      <w:tr w:rsidR="00E16F35">
        <w:trPr>
          <w:gridAfter w:val="4"/>
          <w:wAfter w:w="2641" w:type="dxa"/>
          <w:trHeight w:val="519"/>
        </w:trPr>
        <w:tc>
          <w:tcPr>
            <w:tcW w:w="13467" w:type="dxa"/>
            <w:gridSpan w:val="35"/>
            <w:tcBorders>
              <w:top w:val="nil"/>
              <w:left w:val="nil"/>
              <w:bottom w:val="nil"/>
              <w:right w:val="nil"/>
            </w:tcBorders>
            <w:vAlign w:val="center"/>
          </w:tcPr>
          <w:p w:rsidR="00E16F35" w:rsidRDefault="00DF5610">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部门收入总体情况表</w:t>
            </w:r>
          </w:p>
        </w:tc>
      </w:tr>
      <w:tr w:rsidR="00E16F35">
        <w:trPr>
          <w:gridAfter w:val="3"/>
          <w:wAfter w:w="2167" w:type="dxa"/>
          <w:trHeight w:val="270"/>
        </w:trPr>
        <w:tc>
          <w:tcPr>
            <w:tcW w:w="5246" w:type="dxa"/>
            <w:gridSpan w:val="8"/>
            <w:tcBorders>
              <w:top w:val="nil"/>
              <w:left w:val="nil"/>
              <w:bottom w:val="nil"/>
              <w:right w:val="nil"/>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单位名称：北京市西城区医疗机构管理服务中心</w:t>
            </w:r>
          </w:p>
        </w:tc>
        <w:tc>
          <w:tcPr>
            <w:tcW w:w="1102" w:type="dxa"/>
            <w:gridSpan w:val="3"/>
            <w:tcBorders>
              <w:top w:val="nil"/>
              <w:left w:val="nil"/>
              <w:bottom w:val="nil"/>
              <w:right w:val="nil"/>
            </w:tcBorders>
            <w:vAlign w:val="center"/>
          </w:tcPr>
          <w:p w:rsidR="00E16F35" w:rsidRDefault="00E16F35">
            <w:pPr>
              <w:widowControl/>
              <w:jc w:val="left"/>
              <w:rPr>
                <w:rFonts w:ascii="宋体" w:hAnsi="宋体" w:cs="宋体"/>
                <w:color w:val="000000"/>
                <w:kern w:val="0"/>
                <w:sz w:val="20"/>
                <w:szCs w:val="20"/>
              </w:rPr>
            </w:pPr>
          </w:p>
        </w:tc>
        <w:tc>
          <w:tcPr>
            <w:tcW w:w="1560" w:type="dxa"/>
            <w:gridSpan w:val="4"/>
            <w:tcBorders>
              <w:top w:val="nil"/>
              <w:left w:val="nil"/>
              <w:bottom w:val="nil"/>
              <w:right w:val="nil"/>
            </w:tcBorders>
            <w:vAlign w:val="center"/>
          </w:tcPr>
          <w:p w:rsidR="00E16F35" w:rsidRDefault="00E16F35">
            <w:pPr>
              <w:widowControl/>
              <w:jc w:val="left"/>
              <w:rPr>
                <w:rFonts w:ascii="宋体" w:hAnsi="宋体" w:cs="宋体"/>
                <w:color w:val="000000"/>
                <w:kern w:val="0"/>
                <w:sz w:val="20"/>
                <w:szCs w:val="20"/>
              </w:rPr>
            </w:pPr>
          </w:p>
        </w:tc>
        <w:tc>
          <w:tcPr>
            <w:tcW w:w="1005" w:type="dxa"/>
            <w:gridSpan w:val="5"/>
            <w:tcBorders>
              <w:top w:val="nil"/>
              <w:left w:val="nil"/>
              <w:bottom w:val="nil"/>
              <w:right w:val="nil"/>
            </w:tcBorders>
            <w:vAlign w:val="center"/>
          </w:tcPr>
          <w:p w:rsidR="00E16F35" w:rsidRDefault="00E16F35">
            <w:pPr>
              <w:widowControl/>
              <w:jc w:val="left"/>
              <w:rPr>
                <w:rFonts w:ascii="宋体" w:hAnsi="宋体" w:cs="宋体"/>
                <w:color w:val="000000"/>
                <w:kern w:val="0"/>
                <w:sz w:val="20"/>
                <w:szCs w:val="20"/>
              </w:rPr>
            </w:pPr>
          </w:p>
        </w:tc>
        <w:tc>
          <w:tcPr>
            <w:tcW w:w="236" w:type="dxa"/>
            <w:tcBorders>
              <w:top w:val="nil"/>
              <w:left w:val="nil"/>
              <w:bottom w:val="nil"/>
              <w:right w:val="nil"/>
            </w:tcBorders>
            <w:vAlign w:val="center"/>
          </w:tcPr>
          <w:p w:rsidR="00E16F35" w:rsidRDefault="00E16F35">
            <w:pPr>
              <w:widowControl/>
              <w:jc w:val="left"/>
              <w:rPr>
                <w:rFonts w:ascii="宋体" w:hAnsi="宋体" w:cs="宋体"/>
                <w:color w:val="000000"/>
                <w:kern w:val="0"/>
                <w:sz w:val="20"/>
                <w:szCs w:val="20"/>
              </w:rPr>
            </w:pPr>
          </w:p>
        </w:tc>
        <w:tc>
          <w:tcPr>
            <w:tcW w:w="1708" w:type="dxa"/>
            <w:gridSpan w:val="6"/>
            <w:tcBorders>
              <w:top w:val="nil"/>
              <w:left w:val="nil"/>
              <w:bottom w:val="nil"/>
              <w:right w:val="nil"/>
            </w:tcBorders>
            <w:vAlign w:val="center"/>
          </w:tcPr>
          <w:p w:rsidR="00E16F35" w:rsidRDefault="00E16F35">
            <w:pPr>
              <w:widowControl/>
              <w:jc w:val="left"/>
              <w:rPr>
                <w:rFonts w:ascii="宋体" w:hAnsi="宋体" w:cs="宋体"/>
                <w:color w:val="000000"/>
                <w:kern w:val="0"/>
                <w:sz w:val="20"/>
                <w:szCs w:val="20"/>
              </w:rPr>
            </w:pPr>
          </w:p>
        </w:tc>
        <w:tc>
          <w:tcPr>
            <w:tcW w:w="870" w:type="dxa"/>
            <w:gridSpan w:val="4"/>
            <w:tcBorders>
              <w:top w:val="nil"/>
              <w:left w:val="nil"/>
              <w:bottom w:val="nil"/>
              <w:right w:val="nil"/>
            </w:tcBorders>
            <w:vAlign w:val="center"/>
          </w:tcPr>
          <w:p w:rsidR="00E16F35" w:rsidRDefault="00E16F35">
            <w:pPr>
              <w:widowControl/>
              <w:jc w:val="left"/>
              <w:rPr>
                <w:rFonts w:ascii="宋体" w:hAnsi="宋体" w:cs="宋体"/>
                <w:color w:val="000000"/>
                <w:kern w:val="0"/>
                <w:sz w:val="20"/>
                <w:szCs w:val="20"/>
              </w:rPr>
            </w:pPr>
          </w:p>
        </w:tc>
        <w:tc>
          <w:tcPr>
            <w:tcW w:w="1095" w:type="dxa"/>
            <w:gridSpan w:val="3"/>
            <w:tcBorders>
              <w:top w:val="nil"/>
              <w:left w:val="nil"/>
              <w:bottom w:val="nil"/>
              <w:right w:val="nil"/>
            </w:tcBorders>
            <w:vAlign w:val="center"/>
          </w:tcPr>
          <w:p w:rsidR="00E16F35" w:rsidRDefault="00E16F35">
            <w:pPr>
              <w:widowControl/>
              <w:jc w:val="left"/>
              <w:rPr>
                <w:rFonts w:ascii="宋体" w:hAnsi="宋体" w:cs="宋体"/>
                <w:color w:val="000000"/>
                <w:kern w:val="0"/>
                <w:sz w:val="20"/>
                <w:szCs w:val="20"/>
              </w:rPr>
            </w:pPr>
          </w:p>
        </w:tc>
        <w:tc>
          <w:tcPr>
            <w:tcW w:w="1119" w:type="dxa"/>
            <w:gridSpan w:val="2"/>
            <w:tcBorders>
              <w:top w:val="nil"/>
              <w:left w:val="nil"/>
              <w:bottom w:val="nil"/>
              <w:right w:val="nil"/>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单位：元</w:t>
            </w:r>
          </w:p>
        </w:tc>
      </w:tr>
      <w:tr w:rsidR="00E16F35">
        <w:trPr>
          <w:gridAfter w:val="2"/>
          <w:wAfter w:w="1554" w:type="dxa"/>
          <w:trHeight w:val="675"/>
        </w:trPr>
        <w:tc>
          <w:tcPr>
            <w:tcW w:w="3828" w:type="dxa"/>
            <w:gridSpan w:val="5"/>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w:t>
            </w:r>
          </w:p>
        </w:tc>
        <w:tc>
          <w:tcPr>
            <w:tcW w:w="1418" w:type="dxa"/>
            <w:gridSpan w:val="3"/>
            <w:vMerge w:val="restart"/>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1102" w:type="dxa"/>
            <w:gridSpan w:val="3"/>
            <w:vMerge w:val="restart"/>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上年结转</w:t>
            </w:r>
          </w:p>
        </w:tc>
        <w:tc>
          <w:tcPr>
            <w:tcW w:w="1560" w:type="dxa"/>
            <w:gridSpan w:val="4"/>
            <w:vMerge w:val="restart"/>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一般公共预算拨款收入</w:t>
            </w:r>
          </w:p>
        </w:tc>
        <w:tc>
          <w:tcPr>
            <w:tcW w:w="1005" w:type="dxa"/>
            <w:gridSpan w:val="5"/>
            <w:vMerge w:val="restart"/>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政府性基金预算拨款收入</w:t>
            </w:r>
          </w:p>
        </w:tc>
        <w:tc>
          <w:tcPr>
            <w:tcW w:w="842" w:type="dxa"/>
            <w:gridSpan w:val="3"/>
            <w:vMerge w:val="restart"/>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上级补助收入</w:t>
            </w:r>
          </w:p>
        </w:tc>
        <w:tc>
          <w:tcPr>
            <w:tcW w:w="628" w:type="dxa"/>
            <w:gridSpan w:val="2"/>
            <w:vMerge w:val="restart"/>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事业收入</w:t>
            </w:r>
          </w:p>
        </w:tc>
        <w:tc>
          <w:tcPr>
            <w:tcW w:w="870" w:type="dxa"/>
            <w:gridSpan w:val="4"/>
            <w:vMerge w:val="restart"/>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经营收入</w:t>
            </w:r>
          </w:p>
        </w:tc>
        <w:tc>
          <w:tcPr>
            <w:tcW w:w="1095" w:type="dxa"/>
            <w:gridSpan w:val="4"/>
            <w:vMerge w:val="restart"/>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附属单位上缴收入</w:t>
            </w:r>
          </w:p>
        </w:tc>
        <w:tc>
          <w:tcPr>
            <w:tcW w:w="1119" w:type="dxa"/>
            <w:gridSpan w:val="2"/>
            <w:vMerge w:val="restart"/>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其他收入</w:t>
            </w:r>
          </w:p>
        </w:tc>
        <w:tc>
          <w:tcPr>
            <w:tcW w:w="1087" w:type="dxa"/>
            <w:gridSpan w:val="2"/>
            <w:vMerge w:val="restart"/>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用事业基金弥补收支差额</w:t>
            </w: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2711" w:type="dxa"/>
            <w:gridSpan w:val="3"/>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418" w:type="dxa"/>
            <w:gridSpan w:val="3"/>
            <w:vMerge/>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b/>
                <w:bCs/>
                <w:color w:val="000000"/>
                <w:kern w:val="0"/>
                <w:sz w:val="20"/>
                <w:szCs w:val="20"/>
              </w:rPr>
            </w:pPr>
          </w:p>
        </w:tc>
        <w:tc>
          <w:tcPr>
            <w:tcW w:w="1102" w:type="dxa"/>
            <w:gridSpan w:val="3"/>
            <w:vMerge/>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b/>
                <w:bCs/>
                <w:color w:val="000000"/>
                <w:kern w:val="0"/>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b/>
                <w:bCs/>
                <w:color w:val="000000"/>
                <w:kern w:val="0"/>
                <w:sz w:val="20"/>
                <w:szCs w:val="20"/>
              </w:rPr>
            </w:pPr>
          </w:p>
        </w:tc>
        <w:tc>
          <w:tcPr>
            <w:tcW w:w="1005" w:type="dxa"/>
            <w:gridSpan w:val="5"/>
            <w:vMerge/>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b/>
                <w:bCs/>
                <w:color w:val="000000"/>
                <w:kern w:val="0"/>
                <w:sz w:val="20"/>
                <w:szCs w:val="20"/>
              </w:rPr>
            </w:pPr>
          </w:p>
        </w:tc>
        <w:tc>
          <w:tcPr>
            <w:tcW w:w="842" w:type="dxa"/>
            <w:gridSpan w:val="3"/>
            <w:vMerge/>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b/>
                <w:bCs/>
                <w:color w:val="000000"/>
                <w:kern w:val="0"/>
                <w:sz w:val="20"/>
                <w:szCs w:val="20"/>
              </w:rPr>
            </w:pPr>
          </w:p>
        </w:tc>
        <w:tc>
          <w:tcPr>
            <w:tcW w:w="628" w:type="dxa"/>
            <w:gridSpan w:val="2"/>
            <w:vMerge/>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b/>
                <w:bCs/>
                <w:color w:val="000000"/>
                <w:kern w:val="0"/>
                <w:sz w:val="20"/>
                <w:szCs w:val="20"/>
              </w:rPr>
            </w:pPr>
          </w:p>
        </w:tc>
        <w:tc>
          <w:tcPr>
            <w:tcW w:w="870" w:type="dxa"/>
            <w:gridSpan w:val="4"/>
            <w:vMerge/>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b/>
                <w:bCs/>
                <w:color w:val="000000"/>
                <w:kern w:val="0"/>
                <w:sz w:val="20"/>
                <w:szCs w:val="20"/>
              </w:rPr>
            </w:pPr>
          </w:p>
        </w:tc>
        <w:tc>
          <w:tcPr>
            <w:tcW w:w="1095" w:type="dxa"/>
            <w:gridSpan w:val="4"/>
            <w:vMerge/>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b/>
                <w:bCs/>
                <w:color w:val="000000"/>
                <w:kern w:val="0"/>
                <w:sz w:val="20"/>
                <w:szCs w:val="20"/>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b/>
                <w:bCs/>
                <w:color w:val="000000"/>
                <w:kern w:val="0"/>
                <w:sz w:val="20"/>
                <w:szCs w:val="20"/>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b/>
                <w:bCs/>
                <w:color w:val="000000"/>
                <w:kern w:val="0"/>
                <w:sz w:val="20"/>
                <w:szCs w:val="20"/>
              </w:rPr>
            </w:pP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205</w:t>
            </w:r>
          </w:p>
        </w:tc>
        <w:tc>
          <w:tcPr>
            <w:tcW w:w="2711" w:type="dxa"/>
            <w:gridSpan w:val="3"/>
            <w:tcBorders>
              <w:top w:val="nil"/>
              <w:left w:val="nil"/>
              <w:bottom w:val="single" w:sz="4" w:space="0" w:color="auto"/>
              <w:right w:val="single" w:sz="4" w:space="0" w:color="auto"/>
            </w:tcBorders>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教育支出</w:t>
            </w:r>
          </w:p>
        </w:tc>
        <w:tc>
          <w:tcPr>
            <w:tcW w:w="1418" w:type="dxa"/>
            <w:gridSpan w:val="3"/>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102" w:type="dxa"/>
            <w:gridSpan w:val="3"/>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1560" w:type="dxa"/>
            <w:gridSpan w:val="4"/>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8,670.00</w:t>
            </w:r>
          </w:p>
        </w:tc>
        <w:tc>
          <w:tcPr>
            <w:tcW w:w="1005" w:type="dxa"/>
            <w:gridSpan w:val="5"/>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42"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628"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70"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95"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119"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87" w:type="dxa"/>
            <w:gridSpan w:val="2"/>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20508</w:t>
            </w:r>
          </w:p>
        </w:tc>
        <w:tc>
          <w:tcPr>
            <w:tcW w:w="2711" w:type="dxa"/>
            <w:gridSpan w:val="3"/>
            <w:tcBorders>
              <w:top w:val="nil"/>
              <w:left w:val="nil"/>
              <w:bottom w:val="single" w:sz="4" w:space="0" w:color="auto"/>
              <w:right w:val="single" w:sz="4" w:space="0" w:color="auto"/>
            </w:tcBorders>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进修及培训</w:t>
            </w:r>
          </w:p>
        </w:tc>
        <w:tc>
          <w:tcPr>
            <w:tcW w:w="1418" w:type="dxa"/>
            <w:gridSpan w:val="3"/>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102" w:type="dxa"/>
            <w:gridSpan w:val="3"/>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1560" w:type="dxa"/>
            <w:gridSpan w:val="4"/>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8,670.00</w:t>
            </w:r>
          </w:p>
        </w:tc>
        <w:tc>
          <w:tcPr>
            <w:tcW w:w="1005" w:type="dxa"/>
            <w:gridSpan w:val="5"/>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42"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628"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70"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95"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119"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87" w:type="dxa"/>
            <w:gridSpan w:val="2"/>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2050803</w:t>
            </w:r>
          </w:p>
        </w:tc>
        <w:tc>
          <w:tcPr>
            <w:tcW w:w="2711" w:type="dxa"/>
            <w:gridSpan w:val="3"/>
            <w:tcBorders>
              <w:top w:val="nil"/>
              <w:left w:val="nil"/>
              <w:bottom w:val="single" w:sz="4" w:space="0" w:color="auto"/>
              <w:right w:val="single" w:sz="4" w:space="0" w:color="auto"/>
            </w:tcBorders>
            <w:vAlign w:val="bottom"/>
          </w:tcPr>
          <w:p w:rsidR="00E16F35" w:rsidRDefault="00DF5610">
            <w:pPr>
              <w:widowControl/>
              <w:jc w:val="left"/>
              <w:rPr>
                <w:rFonts w:ascii="宋体" w:hAnsi="宋体" w:cs="宋体"/>
                <w:kern w:val="0"/>
                <w:sz w:val="20"/>
                <w:szCs w:val="20"/>
              </w:rPr>
            </w:pPr>
            <w:r>
              <w:rPr>
                <w:rFonts w:ascii="宋体" w:hAnsi="宋体" w:cs="Arial" w:hint="eastAsia"/>
                <w:color w:val="000000"/>
                <w:kern w:val="0"/>
                <w:sz w:val="20"/>
                <w:szCs w:val="20"/>
              </w:rPr>
              <w:t>培训支出</w:t>
            </w:r>
          </w:p>
        </w:tc>
        <w:tc>
          <w:tcPr>
            <w:tcW w:w="1418" w:type="dxa"/>
            <w:gridSpan w:val="3"/>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102" w:type="dxa"/>
            <w:gridSpan w:val="3"/>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1560" w:type="dxa"/>
            <w:gridSpan w:val="4"/>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8,670.00</w:t>
            </w:r>
          </w:p>
        </w:tc>
        <w:tc>
          <w:tcPr>
            <w:tcW w:w="1005" w:type="dxa"/>
            <w:gridSpan w:val="5"/>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42"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628"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70"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95"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119"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87" w:type="dxa"/>
            <w:gridSpan w:val="2"/>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208</w:t>
            </w:r>
          </w:p>
        </w:tc>
        <w:tc>
          <w:tcPr>
            <w:tcW w:w="2711" w:type="dxa"/>
            <w:gridSpan w:val="3"/>
            <w:tcBorders>
              <w:top w:val="nil"/>
              <w:left w:val="nil"/>
              <w:bottom w:val="single" w:sz="4" w:space="0" w:color="auto"/>
              <w:right w:val="single" w:sz="4" w:space="0" w:color="auto"/>
            </w:tcBorders>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社会保障和就业支出</w:t>
            </w:r>
          </w:p>
        </w:tc>
        <w:tc>
          <w:tcPr>
            <w:tcW w:w="1418" w:type="dxa"/>
            <w:gridSpan w:val="3"/>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503,788.32</w:t>
            </w:r>
          </w:p>
        </w:tc>
        <w:tc>
          <w:tcPr>
            <w:tcW w:w="1102" w:type="dxa"/>
            <w:gridSpan w:val="3"/>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1560" w:type="dxa"/>
            <w:gridSpan w:val="4"/>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503,788.32</w:t>
            </w:r>
          </w:p>
        </w:tc>
        <w:tc>
          <w:tcPr>
            <w:tcW w:w="1005" w:type="dxa"/>
            <w:gridSpan w:val="5"/>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2"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8"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70"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95"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19"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7"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20805</w:t>
            </w:r>
          </w:p>
        </w:tc>
        <w:tc>
          <w:tcPr>
            <w:tcW w:w="2711" w:type="dxa"/>
            <w:gridSpan w:val="3"/>
            <w:tcBorders>
              <w:top w:val="nil"/>
              <w:left w:val="nil"/>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kern w:val="0"/>
                <w:sz w:val="20"/>
                <w:szCs w:val="20"/>
              </w:rPr>
              <w:t>行政事业单位养老支出</w:t>
            </w:r>
          </w:p>
        </w:tc>
        <w:tc>
          <w:tcPr>
            <w:tcW w:w="1418" w:type="dxa"/>
            <w:gridSpan w:val="3"/>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503,788.32</w:t>
            </w:r>
          </w:p>
        </w:tc>
        <w:tc>
          <w:tcPr>
            <w:tcW w:w="1102" w:type="dxa"/>
            <w:gridSpan w:val="3"/>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1560" w:type="dxa"/>
            <w:gridSpan w:val="4"/>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503,788.32</w:t>
            </w:r>
          </w:p>
        </w:tc>
        <w:tc>
          <w:tcPr>
            <w:tcW w:w="1005" w:type="dxa"/>
            <w:gridSpan w:val="5"/>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2"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8"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70"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95"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19"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7"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2080502</w:t>
            </w:r>
          </w:p>
        </w:tc>
        <w:tc>
          <w:tcPr>
            <w:tcW w:w="2711" w:type="dxa"/>
            <w:gridSpan w:val="3"/>
            <w:tcBorders>
              <w:top w:val="nil"/>
              <w:left w:val="nil"/>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事业单位离退休</w:t>
            </w:r>
          </w:p>
        </w:tc>
        <w:tc>
          <w:tcPr>
            <w:tcW w:w="1418" w:type="dxa"/>
            <w:gridSpan w:val="3"/>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46,932.00</w:t>
            </w:r>
          </w:p>
        </w:tc>
        <w:tc>
          <w:tcPr>
            <w:tcW w:w="1102" w:type="dxa"/>
            <w:gridSpan w:val="3"/>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1560" w:type="dxa"/>
            <w:gridSpan w:val="4"/>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46,932.00</w:t>
            </w:r>
          </w:p>
        </w:tc>
        <w:tc>
          <w:tcPr>
            <w:tcW w:w="1005" w:type="dxa"/>
            <w:gridSpan w:val="5"/>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2"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8"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70"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95"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19"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7"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2080505</w:t>
            </w:r>
          </w:p>
        </w:tc>
        <w:tc>
          <w:tcPr>
            <w:tcW w:w="2711" w:type="dxa"/>
            <w:gridSpan w:val="3"/>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机关事业单位基本养老保险缴费支出</w:t>
            </w:r>
          </w:p>
        </w:tc>
        <w:tc>
          <w:tcPr>
            <w:tcW w:w="1418" w:type="dxa"/>
            <w:gridSpan w:val="3"/>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304,570.88</w:t>
            </w:r>
          </w:p>
        </w:tc>
        <w:tc>
          <w:tcPr>
            <w:tcW w:w="1102" w:type="dxa"/>
            <w:gridSpan w:val="3"/>
            <w:tcBorders>
              <w:top w:val="nil"/>
              <w:left w:val="nil"/>
              <w:bottom w:val="single" w:sz="4" w:space="0" w:color="auto"/>
              <w:right w:val="single" w:sz="4" w:space="0" w:color="auto"/>
            </w:tcBorders>
            <w:shd w:val="clear" w:color="auto" w:fill="auto"/>
            <w:vAlign w:val="center"/>
          </w:tcPr>
          <w:p w:rsidR="00E16F35" w:rsidRDefault="00E16F35">
            <w:pPr>
              <w:widowControl/>
              <w:jc w:val="center"/>
              <w:rPr>
                <w:rFonts w:ascii="宋体" w:hAnsi="宋体" w:cs="宋体"/>
                <w:color w:val="000000"/>
                <w:kern w:val="0"/>
                <w:sz w:val="20"/>
                <w:szCs w:val="20"/>
              </w:rPr>
            </w:pPr>
          </w:p>
        </w:tc>
        <w:tc>
          <w:tcPr>
            <w:tcW w:w="1560" w:type="dxa"/>
            <w:gridSpan w:val="4"/>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304,570.88</w:t>
            </w:r>
          </w:p>
        </w:tc>
        <w:tc>
          <w:tcPr>
            <w:tcW w:w="1005" w:type="dxa"/>
            <w:gridSpan w:val="5"/>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2"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8"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70"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95"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19"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7"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After w:val="2"/>
          <w:wAfter w:w="1554" w:type="dxa"/>
          <w:trHeight w:val="90"/>
        </w:trPr>
        <w:tc>
          <w:tcPr>
            <w:tcW w:w="1117"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2080506</w:t>
            </w:r>
          </w:p>
        </w:tc>
        <w:tc>
          <w:tcPr>
            <w:tcW w:w="2711" w:type="dxa"/>
            <w:gridSpan w:val="3"/>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机关事业单位职业年金缴费支出</w:t>
            </w:r>
          </w:p>
        </w:tc>
        <w:tc>
          <w:tcPr>
            <w:tcW w:w="1418" w:type="dxa"/>
            <w:gridSpan w:val="3"/>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152,285.44</w:t>
            </w:r>
          </w:p>
        </w:tc>
        <w:tc>
          <w:tcPr>
            <w:tcW w:w="1102" w:type="dxa"/>
            <w:gridSpan w:val="3"/>
            <w:tcBorders>
              <w:top w:val="nil"/>
              <w:left w:val="nil"/>
              <w:bottom w:val="single" w:sz="4" w:space="0" w:color="auto"/>
              <w:right w:val="single" w:sz="4" w:space="0" w:color="auto"/>
            </w:tcBorders>
            <w:shd w:val="clear" w:color="auto" w:fill="auto"/>
            <w:vAlign w:val="center"/>
          </w:tcPr>
          <w:p w:rsidR="00E16F35" w:rsidRDefault="00E16F35">
            <w:pPr>
              <w:widowControl/>
              <w:jc w:val="center"/>
              <w:rPr>
                <w:rFonts w:ascii="宋体" w:hAnsi="宋体" w:cs="宋体"/>
                <w:color w:val="000000"/>
                <w:kern w:val="0"/>
                <w:sz w:val="20"/>
                <w:szCs w:val="20"/>
              </w:rPr>
            </w:pPr>
          </w:p>
        </w:tc>
        <w:tc>
          <w:tcPr>
            <w:tcW w:w="1560" w:type="dxa"/>
            <w:gridSpan w:val="4"/>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152,285.44</w:t>
            </w:r>
          </w:p>
        </w:tc>
        <w:tc>
          <w:tcPr>
            <w:tcW w:w="1005" w:type="dxa"/>
            <w:gridSpan w:val="5"/>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42"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628"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70"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95"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119"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87" w:type="dxa"/>
            <w:gridSpan w:val="2"/>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210</w:t>
            </w:r>
          </w:p>
        </w:tc>
        <w:tc>
          <w:tcPr>
            <w:tcW w:w="2711" w:type="dxa"/>
            <w:gridSpan w:val="3"/>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卫生健康支出</w:t>
            </w:r>
          </w:p>
        </w:tc>
        <w:tc>
          <w:tcPr>
            <w:tcW w:w="1418" w:type="dxa"/>
            <w:gridSpan w:val="3"/>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3,035,673.79</w:t>
            </w:r>
          </w:p>
        </w:tc>
        <w:tc>
          <w:tcPr>
            <w:tcW w:w="1102" w:type="dxa"/>
            <w:gridSpan w:val="3"/>
            <w:tcBorders>
              <w:top w:val="nil"/>
              <w:left w:val="nil"/>
              <w:bottom w:val="single" w:sz="4" w:space="0" w:color="auto"/>
              <w:right w:val="single" w:sz="4" w:space="0" w:color="auto"/>
            </w:tcBorders>
            <w:shd w:val="clear" w:color="auto" w:fill="auto"/>
            <w:vAlign w:val="center"/>
          </w:tcPr>
          <w:p w:rsidR="00E16F35" w:rsidRDefault="00E16F35">
            <w:pPr>
              <w:widowControl/>
              <w:jc w:val="center"/>
              <w:textAlignment w:val="center"/>
              <w:rPr>
                <w:rFonts w:ascii="宋体" w:hAnsi="宋体" w:cs="宋体"/>
                <w:color w:val="000000"/>
                <w:kern w:val="0"/>
                <w:sz w:val="20"/>
                <w:szCs w:val="20"/>
                <w:lang w:bidi="ar"/>
              </w:rPr>
            </w:pPr>
          </w:p>
        </w:tc>
        <w:tc>
          <w:tcPr>
            <w:tcW w:w="1560" w:type="dxa"/>
            <w:gridSpan w:val="4"/>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3,035,673.79</w:t>
            </w:r>
          </w:p>
        </w:tc>
        <w:tc>
          <w:tcPr>
            <w:tcW w:w="1005" w:type="dxa"/>
            <w:gridSpan w:val="5"/>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42"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628"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70"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95"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119"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87" w:type="dxa"/>
            <w:gridSpan w:val="2"/>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21001</w:t>
            </w:r>
          </w:p>
        </w:tc>
        <w:tc>
          <w:tcPr>
            <w:tcW w:w="2711" w:type="dxa"/>
            <w:gridSpan w:val="3"/>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kern w:val="0"/>
                <w:sz w:val="20"/>
                <w:szCs w:val="20"/>
              </w:rPr>
              <w:t>卫生健康管理事务</w:t>
            </w:r>
          </w:p>
        </w:tc>
        <w:tc>
          <w:tcPr>
            <w:tcW w:w="1418" w:type="dxa"/>
            <w:gridSpan w:val="3"/>
            <w:tcBorders>
              <w:top w:val="nil"/>
              <w:left w:val="nil"/>
              <w:bottom w:val="single" w:sz="4" w:space="0" w:color="auto"/>
              <w:right w:val="single" w:sz="4" w:space="0" w:color="auto"/>
            </w:tcBorders>
            <w:shd w:val="clear" w:color="000000" w:fill="FFFFFF"/>
            <w:vAlign w:val="bottom"/>
          </w:tcPr>
          <w:p w:rsidR="00E16F35" w:rsidRDefault="00DF5610">
            <w:pPr>
              <w:widowControl/>
              <w:jc w:val="right"/>
              <w:textAlignment w:val="bottom"/>
              <w:rPr>
                <w:rFonts w:ascii="宋体" w:hAnsi="宋体" w:cs="宋体"/>
                <w:color w:val="000000"/>
                <w:kern w:val="0"/>
                <w:sz w:val="20"/>
                <w:szCs w:val="20"/>
                <w:lang w:bidi="ar"/>
              </w:rPr>
            </w:pPr>
            <w:r>
              <w:rPr>
                <w:rFonts w:ascii="宋体" w:hAnsi="宋体" w:cs="宋体"/>
                <w:color w:val="000000"/>
                <w:kern w:val="0"/>
                <w:sz w:val="20"/>
                <w:szCs w:val="20"/>
                <w:lang w:bidi="ar"/>
              </w:rPr>
              <w:t>2,788,209.95</w:t>
            </w:r>
            <w:r>
              <w:rPr>
                <w:rFonts w:ascii="Arial" w:hAnsi="Arial" w:cs="Arial"/>
                <w:color w:val="000000"/>
                <w:kern w:val="0"/>
                <w:sz w:val="20"/>
                <w:szCs w:val="20"/>
                <w:lang w:bidi="ar"/>
              </w:rPr>
              <w:t xml:space="preserve"> </w:t>
            </w:r>
          </w:p>
        </w:tc>
        <w:tc>
          <w:tcPr>
            <w:tcW w:w="1102" w:type="dxa"/>
            <w:gridSpan w:val="3"/>
            <w:tcBorders>
              <w:top w:val="nil"/>
              <w:left w:val="nil"/>
              <w:bottom w:val="single" w:sz="4" w:space="0" w:color="auto"/>
              <w:right w:val="single" w:sz="4" w:space="0" w:color="auto"/>
            </w:tcBorders>
            <w:shd w:val="clear" w:color="auto" w:fill="auto"/>
            <w:vAlign w:val="center"/>
          </w:tcPr>
          <w:p w:rsidR="00E16F35" w:rsidRDefault="00E16F35">
            <w:pPr>
              <w:widowControl/>
              <w:jc w:val="center"/>
              <w:textAlignment w:val="center"/>
              <w:rPr>
                <w:rFonts w:ascii="宋体" w:hAnsi="宋体" w:cs="宋体"/>
                <w:color w:val="000000"/>
                <w:kern w:val="0"/>
                <w:sz w:val="20"/>
                <w:szCs w:val="20"/>
                <w:lang w:bidi="ar"/>
              </w:rPr>
            </w:pPr>
          </w:p>
        </w:tc>
        <w:tc>
          <w:tcPr>
            <w:tcW w:w="1560" w:type="dxa"/>
            <w:gridSpan w:val="4"/>
            <w:tcBorders>
              <w:top w:val="nil"/>
              <w:left w:val="nil"/>
              <w:bottom w:val="single" w:sz="4" w:space="0" w:color="auto"/>
              <w:right w:val="single" w:sz="4" w:space="0" w:color="auto"/>
            </w:tcBorders>
            <w:shd w:val="clear" w:color="000000" w:fill="FFFFFF"/>
            <w:vAlign w:val="bottom"/>
          </w:tcPr>
          <w:p w:rsidR="00E16F35" w:rsidRDefault="00DF5610">
            <w:pPr>
              <w:widowControl/>
              <w:jc w:val="right"/>
              <w:textAlignment w:val="bottom"/>
              <w:rPr>
                <w:rFonts w:ascii="宋体" w:hAnsi="宋体" w:cs="宋体"/>
                <w:color w:val="000000"/>
                <w:kern w:val="0"/>
                <w:sz w:val="20"/>
                <w:szCs w:val="20"/>
                <w:lang w:bidi="ar"/>
              </w:rPr>
            </w:pPr>
            <w:r>
              <w:rPr>
                <w:rFonts w:ascii="宋体" w:hAnsi="宋体" w:cs="宋体"/>
                <w:color w:val="000000"/>
                <w:kern w:val="0"/>
                <w:sz w:val="20"/>
                <w:szCs w:val="20"/>
                <w:lang w:bidi="ar"/>
              </w:rPr>
              <w:t>2,788,209.95</w:t>
            </w:r>
            <w:r>
              <w:rPr>
                <w:rFonts w:ascii="Arial" w:hAnsi="Arial" w:cs="Arial"/>
                <w:color w:val="000000"/>
                <w:kern w:val="0"/>
                <w:sz w:val="20"/>
                <w:szCs w:val="20"/>
                <w:lang w:bidi="ar"/>
              </w:rPr>
              <w:t xml:space="preserve"> </w:t>
            </w:r>
          </w:p>
        </w:tc>
        <w:tc>
          <w:tcPr>
            <w:tcW w:w="1005" w:type="dxa"/>
            <w:gridSpan w:val="5"/>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2"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8"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70"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95"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19"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7"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2100103</w:t>
            </w:r>
          </w:p>
        </w:tc>
        <w:tc>
          <w:tcPr>
            <w:tcW w:w="2711" w:type="dxa"/>
            <w:gridSpan w:val="3"/>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kern w:val="0"/>
                <w:sz w:val="20"/>
                <w:szCs w:val="20"/>
              </w:rPr>
              <w:t>机关服务</w:t>
            </w:r>
          </w:p>
        </w:tc>
        <w:tc>
          <w:tcPr>
            <w:tcW w:w="1418" w:type="dxa"/>
            <w:gridSpan w:val="3"/>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2,368,064.95 </w:t>
            </w:r>
          </w:p>
        </w:tc>
        <w:tc>
          <w:tcPr>
            <w:tcW w:w="1102" w:type="dxa"/>
            <w:gridSpan w:val="3"/>
            <w:tcBorders>
              <w:top w:val="nil"/>
              <w:left w:val="nil"/>
              <w:bottom w:val="single" w:sz="4" w:space="0" w:color="auto"/>
              <w:right w:val="single" w:sz="4" w:space="0" w:color="auto"/>
            </w:tcBorders>
            <w:shd w:val="clear" w:color="auto" w:fill="auto"/>
            <w:vAlign w:val="center"/>
          </w:tcPr>
          <w:p w:rsidR="00E16F35" w:rsidRDefault="00E16F35">
            <w:pPr>
              <w:widowControl/>
              <w:jc w:val="center"/>
              <w:textAlignment w:val="center"/>
              <w:rPr>
                <w:rFonts w:ascii="宋体" w:hAnsi="宋体" w:cs="宋体"/>
                <w:color w:val="000000"/>
                <w:kern w:val="0"/>
                <w:sz w:val="20"/>
                <w:szCs w:val="20"/>
                <w:lang w:bidi="ar"/>
              </w:rPr>
            </w:pPr>
          </w:p>
        </w:tc>
        <w:tc>
          <w:tcPr>
            <w:tcW w:w="1560" w:type="dxa"/>
            <w:gridSpan w:val="4"/>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2,368,064.95 </w:t>
            </w:r>
          </w:p>
        </w:tc>
        <w:tc>
          <w:tcPr>
            <w:tcW w:w="1005" w:type="dxa"/>
            <w:gridSpan w:val="5"/>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2"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8"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70"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95"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19"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7"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2100199</w:t>
            </w:r>
          </w:p>
        </w:tc>
        <w:tc>
          <w:tcPr>
            <w:tcW w:w="2711" w:type="dxa"/>
            <w:gridSpan w:val="3"/>
            <w:tcBorders>
              <w:top w:val="nil"/>
              <w:left w:val="nil"/>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其他卫生健康管理事务支出</w:t>
            </w:r>
          </w:p>
        </w:tc>
        <w:tc>
          <w:tcPr>
            <w:tcW w:w="1418" w:type="dxa"/>
            <w:gridSpan w:val="3"/>
            <w:tcBorders>
              <w:top w:val="nil"/>
              <w:left w:val="nil"/>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420,145.00 </w:t>
            </w:r>
          </w:p>
        </w:tc>
        <w:tc>
          <w:tcPr>
            <w:tcW w:w="1102" w:type="dxa"/>
            <w:gridSpan w:val="3"/>
            <w:tcBorders>
              <w:top w:val="nil"/>
              <w:left w:val="nil"/>
              <w:bottom w:val="single" w:sz="4" w:space="0" w:color="auto"/>
              <w:right w:val="single" w:sz="4" w:space="0" w:color="auto"/>
            </w:tcBorders>
            <w:vAlign w:val="center"/>
          </w:tcPr>
          <w:p w:rsidR="00E16F35" w:rsidRDefault="00E16F35">
            <w:pPr>
              <w:widowControl/>
              <w:jc w:val="center"/>
              <w:textAlignment w:val="center"/>
              <w:rPr>
                <w:rFonts w:ascii="宋体" w:hAnsi="宋体" w:cs="宋体"/>
                <w:color w:val="000000"/>
                <w:kern w:val="0"/>
                <w:sz w:val="20"/>
                <w:szCs w:val="20"/>
                <w:lang w:bidi="ar"/>
              </w:rPr>
            </w:pPr>
          </w:p>
        </w:tc>
        <w:tc>
          <w:tcPr>
            <w:tcW w:w="1560" w:type="dxa"/>
            <w:gridSpan w:val="4"/>
            <w:tcBorders>
              <w:top w:val="nil"/>
              <w:left w:val="nil"/>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420,145.00 </w:t>
            </w:r>
          </w:p>
        </w:tc>
        <w:tc>
          <w:tcPr>
            <w:tcW w:w="1005" w:type="dxa"/>
            <w:gridSpan w:val="5"/>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2"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8"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70"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95"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19"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7"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After w:val="2"/>
          <w:wAfter w:w="1554" w:type="dxa"/>
          <w:trHeight w:val="510"/>
        </w:trPr>
        <w:tc>
          <w:tcPr>
            <w:tcW w:w="1117" w:type="dxa"/>
            <w:gridSpan w:val="2"/>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21011</w:t>
            </w:r>
          </w:p>
        </w:tc>
        <w:tc>
          <w:tcPr>
            <w:tcW w:w="2711" w:type="dxa"/>
            <w:gridSpan w:val="3"/>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kern w:val="0"/>
                <w:sz w:val="20"/>
                <w:szCs w:val="20"/>
              </w:rPr>
              <w:t>行政事业单位医疗</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247,463.84</w:t>
            </w:r>
          </w:p>
        </w:tc>
        <w:tc>
          <w:tcPr>
            <w:tcW w:w="1102" w:type="dxa"/>
            <w:gridSpan w:val="3"/>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247,463.84</w:t>
            </w:r>
          </w:p>
        </w:tc>
        <w:tc>
          <w:tcPr>
            <w:tcW w:w="1005" w:type="dxa"/>
            <w:gridSpan w:val="5"/>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8"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70" w:type="dxa"/>
            <w:gridSpan w:val="4"/>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95" w:type="dxa"/>
            <w:gridSpan w:val="4"/>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After w:val="2"/>
          <w:wAfter w:w="1554" w:type="dxa"/>
          <w:trHeight w:val="510"/>
        </w:trPr>
        <w:tc>
          <w:tcPr>
            <w:tcW w:w="1117" w:type="dxa"/>
            <w:gridSpan w:val="2"/>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2101102</w:t>
            </w:r>
          </w:p>
        </w:tc>
        <w:tc>
          <w:tcPr>
            <w:tcW w:w="2711" w:type="dxa"/>
            <w:gridSpan w:val="3"/>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b/>
                <w:bCs/>
                <w:color w:val="000000"/>
                <w:kern w:val="0"/>
                <w:sz w:val="20"/>
                <w:szCs w:val="20"/>
              </w:rPr>
            </w:pPr>
            <w:r>
              <w:rPr>
                <w:rFonts w:ascii="宋体" w:hAnsi="宋体" w:cs="宋体" w:hint="eastAsia"/>
                <w:color w:val="000000"/>
                <w:kern w:val="0"/>
                <w:sz w:val="20"/>
                <w:szCs w:val="20"/>
              </w:rPr>
              <w:t>事业单位医疗</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247,463.84</w:t>
            </w:r>
          </w:p>
        </w:tc>
        <w:tc>
          <w:tcPr>
            <w:tcW w:w="1102" w:type="dxa"/>
            <w:gridSpan w:val="3"/>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247,463.84</w:t>
            </w:r>
          </w:p>
        </w:tc>
        <w:tc>
          <w:tcPr>
            <w:tcW w:w="1005" w:type="dxa"/>
            <w:gridSpan w:val="5"/>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8"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70" w:type="dxa"/>
            <w:gridSpan w:val="4"/>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95" w:type="dxa"/>
            <w:gridSpan w:val="4"/>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After w:val="2"/>
          <w:wAfter w:w="1554" w:type="dxa"/>
          <w:trHeight w:val="510"/>
        </w:trPr>
        <w:tc>
          <w:tcPr>
            <w:tcW w:w="1117" w:type="dxa"/>
            <w:gridSpan w:val="2"/>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221</w:t>
            </w:r>
          </w:p>
        </w:tc>
        <w:tc>
          <w:tcPr>
            <w:tcW w:w="2711" w:type="dxa"/>
            <w:gridSpan w:val="3"/>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住房保障支出</w:t>
            </w:r>
          </w:p>
        </w:tc>
        <w:tc>
          <w:tcPr>
            <w:tcW w:w="1418" w:type="dxa"/>
            <w:gridSpan w:val="3"/>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 xml:space="preserve">517,580.16 </w:t>
            </w:r>
          </w:p>
        </w:tc>
        <w:tc>
          <w:tcPr>
            <w:tcW w:w="1102" w:type="dxa"/>
            <w:gridSpan w:val="3"/>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1560" w:type="dxa"/>
            <w:gridSpan w:val="4"/>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517,580.16 </w:t>
            </w:r>
          </w:p>
        </w:tc>
        <w:tc>
          <w:tcPr>
            <w:tcW w:w="1005" w:type="dxa"/>
            <w:gridSpan w:val="5"/>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42" w:type="dxa"/>
            <w:gridSpan w:val="3"/>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628" w:type="dxa"/>
            <w:gridSpan w:val="2"/>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70" w:type="dxa"/>
            <w:gridSpan w:val="4"/>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95" w:type="dxa"/>
            <w:gridSpan w:val="4"/>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gridAfter w:val="2"/>
          <w:wAfter w:w="1554" w:type="dxa"/>
          <w:trHeight w:val="510"/>
        </w:trPr>
        <w:tc>
          <w:tcPr>
            <w:tcW w:w="1117" w:type="dxa"/>
            <w:gridSpan w:val="2"/>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22102</w:t>
            </w:r>
          </w:p>
        </w:tc>
        <w:tc>
          <w:tcPr>
            <w:tcW w:w="2711" w:type="dxa"/>
            <w:gridSpan w:val="3"/>
            <w:tcBorders>
              <w:top w:val="single" w:sz="4" w:space="0" w:color="auto"/>
              <w:left w:val="nil"/>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kern w:val="0"/>
                <w:sz w:val="20"/>
                <w:szCs w:val="20"/>
              </w:rPr>
              <w:t>住房改革支出</w:t>
            </w:r>
          </w:p>
        </w:tc>
        <w:tc>
          <w:tcPr>
            <w:tcW w:w="1418" w:type="dxa"/>
            <w:gridSpan w:val="3"/>
            <w:tcBorders>
              <w:top w:val="single" w:sz="4" w:space="0" w:color="auto"/>
              <w:left w:val="nil"/>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517,580.16 </w:t>
            </w:r>
          </w:p>
        </w:tc>
        <w:tc>
          <w:tcPr>
            <w:tcW w:w="1102" w:type="dxa"/>
            <w:gridSpan w:val="3"/>
            <w:tcBorders>
              <w:top w:val="single" w:sz="4" w:space="0" w:color="auto"/>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1560" w:type="dxa"/>
            <w:gridSpan w:val="4"/>
            <w:tcBorders>
              <w:top w:val="single" w:sz="4" w:space="0" w:color="auto"/>
              <w:left w:val="nil"/>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517,580.16 </w:t>
            </w:r>
          </w:p>
        </w:tc>
        <w:tc>
          <w:tcPr>
            <w:tcW w:w="1005" w:type="dxa"/>
            <w:gridSpan w:val="5"/>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42" w:type="dxa"/>
            <w:gridSpan w:val="3"/>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628" w:type="dxa"/>
            <w:gridSpan w:val="2"/>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70" w:type="dxa"/>
            <w:gridSpan w:val="4"/>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95" w:type="dxa"/>
            <w:gridSpan w:val="4"/>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119" w:type="dxa"/>
            <w:gridSpan w:val="2"/>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87" w:type="dxa"/>
            <w:gridSpan w:val="2"/>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2210201</w:t>
            </w:r>
          </w:p>
        </w:tc>
        <w:tc>
          <w:tcPr>
            <w:tcW w:w="2711" w:type="dxa"/>
            <w:gridSpan w:val="3"/>
            <w:tcBorders>
              <w:top w:val="nil"/>
              <w:left w:val="nil"/>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住房公积金</w:t>
            </w:r>
          </w:p>
        </w:tc>
        <w:tc>
          <w:tcPr>
            <w:tcW w:w="1418" w:type="dxa"/>
            <w:gridSpan w:val="3"/>
            <w:tcBorders>
              <w:top w:val="nil"/>
              <w:left w:val="nil"/>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250,028.16 </w:t>
            </w:r>
          </w:p>
        </w:tc>
        <w:tc>
          <w:tcPr>
            <w:tcW w:w="1102"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560" w:type="dxa"/>
            <w:gridSpan w:val="4"/>
            <w:tcBorders>
              <w:top w:val="nil"/>
              <w:left w:val="nil"/>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250,028.16 </w:t>
            </w:r>
          </w:p>
        </w:tc>
        <w:tc>
          <w:tcPr>
            <w:tcW w:w="1005" w:type="dxa"/>
            <w:gridSpan w:val="5"/>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42"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628"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70"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95"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119"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87" w:type="dxa"/>
            <w:gridSpan w:val="2"/>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2210202</w:t>
            </w:r>
          </w:p>
        </w:tc>
        <w:tc>
          <w:tcPr>
            <w:tcW w:w="2711" w:type="dxa"/>
            <w:gridSpan w:val="3"/>
            <w:tcBorders>
              <w:top w:val="nil"/>
              <w:left w:val="nil"/>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提租补贴</w:t>
            </w:r>
          </w:p>
        </w:tc>
        <w:tc>
          <w:tcPr>
            <w:tcW w:w="1418" w:type="dxa"/>
            <w:gridSpan w:val="3"/>
            <w:tcBorders>
              <w:top w:val="nil"/>
              <w:left w:val="nil"/>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 xml:space="preserve">13,680.00 </w:t>
            </w:r>
          </w:p>
        </w:tc>
        <w:tc>
          <w:tcPr>
            <w:tcW w:w="1102"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560" w:type="dxa"/>
            <w:gridSpan w:val="4"/>
            <w:tcBorders>
              <w:top w:val="nil"/>
              <w:left w:val="nil"/>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13,680.00 </w:t>
            </w:r>
          </w:p>
        </w:tc>
        <w:tc>
          <w:tcPr>
            <w:tcW w:w="1005" w:type="dxa"/>
            <w:gridSpan w:val="5"/>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42"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628"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70"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95"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119"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87" w:type="dxa"/>
            <w:gridSpan w:val="2"/>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gridAfter w:val="2"/>
          <w:wAfter w:w="1554" w:type="dxa"/>
          <w:trHeight w:val="510"/>
        </w:trPr>
        <w:tc>
          <w:tcPr>
            <w:tcW w:w="1117" w:type="dxa"/>
            <w:gridSpan w:val="2"/>
            <w:tcBorders>
              <w:top w:val="nil"/>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2210203</w:t>
            </w:r>
          </w:p>
        </w:tc>
        <w:tc>
          <w:tcPr>
            <w:tcW w:w="2711" w:type="dxa"/>
            <w:gridSpan w:val="3"/>
            <w:tcBorders>
              <w:top w:val="nil"/>
              <w:left w:val="nil"/>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购房补贴</w:t>
            </w:r>
          </w:p>
        </w:tc>
        <w:tc>
          <w:tcPr>
            <w:tcW w:w="1418" w:type="dxa"/>
            <w:gridSpan w:val="3"/>
            <w:tcBorders>
              <w:top w:val="nil"/>
              <w:left w:val="nil"/>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253,872.00 </w:t>
            </w:r>
          </w:p>
        </w:tc>
        <w:tc>
          <w:tcPr>
            <w:tcW w:w="1102"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560" w:type="dxa"/>
            <w:gridSpan w:val="4"/>
            <w:tcBorders>
              <w:top w:val="nil"/>
              <w:left w:val="nil"/>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253,872.00 </w:t>
            </w:r>
          </w:p>
        </w:tc>
        <w:tc>
          <w:tcPr>
            <w:tcW w:w="1005" w:type="dxa"/>
            <w:gridSpan w:val="5"/>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42"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628"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70"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95"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119"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87" w:type="dxa"/>
            <w:gridSpan w:val="2"/>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gridAfter w:val="2"/>
          <w:wAfter w:w="1554" w:type="dxa"/>
          <w:trHeight w:val="510"/>
        </w:trPr>
        <w:tc>
          <w:tcPr>
            <w:tcW w:w="3828" w:type="dxa"/>
            <w:gridSpan w:val="5"/>
            <w:tcBorders>
              <w:top w:val="nil"/>
              <w:left w:val="single" w:sz="4" w:space="0" w:color="auto"/>
              <w:bottom w:val="single" w:sz="4" w:space="0" w:color="auto"/>
              <w:right w:val="single" w:sz="4" w:space="0" w:color="auto"/>
            </w:tcBorders>
            <w:vAlign w:val="bottom"/>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总计</w:t>
            </w:r>
          </w:p>
        </w:tc>
        <w:tc>
          <w:tcPr>
            <w:tcW w:w="1418" w:type="dxa"/>
            <w:gridSpan w:val="3"/>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4,065,712.27</w:t>
            </w:r>
          </w:p>
        </w:tc>
        <w:tc>
          <w:tcPr>
            <w:tcW w:w="1102"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560" w:type="dxa"/>
            <w:gridSpan w:val="4"/>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4,065,712.27</w:t>
            </w:r>
          </w:p>
        </w:tc>
        <w:tc>
          <w:tcPr>
            <w:tcW w:w="1005" w:type="dxa"/>
            <w:gridSpan w:val="5"/>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42"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628"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870"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95" w:type="dxa"/>
            <w:gridSpan w:val="4"/>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119"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087" w:type="dxa"/>
            <w:gridSpan w:val="2"/>
            <w:tcBorders>
              <w:top w:val="single" w:sz="4" w:space="0" w:color="auto"/>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gridBefore w:val="1"/>
          <w:gridAfter w:val="1"/>
          <w:wBefore w:w="410" w:type="dxa"/>
          <w:wAfter w:w="1222" w:type="dxa"/>
          <w:trHeight w:val="345"/>
        </w:trPr>
        <w:tc>
          <w:tcPr>
            <w:tcW w:w="1078" w:type="dxa"/>
            <w:gridSpan w:val="2"/>
            <w:tcBorders>
              <w:top w:val="nil"/>
              <w:left w:val="nil"/>
              <w:bottom w:val="nil"/>
              <w:right w:val="nil"/>
            </w:tcBorders>
            <w:vAlign w:val="center"/>
          </w:tcPr>
          <w:p w:rsidR="00E16F35" w:rsidRDefault="00E16F35">
            <w:pPr>
              <w:widowControl/>
              <w:jc w:val="left"/>
              <w:rPr>
                <w:rFonts w:ascii="宋体" w:hAnsi="宋体" w:cs="宋体"/>
                <w:b/>
                <w:bCs/>
                <w:color w:val="000000"/>
                <w:kern w:val="0"/>
                <w:sz w:val="22"/>
                <w:szCs w:val="22"/>
              </w:rPr>
            </w:pPr>
          </w:p>
          <w:p w:rsidR="00E16F35" w:rsidRDefault="00E16F35">
            <w:pPr>
              <w:widowControl/>
              <w:jc w:val="left"/>
              <w:rPr>
                <w:rFonts w:ascii="宋体" w:hAnsi="宋体" w:cs="宋体"/>
                <w:b/>
                <w:bCs/>
                <w:color w:val="000000"/>
                <w:kern w:val="0"/>
                <w:sz w:val="22"/>
                <w:szCs w:val="22"/>
              </w:rPr>
            </w:pPr>
          </w:p>
          <w:p w:rsidR="00E16F35" w:rsidRDefault="00E16F35">
            <w:pPr>
              <w:widowControl/>
              <w:jc w:val="left"/>
              <w:rPr>
                <w:rFonts w:ascii="宋体" w:hAnsi="宋体" w:cs="宋体"/>
                <w:b/>
                <w:bCs/>
                <w:color w:val="000000"/>
                <w:kern w:val="0"/>
                <w:sz w:val="22"/>
                <w:szCs w:val="22"/>
              </w:rPr>
            </w:pPr>
          </w:p>
          <w:p w:rsidR="00E16F35" w:rsidRDefault="00E16F35">
            <w:pPr>
              <w:widowControl/>
              <w:jc w:val="left"/>
              <w:rPr>
                <w:rFonts w:ascii="宋体" w:hAnsi="宋体" w:cs="宋体"/>
                <w:b/>
                <w:bCs/>
                <w:color w:val="000000"/>
                <w:kern w:val="0"/>
                <w:sz w:val="22"/>
                <w:szCs w:val="22"/>
              </w:rPr>
            </w:pPr>
          </w:p>
          <w:p w:rsidR="00E16F35" w:rsidRDefault="00E16F35">
            <w:pPr>
              <w:widowControl/>
              <w:jc w:val="left"/>
              <w:rPr>
                <w:rFonts w:ascii="宋体" w:hAnsi="宋体" w:cs="宋体"/>
                <w:b/>
                <w:bCs/>
                <w:color w:val="000000"/>
                <w:kern w:val="0"/>
                <w:sz w:val="22"/>
                <w:szCs w:val="22"/>
              </w:rPr>
            </w:pPr>
          </w:p>
          <w:p w:rsidR="00E16F35" w:rsidRDefault="00E16F35">
            <w:pPr>
              <w:widowControl/>
              <w:jc w:val="left"/>
              <w:rPr>
                <w:rFonts w:ascii="宋体" w:hAnsi="宋体" w:cs="宋体"/>
                <w:b/>
                <w:bCs/>
                <w:color w:val="000000"/>
                <w:kern w:val="0"/>
                <w:sz w:val="22"/>
                <w:szCs w:val="22"/>
              </w:rPr>
            </w:pPr>
          </w:p>
          <w:p w:rsidR="00E16F35" w:rsidRDefault="00E16F35">
            <w:pPr>
              <w:widowControl/>
              <w:jc w:val="left"/>
              <w:rPr>
                <w:rFonts w:ascii="宋体" w:hAnsi="宋体" w:cs="宋体"/>
                <w:b/>
                <w:bCs/>
                <w:color w:val="000000"/>
                <w:kern w:val="0"/>
                <w:sz w:val="22"/>
                <w:szCs w:val="22"/>
              </w:rPr>
            </w:pPr>
          </w:p>
          <w:p w:rsidR="00E16F35" w:rsidRDefault="00E16F35">
            <w:pPr>
              <w:widowControl/>
              <w:jc w:val="left"/>
              <w:rPr>
                <w:rFonts w:ascii="宋体" w:hAnsi="宋体" w:cs="宋体"/>
                <w:b/>
                <w:bCs/>
                <w:color w:val="000000"/>
                <w:kern w:val="0"/>
                <w:sz w:val="22"/>
                <w:szCs w:val="22"/>
              </w:rPr>
            </w:pPr>
          </w:p>
          <w:p w:rsidR="00E16F35" w:rsidRDefault="00E16F35">
            <w:pPr>
              <w:widowControl/>
              <w:jc w:val="left"/>
              <w:rPr>
                <w:rFonts w:ascii="宋体" w:hAnsi="宋体" w:cs="宋体"/>
                <w:b/>
                <w:bCs/>
                <w:color w:val="000000"/>
                <w:kern w:val="0"/>
                <w:sz w:val="22"/>
                <w:szCs w:val="22"/>
              </w:rPr>
            </w:pPr>
          </w:p>
          <w:p w:rsidR="00E16F35" w:rsidRDefault="00DF561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表三：</w:t>
            </w:r>
          </w:p>
        </w:tc>
        <w:tc>
          <w:tcPr>
            <w:tcW w:w="3758" w:type="dxa"/>
            <w:gridSpan w:val="5"/>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236" w:type="dxa"/>
            <w:gridSpan w:val="2"/>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295" w:type="dxa"/>
            <w:gridSpan w:val="4"/>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560" w:type="dxa"/>
            <w:gridSpan w:val="3"/>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005" w:type="dxa"/>
            <w:gridSpan w:val="5"/>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2140" w:type="dxa"/>
            <w:gridSpan w:val="8"/>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3404" w:type="dxa"/>
            <w:gridSpan w:val="8"/>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r>
      <w:tr w:rsidR="00E16F35">
        <w:trPr>
          <w:gridBefore w:val="1"/>
          <w:gridAfter w:val="4"/>
          <w:wBefore w:w="410" w:type="dxa"/>
          <w:wAfter w:w="2641" w:type="dxa"/>
          <w:trHeight w:val="510"/>
        </w:trPr>
        <w:tc>
          <w:tcPr>
            <w:tcW w:w="13057" w:type="dxa"/>
            <w:gridSpan w:val="34"/>
            <w:tcBorders>
              <w:top w:val="nil"/>
              <w:left w:val="nil"/>
              <w:bottom w:val="nil"/>
              <w:right w:val="nil"/>
            </w:tcBorders>
            <w:vAlign w:val="center"/>
          </w:tcPr>
          <w:p w:rsidR="00E16F35" w:rsidRDefault="00DF5610">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lastRenderedPageBreak/>
              <w:t>部门支出总体情况表</w:t>
            </w:r>
          </w:p>
        </w:tc>
      </w:tr>
      <w:tr w:rsidR="00E16F35">
        <w:trPr>
          <w:gridBefore w:val="1"/>
          <w:gridAfter w:val="4"/>
          <w:wBefore w:w="410" w:type="dxa"/>
          <w:wAfter w:w="2641" w:type="dxa"/>
          <w:trHeight w:val="450"/>
        </w:trPr>
        <w:tc>
          <w:tcPr>
            <w:tcW w:w="6253" w:type="dxa"/>
            <w:gridSpan w:val="12"/>
            <w:tcBorders>
              <w:top w:val="nil"/>
              <w:left w:val="nil"/>
              <w:bottom w:val="nil"/>
              <w:right w:val="nil"/>
            </w:tcBorders>
            <w:vAlign w:val="center"/>
          </w:tcPr>
          <w:p w:rsidR="00E16F35" w:rsidRDefault="00DF5610">
            <w:pPr>
              <w:widowControl/>
              <w:jc w:val="left"/>
              <w:rPr>
                <w:rFonts w:ascii="宋体" w:hAnsi="宋体" w:cs="宋体"/>
                <w:color w:val="000000"/>
                <w:kern w:val="0"/>
                <w:sz w:val="22"/>
                <w:szCs w:val="22"/>
              </w:rPr>
            </w:pPr>
            <w:r>
              <w:rPr>
                <w:rFonts w:ascii="宋体" w:hAnsi="宋体" w:cs="宋体" w:hint="eastAsia"/>
                <w:color w:val="000000"/>
                <w:kern w:val="0"/>
                <w:sz w:val="18"/>
                <w:szCs w:val="18"/>
              </w:rPr>
              <w:t>单位名称：北京市西城区医疗机构管理服务中心</w:t>
            </w:r>
          </w:p>
        </w:tc>
        <w:tc>
          <w:tcPr>
            <w:tcW w:w="1725" w:type="dxa"/>
            <w:gridSpan w:val="5"/>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590" w:type="dxa"/>
            <w:gridSpan w:val="6"/>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075" w:type="dxa"/>
            <w:gridSpan w:val="4"/>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2414" w:type="dxa"/>
            <w:gridSpan w:val="7"/>
            <w:tcBorders>
              <w:top w:val="nil"/>
              <w:left w:val="nil"/>
              <w:bottom w:val="nil"/>
              <w:right w:val="nil"/>
            </w:tcBorders>
            <w:vAlign w:val="center"/>
          </w:tcPr>
          <w:p w:rsidR="00E16F35" w:rsidRDefault="00DF5610">
            <w:pPr>
              <w:widowControl/>
              <w:jc w:val="right"/>
              <w:rPr>
                <w:rFonts w:ascii="宋体" w:hAnsi="宋体" w:cs="宋体"/>
                <w:color w:val="000000"/>
                <w:kern w:val="0"/>
                <w:sz w:val="22"/>
                <w:szCs w:val="22"/>
              </w:rPr>
            </w:pPr>
            <w:r>
              <w:rPr>
                <w:rFonts w:ascii="宋体" w:hAnsi="宋体" w:cs="宋体" w:hint="eastAsia"/>
                <w:color w:val="000000"/>
                <w:kern w:val="0"/>
                <w:sz w:val="20"/>
                <w:szCs w:val="20"/>
              </w:rPr>
              <w:t>单位：元</w:t>
            </w:r>
          </w:p>
        </w:tc>
      </w:tr>
      <w:tr w:rsidR="00E16F35">
        <w:trPr>
          <w:gridBefore w:val="1"/>
          <w:gridAfter w:val="4"/>
          <w:wBefore w:w="410" w:type="dxa"/>
          <w:wAfter w:w="2641" w:type="dxa"/>
          <w:trHeight w:val="1058"/>
        </w:trPr>
        <w:tc>
          <w:tcPr>
            <w:tcW w:w="1078"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3495" w:type="dxa"/>
            <w:gridSpan w:val="4"/>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680" w:type="dxa"/>
            <w:gridSpan w:val="6"/>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725" w:type="dxa"/>
            <w:gridSpan w:val="5"/>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590" w:type="dxa"/>
            <w:gridSpan w:val="6"/>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c>
          <w:tcPr>
            <w:tcW w:w="1075" w:type="dxa"/>
            <w:gridSpan w:val="4"/>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上缴上级支出</w:t>
            </w:r>
          </w:p>
        </w:tc>
        <w:tc>
          <w:tcPr>
            <w:tcW w:w="1139" w:type="dxa"/>
            <w:gridSpan w:val="4"/>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事业单位经营支出</w:t>
            </w:r>
          </w:p>
        </w:tc>
        <w:tc>
          <w:tcPr>
            <w:tcW w:w="1275" w:type="dxa"/>
            <w:gridSpan w:val="3"/>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对下级单位补助支出</w:t>
            </w:r>
          </w:p>
        </w:tc>
      </w:tr>
      <w:tr w:rsidR="00E16F35">
        <w:trPr>
          <w:gridBefore w:val="1"/>
          <w:gridAfter w:val="4"/>
          <w:wBefore w:w="410" w:type="dxa"/>
          <w:wAfter w:w="2641" w:type="dxa"/>
          <w:trHeight w:val="420"/>
        </w:trPr>
        <w:tc>
          <w:tcPr>
            <w:tcW w:w="1078"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205</w:t>
            </w:r>
          </w:p>
        </w:tc>
        <w:tc>
          <w:tcPr>
            <w:tcW w:w="3495" w:type="dxa"/>
            <w:gridSpan w:val="4"/>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教育支出</w:t>
            </w:r>
          </w:p>
        </w:tc>
        <w:tc>
          <w:tcPr>
            <w:tcW w:w="1680" w:type="dxa"/>
            <w:gridSpan w:val="6"/>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725" w:type="dxa"/>
            <w:gridSpan w:val="5"/>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590" w:type="dxa"/>
            <w:gridSpan w:val="6"/>
            <w:tcBorders>
              <w:top w:val="nil"/>
              <w:left w:val="nil"/>
              <w:bottom w:val="single" w:sz="4" w:space="0" w:color="auto"/>
              <w:right w:val="single" w:sz="4" w:space="0" w:color="auto"/>
            </w:tcBorders>
            <w:shd w:val="clear" w:color="000000" w:fill="FFFFFF"/>
            <w:vAlign w:val="center"/>
          </w:tcPr>
          <w:p w:rsidR="00E16F35" w:rsidRDefault="00E16F35">
            <w:pPr>
              <w:widowControl/>
              <w:jc w:val="center"/>
              <w:rPr>
                <w:rFonts w:ascii="宋体" w:hAnsi="宋体" w:cs="宋体"/>
                <w:color w:val="000000"/>
                <w:kern w:val="0"/>
                <w:sz w:val="20"/>
                <w:szCs w:val="20"/>
              </w:rPr>
            </w:pPr>
          </w:p>
        </w:tc>
        <w:tc>
          <w:tcPr>
            <w:tcW w:w="1075" w:type="dxa"/>
            <w:gridSpan w:val="4"/>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1139" w:type="dxa"/>
            <w:gridSpan w:val="4"/>
            <w:tcBorders>
              <w:top w:val="nil"/>
              <w:left w:val="nil"/>
              <w:bottom w:val="single" w:sz="4" w:space="0" w:color="auto"/>
              <w:right w:val="single" w:sz="4" w:space="0" w:color="auto"/>
            </w:tcBorders>
            <w:vAlign w:val="center"/>
          </w:tcPr>
          <w:p w:rsidR="00E16F35" w:rsidRDefault="00E16F35">
            <w:pPr>
              <w:widowControl/>
              <w:jc w:val="right"/>
              <w:rPr>
                <w:rFonts w:ascii="宋体" w:hAnsi="宋体" w:cs="宋体"/>
                <w:color w:val="000000"/>
                <w:kern w:val="0"/>
                <w:sz w:val="20"/>
                <w:szCs w:val="20"/>
              </w:rPr>
            </w:pPr>
          </w:p>
        </w:tc>
        <w:tc>
          <w:tcPr>
            <w:tcW w:w="1275"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gridBefore w:val="1"/>
          <w:gridAfter w:val="4"/>
          <w:wBefore w:w="410" w:type="dxa"/>
          <w:wAfter w:w="2641" w:type="dxa"/>
          <w:trHeight w:val="420"/>
        </w:trPr>
        <w:tc>
          <w:tcPr>
            <w:tcW w:w="1078"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20508</w:t>
            </w:r>
          </w:p>
        </w:tc>
        <w:tc>
          <w:tcPr>
            <w:tcW w:w="3495" w:type="dxa"/>
            <w:gridSpan w:val="4"/>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进修及培训</w:t>
            </w:r>
          </w:p>
        </w:tc>
        <w:tc>
          <w:tcPr>
            <w:tcW w:w="1680" w:type="dxa"/>
            <w:gridSpan w:val="6"/>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725" w:type="dxa"/>
            <w:gridSpan w:val="5"/>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590" w:type="dxa"/>
            <w:gridSpan w:val="6"/>
            <w:tcBorders>
              <w:top w:val="nil"/>
              <w:left w:val="nil"/>
              <w:bottom w:val="single" w:sz="4" w:space="0" w:color="auto"/>
              <w:right w:val="single" w:sz="4" w:space="0" w:color="auto"/>
            </w:tcBorders>
            <w:shd w:val="clear" w:color="000000" w:fill="FFFFFF"/>
            <w:vAlign w:val="center"/>
          </w:tcPr>
          <w:p w:rsidR="00E16F35" w:rsidRDefault="00E16F35">
            <w:pPr>
              <w:widowControl/>
              <w:jc w:val="center"/>
              <w:rPr>
                <w:rFonts w:ascii="宋体" w:hAnsi="宋体" w:cs="宋体"/>
                <w:color w:val="000000"/>
                <w:kern w:val="0"/>
                <w:sz w:val="20"/>
                <w:szCs w:val="20"/>
              </w:rPr>
            </w:pPr>
          </w:p>
        </w:tc>
        <w:tc>
          <w:tcPr>
            <w:tcW w:w="1075" w:type="dxa"/>
            <w:gridSpan w:val="4"/>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1139" w:type="dxa"/>
            <w:gridSpan w:val="4"/>
            <w:tcBorders>
              <w:top w:val="nil"/>
              <w:left w:val="nil"/>
              <w:bottom w:val="single" w:sz="4" w:space="0" w:color="auto"/>
              <w:right w:val="single" w:sz="4" w:space="0" w:color="auto"/>
            </w:tcBorders>
            <w:vAlign w:val="center"/>
          </w:tcPr>
          <w:p w:rsidR="00E16F35" w:rsidRDefault="00E16F35">
            <w:pPr>
              <w:widowControl/>
              <w:jc w:val="right"/>
              <w:rPr>
                <w:rFonts w:ascii="宋体" w:hAnsi="宋体" w:cs="宋体"/>
                <w:color w:val="000000"/>
                <w:kern w:val="0"/>
                <w:sz w:val="20"/>
                <w:szCs w:val="20"/>
              </w:rPr>
            </w:pPr>
          </w:p>
        </w:tc>
        <w:tc>
          <w:tcPr>
            <w:tcW w:w="1275"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gridBefore w:val="1"/>
          <w:gridAfter w:val="4"/>
          <w:wBefore w:w="410" w:type="dxa"/>
          <w:wAfter w:w="2641" w:type="dxa"/>
          <w:trHeight w:val="420"/>
        </w:trPr>
        <w:tc>
          <w:tcPr>
            <w:tcW w:w="1078"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2050803</w:t>
            </w:r>
          </w:p>
        </w:tc>
        <w:tc>
          <w:tcPr>
            <w:tcW w:w="3495" w:type="dxa"/>
            <w:gridSpan w:val="4"/>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kern w:val="0"/>
                <w:sz w:val="20"/>
                <w:szCs w:val="20"/>
              </w:rPr>
            </w:pPr>
            <w:r>
              <w:rPr>
                <w:rFonts w:ascii="宋体" w:hAnsi="宋体" w:cs="Arial" w:hint="eastAsia"/>
                <w:kern w:val="0"/>
                <w:sz w:val="20"/>
                <w:szCs w:val="20"/>
              </w:rPr>
              <w:t>培训支出</w:t>
            </w:r>
          </w:p>
        </w:tc>
        <w:tc>
          <w:tcPr>
            <w:tcW w:w="1680" w:type="dxa"/>
            <w:gridSpan w:val="6"/>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725" w:type="dxa"/>
            <w:gridSpan w:val="5"/>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590" w:type="dxa"/>
            <w:gridSpan w:val="6"/>
            <w:tcBorders>
              <w:top w:val="nil"/>
              <w:left w:val="nil"/>
              <w:bottom w:val="single" w:sz="4" w:space="0" w:color="auto"/>
              <w:right w:val="single" w:sz="4" w:space="0" w:color="auto"/>
            </w:tcBorders>
            <w:shd w:val="clear" w:color="000000" w:fill="FFFFFF"/>
            <w:vAlign w:val="center"/>
          </w:tcPr>
          <w:p w:rsidR="00E16F35" w:rsidRDefault="00E16F35">
            <w:pPr>
              <w:widowControl/>
              <w:jc w:val="center"/>
              <w:rPr>
                <w:rFonts w:ascii="宋体" w:hAnsi="宋体" w:cs="宋体"/>
                <w:color w:val="000000"/>
                <w:kern w:val="0"/>
                <w:sz w:val="20"/>
                <w:szCs w:val="20"/>
              </w:rPr>
            </w:pPr>
          </w:p>
        </w:tc>
        <w:tc>
          <w:tcPr>
            <w:tcW w:w="1075" w:type="dxa"/>
            <w:gridSpan w:val="4"/>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1139" w:type="dxa"/>
            <w:gridSpan w:val="4"/>
            <w:tcBorders>
              <w:top w:val="nil"/>
              <w:left w:val="nil"/>
              <w:bottom w:val="single" w:sz="4" w:space="0" w:color="auto"/>
              <w:right w:val="single" w:sz="4" w:space="0" w:color="auto"/>
            </w:tcBorders>
            <w:vAlign w:val="center"/>
          </w:tcPr>
          <w:p w:rsidR="00E16F35" w:rsidRDefault="00E16F35">
            <w:pPr>
              <w:widowControl/>
              <w:jc w:val="right"/>
              <w:rPr>
                <w:rFonts w:ascii="宋体" w:hAnsi="宋体" w:cs="宋体"/>
                <w:color w:val="000000"/>
                <w:kern w:val="0"/>
                <w:sz w:val="20"/>
                <w:szCs w:val="20"/>
              </w:rPr>
            </w:pPr>
          </w:p>
        </w:tc>
        <w:tc>
          <w:tcPr>
            <w:tcW w:w="1275" w:type="dxa"/>
            <w:gridSpan w:val="3"/>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gridBefore w:val="1"/>
          <w:gridAfter w:val="4"/>
          <w:wBefore w:w="410" w:type="dxa"/>
          <w:wAfter w:w="2641" w:type="dxa"/>
          <w:trHeight w:val="420"/>
        </w:trPr>
        <w:tc>
          <w:tcPr>
            <w:tcW w:w="1078"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208</w:t>
            </w:r>
          </w:p>
        </w:tc>
        <w:tc>
          <w:tcPr>
            <w:tcW w:w="3495" w:type="dxa"/>
            <w:gridSpan w:val="4"/>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社会保障和就业支出</w:t>
            </w:r>
          </w:p>
        </w:tc>
        <w:tc>
          <w:tcPr>
            <w:tcW w:w="1680" w:type="dxa"/>
            <w:gridSpan w:val="6"/>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503,788.32</w:t>
            </w:r>
          </w:p>
        </w:tc>
        <w:tc>
          <w:tcPr>
            <w:tcW w:w="1725" w:type="dxa"/>
            <w:gridSpan w:val="5"/>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503,788.32</w:t>
            </w:r>
          </w:p>
        </w:tc>
        <w:tc>
          <w:tcPr>
            <w:tcW w:w="1590" w:type="dxa"/>
            <w:gridSpan w:val="6"/>
            <w:tcBorders>
              <w:top w:val="nil"/>
              <w:left w:val="nil"/>
              <w:bottom w:val="single" w:sz="4" w:space="0" w:color="auto"/>
              <w:right w:val="single" w:sz="4" w:space="0" w:color="auto"/>
            </w:tcBorders>
            <w:shd w:val="clear" w:color="000000" w:fill="FFFFFF"/>
            <w:vAlign w:val="center"/>
          </w:tcPr>
          <w:p w:rsidR="00E16F35" w:rsidRDefault="00E16F35">
            <w:pPr>
              <w:widowControl/>
              <w:jc w:val="center"/>
              <w:rPr>
                <w:rFonts w:ascii="宋体" w:hAnsi="宋体" w:cs="宋体"/>
                <w:color w:val="000000"/>
                <w:kern w:val="0"/>
                <w:sz w:val="20"/>
                <w:szCs w:val="20"/>
              </w:rPr>
            </w:pPr>
          </w:p>
        </w:tc>
        <w:tc>
          <w:tcPr>
            <w:tcW w:w="1075" w:type="dxa"/>
            <w:gridSpan w:val="4"/>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9" w:type="dxa"/>
            <w:gridSpan w:val="4"/>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Before w:val="1"/>
          <w:gridAfter w:val="4"/>
          <w:wBefore w:w="410" w:type="dxa"/>
          <w:wAfter w:w="2641" w:type="dxa"/>
          <w:trHeight w:val="435"/>
        </w:trPr>
        <w:tc>
          <w:tcPr>
            <w:tcW w:w="1078"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20805</w:t>
            </w:r>
          </w:p>
        </w:tc>
        <w:tc>
          <w:tcPr>
            <w:tcW w:w="3495" w:type="dxa"/>
            <w:gridSpan w:val="4"/>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行政事业单位养老支出</w:t>
            </w:r>
          </w:p>
        </w:tc>
        <w:tc>
          <w:tcPr>
            <w:tcW w:w="1680" w:type="dxa"/>
            <w:gridSpan w:val="6"/>
            <w:tcBorders>
              <w:top w:val="nil"/>
              <w:left w:val="nil"/>
              <w:bottom w:val="single" w:sz="4" w:space="0" w:color="auto"/>
              <w:right w:val="single" w:sz="4" w:space="0" w:color="auto"/>
            </w:tcBorders>
            <w:shd w:val="clear" w:color="auto" w:fill="auto"/>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503,788.32</w:t>
            </w:r>
          </w:p>
        </w:tc>
        <w:tc>
          <w:tcPr>
            <w:tcW w:w="1725" w:type="dxa"/>
            <w:gridSpan w:val="5"/>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503,788.32</w:t>
            </w:r>
          </w:p>
        </w:tc>
        <w:tc>
          <w:tcPr>
            <w:tcW w:w="1590" w:type="dxa"/>
            <w:gridSpan w:val="6"/>
            <w:tcBorders>
              <w:top w:val="nil"/>
              <w:left w:val="nil"/>
              <w:bottom w:val="single" w:sz="4" w:space="0" w:color="auto"/>
              <w:right w:val="single" w:sz="4" w:space="0" w:color="auto"/>
            </w:tcBorders>
            <w:shd w:val="clear" w:color="000000" w:fill="FFFFFF"/>
            <w:vAlign w:val="center"/>
          </w:tcPr>
          <w:p w:rsidR="00E16F35" w:rsidRDefault="00E16F35">
            <w:pPr>
              <w:widowControl/>
              <w:jc w:val="center"/>
              <w:rPr>
                <w:rFonts w:ascii="宋体" w:hAnsi="宋体" w:cs="宋体"/>
                <w:color w:val="000000"/>
                <w:kern w:val="0"/>
                <w:sz w:val="20"/>
                <w:szCs w:val="20"/>
              </w:rPr>
            </w:pPr>
          </w:p>
        </w:tc>
        <w:tc>
          <w:tcPr>
            <w:tcW w:w="1075" w:type="dxa"/>
            <w:gridSpan w:val="4"/>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9" w:type="dxa"/>
            <w:gridSpan w:val="4"/>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Before w:val="1"/>
          <w:gridAfter w:val="4"/>
          <w:wBefore w:w="410" w:type="dxa"/>
          <w:wAfter w:w="2641" w:type="dxa"/>
          <w:trHeight w:val="420"/>
        </w:trPr>
        <w:tc>
          <w:tcPr>
            <w:tcW w:w="1078"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2080502</w:t>
            </w:r>
          </w:p>
        </w:tc>
        <w:tc>
          <w:tcPr>
            <w:tcW w:w="3495" w:type="dxa"/>
            <w:gridSpan w:val="4"/>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事业单位离退休</w:t>
            </w:r>
          </w:p>
        </w:tc>
        <w:tc>
          <w:tcPr>
            <w:tcW w:w="1680" w:type="dxa"/>
            <w:gridSpan w:val="6"/>
            <w:tcBorders>
              <w:top w:val="nil"/>
              <w:left w:val="nil"/>
              <w:bottom w:val="single" w:sz="4" w:space="0" w:color="auto"/>
              <w:right w:val="single" w:sz="4" w:space="0" w:color="auto"/>
            </w:tcBorders>
            <w:shd w:val="clear" w:color="auto" w:fill="auto"/>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46,932.00</w:t>
            </w:r>
          </w:p>
        </w:tc>
        <w:tc>
          <w:tcPr>
            <w:tcW w:w="1725" w:type="dxa"/>
            <w:gridSpan w:val="5"/>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46,932.00</w:t>
            </w:r>
          </w:p>
        </w:tc>
        <w:tc>
          <w:tcPr>
            <w:tcW w:w="1590" w:type="dxa"/>
            <w:gridSpan w:val="6"/>
            <w:tcBorders>
              <w:top w:val="nil"/>
              <w:left w:val="nil"/>
              <w:bottom w:val="single" w:sz="4" w:space="0" w:color="auto"/>
              <w:right w:val="single" w:sz="4" w:space="0" w:color="auto"/>
            </w:tcBorders>
            <w:shd w:val="clear" w:color="000000" w:fill="FFFFFF"/>
            <w:vAlign w:val="center"/>
          </w:tcPr>
          <w:p w:rsidR="00E16F35" w:rsidRDefault="00E16F35">
            <w:pPr>
              <w:widowControl/>
              <w:jc w:val="center"/>
              <w:rPr>
                <w:rFonts w:ascii="宋体" w:hAnsi="宋体" w:cs="宋体"/>
                <w:color w:val="000000"/>
                <w:kern w:val="0"/>
                <w:sz w:val="20"/>
                <w:szCs w:val="20"/>
              </w:rPr>
            </w:pPr>
          </w:p>
        </w:tc>
        <w:tc>
          <w:tcPr>
            <w:tcW w:w="1075" w:type="dxa"/>
            <w:gridSpan w:val="4"/>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9" w:type="dxa"/>
            <w:gridSpan w:val="4"/>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Before w:val="1"/>
          <w:gridAfter w:val="4"/>
          <w:wBefore w:w="410" w:type="dxa"/>
          <w:wAfter w:w="2641" w:type="dxa"/>
          <w:trHeight w:val="420"/>
        </w:trPr>
        <w:tc>
          <w:tcPr>
            <w:tcW w:w="1078"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2080505</w:t>
            </w:r>
          </w:p>
        </w:tc>
        <w:tc>
          <w:tcPr>
            <w:tcW w:w="3495" w:type="dxa"/>
            <w:gridSpan w:val="4"/>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机关事业单位基本养老保险缴费支出</w:t>
            </w:r>
          </w:p>
        </w:tc>
        <w:tc>
          <w:tcPr>
            <w:tcW w:w="1680" w:type="dxa"/>
            <w:gridSpan w:val="6"/>
            <w:tcBorders>
              <w:top w:val="nil"/>
              <w:left w:val="nil"/>
              <w:bottom w:val="single" w:sz="4" w:space="0" w:color="auto"/>
              <w:right w:val="single" w:sz="4" w:space="0" w:color="auto"/>
            </w:tcBorders>
            <w:shd w:val="clear" w:color="auto" w:fill="auto"/>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304,570.88</w:t>
            </w:r>
          </w:p>
        </w:tc>
        <w:tc>
          <w:tcPr>
            <w:tcW w:w="1725" w:type="dxa"/>
            <w:gridSpan w:val="5"/>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304,570.88</w:t>
            </w:r>
          </w:p>
        </w:tc>
        <w:tc>
          <w:tcPr>
            <w:tcW w:w="1590" w:type="dxa"/>
            <w:gridSpan w:val="6"/>
            <w:tcBorders>
              <w:top w:val="nil"/>
              <w:left w:val="nil"/>
              <w:bottom w:val="single" w:sz="4" w:space="0" w:color="auto"/>
              <w:right w:val="single" w:sz="4" w:space="0" w:color="auto"/>
            </w:tcBorders>
            <w:shd w:val="clear" w:color="000000" w:fill="FFFFFF"/>
            <w:vAlign w:val="center"/>
          </w:tcPr>
          <w:p w:rsidR="00E16F35" w:rsidRDefault="00E16F35">
            <w:pPr>
              <w:widowControl/>
              <w:jc w:val="center"/>
              <w:rPr>
                <w:rFonts w:ascii="宋体" w:hAnsi="宋体" w:cs="宋体"/>
                <w:color w:val="000000"/>
                <w:kern w:val="0"/>
                <w:sz w:val="20"/>
                <w:szCs w:val="20"/>
              </w:rPr>
            </w:pPr>
          </w:p>
        </w:tc>
        <w:tc>
          <w:tcPr>
            <w:tcW w:w="1075" w:type="dxa"/>
            <w:gridSpan w:val="4"/>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9" w:type="dxa"/>
            <w:gridSpan w:val="4"/>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Before w:val="1"/>
          <w:gridAfter w:val="4"/>
          <w:wBefore w:w="410" w:type="dxa"/>
          <w:wAfter w:w="2641" w:type="dxa"/>
          <w:trHeight w:val="420"/>
        </w:trPr>
        <w:tc>
          <w:tcPr>
            <w:tcW w:w="1078"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2080506</w:t>
            </w:r>
          </w:p>
        </w:tc>
        <w:tc>
          <w:tcPr>
            <w:tcW w:w="3495" w:type="dxa"/>
            <w:gridSpan w:val="4"/>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机关事业单位职业年金缴费支出</w:t>
            </w:r>
          </w:p>
        </w:tc>
        <w:tc>
          <w:tcPr>
            <w:tcW w:w="1680" w:type="dxa"/>
            <w:gridSpan w:val="6"/>
            <w:tcBorders>
              <w:top w:val="nil"/>
              <w:left w:val="nil"/>
              <w:bottom w:val="single" w:sz="4" w:space="0" w:color="auto"/>
              <w:right w:val="single" w:sz="4" w:space="0" w:color="auto"/>
            </w:tcBorders>
            <w:shd w:val="clear" w:color="auto" w:fill="auto"/>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152,285.44</w:t>
            </w:r>
          </w:p>
        </w:tc>
        <w:tc>
          <w:tcPr>
            <w:tcW w:w="1725" w:type="dxa"/>
            <w:gridSpan w:val="5"/>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152,285.44</w:t>
            </w:r>
          </w:p>
        </w:tc>
        <w:tc>
          <w:tcPr>
            <w:tcW w:w="1590" w:type="dxa"/>
            <w:gridSpan w:val="6"/>
            <w:tcBorders>
              <w:top w:val="nil"/>
              <w:left w:val="nil"/>
              <w:bottom w:val="single" w:sz="4" w:space="0" w:color="auto"/>
              <w:right w:val="single" w:sz="4" w:space="0" w:color="auto"/>
            </w:tcBorders>
            <w:shd w:val="clear" w:color="000000" w:fill="FFFFFF"/>
            <w:vAlign w:val="center"/>
          </w:tcPr>
          <w:p w:rsidR="00E16F35" w:rsidRDefault="00E16F35">
            <w:pPr>
              <w:widowControl/>
              <w:jc w:val="center"/>
              <w:rPr>
                <w:rFonts w:ascii="宋体" w:hAnsi="宋体" w:cs="宋体"/>
                <w:color w:val="000000"/>
                <w:kern w:val="0"/>
                <w:sz w:val="20"/>
                <w:szCs w:val="20"/>
              </w:rPr>
            </w:pPr>
          </w:p>
        </w:tc>
        <w:tc>
          <w:tcPr>
            <w:tcW w:w="1075" w:type="dxa"/>
            <w:gridSpan w:val="4"/>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9" w:type="dxa"/>
            <w:gridSpan w:val="4"/>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Before w:val="1"/>
          <w:gridAfter w:val="4"/>
          <w:wBefore w:w="410" w:type="dxa"/>
          <w:wAfter w:w="2641" w:type="dxa"/>
          <w:trHeight w:val="492"/>
        </w:trPr>
        <w:tc>
          <w:tcPr>
            <w:tcW w:w="1078"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210</w:t>
            </w:r>
          </w:p>
        </w:tc>
        <w:tc>
          <w:tcPr>
            <w:tcW w:w="3495" w:type="dxa"/>
            <w:gridSpan w:val="4"/>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卫生健康支出</w:t>
            </w:r>
          </w:p>
        </w:tc>
        <w:tc>
          <w:tcPr>
            <w:tcW w:w="1680" w:type="dxa"/>
            <w:gridSpan w:val="6"/>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3,035,673.79</w:t>
            </w:r>
          </w:p>
        </w:tc>
        <w:tc>
          <w:tcPr>
            <w:tcW w:w="1725" w:type="dxa"/>
            <w:gridSpan w:val="5"/>
            <w:tcBorders>
              <w:top w:val="nil"/>
              <w:left w:val="nil"/>
              <w:bottom w:val="single" w:sz="4" w:space="0" w:color="auto"/>
              <w:right w:val="single" w:sz="4" w:space="0" w:color="auto"/>
            </w:tcBorders>
            <w:shd w:val="clear" w:color="000000" w:fill="FFFFFF"/>
            <w:vAlign w:val="center"/>
          </w:tcPr>
          <w:p w:rsidR="00E16F35" w:rsidRDefault="00DF5610">
            <w:pPr>
              <w:widowControl/>
              <w:jc w:val="right"/>
              <w:rPr>
                <w:rFonts w:ascii="宋体" w:hAnsi="宋体" w:cs="宋体"/>
                <w:color w:val="000000"/>
                <w:kern w:val="0"/>
                <w:sz w:val="20"/>
                <w:szCs w:val="20"/>
                <w:lang w:bidi="ar"/>
              </w:rPr>
            </w:pPr>
            <w:r>
              <w:rPr>
                <w:rFonts w:ascii="宋体" w:hAnsi="宋体" w:cs="宋体" w:hint="eastAsia"/>
                <w:color w:val="000000"/>
                <w:kern w:val="0"/>
                <w:sz w:val="20"/>
                <w:szCs w:val="20"/>
                <w:lang w:bidi="ar"/>
              </w:rPr>
              <w:t>2,589,708.18</w:t>
            </w:r>
          </w:p>
        </w:tc>
        <w:tc>
          <w:tcPr>
            <w:tcW w:w="1590" w:type="dxa"/>
            <w:gridSpan w:val="6"/>
            <w:tcBorders>
              <w:top w:val="nil"/>
              <w:left w:val="nil"/>
              <w:bottom w:val="single" w:sz="4" w:space="0" w:color="auto"/>
              <w:right w:val="single" w:sz="4" w:space="0" w:color="auto"/>
            </w:tcBorders>
            <w:shd w:val="clear" w:color="000000" w:fill="FFFFFF"/>
            <w:vAlign w:val="center"/>
          </w:tcPr>
          <w:p w:rsidR="00E16F35" w:rsidRDefault="00DF5610">
            <w:pPr>
              <w:widowControl/>
              <w:jc w:val="right"/>
              <w:rPr>
                <w:rFonts w:ascii="宋体" w:hAnsi="宋体" w:cs="宋体"/>
                <w:color w:val="000000"/>
                <w:kern w:val="0"/>
                <w:sz w:val="20"/>
                <w:szCs w:val="20"/>
                <w:lang w:bidi="ar"/>
              </w:rPr>
            </w:pPr>
            <w:r>
              <w:rPr>
                <w:rFonts w:ascii="宋体" w:hAnsi="宋体" w:cs="宋体" w:hint="eastAsia"/>
                <w:color w:val="000000"/>
                <w:kern w:val="0"/>
                <w:sz w:val="20"/>
                <w:szCs w:val="20"/>
                <w:lang w:bidi="ar"/>
              </w:rPr>
              <w:t>445,965.61</w:t>
            </w:r>
          </w:p>
        </w:tc>
        <w:tc>
          <w:tcPr>
            <w:tcW w:w="1075" w:type="dxa"/>
            <w:gridSpan w:val="4"/>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9" w:type="dxa"/>
            <w:gridSpan w:val="4"/>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Before w:val="1"/>
          <w:gridAfter w:val="4"/>
          <w:wBefore w:w="410" w:type="dxa"/>
          <w:wAfter w:w="2641" w:type="dxa"/>
          <w:trHeight w:val="456"/>
        </w:trPr>
        <w:tc>
          <w:tcPr>
            <w:tcW w:w="1078"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21001</w:t>
            </w:r>
          </w:p>
        </w:tc>
        <w:tc>
          <w:tcPr>
            <w:tcW w:w="3495" w:type="dxa"/>
            <w:gridSpan w:val="4"/>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kern w:val="0"/>
                <w:sz w:val="20"/>
                <w:szCs w:val="20"/>
              </w:rPr>
              <w:t>卫生健康管理事务</w:t>
            </w:r>
          </w:p>
        </w:tc>
        <w:tc>
          <w:tcPr>
            <w:tcW w:w="1680" w:type="dxa"/>
            <w:gridSpan w:val="6"/>
            <w:tcBorders>
              <w:top w:val="nil"/>
              <w:left w:val="nil"/>
              <w:bottom w:val="single" w:sz="4" w:space="0" w:color="auto"/>
              <w:right w:val="single" w:sz="4" w:space="0" w:color="auto"/>
            </w:tcBorders>
            <w:shd w:val="clear" w:color="000000" w:fill="FFFFFF"/>
            <w:vAlign w:val="bottom"/>
          </w:tcPr>
          <w:p w:rsidR="00E16F35" w:rsidRDefault="00DF5610">
            <w:pPr>
              <w:widowControl/>
              <w:jc w:val="right"/>
              <w:textAlignment w:val="bottom"/>
              <w:rPr>
                <w:rFonts w:ascii="宋体" w:hAnsi="宋体" w:cs="宋体"/>
                <w:color w:val="000000"/>
                <w:kern w:val="0"/>
                <w:sz w:val="20"/>
                <w:szCs w:val="20"/>
                <w:lang w:bidi="ar"/>
              </w:rPr>
            </w:pPr>
            <w:r>
              <w:rPr>
                <w:rFonts w:ascii="宋体" w:hAnsi="宋体" w:cs="宋体"/>
                <w:color w:val="000000"/>
                <w:kern w:val="0"/>
                <w:sz w:val="20"/>
                <w:szCs w:val="20"/>
                <w:lang w:bidi="ar"/>
              </w:rPr>
              <w:t>2,788,209.95</w:t>
            </w:r>
            <w:r>
              <w:rPr>
                <w:rFonts w:ascii="Arial" w:hAnsi="Arial" w:cs="Arial"/>
                <w:color w:val="000000"/>
                <w:kern w:val="0"/>
                <w:sz w:val="20"/>
                <w:szCs w:val="20"/>
                <w:lang w:bidi="ar"/>
              </w:rPr>
              <w:t xml:space="preserve"> </w:t>
            </w:r>
          </w:p>
        </w:tc>
        <w:tc>
          <w:tcPr>
            <w:tcW w:w="1725" w:type="dxa"/>
            <w:gridSpan w:val="5"/>
            <w:tcBorders>
              <w:top w:val="nil"/>
              <w:left w:val="nil"/>
              <w:bottom w:val="single" w:sz="4" w:space="0" w:color="auto"/>
              <w:right w:val="single" w:sz="4" w:space="0" w:color="auto"/>
            </w:tcBorders>
            <w:shd w:val="clear" w:color="000000" w:fill="FFFFFF"/>
            <w:vAlign w:val="center"/>
          </w:tcPr>
          <w:p w:rsidR="00E16F35" w:rsidRDefault="00DF5610">
            <w:pPr>
              <w:widowControl/>
              <w:jc w:val="right"/>
              <w:rPr>
                <w:rFonts w:ascii="宋体" w:hAnsi="宋体" w:cs="宋体"/>
                <w:color w:val="000000"/>
                <w:kern w:val="0"/>
                <w:sz w:val="20"/>
                <w:szCs w:val="20"/>
                <w:lang w:bidi="ar"/>
              </w:rPr>
            </w:pPr>
            <w:r>
              <w:rPr>
                <w:rFonts w:ascii="宋体" w:hAnsi="宋体" w:cs="宋体" w:hint="eastAsia"/>
                <w:color w:val="000000"/>
                <w:kern w:val="0"/>
                <w:sz w:val="20"/>
                <w:szCs w:val="20"/>
                <w:lang w:bidi="ar"/>
              </w:rPr>
              <w:t>2,342,244.34</w:t>
            </w:r>
          </w:p>
        </w:tc>
        <w:tc>
          <w:tcPr>
            <w:tcW w:w="1590" w:type="dxa"/>
            <w:gridSpan w:val="6"/>
            <w:tcBorders>
              <w:top w:val="nil"/>
              <w:left w:val="nil"/>
              <w:bottom w:val="single" w:sz="4" w:space="0" w:color="auto"/>
              <w:right w:val="single" w:sz="4" w:space="0" w:color="auto"/>
            </w:tcBorders>
            <w:shd w:val="clear" w:color="000000" w:fill="FFFFFF"/>
            <w:vAlign w:val="center"/>
          </w:tcPr>
          <w:p w:rsidR="00E16F35" w:rsidRDefault="00DF5610">
            <w:pPr>
              <w:widowControl/>
              <w:jc w:val="right"/>
              <w:rPr>
                <w:rFonts w:ascii="宋体" w:hAnsi="宋体" w:cs="宋体"/>
                <w:color w:val="000000"/>
                <w:kern w:val="0"/>
                <w:sz w:val="20"/>
                <w:szCs w:val="20"/>
                <w:lang w:bidi="ar"/>
              </w:rPr>
            </w:pPr>
            <w:r>
              <w:rPr>
                <w:rFonts w:ascii="宋体" w:hAnsi="宋体" w:cs="宋体" w:hint="eastAsia"/>
                <w:color w:val="000000"/>
                <w:kern w:val="0"/>
                <w:sz w:val="20"/>
                <w:szCs w:val="20"/>
                <w:lang w:bidi="ar"/>
              </w:rPr>
              <w:t>445,965.61</w:t>
            </w:r>
          </w:p>
        </w:tc>
        <w:tc>
          <w:tcPr>
            <w:tcW w:w="1075" w:type="dxa"/>
            <w:gridSpan w:val="4"/>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9" w:type="dxa"/>
            <w:gridSpan w:val="4"/>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Before w:val="1"/>
          <w:gridAfter w:val="4"/>
          <w:wBefore w:w="410" w:type="dxa"/>
          <w:wAfter w:w="2641" w:type="dxa"/>
          <w:trHeight w:val="444"/>
        </w:trPr>
        <w:tc>
          <w:tcPr>
            <w:tcW w:w="1078"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2100103</w:t>
            </w:r>
          </w:p>
        </w:tc>
        <w:tc>
          <w:tcPr>
            <w:tcW w:w="3495" w:type="dxa"/>
            <w:gridSpan w:val="4"/>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kern w:val="0"/>
                <w:sz w:val="20"/>
                <w:szCs w:val="20"/>
              </w:rPr>
              <w:t>机关服务</w:t>
            </w:r>
          </w:p>
        </w:tc>
        <w:tc>
          <w:tcPr>
            <w:tcW w:w="1680" w:type="dxa"/>
            <w:gridSpan w:val="6"/>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2,368,064.95 </w:t>
            </w:r>
          </w:p>
        </w:tc>
        <w:tc>
          <w:tcPr>
            <w:tcW w:w="1725" w:type="dxa"/>
            <w:gridSpan w:val="5"/>
            <w:tcBorders>
              <w:top w:val="nil"/>
              <w:left w:val="nil"/>
              <w:bottom w:val="single" w:sz="4" w:space="0" w:color="auto"/>
              <w:right w:val="single" w:sz="4" w:space="0" w:color="auto"/>
            </w:tcBorders>
            <w:shd w:val="clear" w:color="000000" w:fill="FFFFFF"/>
            <w:vAlign w:val="center"/>
          </w:tcPr>
          <w:p w:rsidR="00E16F35" w:rsidRDefault="00DF5610">
            <w:pPr>
              <w:widowControl/>
              <w:jc w:val="right"/>
              <w:rPr>
                <w:rFonts w:ascii="宋体" w:hAnsi="宋体" w:cs="宋体"/>
                <w:color w:val="000000"/>
                <w:kern w:val="0"/>
                <w:sz w:val="20"/>
                <w:szCs w:val="20"/>
                <w:lang w:bidi="ar"/>
              </w:rPr>
            </w:pPr>
            <w:r>
              <w:rPr>
                <w:rFonts w:ascii="宋体" w:hAnsi="宋体" w:cs="宋体" w:hint="eastAsia"/>
                <w:color w:val="000000"/>
                <w:kern w:val="0"/>
                <w:sz w:val="20"/>
                <w:szCs w:val="20"/>
                <w:lang w:bidi="ar"/>
              </w:rPr>
              <w:t>2,342,244.34</w:t>
            </w:r>
          </w:p>
        </w:tc>
        <w:tc>
          <w:tcPr>
            <w:tcW w:w="1590" w:type="dxa"/>
            <w:gridSpan w:val="6"/>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25,820.61</w:t>
            </w:r>
          </w:p>
        </w:tc>
        <w:tc>
          <w:tcPr>
            <w:tcW w:w="1075" w:type="dxa"/>
            <w:gridSpan w:val="4"/>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9" w:type="dxa"/>
            <w:gridSpan w:val="4"/>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Before w:val="1"/>
          <w:gridAfter w:val="4"/>
          <w:wBefore w:w="410" w:type="dxa"/>
          <w:wAfter w:w="2641" w:type="dxa"/>
          <w:trHeight w:val="420"/>
        </w:trPr>
        <w:tc>
          <w:tcPr>
            <w:tcW w:w="1078" w:type="dxa"/>
            <w:gridSpan w:val="2"/>
            <w:tcBorders>
              <w:top w:val="nil"/>
              <w:left w:val="single" w:sz="4" w:space="0" w:color="auto"/>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2100199</w:t>
            </w:r>
          </w:p>
        </w:tc>
        <w:tc>
          <w:tcPr>
            <w:tcW w:w="3495" w:type="dxa"/>
            <w:gridSpan w:val="4"/>
            <w:tcBorders>
              <w:top w:val="nil"/>
              <w:left w:val="nil"/>
              <w:bottom w:val="single" w:sz="4" w:space="0" w:color="auto"/>
              <w:right w:val="single" w:sz="4" w:space="0" w:color="auto"/>
            </w:tcBorders>
            <w:shd w:val="clear" w:color="auto" w:fill="auto"/>
            <w:vAlign w:val="bottom"/>
          </w:tcPr>
          <w:p w:rsidR="00E16F35" w:rsidRDefault="00DF5610">
            <w:pPr>
              <w:widowControl/>
              <w:jc w:val="left"/>
              <w:rPr>
                <w:rFonts w:ascii="宋体" w:hAnsi="宋体" w:cs="宋体"/>
                <w:b/>
                <w:bCs/>
                <w:color w:val="000000"/>
                <w:kern w:val="0"/>
                <w:sz w:val="20"/>
                <w:szCs w:val="20"/>
              </w:rPr>
            </w:pPr>
            <w:r>
              <w:rPr>
                <w:rFonts w:ascii="宋体" w:hAnsi="宋体" w:cs="宋体" w:hint="eastAsia"/>
                <w:color w:val="000000"/>
                <w:kern w:val="0"/>
                <w:sz w:val="20"/>
                <w:szCs w:val="20"/>
              </w:rPr>
              <w:t>其他卫生健康管理事务支出</w:t>
            </w:r>
          </w:p>
        </w:tc>
        <w:tc>
          <w:tcPr>
            <w:tcW w:w="1680" w:type="dxa"/>
            <w:gridSpan w:val="6"/>
            <w:tcBorders>
              <w:top w:val="nil"/>
              <w:left w:val="nil"/>
              <w:bottom w:val="single" w:sz="4" w:space="0" w:color="auto"/>
              <w:right w:val="single" w:sz="4" w:space="0" w:color="auto"/>
            </w:tcBorders>
            <w:shd w:val="clear" w:color="auto" w:fill="auto"/>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420,145.00</w:t>
            </w:r>
          </w:p>
        </w:tc>
        <w:tc>
          <w:tcPr>
            <w:tcW w:w="1725" w:type="dxa"/>
            <w:gridSpan w:val="5"/>
            <w:tcBorders>
              <w:top w:val="nil"/>
              <w:left w:val="nil"/>
              <w:bottom w:val="single" w:sz="4" w:space="0" w:color="auto"/>
              <w:right w:val="single" w:sz="4" w:space="0" w:color="auto"/>
            </w:tcBorders>
            <w:shd w:val="clear" w:color="000000" w:fill="FFFFFF"/>
            <w:vAlign w:val="bottom"/>
          </w:tcPr>
          <w:p w:rsidR="00E16F35" w:rsidRDefault="00E16F35">
            <w:pPr>
              <w:widowControl/>
              <w:jc w:val="center"/>
              <w:textAlignment w:val="center"/>
              <w:rPr>
                <w:rFonts w:ascii="宋体" w:hAnsi="宋体" w:cs="宋体"/>
                <w:color w:val="000000"/>
                <w:kern w:val="0"/>
                <w:sz w:val="20"/>
                <w:szCs w:val="20"/>
                <w:lang w:bidi="ar"/>
              </w:rPr>
            </w:pPr>
          </w:p>
        </w:tc>
        <w:tc>
          <w:tcPr>
            <w:tcW w:w="1590" w:type="dxa"/>
            <w:gridSpan w:val="6"/>
            <w:tcBorders>
              <w:top w:val="nil"/>
              <w:left w:val="nil"/>
              <w:bottom w:val="single" w:sz="4" w:space="0" w:color="auto"/>
              <w:right w:val="single" w:sz="4" w:space="0" w:color="auto"/>
            </w:tcBorders>
            <w:shd w:val="clear" w:color="000000" w:fill="FFFFFF"/>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420,145.00</w:t>
            </w:r>
          </w:p>
        </w:tc>
        <w:tc>
          <w:tcPr>
            <w:tcW w:w="1075"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9" w:type="dxa"/>
            <w:gridSpan w:val="4"/>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75"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gridBefore w:val="1"/>
          <w:gridAfter w:val="4"/>
          <w:wBefore w:w="410" w:type="dxa"/>
          <w:wAfter w:w="2641" w:type="dxa"/>
          <w:trHeight w:val="420"/>
        </w:trPr>
        <w:tc>
          <w:tcPr>
            <w:tcW w:w="1078" w:type="dxa"/>
            <w:gridSpan w:val="2"/>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21011</w:t>
            </w:r>
          </w:p>
        </w:tc>
        <w:tc>
          <w:tcPr>
            <w:tcW w:w="3495" w:type="dxa"/>
            <w:gridSpan w:val="4"/>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b/>
                <w:bCs/>
                <w:color w:val="000000"/>
                <w:kern w:val="0"/>
                <w:sz w:val="20"/>
                <w:szCs w:val="20"/>
              </w:rPr>
            </w:pPr>
            <w:r>
              <w:rPr>
                <w:rFonts w:ascii="宋体" w:hAnsi="宋体" w:cs="宋体" w:hint="eastAsia"/>
                <w:kern w:val="0"/>
                <w:sz w:val="20"/>
                <w:szCs w:val="20"/>
              </w:rPr>
              <w:t>行政事业单位医疗</w:t>
            </w:r>
          </w:p>
        </w:tc>
        <w:tc>
          <w:tcPr>
            <w:tcW w:w="1680" w:type="dxa"/>
            <w:gridSpan w:val="6"/>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247,463.84</w:t>
            </w:r>
          </w:p>
        </w:tc>
        <w:tc>
          <w:tcPr>
            <w:tcW w:w="1725" w:type="dxa"/>
            <w:gridSpan w:val="5"/>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247,463.84</w:t>
            </w:r>
          </w:p>
        </w:tc>
        <w:tc>
          <w:tcPr>
            <w:tcW w:w="1590" w:type="dxa"/>
            <w:gridSpan w:val="6"/>
            <w:tcBorders>
              <w:top w:val="single" w:sz="4" w:space="0" w:color="auto"/>
              <w:left w:val="single" w:sz="4" w:space="0" w:color="auto"/>
              <w:bottom w:val="single" w:sz="4" w:space="0" w:color="auto"/>
              <w:right w:val="single" w:sz="4" w:space="0" w:color="auto"/>
            </w:tcBorders>
          </w:tcPr>
          <w:p w:rsidR="00E16F35" w:rsidRDefault="00E16F35">
            <w:pPr>
              <w:widowControl/>
              <w:jc w:val="center"/>
              <w:textAlignment w:val="center"/>
              <w:rPr>
                <w:rFonts w:ascii="宋体" w:hAnsi="宋体" w:cs="宋体"/>
                <w:color w:val="000000"/>
                <w:kern w:val="0"/>
                <w:sz w:val="20"/>
                <w:szCs w:val="20"/>
                <w:lang w:bidi="ar"/>
              </w:rPr>
            </w:pPr>
          </w:p>
        </w:tc>
        <w:tc>
          <w:tcPr>
            <w:tcW w:w="1075"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139"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r>
      <w:tr w:rsidR="00E16F35">
        <w:trPr>
          <w:gridBefore w:val="1"/>
          <w:gridAfter w:val="4"/>
          <w:wBefore w:w="410" w:type="dxa"/>
          <w:wAfter w:w="2641" w:type="dxa"/>
          <w:trHeight w:val="420"/>
        </w:trPr>
        <w:tc>
          <w:tcPr>
            <w:tcW w:w="1078" w:type="dxa"/>
            <w:gridSpan w:val="2"/>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2101102</w:t>
            </w:r>
          </w:p>
        </w:tc>
        <w:tc>
          <w:tcPr>
            <w:tcW w:w="3495" w:type="dxa"/>
            <w:gridSpan w:val="4"/>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b/>
                <w:bCs/>
                <w:color w:val="000000"/>
                <w:kern w:val="0"/>
                <w:sz w:val="20"/>
                <w:szCs w:val="20"/>
              </w:rPr>
            </w:pPr>
            <w:r>
              <w:rPr>
                <w:rFonts w:ascii="宋体" w:hAnsi="宋体" w:cs="宋体" w:hint="eastAsia"/>
                <w:color w:val="000000"/>
                <w:kern w:val="0"/>
                <w:sz w:val="20"/>
                <w:szCs w:val="20"/>
              </w:rPr>
              <w:t>事业单位医疗</w:t>
            </w:r>
          </w:p>
        </w:tc>
        <w:tc>
          <w:tcPr>
            <w:tcW w:w="1680" w:type="dxa"/>
            <w:gridSpan w:val="6"/>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247,463.84</w:t>
            </w:r>
          </w:p>
        </w:tc>
        <w:tc>
          <w:tcPr>
            <w:tcW w:w="1725" w:type="dxa"/>
            <w:gridSpan w:val="5"/>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247,463.84</w:t>
            </w:r>
          </w:p>
        </w:tc>
        <w:tc>
          <w:tcPr>
            <w:tcW w:w="1590" w:type="dxa"/>
            <w:gridSpan w:val="6"/>
            <w:tcBorders>
              <w:top w:val="single" w:sz="4" w:space="0" w:color="auto"/>
              <w:left w:val="single" w:sz="4" w:space="0" w:color="auto"/>
              <w:bottom w:val="single" w:sz="4" w:space="0" w:color="auto"/>
              <w:right w:val="single" w:sz="4" w:space="0" w:color="auto"/>
            </w:tcBorders>
          </w:tcPr>
          <w:p w:rsidR="00E16F35" w:rsidRDefault="00E16F35">
            <w:pPr>
              <w:widowControl/>
              <w:jc w:val="center"/>
              <w:rPr>
                <w:rFonts w:ascii="宋体" w:hAnsi="宋体" w:cs="宋体"/>
                <w:color w:val="000000"/>
                <w:kern w:val="0"/>
                <w:sz w:val="20"/>
                <w:szCs w:val="20"/>
              </w:rPr>
            </w:pPr>
          </w:p>
        </w:tc>
        <w:tc>
          <w:tcPr>
            <w:tcW w:w="1075"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139"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r>
      <w:tr w:rsidR="00E16F35">
        <w:trPr>
          <w:gridBefore w:val="1"/>
          <w:gridAfter w:val="4"/>
          <w:wBefore w:w="410" w:type="dxa"/>
          <w:wAfter w:w="2641" w:type="dxa"/>
          <w:trHeight w:val="420"/>
        </w:trPr>
        <w:tc>
          <w:tcPr>
            <w:tcW w:w="1078" w:type="dxa"/>
            <w:gridSpan w:val="2"/>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221</w:t>
            </w:r>
          </w:p>
        </w:tc>
        <w:tc>
          <w:tcPr>
            <w:tcW w:w="3495" w:type="dxa"/>
            <w:gridSpan w:val="4"/>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b/>
                <w:bCs/>
                <w:color w:val="000000"/>
                <w:kern w:val="0"/>
                <w:sz w:val="20"/>
                <w:szCs w:val="20"/>
              </w:rPr>
            </w:pPr>
            <w:r>
              <w:rPr>
                <w:rFonts w:ascii="宋体" w:hAnsi="宋体" w:cs="宋体" w:hint="eastAsia"/>
                <w:kern w:val="0"/>
                <w:sz w:val="20"/>
                <w:szCs w:val="20"/>
              </w:rPr>
              <w:t>住房保障支出</w:t>
            </w:r>
          </w:p>
        </w:tc>
        <w:tc>
          <w:tcPr>
            <w:tcW w:w="1680" w:type="dxa"/>
            <w:gridSpan w:val="6"/>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 xml:space="preserve">517,580.16 </w:t>
            </w:r>
          </w:p>
        </w:tc>
        <w:tc>
          <w:tcPr>
            <w:tcW w:w="1725" w:type="dxa"/>
            <w:gridSpan w:val="5"/>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 xml:space="preserve">517,580.16 </w:t>
            </w:r>
          </w:p>
        </w:tc>
        <w:tc>
          <w:tcPr>
            <w:tcW w:w="1590" w:type="dxa"/>
            <w:gridSpan w:val="6"/>
            <w:tcBorders>
              <w:top w:val="single" w:sz="4" w:space="0" w:color="auto"/>
              <w:left w:val="single" w:sz="4" w:space="0" w:color="auto"/>
              <w:bottom w:val="single" w:sz="4" w:space="0" w:color="auto"/>
              <w:right w:val="single" w:sz="4" w:space="0" w:color="auto"/>
            </w:tcBorders>
          </w:tcPr>
          <w:p w:rsidR="00E16F35" w:rsidRDefault="00E16F35">
            <w:pPr>
              <w:widowControl/>
              <w:jc w:val="center"/>
              <w:rPr>
                <w:rFonts w:ascii="宋体" w:hAnsi="宋体" w:cs="宋体"/>
                <w:color w:val="000000"/>
                <w:kern w:val="0"/>
                <w:sz w:val="20"/>
                <w:szCs w:val="20"/>
              </w:rPr>
            </w:pPr>
          </w:p>
        </w:tc>
        <w:tc>
          <w:tcPr>
            <w:tcW w:w="1075"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139"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r>
      <w:tr w:rsidR="00E16F35">
        <w:trPr>
          <w:gridBefore w:val="1"/>
          <w:gridAfter w:val="4"/>
          <w:wBefore w:w="410" w:type="dxa"/>
          <w:wAfter w:w="2641" w:type="dxa"/>
          <w:trHeight w:val="420"/>
        </w:trPr>
        <w:tc>
          <w:tcPr>
            <w:tcW w:w="1078" w:type="dxa"/>
            <w:gridSpan w:val="2"/>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22102</w:t>
            </w:r>
          </w:p>
        </w:tc>
        <w:tc>
          <w:tcPr>
            <w:tcW w:w="3495" w:type="dxa"/>
            <w:gridSpan w:val="4"/>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b/>
                <w:bCs/>
                <w:color w:val="000000"/>
                <w:kern w:val="0"/>
                <w:sz w:val="20"/>
                <w:szCs w:val="20"/>
              </w:rPr>
            </w:pPr>
            <w:r>
              <w:rPr>
                <w:rFonts w:ascii="宋体" w:hAnsi="宋体" w:cs="宋体" w:hint="eastAsia"/>
                <w:kern w:val="0"/>
                <w:sz w:val="20"/>
                <w:szCs w:val="20"/>
              </w:rPr>
              <w:t>住房改革支出</w:t>
            </w:r>
          </w:p>
        </w:tc>
        <w:tc>
          <w:tcPr>
            <w:tcW w:w="1680" w:type="dxa"/>
            <w:gridSpan w:val="6"/>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517,580.16 </w:t>
            </w:r>
          </w:p>
        </w:tc>
        <w:tc>
          <w:tcPr>
            <w:tcW w:w="1725" w:type="dxa"/>
            <w:gridSpan w:val="5"/>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517,580.16 </w:t>
            </w:r>
          </w:p>
        </w:tc>
        <w:tc>
          <w:tcPr>
            <w:tcW w:w="1590" w:type="dxa"/>
            <w:gridSpan w:val="6"/>
            <w:tcBorders>
              <w:top w:val="single" w:sz="4" w:space="0" w:color="auto"/>
              <w:left w:val="single" w:sz="4" w:space="0" w:color="auto"/>
              <w:bottom w:val="single" w:sz="4" w:space="0" w:color="auto"/>
              <w:right w:val="single" w:sz="4" w:space="0" w:color="auto"/>
            </w:tcBorders>
          </w:tcPr>
          <w:p w:rsidR="00E16F35" w:rsidRDefault="00E16F35">
            <w:pPr>
              <w:widowControl/>
              <w:jc w:val="center"/>
              <w:rPr>
                <w:rFonts w:ascii="宋体" w:hAnsi="宋体" w:cs="宋体"/>
                <w:color w:val="000000"/>
                <w:kern w:val="0"/>
                <w:sz w:val="20"/>
                <w:szCs w:val="20"/>
              </w:rPr>
            </w:pPr>
          </w:p>
        </w:tc>
        <w:tc>
          <w:tcPr>
            <w:tcW w:w="1075"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139"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r>
      <w:tr w:rsidR="00E16F35">
        <w:trPr>
          <w:gridBefore w:val="1"/>
          <w:gridAfter w:val="4"/>
          <w:wBefore w:w="410" w:type="dxa"/>
          <w:wAfter w:w="2641" w:type="dxa"/>
          <w:trHeight w:val="420"/>
        </w:trPr>
        <w:tc>
          <w:tcPr>
            <w:tcW w:w="1078" w:type="dxa"/>
            <w:gridSpan w:val="2"/>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2210201</w:t>
            </w:r>
          </w:p>
        </w:tc>
        <w:tc>
          <w:tcPr>
            <w:tcW w:w="3495" w:type="dxa"/>
            <w:gridSpan w:val="4"/>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b/>
                <w:bCs/>
                <w:color w:val="000000"/>
                <w:kern w:val="0"/>
                <w:sz w:val="20"/>
                <w:szCs w:val="20"/>
              </w:rPr>
            </w:pPr>
            <w:r>
              <w:rPr>
                <w:rFonts w:ascii="宋体" w:hAnsi="宋体" w:cs="宋体" w:hint="eastAsia"/>
                <w:color w:val="000000"/>
                <w:kern w:val="0"/>
                <w:sz w:val="20"/>
                <w:szCs w:val="20"/>
              </w:rPr>
              <w:t>住房公积金</w:t>
            </w:r>
          </w:p>
        </w:tc>
        <w:tc>
          <w:tcPr>
            <w:tcW w:w="1680" w:type="dxa"/>
            <w:gridSpan w:val="6"/>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250,028.16 </w:t>
            </w:r>
          </w:p>
        </w:tc>
        <w:tc>
          <w:tcPr>
            <w:tcW w:w="1725" w:type="dxa"/>
            <w:gridSpan w:val="5"/>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250,028.16 </w:t>
            </w:r>
          </w:p>
        </w:tc>
        <w:tc>
          <w:tcPr>
            <w:tcW w:w="1590" w:type="dxa"/>
            <w:gridSpan w:val="6"/>
            <w:tcBorders>
              <w:top w:val="single" w:sz="4" w:space="0" w:color="auto"/>
              <w:left w:val="single" w:sz="4" w:space="0" w:color="auto"/>
              <w:bottom w:val="single" w:sz="4" w:space="0" w:color="auto"/>
              <w:right w:val="single" w:sz="4" w:space="0" w:color="auto"/>
            </w:tcBorders>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75"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139"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r>
      <w:tr w:rsidR="00E16F35">
        <w:trPr>
          <w:gridBefore w:val="1"/>
          <w:gridAfter w:val="4"/>
          <w:wBefore w:w="410" w:type="dxa"/>
          <w:wAfter w:w="2641" w:type="dxa"/>
          <w:trHeight w:val="420"/>
        </w:trPr>
        <w:tc>
          <w:tcPr>
            <w:tcW w:w="1078" w:type="dxa"/>
            <w:gridSpan w:val="2"/>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2210202</w:t>
            </w:r>
          </w:p>
        </w:tc>
        <w:tc>
          <w:tcPr>
            <w:tcW w:w="3495" w:type="dxa"/>
            <w:gridSpan w:val="4"/>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b/>
                <w:bCs/>
                <w:color w:val="000000"/>
                <w:kern w:val="0"/>
                <w:sz w:val="20"/>
                <w:szCs w:val="20"/>
              </w:rPr>
            </w:pPr>
            <w:r>
              <w:rPr>
                <w:rFonts w:ascii="宋体" w:hAnsi="宋体" w:cs="宋体" w:hint="eastAsia"/>
                <w:color w:val="000000"/>
                <w:kern w:val="0"/>
                <w:sz w:val="20"/>
                <w:szCs w:val="20"/>
              </w:rPr>
              <w:t>提租补贴</w:t>
            </w:r>
          </w:p>
        </w:tc>
        <w:tc>
          <w:tcPr>
            <w:tcW w:w="1680" w:type="dxa"/>
            <w:gridSpan w:val="6"/>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 xml:space="preserve">13,680.00 </w:t>
            </w:r>
          </w:p>
        </w:tc>
        <w:tc>
          <w:tcPr>
            <w:tcW w:w="1725" w:type="dxa"/>
            <w:gridSpan w:val="5"/>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 xml:space="preserve">13,680.00 </w:t>
            </w:r>
          </w:p>
        </w:tc>
        <w:tc>
          <w:tcPr>
            <w:tcW w:w="1590" w:type="dxa"/>
            <w:gridSpan w:val="6"/>
            <w:tcBorders>
              <w:top w:val="single" w:sz="4" w:space="0" w:color="auto"/>
              <w:left w:val="single" w:sz="4" w:space="0" w:color="auto"/>
              <w:bottom w:val="single" w:sz="4" w:space="0" w:color="auto"/>
              <w:right w:val="single" w:sz="4" w:space="0" w:color="auto"/>
            </w:tcBorders>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75"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139"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r>
      <w:tr w:rsidR="00E16F35">
        <w:trPr>
          <w:gridBefore w:val="1"/>
          <w:gridAfter w:val="4"/>
          <w:wBefore w:w="410" w:type="dxa"/>
          <w:wAfter w:w="2641" w:type="dxa"/>
          <w:trHeight w:val="420"/>
        </w:trPr>
        <w:tc>
          <w:tcPr>
            <w:tcW w:w="1078" w:type="dxa"/>
            <w:gridSpan w:val="2"/>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2210203</w:t>
            </w:r>
          </w:p>
        </w:tc>
        <w:tc>
          <w:tcPr>
            <w:tcW w:w="3495" w:type="dxa"/>
            <w:gridSpan w:val="4"/>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b/>
                <w:bCs/>
                <w:color w:val="000000"/>
                <w:kern w:val="0"/>
                <w:sz w:val="20"/>
                <w:szCs w:val="20"/>
              </w:rPr>
            </w:pPr>
            <w:r>
              <w:rPr>
                <w:rFonts w:ascii="宋体" w:hAnsi="宋体" w:cs="宋体" w:hint="eastAsia"/>
                <w:color w:val="000000"/>
                <w:kern w:val="0"/>
                <w:sz w:val="20"/>
                <w:szCs w:val="20"/>
              </w:rPr>
              <w:t>购房补贴</w:t>
            </w:r>
          </w:p>
        </w:tc>
        <w:tc>
          <w:tcPr>
            <w:tcW w:w="1680" w:type="dxa"/>
            <w:gridSpan w:val="6"/>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253,872.00 </w:t>
            </w:r>
          </w:p>
        </w:tc>
        <w:tc>
          <w:tcPr>
            <w:tcW w:w="1725" w:type="dxa"/>
            <w:gridSpan w:val="5"/>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253,872.00 </w:t>
            </w:r>
          </w:p>
        </w:tc>
        <w:tc>
          <w:tcPr>
            <w:tcW w:w="1590" w:type="dxa"/>
            <w:gridSpan w:val="6"/>
            <w:tcBorders>
              <w:top w:val="single" w:sz="4" w:space="0" w:color="auto"/>
              <w:left w:val="single" w:sz="4" w:space="0" w:color="auto"/>
              <w:bottom w:val="single" w:sz="4" w:space="0" w:color="auto"/>
              <w:right w:val="single" w:sz="4" w:space="0" w:color="auto"/>
            </w:tcBorders>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75"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139"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r>
      <w:tr w:rsidR="00E16F35">
        <w:trPr>
          <w:gridBefore w:val="1"/>
          <w:gridAfter w:val="4"/>
          <w:wBefore w:w="410" w:type="dxa"/>
          <w:wAfter w:w="2641" w:type="dxa"/>
          <w:trHeight w:val="420"/>
        </w:trPr>
        <w:tc>
          <w:tcPr>
            <w:tcW w:w="4573" w:type="dxa"/>
            <w:gridSpan w:val="6"/>
            <w:tcBorders>
              <w:top w:val="single" w:sz="4" w:space="0" w:color="auto"/>
              <w:left w:val="single" w:sz="4" w:space="0" w:color="auto"/>
              <w:bottom w:val="single" w:sz="4" w:space="0" w:color="auto"/>
              <w:right w:val="single" w:sz="4" w:space="0" w:color="auto"/>
            </w:tcBorders>
            <w:vAlign w:val="bottom"/>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总计</w:t>
            </w:r>
          </w:p>
        </w:tc>
        <w:tc>
          <w:tcPr>
            <w:tcW w:w="1680" w:type="dxa"/>
            <w:gridSpan w:val="6"/>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4,065,712.27</w:t>
            </w:r>
          </w:p>
        </w:tc>
        <w:tc>
          <w:tcPr>
            <w:tcW w:w="1725" w:type="dxa"/>
            <w:gridSpan w:val="5"/>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3,619,746.66</w:t>
            </w:r>
          </w:p>
        </w:tc>
        <w:tc>
          <w:tcPr>
            <w:tcW w:w="1590" w:type="dxa"/>
            <w:gridSpan w:val="6"/>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445,965.61</w:t>
            </w:r>
          </w:p>
        </w:tc>
        <w:tc>
          <w:tcPr>
            <w:tcW w:w="1075"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139" w:type="dxa"/>
            <w:gridSpan w:val="4"/>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rsidR="00E16F35" w:rsidRDefault="00E16F35">
            <w:pPr>
              <w:widowControl/>
              <w:jc w:val="left"/>
              <w:rPr>
                <w:rFonts w:ascii="宋体" w:hAnsi="宋体" w:cs="宋体"/>
                <w:color w:val="000000"/>
                <w:kern w:val="0"/>
                <w:sz w:val="20"/>
                <w:szCs w:val="20"/>
              </w:rPr>
            </w:pPr>
          </w:p>
        </w:tc>
      </w:tr>
    </w:tbl>
    <w:p w:rsidR="00E16F35" w:rsidRDefault="00E16F35">
      <w:pPr>
        <w:spacing w:line="520" w:lineRule="exact"/>
        <w:ind w:firstLineChars="200" w:firstLine="640"/>
        <w:jc w:val="left"/>
        <w:rPr>
          <w:rFonts w:ascii="黑体" w:eastAsia="黑体" w:cs="黑体"/>
          <w:sz w:val="32"/>
          <w:szCs w:val="32"/>
        </w:rPr>
      </w:pPr>
    </w:p>
    <w:p w:rsidR="00E16F35" w:rsidRDefault="00E16F35">
      <w:pPr>
        <w:widowControl/>
        <w:jc w:val="left"/>
        <w:rPr>
          <w:rFonts w:ascii="宋体" w:hAnsi="宋体" w:cs="宋体"/>
          <w:b/>
          <w:bCs/>
          <w:color w:val="000000"/>
          <w:kern w:val="0"/>
          <w:sz w:val="22"/>
          <w:szCs w:val="22"/>
        </w:rPr>
        <w:sectPr w:rsidR="00E16F35">
          <w:pgSz w:w="16838" w:h="11906" w:orient="landscape"/>
          <w:pgMar w:top="1797" w:right="1440" w:bottom="1797" w:left="1440" w:header="851" w:footer="992" w:gutter="0"/>
          <w:cols w:space="720"/>
          <w:docGrid w:type="linesAndChars" w:linePitch="312"/>
        </w:sectPr>
      </w:pPr>
    </w:p>
    <w:tbl>
      <w:tblPr>
        <w:tblW w:w="8804" w:type="dxa"/>
        <w:tblInd w:w="93" w:type="dxa"/>
        <w:tblLayout w:type="fixed"/>
        <w:tblLook w:val="04A0" w:firstRow="1" w:lastRow="0" w:firstColumn="1" w:lastColumn="0" w:noHBand="0" w:noVBand="1"/>
      </w:tblPr>
      <w:tblGrid>
        <w:gridCol w:w="2780"/>
        <w:gridCol w:w="1660"/>
        <w:gridCol w:w="2663"/>
        <w:gridCol w:w="1701"/>
      </w:tblGrid>
      <w:tr w:rsidR="00E16F35">
        <w:trPr>
          <w:trHeight w:val="435"/>
        </w:trPr>
        <w:tc>
          <w:tcPr>
            <w:tcW w:w="2780" w:type="dxa"/>
            <w:tcBorders>
              <w:top w:val="nil"/>
              <w:left w:val="nil"/>
              <w:bottom w:val="nil"/>
              <w:right w:val="nil"/>
            </w:tcBorders>
            <w:vAlign w:val="center"/>
          </w:tcPr>
          <w:p w:rsidR="00E16F35" w:rsidRDefault="00DF561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表四：</w:t>
            </w:r>
          </w:p>
        </w:tc>
        <w:tc>
          <w:tcPr>
            <w:tcW w:w="1660"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2663"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701"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r>
      <w:tr w:rsidR="00E16F35">
        <w:trPr>
          <w:trHeight w:val="450"/>
        </w:trPr>
        <w:tc>
          <w:tcPr>
            <w:tcW w:w="8804" w:type="dxa"/>
            <w:gridSpan w:val="4"/>
            <w:tcBorders>
              <w:top w:val="nil"/>
              <w:left w:val="nil"/>
              <w:bottom w:val="nil"/>
              <w:right w:val="nil"/>
            </w:tcBorders>
            <w:vAlign w:val="center"/>
          </w:tcPr>
          <w:p w:rsidR="00E16F35" w:rsidRDefault="00DF5610">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财政拨款收支总体情况表</w:t>
            </w:r>
          </w:p>
        </w:tc>
      </w:tr>
      <w:tr w:rsidR="00E16F35">
        <w:trPr>
          <w:trHeight w:val="270"/>
        </w:trPr>
        <w:tc>
          <w:tcPr>
            <w:tcW w:w="4440" w:type="dxa"/>
            <w:gridSpan w:val="2"/>
            <w:tcBorders>
              <w:top w:val="nil"/>
              <w:left w:val="nil"/>
              <w:bottom w:val="nil"/>
              <w:right w:val="nil"/>
            </w:tcBorders>
            <w:vAlign w:val="center"/>
          </w:tcPr>
          <w:p w:rsidR="00E16F35" w:rsidRDefault="00DF5610">
            <w:pPr>
              <w:widowControl/>
              <w:jc w:val="left"/>
              <w:rPr>
                <w:rFonts w:ascii="宋体" w:hAnsi="宋体" w:cs="宋体"/>
                <w:color w:val="000000"/>
                <w:kern w:val="0"/>
                <w:sz w:val="22"/>
                <w:szCs w:val="22"/>
              </w:rPr>
            </w:pPr>
            <w:r>
              <w:rPr>
                <w:rFonts w:ascii="宋体" w:hAnsi="宋体" w:cs="宋体" w:hint="eastAsia"/>
                <w:color w:val="000000"/>
                <w:kern w:val="0"/>
                <w:sz w:val="18"/>
                <w:szCs w:val="18"/>
              </w:rPr>
              <w:t>单位名称：北京市西城区医疗机构管理服务中心</w:t>
            </w:r>
          </w:p>
        </w:tc>
        <w:tc>
          <w:tcPr>
            <w:tcW w:w="2663"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701" w:type="dxa"/>
            <w:tcBorders>
              <w:top w:val="nil"/>
              <w:left w:val="nil"/>
              <w:bottom w:val="nil"/>
              <w:right w:val="nil"/>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单位：元</w:t>
            </w:r>
          </w:p>
        </w:tc>
      </w:tr>
      <w:tr w:rsidR="00E16F35">
        <w:trPr>
          <w:trHeight w:val="435"/>
        </w:trPr>
        <w:tc>
          <w:tcPr>
            <w:tcW w:w="4440"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w:t>
            </w:r>
          </w:p>
        </w:tc>
        <w:tc>
          <w:tcPr>
            <w:tcW w:w="4364" w:type="dxa"/>
            <w:gridSpan w:val="2"/>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w:t>
            </w:r>
          </w:p>
        </w:tc>
      </w:tr>
      <w:tr w:rsidR="00E16F35">
        <w:trPr>
          <w:trHeight w:val="435"/>
        </w:trPr>
        <w:tc>
          <w:tcPr>
            <w:tcW w:w="2780" w:type="dxa"/>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1660"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预算金额</w:t>
            </w:r>
          </w:p>
        </w:tc>
        <w:tc>
          <w:tcPr>
            <w:tcW w:w="2663"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1701"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预算金额</w:t>
            </w:r>
          </w:p>
        </w:tc>
      </w:tr>
      <w:tr w:rsidR="00E16F35">
        <w:trPr>
          <w:trHeight w:val="435"/>
        </w:trPr>
        <w:tc>
          <w:tcPr>
            <w:tcW w:w="27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一、本年收入</w:t>
            </w:r>
          </w:p>
        </w:tc>
        <w:tc>
          <w:tcPr>
            <w:tcW w:w="1660" w:type="dxa"/>
            <w:tcBorders>
              <w:top w:val="nil"/>
              <w:left w:val="nil"/>
              <w:bottom w:val="single" w:sz="4" w:space="0" w:color="auto"/>
              <w:right w:val="single" w:sz="4" w:space="0" w:color="auto"/>
            </w:tcBorders>
            <w:vAlign w:val="center"/>
          </w:tcPr>
          <w:p w:rsidR="00E16F35" w:rsidRDefault="00DF5610">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lang w:bidi="ar"/>
              </w:rPr>
              <w:t>4,065,712.27</w:t>
            </w:r>
          </w:p>
        </w:tc>
        <w:tc>
          <w:tcPr>
            <w:tcW w:w="2663"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一、本年支出</w:t>
            </w:r>
          </w:p>
        </w:tc>
        <w:tc>
          <w:tcPr>
            <w:tcW w:w="1701" w:type="dxa"/>
            <w:tcBorders>
              <w:top w:val="nil"/>
              <w:left w:val="nil"/>
              <w:bottom w:val="single" w:sz="4" w:space="0" w:color="auto"/>
              <w:right w:val="single" w:sz="4" w:space="0" w:color="auto"/>
            </w:tcBorders>
            <w:vAlign w:val="center"/>
          </w:tcPr>
          <w:p w:rsidR="00E16F35" w:rsidRDefault="00DF5610">
            <w:pPr>
              <w:jc w:val="right"/>
              <w:rPr>
                <w:rFonts w:ascii="宋体" w:hAnsi="宋体" w:cs="Arial"/>
                <w:sz w:val="20"/>
                <w:szCs w:val="20"/>
              </w:rPr>
            </w:pPr>
            <w:r>
              <w:rPr>
                <w:rFonts w:ascii="宋体" w:hAnsi="宋体" w:cs="宋体"/>
                <w:color w:val="000000"/>
                <w:kern w:val="0"/>
                <w:sz w:val="20"/>
                <w:szCs w:val="20"/>
                <w:lang w:bidi="ar"/>
              </w:rPr>
              <w:t>4,065,712.27</w:t>
            </w:r>
          </w:p>
        </w:tc>
      </w:tr>
      <w:tr w:rsidR="00E16F35">
        <w:trPr>
          <w:trHeight w:val="435"/>
        </w:trPr>
        <w:tc>
          <w:tcPr>
            <w:tcW w:w="27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（一）一般公共预算拨款</w:t>
            </w:r>
          </w:p>
        </w:tc>
        <w:tc>
          <w:tcPr>
            <w:tcW w:w="1660"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color w:val="000000"/>
                <w:kern w:val="0"/>
                <w:sz w:val="20"/>
                <w:szCs w:val="20"/>
                <w:lang w:bidi="ar"/>
              </w:rPr>
              <w:t>4,065,712.27</w:t>
            </w:r>
          </w:p>
        </w:tc>
        <w:tc>
          <w:tcPr>
            <w:tcW w:w="2663"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kern w:val="0"/>
                <w:sz w:val="20"/>
                <w:szCs w:val="20"/>
              </w:rPr>
            </w:pPr>
            <w:r>
              <w:rPr>
                <w:rFonts w:ascii="宋体" w:hAnsi="宋体" w:cs="宋体" w:hint="eastAsia"/>
                <w:kern w:val="0"/>
                <w:sz w:val="20"/>
                <w:szCs w:val="20"/>
              </w:rPr>
              <w:t>(</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)教育支出</w:t>
            </w:r>
          </w:p>
        </w:tc>
        <w:tc>
          <w:tcPr>
            <w:tcW w:w="1701" w:type="dxa"/>
            <w:tcBorders>
              <w:top w:val="nil"/>
              <w:left w:val="nil"/>
              <w:bottom w:val="single" w:sz="4" w:space="0" w:color="auto"/>
              <w:right w:val="single" w:sz="4" w:space="0" w:color="auto"/>
            </w:tcBorders>
            <w:vAlign w:val="center"/>
          </w:tcPr>
          <w:p w:rsidR="00E16F35" w:rsidRDefault="00DF5610">
            <w:pPr>
              <w:jc w:val="right"/>
              <w:rPr>
                <w:rFonts w:cs="Arial"/>
                <w:sz w:val="20"/>
                <w:szCs w:val="20"/>
              </w:rPr>
            </w:pPr>
            <w:r>
              <w:rPr>
                <w:rFonts w:ascii="宋体" w:hAnsi="宋体" w:cs="宋体" w:hint="eastAsia"/>
                <w:color w:val="000000"/>
                <w:kern w:val="0"/>
                <w:sz w:val="20"/>
                <w:szCs w:val="20"/>
              </w:rPr>
              <w:t>8,670.00</w:t>
            </w:r>
          </w:p>
        </w:tc>
      </w:tr>
      <w:tr w:rsidR="00E16F35">
        <w:trPr>
          <w:trHeight w:val="435"/>
        </w:trPr>
        <w:tc>
          <w:tcPr>
            <w:tcW w:w="27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（二）政府性基金预算拨款</w:t>
            </w:r>
          </w:p>
        </w:tc>
        <w:tc>
          <w:tcPr>
            <w:tcW w:w="1660" w:type="dxa"/>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2663"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rPr>
            </w:pPr>
            <w:r>
              <w:rPr>
                <w:rFonts w:ascii="宋体" w:hAnsi="宋体" w:cs="宋体" w:hint="eastAsia"/>
                <w:kern w:val="0"/>
                <w:sz w:val="20"/>
                <w:szCs w:val="20"/>
              </w:rPr>
              <w:t>(二)社会保障和就业支出</w:t>
            </w:r>
          </w:p>
        </w:tc>
        <w:tc>
          <w:tcPr>
            <w:tcW w:w="1701" w:type="dxa"/>
            <w:tcBorders>
              <w:top w:val="nil"/>
              <w:left w:val="nil"/>
              <w:bottom w:val="single" w:sz="4" w:space="0" w:color="auto"/>
              <w:right w:val="single" w:sz="4" w:space="0" w:color="auto"/>
            </w:tcBorders>
            <w:vAlign w:val="center"/>
          </w:tcPr>
          <w:p w:rsidR="00E16F35" w:rsidRDefault="00DF5610">
            <w:pPr>
              <w:jc w:val="right"/>
              <w:rPr>
                <w:rFonts w:ascii="宋体" w:hAnsi="宋体" w:cs="Arial"/>
                <w:sz w:val="20"/>
                <w:szCs w:val="20"/>
              </w:rPr>
            </w:pPr>
            <w:r>
              <w:rPr>
                <w:rFonts w:ascii="宋体" w:hAnsi="宋体" w:cs="宋体" w:hint="eastAsia"/>
                <w:color w:val="000000"/>
                <w:kern w:val="0"/>
                <w:sz w:val="20"/>
                <w:szCs w:val="20"/>
              </w:rPr>
              <w:t>503,788.32</w:t>
            </w:r>
          </w:p>
        </w:tc>
      </w:tr>
      <w:tr w:rsidR="00E16F35">
        <w:trPr>
          <w:trHeight w:val="435"/>
        </w:trPr>
        <w:tc>
          <w:tcPr>
            <w:tcW w:w="27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2663"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rPr>
            </w:pPr>
            <w:r>
              <w:rPr>
                <w:rFonts w:ascii="宋体" w:hAnsi="宋体" w:cs="宋体" w:hint="eastAsia"/>
                <w:kern w:val="0"/>
                <w:sz w:val="20"/>
                <w:szCs w:val="20"/>
              </w:rPr>
              <w:t>(三)卫生健康支出</w:t>
            </w:r>
          </w:p>
        </w:tc>
        <w:tc>
          <w:tcPr>
            <w:tcW w:w="1701" w:type="dxa"/>
            <w:tcBorders>
              <w:top w:val="nil"/>
              <w:left w:val="nil"/>
              <w:bottom w:val="single" w:sz="4" w:space="0" w:color="auto"/>
              <w:right w:val="single" w:sz="4" w:space="0" w:color="auto"/>
            </w:tcBorders>
            <w:vAlign w:val="center"/>
          </w:tcPr>
          <w:p w:rsidR="00E16F35" w:rsidRDefault="00DF5610">
            <w:pPr>
              <w:jc w:val="right"/>
              <w:rPr>
                <w:rFonts w:cs="Arial"/>
                <w:sz w:val="20"/>
                <w:szCs w:val="20"/>
              </w:rPr>
            </w:pPr>
            <w:r>
              <w:rPr>
                <w:rFonts w:ascii="宋体" w:hAnsi="宋体" w:cs="宋体" w:hint="eastAsia"/>
                <w:color w:val="000000"/>
                <w:kern w:val="0"/>
                <w:sz w:val="20"/>
                <w:szCs w:val="20"/>
                <w:lang w:bidi="ar"/>
              </w:rPr>
              <w:t>3,035,673.79</w:t>
            </w:r>
          </w:p>
        </w:tc>
      </w:tr>
      <w:tr w:rsidR="00E16F35">
        <w:trPr>
          <w:trHeight w:val="435"/>
        </w:trPr>
        <w:tc>
          <w:tcPr>
            <w:tcW w:w="27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二、上年结转</w:t>
            </w:r>
          </w:p>
        </w:tc>
        <w:tc>
          <w:tcPr>
            <w:tcW w:w="1660" w:type="dxa"/>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2663"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rPr>
            </w:pPr>
            <w:r>
              <w:rPr>
                <w:rFonts w:ascii="宋体" w:hAnsi="宋体" w:cs="宋体" w:hint="eastAsia"/>
                <w:kern w:val="0"/>
                <w:sz w:val="20"/>
                <w:szCs w:val="20"/>
              </w:rPr>
              <w:t>(四)住房保障支出</w:t>
            </w:r>
          </w:p>
        </w:tc>
        <w:tc>
          <w:tcPr>
            <w:tcW w:w="1701" w:type="dxa"/>
            <w:tcBorders>
              <w:top w:val="nil"/>
              <w:left w:val="nil"/>
              <w:bottom w:val="single" w:sz="4" w:space="0" w:color="auto"/>
              <w:right w:val="single" w:sz="4" w:space="0" w:color="auto"/>
            </w:tcBorders>
            <w:vAlign w:val="center"/>
          </w:tcPr>
          <w:p w:rsidR="00E16F35" w:rsidRDefault="00DF5610">
            <w:pPr>
              <w:jc w:val="right"/>
              <w:rPr>
                <w:rFonts w:cs="Arial"/>
                <w:sz w:val="20"/>
                <w:szCs w:val="20"/>
              </w:rPr>
            </w:pPr>
            <w:r>
              <w:rPr>
                <w:rFonts w:ascii="宋体" w:hAnsi="宋体" w:cs="宋体"/>
                <w:color w:val="000000"/>
                <w:kern w:val="0"/>
                <w:sz w:val="20"/>
                <w:szCs w:val="20"/>
                <w:lang w:bidi="ar"/>
              </w:rPr>
              <w:t xml:space="preserve">517,580.16 </w:t>
            </w:r>
          </w:p>
        </w:tc>
      </w:tr>
      <w:tr w:rsidR="00E16F35">
        <w:trPr>
          <w:trHeight w:val="435"/>
        </w:trPr>
        <w:tc>
          <w:tcPr>
            <w:tcW w:w="27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（一）一般公共预算拨款</w:t>
            </w:r>
          </w:p>
        </w:tc>
        <w:tc>
          <w:tcPr>
            <w:tcW w:w="1660" w:type="dxa"/>
            <w:tcBorders>
              <w:top w:val="nil"/>
              <w:left w:val="nil"/>
              <w:bottom w:val="single" w:sz="4" w:space="0" w:color="auto"/>
              <w:right w:val="single" w:sz="4" w:space="0" w:color="auto"/>
            </w:tcBorders>
            <w:vAlign w:val="center"/>
          </w:tcPr>
          <w:p w:rsidR="00E16F35" w:rsidRDefault="00E16F35">
            <w:pPr>
              <w:widowControl/>
              <w:ind w:firstLineChars="200" w:firstLine="400"/>
              <w:jc w:val="center"/>
              <w:rPr>
                <w:rFonts w:ascii="宋体" w:hAnsi="宋体" w:cs="宋体"/>
                <w:color w:val="000000"/>
                <w:kern w:val="0"/>
                <w:sz w:val="20"/>
                <w:szCs w:val="20"/>
              </w:rPr>
            </w:pPr>
          </w:p>
        </w:tc>
        <w:tc>
          <w:tcPr>
            <w:tcW w:w="2663" w:type="dxa"/>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E16F35" w:rsidRDefault="00E16F35">
            <w:pPr>
              <w:jc w:val="right"/>
              <w:rPr>
                <w:rFonts w:cs="Arial"/>
                <w:sz w:val="20"/>
                <w:szCs w:val="20"/>
              </w:rPr>
            </w:pPr>
          </w:p>
        </w:tc>
      </w:tr>
      <w:tr w:rsidR="00E16F35">
        <w:trPr>
          <w:trHeight w:val="435"/>
        </w:trPr>
        <w:tc>
          <w:tcPr>
            <w:tcW w:w="27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（二）政府性基金预算拨款</w:t>
            </w:r>
          </w:p>
        </w:tc>
        <w:tc>
          <w:tcPr>
            <w:tcW w:w="1660" w:type="dxa"/>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2663" w:type="dxa"/>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E16F35" w:rsidRDefault="00E16F35">
            <w:pPr>
              <w:jc w:val="right"/>
              <w:rPr>
                <w:rFonts w:cs="Arial"/>
                <w:sz w:val="20"/>
                <w:szCs w:val="20"/>
              </w:rPr>
            </w:pPr>
          </w:p>
        </w:tc>
      </w:tr>
      <w:tr w:rsidR="00E16F35">
        <w:trPr>
          <w:trHeight w:val="460"/>
        </w:trPr>
        <w:tc>
          <w:tcPr>
            <w:tcW w:w="27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2663" w:type="dxa"/>
            <w:tcBorders>
              <w:top w:val="nil"/>
              <w:left w:val="nil"/>
              <w:bottom w:val="nil"/>
              <w:right w:val="nil"/>
            </w:tcBorders>
            <w:vAlign w:val="center"/>
          </w:tcPr>
          <w:p w:rsidR="00E16F35" w:rsidRDefault="00E16F35">
            <w:pPr>
              <w:widowControl/>
              <w:jc w:val="left"/>
              <w:rPr>
                <w:rFonts w:ascii="宋体" w:hAnsi="宋体" w:cs="宋体"/>
                <w:color w:val="FF0000"/>
                <w:kern w:val="0"/>
                <w:sz w:val="20"/>
                <w:szCs w:val="20"/>
              </w:rPr>
            </w:pPr>
          </w:p>
        </w:tc>
        <w:tc>
          <w:tcPr>
            <w:tcW w:w="1701" w:type="dxa"/>
            <w:tcBorders>
              <w:top w:val="nil"/>
              <w:left w:val="single" w:sz="4" w:space="0" w:color="auto"/>
              <w:bottom w:val="single" w:sz="4" w:space="0" w:color="auto"/>
              <w:right w:val="single" w:sz="4" w:space="0" w:color="auto"/>
            </w:tcBorders>
            <w:vAlign w:val="center"/>
          </w:tcPr>
          <w:p w:rsidR="00E16F35" w:rsidRDefault="00E16F35">
            <w:pPr>
              <w:jc w:val="right"/>
              <w:rPr>
                <w:rFonts w:cs="Arial"/>
                <w:sz w:val="20"/>
                <w:szCs w:val="20"/>
              </w:rPr>
            </w:pPr>
          </w:p>
        </w:tc>
      </w:tr>
      <w:tr w:rsidR="00E16F35">
        <w:trPr>
          <w:trHeight w:val="435"/>
        </w:trPr>
        <w:tc>
          <w:tcPr>
            <w:tcW w:w="27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2663" w:type="dxa"/>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trHeight w:val="435"/>
        </w:trPr>
        <w:tc>
          <w:tcPr>
            <w:tcW w:w="2780" w:type="dxa"/>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660" w:type="dxa"/>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2663" w:type="dxa"/>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trHeight w:val="435"/>
        </w:trPr>
        <w:tc>
          <w:tcPr>
            <w:tcW w:w="27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2663"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trHeight w:val="435"/>
        </w:trPr>
        <w:tc>
          <w:tcPr>
            <w:tcW w:w="27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2663"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二、结转下年</w:t>
            </w:r>
          </w:p>
        </w:tc>
        <w:tc>
          <w:tcPr>
            <w:tcW w:w="1701" w:type="dxa"/>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trHeight w:val="435"/>
        </w:trPr>
        <w:tc>
          <w:tcPr>
            <w:tcW w:w="27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vAlign w:val="center"/>
          </w:tcPr>
          <w:p w:rsidR="00E16F35" w:rsidRDefault="00E16F35">
            <w:pPr>
              <w:widowControl/>
              <w:jc w:val="center"/>
              <w:rPr>
                <w:rFonts w:ascii="宋体" w:hAnsi="宋体" w:cs="宋体"/>
                <w:color w:val="000000"/>
                <w:kern w:val="0"/>
                <w:sz w:val="20"/>
                <w:szCs w:val="20"/>
              </w:rPr>
            </w:pPr>
          </w:p>
        </w:tc>
        <w:tc>
          <w:tcPr>
            <w:tcW w:w="2663"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r>
      <w:tr w:rsidR="00E16F35">
        <w:trPr>
          <w:trHeight w:val="435"/>
        </w:trPr>
        <w:tc>
          <w:tcPr>
            <w:tcW w:w="2780" w:type="dxa"/>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收入总计：</w:t>
            </w:r>
          </w:p>
        </w:tc>
        <w:tc>
          <w:tcPr>
            <w:tcW w:w="1660"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color w:val="000000"/>
                <w:kern w:val="0"/>
                <w:sz w:val="20"/>
                <w:szCs w:val="20"/>
                <w:lang w:bidi="ar"/>
              </w:rPr>
              <w:t>4,065,712.27</w:t>
            </w:r>
          </w:p>
        </w:tc>
        <w:tc>
          <w:tcPr>
            <w:tcW w:w="2663"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支出总计：</w:t>
            </w:r>
          </w:p>
        </w:tc>
        <w:tc>
          <w:tcPr>
            <w:tcW w:w="1701"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color w:val="000000"/>
                <w:kern w:val="0"/>
                <w:sz w:val="20"/>
                <w:szCs w:val="20"/>
                <w:lang w:bidi="ar"/>
              </w:rPr>
              <w:t>4,065,712.27</w:t>
            </w:r>
          </w:p>
        </w:tc>
      </w:tr>
    </w:tbl>
    <w:p w:rsidR="00E16F35" w:rsidRDefault="00E16F35">
      <w:pPr>
        <w:spacing w:line="520" w:lineRule="exact"/>
        <w:ind w:firstLineChars="200" w:firstLine="640"/>
        <w:rPr>
          <w:rFonts w:ascii="黑体" w:eastAsia="黑体" w:cs="黑体"/>
          <w:sz w:val="32"/>
          <w:szCs w:val="32"/>
        </w:rPr>
        <w:sectPr w:rsidR="00E16F35">
          <w:pgSz w:w="11906" w:h="16838"/>
          <w:pgMar w:top="1440" w:right="1797" w:bottom="1440" w:left="1797" w:header="851" w:footer="992" w:gutter="0"/>
          <w:cols w:space="720"/>
          <w:docGrid w:type="lines" w:linePitch="312"/>
        </w:sectPr>
      </w:pPr>
    </w:p>
    <w:tbl>
      <w:tblPr>
        <w:tblW w:w="8520" w:type="dxa"/>
        <w:tblInd w:w="93" w:type="dxa"/>
        <w:tblLayout w:type="fixed"/>
        <w:tblLook w:val="04A0" w:firstRow="1" w:lastRow="0" w:firstColumn="1" w:lastColumn="0" w:noHBand="0" w:noVBand="1"/>
      </w:tblPr>
      <w:tblGrid>
        <w:gridCol w:w="1039"/>
        <w:gridCol w:w="2655"/>
        <w:gridCol w:w="1560"/>
        <w:gridCol w:w="1725"/>
        <w:gridCol w:w="1541"/>
      </w:tblGrid>
      <w:tr w:rsidR="00E16F35">
        <w:trPr>
          <w:trHeight w:val="420"/>
        </w:trPr>
        <w:tc>
          <w:tcPr>
            <w:tcW w:w="1039" w:type="dxa"/>
            <w:tcBorders>
              <w:top w:val="nil"/>
              <w:left w:val="nil"/>
              <w:bottom w:val="nil"/>
              <w:right w:val="nil"/>
            </w:tcBorders>
            <w:vAlign w:val="center"/>
          </w:tcPr>
          <w:p w:rsidR="00E16F35" w:rsidRDefault="00DF561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表五：</w:t>
            </w:r>
          </w:p>
        </w:tc>
        <w:tc>
          <w:tcPr>
            <w:tcW w:w="2655"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560"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725"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541"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r>
      <w:tr w:rsidR="00E16F35">
        <w:trPr>
          <w:trHeight w:val="630"/>
        </w:trPr>
        <w:tc>
          <w:tcPr>
            <w:tcW w:w="8520" w:type="dxa"/>
            <w:gridSpan w:val="5"/>
            <w:tcBorders>
              <w:top w:val="nil"/>
              <w:left w:val="nil"/>
              <w:bottom w:val="nil"/>
              <w:right w:val="nil"/>
            </w:tcBorders>
            <w:vAlign w:val="center"/>
          </w:tcPr>
          <w:p w:rsidR="00E16F35" w:rsidRDefault="00DF5610">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一般公共预算支出情况表</w:t>
            </w:r>
          </w:p>
        </w:tc>
      </w:tr>
      <w:tr w:rsidR="00E16F35">
        <w:trPr>
          <w:trHeight w:val="270"/>
        </w:trPr>
        <w:tc>
          <w:tcPr>
            <w:tcW w:w="5254" w:type="dxa"/>
            <w:gridSpan w:val="3"/>
            <w:tcBorders>
              <w:top w:val="nil"/>
              <w:left w:val="nil"/>
              <w:bottom w:val="nil"/>
              <w:right w:val="nil"/>
            </w:tcBorders>
            <w:vAlign w:val="center"/>
          </w:tcPr>
          <w:p w:rsidR="00E16F35" w:rsidRDefault="00DF5610">
            <w:pPr>
              <w:widowControl/>
              <w:jc w:val="left"/>
              <w:rPr>
                <w:rFonts w:ascii="宋体" w:hAnsi="宋体" w:cs="宋体"/>
                <w:color w:val="000000"/>
                <w:kern w:val="0"/>
                <w:sz w:val="22"/>
                <w:szCs w:val="22"/>
              </w:rPr>
            </w:pPr>
            <w:r>
              <w:rPr>
                <w:rFonts w:ascii="宋体" w:hAnsi="宋体" w:cs="宋体" w:hint="eastAsia"/>
                <w:color w:val="000000"/>
                <w:kern w:val="0"/>
                <w:sz w:val="18"/>
                <w:szCs w:val="18"/>
              </w:rPr>
              <w:t>单位名称：北京市西城区医疗机构管理服务中心</w:t>
            </w:r>
          </w:p>
        </w:tc>
        <w:tc>
          <w:tcPr>
            <w:tcW w:w="1725"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541" w:type="dxa"/>
            <w:tcBorders>
              <w:top w:val="nil"/>
              <w:left w:val="nil"/>
              <w:bottom w:val="nil"/>
              <w:right w:val="nil"/>
            </w:tcBorders>
            <w:vAlign w:val="center"/>
          </w:tcPr>
          <w:p w:rsidR="00E16F35" w:rsidRDefault="00DF5610">
            <w:pPr>
              <w:widowControl/>
              <w:jc w:val="right"/>
              <w:rPr>
                <w:rFonts w:ascii="宋体" w:hAnsi="宋体" w:cs="宋体"/>
                <w:color w:val="000000"/>
                <w:kern w:val="0"/>
                <w:sz w:val="18"/>
                <w:szCs w:val="18"/>
              </w:rPr>
            </w:pPr>
            <w:r>
              <w:rPr>
                <w:rFonts w:ascii="宋体" w:hAnsi="宋体" w:cs="宋体" w:hint="eastAsia"/>
                <w:color w:val="000000"/>
                <w:kern w:val="0"/>
                <w:sz w:val="18"/>
                <w:szCs w:val="18"/>
              </w:rPr>
              <w:t>单位：元</w:t>
            </w:r>
          </w:p>
        </w:tc>
      </w:tr>
      <w:tr w:rsidR="00E16F35">
        <w:trPr>
          <w:trHeight w:val="542"/>
        </w:trPr>
        <w:tc>
          <w:tcPr>
            <w:tcW w:w="1039"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2655" w:type="dxa"/>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560"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725"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541"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E16F35">
        <w:trPr>
          <w:trHeight w:val="552"/>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205</w:t>
            </w:r>
          </w:p>
        </w:tc>
        <w:tc>
          <w:tcPr>
            <w:tcW w:w="2655" w:type="dxa"/>
            <w:tcBorders>
              <w:top w:val="nil"/>
              <w:left w:val="nil"/>
              <w:bottom w:val="single" w:sz="4" w:space="0" w:color="auto"/>
              <w:right w:val="single" w:sz="4" w:space="0" w:color="auto"/>
            </w:tcBorders>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教育支出</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541" w:type="dxa"/>
            <w:tcBorders>
              <w:top w:val="nil"/>
              <w:left w:val="nil"/>
              <w:bottom w:val="single" w:sz="4" w:space="0" w:color="auto"/>
              <w:right w:val="single" w:sz="4" w:space="0" w:color="auto"/>
            </w:tcBorders>
            <w:vAlign w:val="center"/>
          </w:tcPr>
          <w:p w:rsidR="00E16F35" w:rsidRDefault="00E16F35">
            <w:pPr>
              <w:widowControl/>
              <w:jc w:val="right"/>
              <w:rPr>
                <w:rFonts w:ascii="宋体" w:hAnsi="宋体" w:cs="宋体"/>
                <w:color w:val="000000"/>
                <w:kern w:val="0"/>
                <w:sz w:val="20"/>
                <w:szCs w:val="20"/>
              </w:rPr>
            </w:pPr>
          </w:p>
        </w:tc>
      </w:tr>
      <w:tr w:rsidR="00E16F35">
        <w:trPr>
          <w:trHeight w:val="552"/>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20508</w:t>
            </w:r>
          </w:p>
        </w:tc>
        <w:tc>
          <w:tcPr>
            <w:tcW w:w="2655" w:type="dxa"/>
            <w:tcBorders>
              <w:top w:val="nil"/>
              <w:left w:val="nil"/>
              <w:bottom w:val="single" w:sz="4" w:space="0" w:color="auto"/>
              <w:right w:val="single" w:sz="4" w:space="0" w:color="auto"/>
            </w:tcBorders>
            <w:vAlign w:val="bottom"/>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进修及培训</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541" w:type="dxa"/>
            <w:tcBorders>
              <w:top w:val="nil"/>
              <w:left w:val="nil"/>
              <w:bottom w:val="single" w:sz="4" w:space="0" w:color="auto"/>
              <w:right w:val="single" w:sz="4" w:space="0" w:color="auto"/>
            </w:tcBorders>
            <w:vAlign w:val="center"/>
          </w:tcPr>
          <w:p w:rsidR="00E16F35" w:rsidRDefault="00E16F35">
            <w:pPr>
              <w:widowControl/>
              <w:jc w:val="right"/>
              <w:rPr>
                <w:rFonts w:ascii="宋体" w:hAnsi="宋体" w:cs="宋体"/>
                <w:color w:val="000000"/>
                <w:kern w:val="0"/>
                <w:sz w:val="20"/>
                <w:szCs w:val="20"/>
              </w:rPr>
            </w:pPr>
          </w:p>
        </w:tc>
      </w:tr>
      <w:tr w:rsidR="00E16F35">
        <w:trPr>
          <w:trHeight w:val="552"/>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2050803</w:t>
            </w:r>
          </w:p>
        </w:tc>
        <w:tc>
          <w:tcPr>
            <w:tcW w:w="2655" w:type="dxa"/>
            <w:tcBorders>
              <w:top w:val="nil"/>
              <w:left w:val="nil"/>
              <w:bottom w:val="single" w:sz="4" w:space="0" w:color="auto"/>
              <w:right w:val="single" w:sz="4" w:space="0" w:color="auto"/>
            </w:tcBorders>
            <w:vAlign w:val="bottom"/>
          </w:tcPr>
          <w:p w:rsidR="00E16F35" w:rsidRDefault="00DF5610">
            <w:pPr>
              <w:widowControl/>
              <w:jc w:val="left"/>
              <w:rPr>
                <w:rFonts w:ascii="宋体" w:hAnsi="宋体" w:cs="宋体"/>
                <w:kern w:val="0"/>
                <w:sz w:val="20"/>
                <w:szCs w:val="20"/>
              </w:rPr>
            </w:pPr>
            <w:r>
              <w:rPr>
                <w:rFonts w:ascii="宋体" w:hAnsi="宋体" w:cs="Arial" w:hint="eastAsia"/>
                <w:color w:val="000000"/>
                <w:kern w:val="0"/>
                <w:sz w:val="20"/>
                <w:szCs w:val="20"/>
              </w:rPr>
              <w:t>培训支出</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8,670.00</w:t>
            </w:r>
          </w:p>
        </w:tc>
        <w:tc>
          <w:tcPr>
            <w:tcW w:w="1541" w:type="dxa"/>
            <w:tcBorders>
              <w:top w:val="nil"/>
              <w:left w:val="nil"/>
              <w:bottom w:val="single" w:sz="4" w:space="0" w:color="auto"/>
              <w:right w:val="single" w:sz="4" w:space="0" w:color="auto"/>
            </w:tcBorders>
            <w:vAlign w:val="center"/>
          </w:tcPr>
          <w:p w:rsidR="00E16F35" w:rsidRDefault="00E16F35">
            <w:pPr>
              <w:widowControl/>
              <w:jc w:val="right"/>
              <w:rPr>
                <w:rFonts w:ascii="宋体" w:hAnsi="宋体" w:cs="宋体"/>
                <w:color w:val="000000"/>
                <w:kern w:val="0"/>
                <w:sz w:val="20"/>
                <w:szCs w:val="20"/>
              </w:rPr>
            </w:pPr>
          </w:p>
        </w:tc>
      </w:tr>
      <w:tr w:rsidR="00E16F35">
        <w:trPr>
          <w:trHeight w:val="552"/>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208</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kern w:val="0"/>
                <w:sz w:val="20"/>
                <w:szCs w:val="20"/>
              </w:rPr>
              <w:t>社会保障和就业支出</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503，788.32</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503，788.32</w:t>
            </w:r>
          </w:p>
        </w:tc>
        <w:tc>
          <w:tcPr>
            <w:tcW w:w="1541" w:type="dxa"/>
            <w:tcBorders>
              <w:top w:val="nil"/>
              <w:left w:val="nil"/>
              <w:bottom w:val="single" w:sz="4" w:space="0" w:color="auto"/>
              <w:right w:val="single" w:sz="4" w:space="0" w:color="auto"/>
            </w:tcBorders>
            <w:vAlign w:val="center"/>
          </w:tcPr>
          <w:p w:rsidR="00E16F35" w:rsidRDefault="00E16F35">
            <w:pPr>
              <w:widowControl/>
              <w:jc w:val="right"/>
              <w:rPr>
                <w:rFonts w:ascii="宋体" w:hAnsi="宋体" w:cs="宋体"/>
                <w:color w:val="000000"/>
                <w:kern w:val="0"/>
                <w:sz w:val="20"/>
                <w:szCs w:val="20"/>
              </w:rPr>
            </w:pPr>
          </w:p>
        </w:tc>
      </w:tr>
      <w:tr w:rsidR="00E16F35">
        <w:trPr>
          <w:trHeight w:val="537"/>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20805</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kern w:val="0"/>
                <w:sz w:val="20"/>
                <w:szCs w:val="20"/>
              </w:rPr>
              <w:t>行政事业单位养老支出</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503，788.32</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503，788.32</w:t>
            </w:r>
          </w:p>
        </w:tc>
        <w:tc>
          <w:tcPr>
            <w:tcW w:w="1541" w:type="dxa"/>
            <w:tcBorders>
              <w:top w:val="nil"/>
              <w:left w:val="nil"/>
              <w:bottom w:val="single" w:sz="4" w:space="0" w:color="auto"/>
              <w:right w:val="single" w:sz="4" w:space="0" w:color="auto"/>
            </w:tcBorders>
            <w:vAlign w:val="center"/>
          </w:tcPr>
          <w:p w:rsidR="00E16F35" w:rsidRDefault="00E16F35">
            <w:pPr>
              <w:widowControl/>
              <w:jc w:val="right"/>
              <w:rPr>
                <w:rFonts w:ascii="宋体" w:hAnsi="宋体" w:cs="宋体"/>
                <w:color w:val="000000"/>
                <w:kern w:val="0"/>
                <w:sz w:val="20"/>
                <w:szCs w:val="20"/>
              </w:rPr>
            </w:pPr>
          </w:p>
        </w:tc>
      </w:tr>
      <w:tr w:rsidR="00E16F35">
        <w:trPr>
          <w:trHeight w:val="507"/>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2080502</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事业单位离退休</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46，932.00</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46，932.00</w:t>
            </w:r>
          </w:p>
        </w:tc>
        <w:tc>
          <w:tcPr>
            <w:tcW w:w="1541" w:type="dxa"/>
            <w:tcBorders>
              <w:top w:val="nil"/>
              <w:left w:val="nil"/>
              <w:bottom w:val="single" w:sz="4" w:space="0" w:color="auto"/>
              <w:right w:val="single" w:sz="4" w:space="0" w:color="auto"/>
            </w:tcBorders>
            <w:vAlign w:val="center"/>
          </w:tcPr>
          <w:p w:rsidR="00E16F35" w:rsidRDefault="00E16F35">
            <w:pPr>
              <w:widowControl/>
              <w:jc w:val="right"/>
              <w:rPr>
                <w:rFonts w:ascii="宋体" w:hAnsi="宋体" w:cs="宋体"/>
                <w:color w:val="000000"/>
                <w:kern w:val="0"/>
                <w:sz w:val="20"/>
                <w:szCs w:val="20"/>
              </w:rPr>
            </w:pPr>
          </w:p>
        </w:tc>
      </w:tr>
      <w:tr w:rsidR="00E16F35">
        <w:trPr>
          <w:trHeight w:val="270"/>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2080505</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机关事业单位基本养老保险缴费支出</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304,570.88</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304,570.88</w:t>
            </w:r>
          </w:p>
        </w:tc>
        <w:tc>
          <w:tcPr>
            <w:tcW w:w="1541" w:type="dxa"/>
            <w:tcBorders>
              <w:top w:val="nil"/>
              <w:left w:val="nil"/>
              <w:bottom w:val="single" w:sz="4" w:space="0" w:color="auto"/>
              <w:right w:val="single" w:sz="4" w:space="0" w:color="auto"/>
            </w:tcBorders>
            <w:vAlign w:val="center"/>
          </w:tcPr>
          <w:p w:rsidR="00E16F35" w:rsidRDefault="00E16F35">
            <w:pPr>
              <w:widowControl/>
              <w:jc w:val="right"/>
              <w:rPr>
                <w:rFonts w:ascii="宋体" w:hAnsi="宋体" w:cs="宋体"/>
                <w:color w:val="000000"/>
                <w:kern w:val="0"/>
                <w:sz w:val="20"/>
                <w:szCs w:val="20"/>
              </w:rPr>
            </w:pPr>
          </w:p>
        </w:tc>
      </w:tr>
      <w:tr w:rsidR="00E16F35">
        <w:trPr>
          <w:trHeight w:val="270"/>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2080506</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机关事业单位职业年金缴费支出</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152,285.44</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152,285.44</w:t>
            </w:r>
          </w:p>
        </w:tc>
        <w:tc>
          <w:tcPr>
            <w:tcW w:w="1541" w:type="dxa"/>
            <w:tcBorders>
              <w:top w:val="nil"/>
              <w:left w:val="nil"/>
              <w:bottom w:val="single" w:sz="4" w:space="0" w:color="auto"/>
              <w:right w:val="single" w:sz="4" w:space="0" w:color="auto"/>
            </w:tcBorders>
            <w:vAlign w:val="center"/>
          </w:tcPr>
          <w:p w:rsidR="00E16F35" w:rsidRDefault="00E16F35">
            <w:pPr>
              <w:widowControl/>
              <w:jc w:val="right"/>
              <w:rPr>
                <w:rFonts w:ascii="宋体" w:hAnsi="宋体" w:cs="宋体"/>
                <w:color w:val="000000"/>
                <w:kern w:val="0"/>
                <w:sz w:val="20"/>
                <w:szCs w:val="20"/>
              </w:rPr>
            </w:pPr>
          </w:p>
        </w:tc>
      </w:tr>
      <w:tr w:rsidR="00E16F35">
        <w:trPr>
          <w:trHeight w:val="462"/>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210</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kern w:val="0"/>
                <w:sz w:val="20"/>
                <w:szCs w:val="20"/>
              </w:rPr>
              <w:t>卫生健康支出</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3,035,673.79</w:t>
            </w:r>
          </w:p>
        </w:tc>
        <w:tc>
          <w:tcPr>
            <w:tcW w:w="1725"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lang w:bidi="ar"/>
              </w:rPr>
            </w:pPr>
            <w:r>
              <w:rPr>
                <w:rFonts w:ascii="宋体" w:hAnsi="宋体" w:cs="宋体" w:hint="eastAsia"/>
                <w:color w:val="000000"/>
                <w:kern w:val="0"/>
                <w:sz w:val="20"/>
                <w:szCs w:val="20"/>
                <w:lang w:bidi="ar"/>
              </w:rPr>
              <w:t>2,589,708.18</w:t>
            </w:r>
          </w:p>
        </w:tc>
        <w:tc>
          <w:tcPr>
            <w:tcW w:w="1541"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kern w:val="0"/>
                <w:sz w:val="20"/>
                <w:szCs w:val="20"/>
                <w:lang w:bidi="ar"/>
              </w:rPr>
            </w:pPr>
            <w:r>
              <w:rPr>
                <w:rFonts w:ascii="宋体" w:hAnsi="宋体" w:cs="宋体" w:hint="eastAsia"/>
                <w:color w:val="000000"/>
                <w:kern w:val="0"/>
                <w:sz w:val="20"/>
                <w:szCs w:val="20"/>
                <w:lang w:bidi="ar"/>
              </w:rPr>
              <w:t>445,965.61</w:t>
            </w:r>
          </w:p>
        </w:tc>
      </w:tr>
      <w:tr w:rsidR="00E16F35">
        <w:trPr>
          <w:trHeight w:val="447"/>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21001</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kern w:val="0"/>
                <w:sz w:val="20"/>
                <w:szCs w:val="20"/>
              </w:rPr>
              <w:t>卫生健康管理事务</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bottom"/>
              <w:rPr>
                <w:rFonts w:ascii="宋体" w:hAnsi="宋体" w:cs="宋体"/>
                <w:color w:val="000000"/>
                <w:kern w:val="0"/>
                <w:sz w:val="20"/>
                <w:szCs w:val="20"/>
                <w:lang w:bidi="ar"/>
              </w:rPr>
            </w:pPr>
            <w:r>
              <w:rPr>
                <w:rFonts w:ascii="宋体" w:hAnsi="宋体" w:cs="宋体"/>
                <w:color w:val="000000"/>
                <w:kern w:val="0"/>
                <w:sz w:val="20"/>
                <w:szCs w:val="20"/>
                <w:lang w:bidi="ar"/>
              </w:rPr>
              <w:t>2,788,209.95</w:t>
            </w:r>
            <w:r>
              <w:rPr>
                <w:rFonts w:ascii="Arial" w:hAnsi="Arial" w:cs="Arial"/>
                <w:color w:val="000000"/>
                <w:kern w:val="0"/>
                <w:sz w:val="20"/>
                <w:szCs w:val="20"/>
                <w:lang w:bidi="ar"/>
              </w:rPr>
              <w:t xml:space="preserve"> </w:t>
            </w:r>
          </w:p>
        </w:tc>
        <w:tc>
          <w:tcPr>
            <w:tcW w:w="1725"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lang w:bidi="ar"/>
              </w:rPr>
            </w:pPr>
            <w:r>
              <w:rPr>
                <w:rFonts w:ascii="宋体" w:hAnsi="宋体" w:cs="宋体" w:hint="eastAsia"/>
                <w:color w:val="000000"/>
                <w:kern w:val="0"/>
                <w:sz w:val="20"/>
                <w:szCs w:val="20"/>
                <w:lang w:bidi="ar"/>
              </w:rPr>
              <w:t>2,342,244.34</w:t>
            </w:r>
          </w:p>
        </w:tc>
        <w:tc>
          <w:tcPr>
            <w:tcW w:w="1541"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kern w:val="0"/>
                <w:sz w:val="20"/>
                <w:szCs w:val="20"/>
                <w:lang w:bidi="ar"/>
              </w:rPr>
            </w:pPr>
            <w:r>
              <w:rPr>
                <w:rFonts w:ascii="宋体" w:hAnsi="宋体" w:cs="宋体" w:hint="eastAsia"/>
                <w:color w:val="000000"/>
                <w:kern w:val="0"/>
                <w:sz w:val="20"/>
                <w:szCs w:val="20"/>
                <w:lang w:bidi="ar"/>
              </w:rPr>
              <w:t>445,965.61</w:t>
            </w:r>
          </w:p>
        </w:tc>
      </w:tr>
      <w:tr w:rsidR="00E16F35">
        <w:trPr>
          <w:trHeight w:val="402"/>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2100103</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kern w:val="0"/>
                <w:sz w:val="20"/>
                <w:szCs w:val="20"/>
              </w:rPr>
              <w:t>机关服务</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2,368,064.95 </w:t>
            </w:r>
          </w:p>
        </w:tc>
        <w:tc>
          <w:tcPr>
            <w:tcW w:w="1725"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lang w:bidi="ar"/>
              </w:rPr>
            </w:pPr>
            <w:r>
              <w:rPr>
                <w:rFonts w:ascii="宋体" w:hAnsi="宋体" w:cs="宋体" w:hint="eastAsia"/>
                <w:color w:val="000000"/>
                <w:kern w:val="0"/>
                <w:sz w:val="20"/>
                <w:szCs w:val="20"/>
                <w:lang w:bidi="ar"/>
              </w:rPr>
              <w:t>2,342,244.34</w:t>
            </w:r>
          </w:p>
        </w:tc>
        <w:tc>
          <w:tcPr>
            <w:tcW w:w="1541"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kern w:val="0"/>
                <w:sz w:val="20"/>
                <w:szCs w:val="20"/>
                <w:lang w:bidi="ar"/>
              </w:rPr>
            </w:pPr>
            <w:r>
              <w:rPr>
                <w:rFonts w:ascii="宋体" w:hAnsi="宋体" w:cs="宋体"/>
                <w:color w:val="000000"/>
                <w:kern w:val="0"/>
                <w:sz w:val="20"/>
                <w:szCs w:val="20"/>
                <w:lang w:bidi="ar"/>
              </w:rPr>
              <w:t>25,820.61</w:t>
            </w:r>
          </w:p>
        </w:tc>
      </w:tr>
      <w:tr w:rsidR="00E16F35">
        <w:trPr>
          <w:trHeight w:val="492"/>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2100199</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其他卫生健康管理事务支出</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420,145.00 </w:t>
            </w:r>
          </w:p>
        </w:tc>
        <w:tc>
          <w:tcPr>
            <w:tcW w:w="1725" w:type="dxa"/>
            <w:tcBorders>
              <w:top w:val="nil"/>
              <w:left w:val="nil"/>
              <w:bottom w:val="single" w:sz="4" w:space="0" w:color="auto"/>
              <w:right w:val="single" w:sz="4" w:space="0" w:color="auto"/>
            </w:tcBorders>
            <w:vAlign w:val="center"/>
          </w:tcPr>
          <w:p w:rsidR="00E16F35" w:rsidRDefault="00E16F35">
            <w:pPr>
              <w:widowControl/>
              <w:jc w:val="right"/>
              <w:textAlignment w:val="center"/>
              <w:rPr>
                <w:rFonts w:ascii="宋体" w:hAnsi="宋体" w:cs="宋体"/>
                <w:color w:val="000000"/>
                <w:kern w:val="0"/>
                <w:sz w:val="20"/>
                <w:szCs w:val="20"/>
                <w:lang w:bidi="ar"/>
              </w:rPr>
            </w:pPr>
          </w:p>
        </w:tc>
        <w:tc>
          <w:tcPr>
            <w:tcW w:w="1541"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kern w:val="0"/>
                <w:sz w:val="20"/>
                <w:szCs w:val="20"/>
                <w:lang w:bidi="ar"/>
              </w:rPr>
            </w:pPr>
            <w:r>
              <w:rPr>
                <w:rFonts w:ascii="宋体" w:hAnsi="宋体" w:cs="宋体" w:hint="eastAsia"/>
                <w:color w:val="000000"/>
                <w:kern w:val="0"/>
                <w:sz w:val="20"/>
                <w:szCs w:val="20"/>
                <w:lang w:bidi="ar"/>
              </w:rPr>
              <w:t>420,145.00</w:t>
            </w:r>
          </w:p>
        </w:tc>
      </w:tr>
      <w:tr w:rsidR="00E16F35">
        <w:trPr>
          <w:trHeight w:val="477"/>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21011</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kern w:val="0"/>
                <w:sz w:val="20"/>
                <w:szCs w:val="20"/>
              </w:rPr>
              <w:t>行政事业单位医疗</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247,463.84</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247,463.84</w:t>
            </w:r>
          </w:p>
        </w:tc>
        <w:tc>
          <w:tcPr>
            <w:tcW w:w="1541" w:type="dxa"/>
            <w:tcBorders>
              <w:top w:val="nil"/>
              <w:left w:val="nil"/>
              <w:bottom w:val="single" w:sz="4" w:space="0" w:color="auto"/>
              <w:right w:val="single" w:sz="4" w:space="0" w:color="auto"/>
            </w:tcBorders>
            <w:vAlign w:val="center"/>
          </w:tcPr>
          <w:p w:rsidR="00E16F35" w:rsidRDefault="00E16F35">
            <w:pPr>
              <w:widowControl/>
              <w:jc w:val="right"/>
              <w:textAlignment w:val="center"/>
              <w:rPr>
                <w:rFonts w:ascii="宋体" w:hAnsi="宋体" w:cs="宋体"/>
                <w:color w:val="000000"/>
                <w:kern w:val="0"/>
                <w:sz w:val="20"/>
                <w:szCs w:val="20"/>
              </w:rPr>
            </w:pPr>
          </w:p>
        </w:tc>
      </w:tr>
      <w:tr w:rsidR="00E16F35">
        <w:trPr>
          <w:trHeight w:val="432"/>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2101102</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事业单位医疗</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247,463.84</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247,463.84</w:t>
            </w:r>
          </w:p>
        </w:tc>
        <w:tc>
          <w:tcPr>
            <w:tcW w:w="1541" w:type="dxa"/>
            <w:tcBorders>
              <w:top w:val="nil"/>
              <w:left w:val="nil"/>
              <w:bottom w:val="single" w:sz="4" w:space="0" w:color="auto"/>
              <w:right w:val="single" w:sz="4" w:space="0" w:color="auto"/>
            </w:tcBorders>
            <w:vAlign w:val="center"/>
          </w:tcPr>
          <w:p w:rsidR="00E16F35" w:rsidRDefault="00E16F35">
            <w:pPr>
              <w:widowControl/>
              <w:jc w:val="right"/>
              <w:rPr>
                <w:rFonts w:ascii="宋体" w:hAnsi="宋体" w:cs="宋体"/>
                <w:color w:val="000000"/>
                <w:kern w:val="0"/>
                <w:sz w:val="20"/>
                <w:szCs w:val="20"/>
              </w:rPr>
            </w:pPr>
          </w:p>
        </w:tc>
      </w:tr>
      <w:tr w:rsidR="00E16F35">
        <w:trPr>
          <w:trHeight w:val="417"/>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221</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kern w:val="0"/>
                <w:sz w:val="20"/>
                <w:szCs w:val="20"/>
              </w:rPr>
              <w:t>住房保障支出</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 xml:space="preserve">517,580.16 </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 xml:space="preserve">517,580.16 </w:t>
            </w:r>
          </w:p>
        </w:tc>
        <w:tc>
          <w:tcPr>
            <w:tcW w:w="1541" w:type="dxa"/>
            <w:tcBorders>
              <w:top w:val="nil"/>
              <w:left w:val="nil"/>
              <w:bottom w:val="single" w:sz="4" w:space="0" w:color="auto"/>
              <w:right w:val="single" w:sz="4" w:space="0" w:color="auto"/>
            </w:tcBorders>
            <w:vAlign w:val="center"/>
          </w:tcPr>
          <w:p w:rsidR="00E16F35" w:rsidRDefault="00E16F35">
            <w:pPr>
              <w:widowControl/>
              <w:jc w:val="right"/>
              <w:rPr>
                <w:rFonts w:ascii="宋体" w:hAnsi="宋体" w:cs="宋体"/>
                <w:color w:val="000000"/>
                <w:kern w:val="0"/>
                <w:sz w:val="20"/>
                <w:szCs w:val="20"/>
              </w:rPr>
            </w:pPr>
          </w:p>
        </w:tc>
      </w:tr>
      <w:tr w:rsidR="00E16F35">
        <w:trPr>
          <w:trHeight w:val="447"/>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22102</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kern w:val="0"/>
                <w:sz w:val="20"/>
                <w:szCs w:val="20"/>
              </w:rPr>
              <w:t>住房改革支出</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517,580.16 </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517,580.16 </w:t>
            </w:r>
          </w:p>
        </w:tc>
        <w:tc>
          <w:tcPr>
            <w:tcW w:w="1541" w:type="dxa"/>
            <w:tcBorders>
              <w:top w:val="nil"/>
              <w:left w:val="nil"/>
              <w:bottom w:val="single" w:sz="4" w:space="0" w:color="auto"/>
              <w:right w:val="single" w:sz="4" w:space="0" w:color="auto"/>
            </w:tcBorders>
            <w:vAlign w:val="center"/>
          </w:tcPr>
          <w:p w:rsidR="00E16F35" w:rsidRDefault="00E16F35">
            <w:pPr>
              <w:widowControl/>
              <w:jc w:val="right"/>
              <w:rPr>
                <w:rFonts w:ascii="宋体" w:hAnsi="宋体" w:cs="宋体"/>
                <w:color w:val="000000"/>
                <w:kern w:val="0"/>
                <w:sz w:val="20"/>
                <w:szCs w:val="20"/>
              </w:rPr>
            </w:pPr>
          </w:p>
        </w:tc>
      </w:tr>
      <w:tr w:rsidR="00E16F35">
        <w:trPr>
          <w:trHeight w:val="447"/>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2210201</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住房公积金</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250,028.16 </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250,028.16 </w:t>
            </w:r>
          </w:p>
        </w:tc>
        <w:tc>
          <w:tcPr>
            <w:tcW w:w="1541"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627"/>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2210202</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提租补贴</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 xml:space="preserve">13,680.00 </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 xml:space="preserve">13,680.00 </w:t>
            </w:r>
          </w:p>
        </w:tc>
        <w:tc>
          <w:tcPr>
            <w:tcW w:w="1541"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522"/>
        </w:trPr>
        <w:tc>
          <w:tcPr>
            <w:tcW w:w="1039" w:type="dxa"/>
            <w:tcBorders>
              <w:top w:val="nil"/>
              <w:left w:val="single" w:sz="4" w:space="0" w:color="auto"/>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2210203</w:t>
            </w:r>
          </w:p>
        </w:tc>
        <w:tc>
          <w:tcPr>
            <w:tcW w:w="2655" w:type="dxa"/>
            <w:tcBorders>
              <w:top w:val="nil"/>
              <w:left w:val="nil"/>
              <w:bottom w:val="single" w:sz="4" w:space="0" w:color="auto"/>
              <w:right w:val="single" w:sz="4" w:space="0" w:color="auto"/>
            </w:tcBorders>
            <w:vAlign w:val="bottom"/>
          </w:tcPr>
          <w:p w:rsidR="00E16F35" w:rsidRDefault="00DF5610">
            <w:pPr>
              <w:widowControl/>
              <w:rPr>
                <w:rFonts w:ascii="宋体" w:hAnsi="宋体" w:cs="宋体"/>
                <w:color w:val="000000"/>
                <w:kern w:val="0"/>
                <w:sz w:val="20"/>
                <w:szCs w:val="20"/>
              </w:rPr>
            </w:pPr>
            <w:r>
              <w:rPr>
                <w:rFonts w:ascii="宋体" w:hAnsi="宋体" w:cs="宋体" w:hint="eastAsia"/>
                <w:color w:val="000000"/>
                <w:kern w:val="0"/>
                <w:sz w:val="20"/>
                <w:szCs w:val="20"/>
              </w:rPr>
              <w:t>购房补贴</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253,872.00 </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253,872.00 </w:t>
            </w:r>
          </w:p>
        </w:tc>
        <w:tc>
          <w:tcPr>
            <w:tcW w:w="1541"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57"/>
        </w:trPr>
        <w:tc>
          <w:tcPr>
            <w:tcW w:w="1039" w:type="dxa"/>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55"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rPr>
            </w:pPr>
            <w:r>
              <w:rPr>
                <w:rFonts w:ascii="宋体" w:hAnsi="宋体" w:cs="宋体"/>
                <w:color w:val="000000"/>
                <w:kern w:val="0"/>
                <w:sz w:val="20"/>
                <w:szCs w:val="20"/>
                <w:lang w:bidi="ar"/>
              </w:rPr>
              <w:t>4,065,712.27</w:t>
            </w:r>
          </w:p>
        </w:tc>
        <w:tc>
          <w:tcPr>
            <w:tcW w:w="172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b/>
                <w:bCs/>
                <w:color w:val="000000"/>
                <w:kern w:val="0"/>
                <w:sz w:val="20"/>
                <w:szCs w:val="20"/>
              </w:rPr>
            </w:pPr>
            <w:r>
              <w:rPr>
                <w:rFonts w:ascii="宋体" w:hAnsi="宋体" w:cs="宋体" w:hint="eastAsia"/>
                <w:color w:val="000000"/>
                <w:kern w:val="0"/>
                <w:sz w:val="20"/>
                <w:szCs w:val="20"/>
                <w:lang w:bidi="ar"/>
              </w:rPr>
              <w:t>3,619,746.66</w:t>
            </w:r>
          </w:p>
        </w:tc>
        <w:tc>
          <w:tcPr>
            <w:tcW w:w="1541"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b/>
                <w:bCs/>
                <w:color w:val="000000"/>
                <w:kern w:val="0"/>
                <w:sz w:val="20"/>
                <w:szCs w:val="20"/>
              </w:rPr>
            </w:pPr>
            <w:r>
              <w:rPr>
                <w:rFonts w:ascii="宋体" w:hAnsi="宋体" w:cs="宋体" w:hint="eastAsia"/>
                <w:color w:val="000000"/>
                <w:kern w:val="0"/>
                <w:sz w:val="20"/>
                <w:szCs w:val="20"/>
                <w:lang w:bidi="ar"/>
              </w:rPr>
              <w:t>445,965.61</w:t>
            </w:r>
          </w:p>
        </w:tc>
      </w:tr>
    </w:tbl>
    <w:p w:rsidR="00E16F35" w:rsidRDefault="00E16F35">
      <w:pPr>
        <w:spacing w:line="520" w:lineRule="exact"/>
        <w:rPr>
          <w:rFonts w:ascii="黑体" w:eastAsia="黑体" w:cs="黑体"/>
          <w:sz w:val="32"/>
          <w:szCs w:val="32"/>
        </w:rPr>
        <w:sectPr w:rsidR="00E16F35">
          <w:pgSz w:w="11906" w:h="16838"/>
          <w:pgMar w:top="1440" w:right="1797" w:bottom="1440" w:left="1797" w:header="851" w:footer="992" w:gutter="0"/>
          <w:cols w:space="720"/>
          <w:docGrid w:type="lines" w:linePitch="312"/>
        </w:sectPr>
      </w:pPr>
    </w:p>
    <w:tbl>
      <w:tblPr>
        <w:tblW w:w="13041" w:type="dxa"/>
        <w:tblInd w:w="534" w:type="dxa"/>
        <w:tblLayout w:type="fixed"/>
        <w:tblLook w:val="04A0" w:firstRow="1" w:lastRow="0" w:firstColumn="1" w:lastColumn="0" w:noHBand="0" w:noVBand="1"/>
      </w:tblPr>
      <w:tblGrid>
        <w:gridCol w:w="936"/>
        <w:gridCol w:w="198"/>
        <w:gridCol w:w="2307"/>
        <w:gridCol w:w="754"/>
        <w:gridCol w:w="341"/>
        <w:gridCol w:w="3331"/>
        <w:gridCol w:w="2055"/>
        <w:gridCol w:w="1559"/>
        <w:gridCol w:w="1560"/>
      </w:tblGrid>
      <w:tr w:rsidR="00E16F35">
        <w:trPr>
          <w:trHeight w:val="420"/>
        </w:trPr>
        <w:tc>
          <w:tcPr>
            <w:tcW w:w="936" w:type="dxa"/>
            <w:tcBorders>
              <w:top w:val="nil"/>
              <w:left w:val="nil"/>
              <w:bottom w:val="nil"/>
              <w:right w:val="nil"/>
            </w:tcBorders>
            <w:vAlign w:val="center"/>
          </w:tcPr>
          <w:p w:rsidR="00E16F35" w:rsidRDefault="00DF561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表六：</w:t>
            </w:r>
          </w:p>
        </w:tc>
        <w:tc>
          <w:tcPr>
            <w:tcW w:w="2505" w:type="dxa"/>
            <w:gridSpan w:val="2"/>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754"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3672" w:type="dxa"/>
            <w:gridSpan w:val="2"/>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2055"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559"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560"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r>
      <w:tr w:rsidR="00E16F35">
        <w:trPr>
          <w:trHeight w:val="405"/>
        </w:trPr>
        <w:tc>
          <w:tcPr>
            <w:tcW w:w="13041" w:type="dxa"/>
            <w:gridSpan w:val="9"/>
            <w:tcBorders>
              <w:top w:val="nil"/>
              <w:left w:val="nil"/>
              <w:bottom w:val="nil"/>
              <w:right w:val="nil"/>
            </w:tcBorders>
            <w:vAlign w:val="center"/>
          </w:tcPr>
          <w:p w:rsidR="00E16F35" w:rsidRDefault="00DF5610">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一般公共预算基本支出情况表</w:t>
            </w:r>
          </w:p>
        </w:tc>
      </w:tr>
      <w:tr w:rsidR="00E16F35">
        <w:trPr>
          <w:trHeight w:val="270"/>
        </w:trPr>
        <w:tc>
          <w:tcPr>
            <w:tcW w:w="4536" w:type="dxa"/>
            <w:gridSpan w:val="5"/>
            <w:tcBorders>
              <w:top w:val="nil"/>
              <w:left w:val="nil"/>
              <w:bottom w:val="nil"/>
              <w:right w:val="nil"/>
            </w:tcBorders>
            <w:vAlign w:val="center"/>
          </w:tcPr>
          <w:p w:rsidR="00E16F35" w:rsidRDefault="00DF5610">
            <w:pPr>
              <w:widowControl/>
              <w:jc w:val="left"/>
              <w:rPr>
                <w:rFonts w:ascii="宋体" w:hAnsi="宋体" w:cs="宋体"/>
                <w:color w:val="000000"/>
                <w:kern w:val="0"/>
                <w:sz w:val="22"/>
                <w:szCs w:val="22"/>
              </w:rPr>
            </w:pPr>
            <w:r>
              <w:rPr>
                <w:rFonts w:ascii="宋体" w:hAnsi="宋体" w:cs="宋体" w:hint="eastAsia"/>
                <w:color w:val="000000"/>
                <w:kern w:val="0"/>
                <w:sz w:val="18"/>
                <w:szCs w:val="18"/>
              </w:rPr>
              <w:t>单位名称：北京市西城区医疗机构管理服务中心</w:t>
            </w:r>
          </w:p>
        </w:tc>
        <w:tc>
          <w:tcPr>
            <w:tcW w:w="3331"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2055"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559" w:type="dxa"/>
            <w:tcBorders>
              <w:top w:val="nil"/>
              <w:left w:val="nil"/>
              <w:bottom w:val="nil"/>
              <w:right w:val="nil"/>
            </w:tcBorders>
            <w:vAlign w:val="center"/>
          </w:tcPr>
          <w:p w:rsidR="00E16F35" w:rsidRDefault="00E16F35">
            <w:pPr>
              <w:widowControl/>
              <w:jc w:val="left"/>
              <w:rPr>
                <w:rFonts w:ascii="宋体" w:hAnsi="宋体" w:cs="宋体"/>
                <w:color w:val="000000"/>
                <w:kern w:val="0"/>
                <w:sz w:val="18"/>
                <w:szCs w:val="18"/>
              </w:rPr>
            </w:pPr>
          </w:p>
        </w:tc>
        <w:tc>
          <w:tcPr>
            <w:tcW w:w="1560" w:type="dxa"/>
            <w:tcBorders>
              <w:top w:val="nil"/>
              <w:left w:val="nil"/>
              <w:bottom w:val="nil"/>
              <w:right w:val="nil"/>
            </w:tcBorders>
            <w:vAlign w:val="center"/>
          </w:tcPr>
          <w:p w:rsidR="00E16F35" w:rsidRDefault="00DF5610">
            <w:pPr>
              <w:widowControl/>
              <w:jc w:val="left"/>
              <w:rPr>
                <w:rFonts w:ascii="宋体" w:hAnsi="宋体" w:cs="宋体"/>
                <w:color w:val="000000"/>
                <w:kern w:val="0"/>
                <w:sz w:val="18"/>
                <w:szCs w:val="18"/>
              </w:rPr>
            </w:pPr>
            <w:r>
              <w:rPr>
                <w:rFonts w:ascii="宋体" w:hAnsi="宋体" w:cs="宋体" w:hint="eastAsia"/>
                <w:color w:val="000000"/>
                <w:kern w:val="0"/>
                <w:sz w:val="18"/>
                <w:szCs w:val="18"/>
              </w:rPr>
              <w:t>单位：元</w:t>
            </w:r>
          </w:p>
        </w:tc>
      </w:tr>
      <w:tr w:rsidR="00E16F35">
        <w:trPr>
          <w:trHeight w:val="841"/>
        </w:trPr>
        <w:tc>
          <w:tcPr>
            <w:tcW w:w="1134"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政府经济分类代码</w:t>
            </w:r>
          </w:p>
        </w:tc>
        <w:tc>
          <w:tcPr>
            <w:tcW w:w="2307"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政府经济分类名称</w:t>
            </w:r>
          </w:p>
        </w:tc>
        <w:tc>
          <w:tcPr>
            <w:tcW w:w="1095" w:type="dxa"/>
            <w:gridSpan w:val="2"/>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部门经济分类代码</w:t>
            </w:r>
          </w:p>
        </w:tc>
        <w:tc>
          <w:tcPr>
            <w:tcW w:w="3331"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部门经济分类名称</w:t>
            </w:r>
          </w:p>
        </w:tc>
        <w:tc>
          <w:tcPr>
            <w:tcW w:w="2055"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1559"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人员经费</w:t>
            </w:r>
          </w:p>
        </w:tc>
        <w:tc>
          <w:tcPr>
            <w:tcW w:w="1560"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公用经费</w:t>
            </w:r>
          </w:p>
        </w:tc>
      </w:tr>
      <w:tr w:rsidR="00E16F35">
        <w:trPr>
          <w:trHeight w:val="480"/>
        </w:trPr>
        <w:tc>
          <w:tcPr>
            <w:tcW w:w="1134"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lang w:bidi="ar"/>
              </w:rPr>
            </w:pPr>
            <w:r>
              <w:rPr>
                <w:rFonts w:ascii="宋体" w:hAnsi="宋体" w:cs="宋体" w:hint="eastAsia"/>
                <w:kern w:val="0"/>
                <w:sz w:val="20"/>
                <w:szCs w:val="20"/>
                <w:lang w:bidi="ar"/>
              </w:rPr>
              <w:t>505</w:t>
            </w:r>
          </w:p>
        </w:tc>
        <w:tc>
          <w:tcPr>
            <w:tcW w:w="2307"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lang w:bidi="ar"/>
              </w:rPr>
            </w:pPr>
            <w:r>
              <w:rPr>
                <w:rFonts w:ascii="宋体" w:hAnsi="宋体" w:cs="宋体" w:hint="eastAsia"/>
                <w:kern w:val="0"/>
                <w:sz w:val="20"/>
                <w:szCs w:val="20"/>
                <w:lang w:bidi="ar"/>
              </w:rPr>
              <w:t>对事业单位经常性补助</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kern w:val="0"/>
                <w:sz w:val="20"/>
                <w:szCs w:val="20"/>
              </w:rPr>
            </w:pPr>
            <w:r>
              <w:rPr>
                <w:rFonts w:ascii="宋体" w:hAnsi="宋体" w:cs="宋体" w:hint="eastAsia"/>
                <w:kern w:val="0"/>
                <w:sz w:val="20"/>
                <w:szCs w:val="20"/>
                <w:lang w:bidi="ar"/>
              </w:rPr>
              <w:t>301</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kern w:val="0"/>
                <w:sz w:val="20"/>
                <w:szCs w:val="20"/>
              </w:rPr>
            </w:pPr>
            <w:r>
              <w:rPr>
                <w:rFonts w:ascii="宋体" w:hAnsi="宋体" w:cs="宋体" w:hint="eastAsia"/>
                <w:kern w:val="0"/>
                <w:sz w:val="20"/>
                <w:szCs w:val="20"/>
              </w:rPr>
              <w:t>工资福利支出</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bottom"/>
              <w:rPr>
                <w:rFonts w:ascii="宋体" w:hAnsi="宋体" w:cs="宋体"/>
                <w:color w:val="000000"/>
                <w:kern w:val="0"/>
                <w:sz w:val="20"/>
                <w:szCs w:val="20"/>
                <w:lang w:bidi="ar"/>
              </w:rPr>
            </w:pPr>
            <w:r>
              <w:rPr>
                <w:rFonts w:ascii="宋体" w:hAnsi="宋体" w:cs="宋体"/>
                <w:color w:val="000000"/>
                <w:kern w:val="0"/>
                <w:sz w:val="20"/>
                <w:szCs w:val="20"/>
                <w:lang w:bidi="ar"/>
              </w:rPr>
              <w:t>3,293,486.82</w:t>
            </w:r>
          </w:p>
        </w:tc>
        <w:tc>
          <w:tcPr>
            <w:tcW w:w="1559" w:type="dxa"/>
            <w:tcBorders>
              <w:top w:val="nil"/>
              <w:left w:val="nil"/>
              <w:bottom w:val="single" w:sz="4" w:space="0" w:color="auto"/>
              <w:right w:val="single" w:sz="4" w:space="0" w:color="auto"/>
            </w:tcBorders>
            <w:vAlign w:val="center"/>
          </w:tcPr>
          <w:p w:rsidR="00E16F35" w:rsidRDefault="00DF5610">
            <w:pPr>
              <w:widowControl/>
              <w:jc w:val="right"/>
              <w:textAlignment w:val="bottom"/>
              <w:rPr>
                <w:rFonts w:ascii="宋体" w:hAnsi="宋体" w:cs="宋体"/>
                <w:color w:val="000000"/>
                <w:kern w:val="0"/>
                <w:sz w:val="20"/>
                <w:szCs w:val="20"/>
                <w:lang w:bidi="ar"/>
              </w:rPr>
            </w:pPr>
            <w:r>
              <w:rPr>
                <w:rFonts w:ascii="宋体" w:hAnsi="宋体" w:cs="宋体"/>
                <w:color w:val="000000"/>
                <w:kern w:val="0"/>
                <w:sz w:val="20"/>
                <w:szCs w:val="20"/>
                <w:lang w:bidi="ar"/>
              </w:rPr>
              <w:t>3,293,486.82</w:t>
            </w:r>
          </w:p>
        </w:tc>
        <w:tc>
          <w:tcPr>
            <w:tcW w:w="1560" w:type="dxa"/>
            <w:tcBorders>
              <w:top w:val="nil"/>
              <w:left w:val="nil"/>
              <w:bottom w:val="single" w:sz="4" w:space="0" w:color="auto"/>
              <w:right w:val="single" w:sz="4" w:space="0" w:color="auto"/>
            </w:tcBorders>
            <w:vAlign w:val="center"/>
          </w:tcPr>
          <w:p w:rsidR="00E16F35" w:rsidRDefault="00E16F35">
            <w:pPr>
              <w:widowControl/>
              <w:jc w:val="right"/>
              <w:rPr>
                <w:color w:val="000000"/>
                <w:kern w:val="0"/>
                <w:sz w:val="20"/>
                <w:szCs w:val="20"/>
              </w:rPr>
            </w:pPr>
          </w:p>
        </w:tc>
      </w:tr>
      <w:tr w:rsidR="00E16F35">
        <w:trPr>
          <w:trHeight w:val="480"/>
        </w:trPr>
        <w:tc>
          <w:tcPr>
            <w:tcW w:w="1134"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50501</w:t>
            </w:r>
          </w:p>
        </w:tc>
        <w:tc>
          <w:tcPr>
            <w:tcW w:w="2307"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工资福利支出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30101</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基本工资</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451,368.00</w:t>
            </w:r>
          </w:p>
        </w:tc>
        <w:tc>
          <w:tcPr>
            <w:tcW w:w="1559"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451,368.00</w:t>
            </w:r>
          </w:p>
        </w:tc>
        <w:tc>
          <w:tcPr>
            <w:tcW w:w="1560" w:type="dxa"/>
            <w:tcBorders>
              <w:top w:val="nil"/>
              <w:left w:val="nil"/>
              <w:bottom w:val="single" w:sz="4" w:space="0" w:color="auto"/>
              <w:right w:val="single" w:sz="4" w:space="0" w:color="auto"/>
            </w:tcBorders>
            <w:vAlign w:val="center"/>
          </w:tcPr>
          <w:p w:rsidR="00E16F35" w:rsidRDefault="00E16F35">
            <w:pPr>
              <w:widowControl/>
              <w:jc w:val="right"/>
              <w:rPr>
                <w:color w:val="000000"/>
                <w:kern w:val="0"/>
                <w:sz w:val="20"/>
                <w:szCs w:val="20"/>
              </w:rPr>
            </w:pPr>
          </w:p>
        </w:tc>
      </w:tr>
      <w:tr w:rsidR="00E16F35">
        <w:trPr>
          <w:trHeight w:val="480"/>
        </w:trPr>
        <w:tc>
          <w:tcPr>
            <w:tcW w:w="1134"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50501</w:t>
            </w:r>
          </w:p>
        </w:tc>
        <w:tc>
          <w:tcPr>
            <w:tcW w:w="2307"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工资福利支出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30102</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highlight w:val="yellow"/>
              </w:rPr>
            </w:pPr>
            <w:r>
              <w:rPr>
                <w:rFonts w:ascii="宋体" w:hAnsi="宋体" w:cs="宋体"/>
                <w:color w:val="000000"/>
                <w:kern w:val="0"/>
                <w:sz w:val="20"/>
                <w:szCs w:val="20"/>
                <w:lang w:bidi="ar"/>
              </w:rPr>
              <w:t>津贴补贴</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706,684.00</w:t>
            </w:r>
          </w:p>
        </w:tc>
        <w:tc>
          <w:tcPr>
            <w:tcW w:w="1559"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706,684.00</w:t>
            </w:r>
          </w:p>
        </w:tc>
        <w:tc>
          <w:tcPr>
            <w:tcW w:w="1560" w:type="dxa"/>
            <w:tcBorders>
              <w:top w:val="nil"/>
              <w:left w:val="nil"/>
              <w:bottom w:val="single" w:sz="4" w:space="0" w:color="auto"/>
              <w:right w:val="single" w:sz="4" w:space="0" w:color="auto"/>
            </w:tcBorders>
            <w:vAlign w:val="center"/>
          </w:tcPr>
          <w:p w:rsidR="00E16F35" w:rsidRDefault="00E16F35">
            <w:pPr>
              <w:widowControl/>
              <w:jc w:val="right"/>
              <w:rPr>
                <w:color w:val="000000"/>
                <w:kern w:val="0"/>
                <w:sz w:val="20"/>
                <w:szCs w:val="20"/>
              </w:rPr>
            </w:pPr>
          </w:p>
        </w:tc>
      </w:tr>
      <w:tr w:rsidR="00E16F35">
        <w:trPr>
          <w:trHeight w:val="480"/>
        </w:trPr>
        <w:tc>
          <w:tcPr>
            <w:tcW w:w="1134"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50501</w:t>
            </w:r>
          </w:p>
        </w:tc>
        <w:tc>
          <w:tcPr>
            <w:tcW w:w="2307"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工资福利支出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30107</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绩效工资</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833,208.00</w:t>
            </w:r>
          </w:p>
        </w:tc>
        <w:tc>
          <w:tcPr>
            <w:tcW w:w="1559"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833,208.00</w:t>
            </w:r>
          </w:p>
        </w:tc>
        <w:tc>
          <w:tcPr>
            <w:tcW w:w="1560" w:type="dxa"/>
            <w:tcBorders>
              <w:top w:val="nil"/>
              <w:left w:val="nil"/>
              <w:bottom w:val="single" w:sz="4" w:space="0" w:color="auto"/>
              <w:right w:val="single" w:sz="4" w:space="0" w:color="auto"/>
            </w:tcBorders>
            <w:vAlign w:val="center"/>
          </w:tcPr>
          <w:p w:rsidR="00E16F35" w:rsidRDefault="00E16F35">
            <w:pPr>
              <w:widowControl/>
              <w:jc w:val="right"/>
              <w:rPr>
                <w:color w:val="000000"/>
                <w:kern w:val="0"/>
                <w:sz w:val="20"/>
                <w:szCs w:val="20"/>
              </w:rPr>
            </w:pPr>
          </w:p>
        </w:tc>
      </w:tr>
      <w:tr w:rsidR="00E16F35">
        <w:trPr>
          <w:trHeight w:val="480"/>
        </w:trPr>
        <w:tc>
          <w:tcPr>
            <w:tcW w:w="1134"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50501</w:t>
            </w:r>
          </w:p>
        </w:tc>
        <w:tc>
          <w:tcPr>
            <w:tcW w:w="2307"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工资福利支出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30108</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机关事业单位基本养老保险缴费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304,570.88</w:t>
            </w:r>
          </w:p>
        </w:tc>
        <w:tc>
          <w:tcPr>
            <w:tcW w:w="1559"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304,570.88</w:t>
            </w:r>
          </w:p>
        </w:tc>
        <w:tc>
          <w:tcPr>
            <w:tcW w:w="1560" w:type="dxa"/>
            <w:tcBorders>
              <w:top w:val="nil"/>
              <w:left w:val="nil"/>
              <w:bottom w:val="single" w:sz="4" w:space="0" w:color="auto"/>
              <w:right w:val="single" w:sz="4" w:space="0" w:color="auto"/>
            </w:tcBorders>
            <w:vAlign w:val="center"/>
          </w:tcPr>
          <w:p w:rsidR="00E16F35" w:rsidRDefault="00E16F35">
            <w:pPr>
              <w:widowControl/>
              <w:jc w:val="right"/>
              <w:rPr>
                <w:color w:val="000000"/>
                <w:kern w:val="0"/>
                <w:sz w:val="20"/>
                <w:szCs w:val="20"/>
              </w:rPr>
            </w:pPr>
          </w:p>
        </w:tc>
      </w:tr>
      <w:tr w:rsidR="00E16F35">
        <w:trPr>
          <w:trHeight w:val="480"/>
        </w:trPr>
        <w:tc>
          <w:tcPr>
            <w:tcW w:w="1134"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50501</w:t>
            </w:r>
          </w:p>
        </w:tc>
        <w:tc>
          <w:tcPr>
            <w:tcW w:w="2307" w:type="dxa"/>
            <w:tcBorders>
              <w:top w:val="single" w:sz="4" w:space="0" w:color="auto"/>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工资福利支出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30109</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职业年金缴费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152,285.44</w:t>
            </w:r>
          </w:p>
        </w:tc>
        <w:tc>
          <w:tcPr>
            <w:tcW w:w="1559"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152,285.44</w:t>
            </w:r>
          </w:p>
        </w:tc>
        <w:tc>
          <w:tcPr>
            <w:tcW w:w="1560" w:type="dxa"/>
            <w:tcBorders>
              <w:top w:val="nil"/>
              <w:left w:val="nil"/>
              <w:bottom w:val="single" w:sz="4" w:space="0" w:color="auto"/>
              <w:right w:val="single" w:sz="4" w:space="0" w:color="auto"/>
            </w:tcBorders>
            <w:vAlign w:val="center"/>
          </w:tcPr>
          <w:p w:rsidR="00E16F35" w:rsidRDefault="00E16F35">
            <w:pPr>
              <w:widowControl/>
              <w:jc w:val="right"/>
              <w:rPr>
                <w:color w:val="000000"/>
                <w:kern w:val="0"/>
                <w:sz w:val="20"/>
                <w:szCs w:val="20"/>
              </w:rPr>
            </w:pP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50501</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工资福利支出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30112</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其他社会保障缴费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289,342.34</w:t>
            </w:r>
          </w:p>
        </w:tc>
        <w:tc>
          <w:tcPr>
            <w:tcW w:w="1559"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289,342.34</w:t>
            </w:r>
          </w:p>
        </w:tc>
        <w:tc>
          <w:tcPr>
            <w:tcW w:w="1560" w:type="dxa"/>
            <w:tcBorders>
              <w:top w:val="nil"/>
              <w:left w:val="nil"/>
              <w:bottom w:val="single" w:sz="4" w:space="0" w:color="auto"/>
              <w:right w:val="single" w:sz="4" w:space="0" w:color="auto"/>
            </w:tcBorders>
            <w:vAlign w:val="center"/>
          </w:tcPr>
          <w:p w:rsidR="00E16F35" w:rsidRDefault="00E16F35">
            <w:pPr>
              <w:widowControl/>
              <w:jc w:val="right"/>
              <w:textAlignment w:val="center"/>
              <w:rPr>
                <w:rFonts w:ascii="宋体" w:hAnsi="宋体" w:cs="宋体"/>
                <w:color w:val="000000"/>
                <w:kern w:val="0"/>
                <w:sz w:val="20"/>
                <w:szCs w:val="20"/>
                <w:lang w:bidi="ar"/>
              </w:rPr>
            </w:pPr>
          </w:p>
        </w:tc>
      </w:tr>
      <w:tr w:rsidR="00E16F35">
        <w:trPr>
          <w:trHeight w:val="444"/>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50501</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工资福利支出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30113</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住房公积金</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250,028.16</w:t>
            </w:r>
          </w:p>
        </w:tc>
        <w:tc>
          <w:tcPr>
            <w:tcW w:w="1559"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250,028.16</w:t>
            </w:r>
          </w:p>
        </w:tc>
        <w:tc>
          <w:tcPr>
            <w:tcW w:w="1560" w:type="dxa"/>
            <w:tcBorders>
              <w:top w:val="nil"/>
              <w:left w:val="nil"/>
              <w:bottom w:val="single" w:sz="4" w:space="0" w:color="auto"/>
              <w:right w:val="single" w:sz="4" w:space="0" w:color="auto"/>
            </w:tcBorders>
            <w:vAlign w:val="center"/>
          </w:tcPr>
          <w:p w:rsidR="00E16F35" w:rsidRDefault="00E16F35">
            <w:pPr>
              <w:widowControl/>
              <w:jc w:val="right"/>
              <w:rPr>
                <w:color w:val="000000"/>
                <w:kern w:val="0"/>
                <w:sz w:val="20"/>
                <w:szCs w:val="20"/>
              </w:rPr>
            </w:pP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color w:val="000000"/>
                <w:kern w:val="0"/>
                <w:sz w:val="20"/>
                <w:szCs w:val="20"/>
              </w:rPr>
            </w:pPr>
            <w:r>
              <w:rPr>
                <w:rFonts w:ascii="宋体" w:hAnsi="宋体" w:cs="宋体" w:hint="eastAsia"/>
                <w:color w:val="000000"/>
                <w:kern w:val="0"/>
                <w:sz w:val="20"/>
                <w:szCs w:val="20"/>
              </w:rPr>
              <w:t>50501</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color w:val="000000"/>
                <w:kern w:val="0"/>
                <w:sz w:val="20"/>
                <w:szCs w:val="20"/>
              </w:rPr>
            </w:pPr>
            <w:r>
              <w:rPr>
                <w:rFonts w:ascii="宋体" w:hAnsi="宋体" w:cs="宋体" w:hint="eastAsia"/>
                <w:color w:val="000000"/>
                <w:kern w:val="0"/>
                <w:sz w:val="20"/>
                <w:szCs w:val="20"/>
              </w:rPr>
              <w:t>工资福利支出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color w:val="000000"/>
                <w:kern w:val="0"/>
                <w:sz w:val="20"/>
                <w:szCs w:val="20"/>
              </w:rPr>
            </w:pPr>
            <w:r>
              <w:rPr>
                <w:rFonts w:ascii="宋体" w:hAnsi="宋体" w:cs="宋体"/>
                <w:color w:val="000000"/>
                <w:kern w:val="0"/>
                <w:sz w:val="20"/>
                <w:szCs w:val="20"/>
                <w:lang w:bidi="ar"/>
              </w:rPr>
              <w:t>30199</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color w:val="000000"/>
                <w:kern w:val="0"/>
                <w:sz w:val="20"/>
                <w:szCs w:val="20"/>
              </w:rPr>
            </w:pPr>
            <w:r>
              <w:rPr>
                <w:rFonts w:ascii="宋体" w:hAnsi="宋体" w:cs="宋体"/>
                <w:color w:val="000000"/>
                <w:kern w:val="0"/>
                <w:sz w:val="20"/>
                <w:szCs w:val="20"/>
                <w:lang w:bidi="ar"/>
              </w:rPr>
              <w:t>其他工资福利支出</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306,000.00</w:t>
            </w:r>
          </w:p>
        </w:tc>
        <w:tc>
          <w:tcPr>
            <w:tcW w:w="1559"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306,000.00</w:t>
            </w:r>
          </w:p>
        </w:tc>
        <w:tc>
          <w:tcPr>
            <w:tcW w:w="1560" w:type="dxa"/>
            <w:tcBorders>
              <w:top w:val="nil"/>
              <w:left w:val="nil"/>
              <w:bottom w:val="single" w:sz="4" w:space="0" w:color="auto"/>
              <w:right w:val="single" w:sz="4" w:space="0" w:color="auto"/>
            </w:tcBorders>
            <w:vAlign w:val="center"/>
          </w:tcPr>
          <w:p w:rsidR="00E16F35" w:rsidRDefault="00E16F35">
            <w:pPr>
              <w:widowControl/>
              <w:jc w:val="right"/>
              <w:rPr>
                <w:color w:val="000000"/>
                <w:kern w:val="0"/>
                <w:sz w:val="20"/>
                <w:szCs w:val="20"/>
              </w:rPr>
            </w:pP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lang w:bidi="ar"/>
              </w:rPr>
            </w:pPr>
            <w:r>
              <w:rPr>
                <w:rFonts w:ascii="宋体" w:hAnsi="宋体" w:cs="宋体" w:hint="eastAsia"/>
                <w:kern w:val="0"/>
                <w:sz w:val="20"/>
                <w:szCs w:val="20"/>
                <w:lang w:bidi="ar"/>
              </w:rPr>
              <w:t>505</w:t>
            </w:r>
          </w:p>
        </w:tc>
        <w:tc>
          <w:tcPr>
            <w:tcW w:w="2307"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lang w:bidi="ar"/>
              </w:rPr>
            </w:pPr>
            <w:r>
              <w:rPr>
                <w:rFonts w:ascii="宋体" w:hAnsi="宋体" w:cs="宋体" w:hint="eastAsia"/>
                <w:kern w:val="0"/>
                <w:sz w:val="20"/>
                <w:szCs w:val="20"/>
                <w:lang w:bidi="ar"/>
              </w:rPr>
              <w:t>对事业单位经常性补助</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kern w:val="0"/>
                <w:sz w:val="20"/>
                <w:szCs w:val="20"/>
              </w:rPr>
            </w:pPr>
            <w:r>
              <w:rPr>
                <w:rFonts w:ascii="宋体" w:hAnsi="宋体" w:cs="宋体" w:hint="eastAsia"/>
                <w:kern w:val="0"/>
                <w:sz w:val="20"/>
                <w:szCs w:val="20"/>
                <w:lang w:bidi="ar"/>
              </w:rPr>
              <w:t>302</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kern w:val="0"/>
                <w:sz w:val="20"/>
                <w:szCs w:val="20"/>
              </w:rPr>
            </w:pPr>
            <w:r>
              <w:rPr>
                <w:rFonts w:hint="eastAsia"/>
                <w:kern w:val="0"/>
                <w:sz w:val="20"/>
                <w:szCs w:val="20"/>
              </w:rPr>
              <w:t>商品和服务支出</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237,307.84</w:t>
            </w:r>
          </w:p>
        </w:tc>
        <w:tc>
          <w:tcPr>
            <w:tcW w:w="1559" w:type="dxa"/>
            <w:tcBorders>
              <w:top w:val="nil"/>
              <w:left w:val="nil"/>
              <w:bottom w:val="single" w:sz="4" w:space="0" w:color="auto"/>
              <w:right w:val="single" w:sz="4" w:space="0" w:color="auto"/>
            </w:tcBorders>
            <w:vAlign w:val="center"/>
          </w:tcPr>
          <w:p w:rsidR="00E16F35" w:rsidRDefault="00E16F35">
            <w:pPr>
              <w:widowControl/>
              <w:jc w:val="right"/>
              <w:textAlignment w:val="center"/>
              <w:rPr>
                <w:color w:val="000000"/>
                <w:kern w:val="0"/>
                <w:sz w:val="20"/>
                <w:szCs w:val="20"/>
              </w:rPr>
            </w:pP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237,307.84</w:t>
            </w: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50502</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商品和服务支出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30201</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办公费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20,000.00</w:t>
            </w:r>
          </w:p>
        </w:tc>
        <w:tc>
          <w:tcPr>
            <w:tcW w:w="1559" w:type="dxa"/>
            <w:tcBorders>
              <w:top w:val="nil"/>
              <w:left w:val="nil"/>
              <w:bottom w:val="single" w:sz="4" w:space="0" w:color="auto"/>
              <w:right w:val="single" w:sz="4" w:space="0" w:color="auto"/>
            </w:tcBorders>
            <w:vAlign w:val="center"/>
          </w:tcPr>
          <w:p w:rsidR="00E16F35" w:rsidRDefault="00E16F35">
            <w:pPr>
              <w:widowControl/>
              <w:jc w:val="right"/>
              <w:textAlignment w:val="center"/>
              <w:rPr>
                <w:color w:val="000000"/>
                <w:kern w:val="0"/>
                <w:sz w:val="20"/>
                <w:szCs w:val="20"/>
              </w:rPr>
            </w:pP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20,000.00</w:t>
            </w:r>
          </w:p>
        </w:tc>
      </w:tr>
      <w:tr w:rsidR="00E16F35">
        <w:trPr>
          <w:trHeight w:val="691"/>
        </w:trPr>
        <w:tc>
          <w:tcPr>
            <w:tcW w:w="1134"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政府经济分类代码</w:t>
            </w:r>
          </w:p>
        </w:tc>
        <w:tc>
          <w:tcPr>
            <w:tcW w:w="2307"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政府经济分类名称</w:t>
            </w:r>
          </w:p>
        </w:tc>
        <w:tc>
          <w:tcPr>
            <w:tcW w:w="1095" w:type="dxa"/>
            <w:gridSpan w:val="2"/>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部门经济分类代码</w:t>
            </w:r>
          </w:p>
        </w:tc>
        <w:tc>
          <w:tcPr>
            <w:tcW w:w="3331"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部门经济分类名称</w:t>
            </w:r>
          </w:p>
        </w:tc>
        <w:tc>
          <w:tcPr>
            <w:tcW w:w="2055"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1559"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人员经费</w:t>
            </w:r>
          </w:p>
        </w:tc>
        <w:tc>
          <w:tcPr>
            <w:tcW w:w="1560"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公用经费</w:t>
            </w: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50502</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商品和服务支出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30205</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水费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4,000.00</w:t>
            </w:r>
          </w:p>
        </w:tc>
        <w:tc>
          <w:tcPr>
            <w:tcW w:w="1559" w:type="dxa"/>
            <w:tcBorders>
              <w:top w:val="nil"/>
              <w:left w:val="nil"/>
              <w:bottom w:val="single" w:sz="4" w:space="0" w:color="auto"/>
              <w:right w:val="single" w:sz="4" w:space="0" w:color="auto"/>
            </w:tcBorders>
            <w:vAlign w:val="center"/>
          </w:tcPr>
          <w:p w:rsidR="00E16F35" w:rsidRDefault="00E16F35">
            <w:pPr>
              <w:widowControl/>
              <w:jc w:val="right"/>
              <w:textAlignment w:val="center"/>
              <w:rPr>
                <w:color w:val="000000"/>
                <w:kern w:val="0"/>
                <w:sz w:val="20"/>
                <w:szCs w:val="20"/>
              </w:rPr>
            </w:pP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4,000.00</w:t>
            </w: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50502</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商品和服务支出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30206</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电费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27,000.00</w:t>
            </w:r>
          </w:p>
        </w:tc>
        <w:tc>
          <w:tcPr>
            <w:tcW w:w="1559" w:type="dxa"/>
            <w:tcBorders>
              <w:top w:val="nil"/>
              <w:left w:val="nil"/>
              <w:bottom w:val="single" w:sz="4" w:space="0" w:color="auto"/>
              <w:right w:val="single" w:sz="4" w:space="0" w:color="auto"/>
            </w:tcBorders>
            <w:vAlign w:val="center"/>
          </w:tcPr>
          <w:p w:rsidR="00E16F35" w:rsidRDefault="00E16F35">
            <w:pPr>
              <w:widowControl/>
              <w:jc w:val="right"/>
              <w:textAlignment w:val="center"/>
              <w:rPr>
                <w:color w:val="000000"/>
                <w:kern w:val="0"/>
                <w:sz w:val="20"/>
                <w:szCs w:val="20"/>
              </w:rPr>
            </w:pP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27,000.00</w:t>
            </w: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50502</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商品和服务支出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30207</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邮电费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11,000.00</w:t>
            </w:r>
          </w:p>
        </w:tc>
        <w:tc>
          <w:tcPr>
            <w:tcW w:w="1559" w:type="dxa"/>
            <w:tcBorders>
              <w:top w:val="nil"/>
              <w:left w:val="nil"/>
              <w:bottom w:val="single" w:sz="4" w:space="0" w:color="auto"/>
              <w:right w:val="single" w:sz="4" w:space="0" w:color="auto"/>
            </w:tcBorders>
            <w:vAlign w:val="center"/>
          </w:tcPr>
          <w:p w:rsidR="00E16F35" w:rsidRDefault="00E16F35">
            <w:pPr>
              <w:widowControl/>
              <w:jc w:val="right"/>
              <w:textAlignment w:val="center"/>
              <w:rPr>
                <w:color w:val="000000"/>
                <w:kern w:val="0"/>
                <w:sz w:val="20"/>
                <w:szCs w:val="20"/>
              </w:rPr>
            </w:pP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11,000.00</w:t>
            </w: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50502</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商品和服务支出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30211</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差旅费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6,460.00</w:t>
            </w:r>
          </w:p>
        </w:tc>
        <w:tc>
          <w:tcPr>
            <w:tcW w:w="1559" w:type="dxa"/>
            <w:tcBorders>
              <w:top w:val="nil"/>
              <w:left w:val="nil"/>
              <w:bottom w:val="single" w:sz="4" w:space="0" w:color="auto"/>
              <w:right w:val="single" w:sz="4" w:space="0" w:color="auto"/>
            </w:tcBorders>
            <w:vAlign w:val="center"/>
          </w:tcPr>
          <w:p w:rsidR="00E16F35" w:rsidRDefault="00E16F35">
            <w:pPr>
              <w:widowControl/>
              <w:jc w:val="right"/>
              <w:textAlignment w:val="center"/>
              <w:rPr>
                <w:color w:val="000000"/>
                <w:kern w:val="0"/>
                <w:sz w:val="20"/>
                <w:szCs w:val="20"/>
              </w:rPr>
            </w:pP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6,460.00</w:t>
            </w: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50502</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商品和服务支出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30213</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维修（护）费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2,000.00</w:t>
            </w:r>
          </w:p>
        </w:tc>
        <w:tc>
          <w:tcPr>
            <w:tcW w:w="1559" w:type="dxa"/>
            <w:tcBorders>
              <w:top w:val="nil"/>
              <w:left w:val="nil"/>
              <w:bottom w:val="single" w:sz="4" w:space="0" w:color="auto"/>
              <w:right w:val="single" w:sz="4" w:space="0" w:color="auto"/>
            </w:tcBorders>
            <w:vAlign w:val="center"/>
          </w:tcPr>
          <w:p w:rsidR="00E16F35" w:rsidRDefault="00E16F35">
            <w:pPr>
              <w:widowControl/>
              <w:jc w:val="right"/>
              <w:textAlignment w:val="center"/>
              <w:rPr>
                <w:color w:val="000000"/>
                <w:kern w:val="0"/>
                <w:sz w:val="20"/>
                <w:szCs w:val="20"/>
              </w:rPr>
            </w:pP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2,000.00</w:t>
            </w: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50502</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商品和服务支出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30215</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会议费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2,550.00</w:t>
            </w:r>
          </w:p>
        </w:tc>
        <w:tc>
          <w:tcPr>
            <w:tcW w:w="1559" w:type="dxa"/>
            <w:tcBorders>
              <w:top w:val="nil"/>
              <w:left w:val="nil"/>
              <w:bottom w:val="single" w:sz="4" w:space="0" w:color="auto"/>
              <w:right w:val="single" w:sz="4" w:space="0" w:color="auto"/>
            </w:tcBorders>
            <w:vAlign w:val="center"/>
          </w:tcPr>
          <w:p w:rsidR="00E16F35" w:rsidRDefault="00E16F35">
            <w:pPr>
              <w:widowControl/>
              <w:jc w:val="right"/>
              <w:textAlignment w:val="center"/>
              <w:rPr>
                <w:color w:val="000000"/>
                <w:kern w:val="0"/>
                <w:sz w:val="20"/>
                <w:szCs w:val="20"/>
              </w:rPr>
            </w:pP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2,550.00</w:t>
            </w:r>
          </w:p>
        </w:tc>
      </w:tr>
      <w:tr w:rsidR="00E16F35">
        <w:trPr>
          <w:trHeight w:val="468"/>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50502</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商品和服务支出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30216</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培训费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8,670.00</w:t>
            </w:r>
          </w:p>
        </w:tc>
        <w:tc>
          <w:tcPr>
            <w:tcW w:w="1559" w:type="dxa"/>
            <w:tcBorders>
              <w:top w:val="nil"/>
              <w:left w:val="nil"/>
              <w:bottom w:val="single" w:sz="4" w:space="0" w:color="auto"/>
              <w:right w:val="single" w:sz="4" w:space="0" w:color="auto"/>
            </w:tcBorders>
            <w:vAlign w:val="center"/>
          </w:tcPr>
          <w:p w:rsidR="00E16F35" w:rsidRDefault="00E16F35">
            <w:pPr>
              <w:widowControl/>
              <w:jc w:val="right"/>
              <w:textAlignment w:val="center"/>
              <w:rPr>
                <w:color w:val="000000"/>
                <w:kern w:val="0"/>
                <w:sz w:val="20"/>
                <w:szCs w:val="20"/>
              </w:rPr>
            </w:pP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8,670.00</w:t>
            </w: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50502</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商品和服务支出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30217</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公务接待费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1,387.68</w:t>
            </w:r>
          </w:p>
        </w:tc>
        <w:tc>
          <w:tcPr>
            <w:tcW w:w="1559" w:type="dxa"/>
            <w:tcBorders>
              <w:top w:val="nil"/>
              <w:left w:val="nil"/>
              <w:bottom w:val="single" w:sz="4" w:space="0" w:color="auto"/>
              <w:right w:val="single" w:sz="4" w:space="0" w:color="auto"/>
            </w:tcBorders>
            <w:vAlign w:val="center"/>
          </w:tcPr>
          <w:p w:rsidR="00E16F35" w:rsidRDefault="00E16F35">
            <w:pPr>
              <w:widowControl/>
              <w:jc w:val="right"/>
              <w:textAlignment w:val="center"/>
              <w:rPr>
                <w:color w:val="000000"/>
                <w:kern w:val="0"/>
                <w:sz w:val="20"/>
                <w:szCs w:val="20"/>
              </w:rPr>
            </w:pP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1,387.68</w:t>
            </w: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50502</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商品和服务支出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30228</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工会经费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25,691.52</w:t>
            </w:r>
          </w:p>
        </w:tc>
        <w:tc>
          <w:tcPr>
            <w:tcW w:w="1559" w:type="dxa"/>
            <w:tcBorders>
              <w:top w:val="nil"/>
              <w:left w:val="nil"/>
              <w:bottom w:val="single" w:sz="4" w:space="0" w:color="auto"/>
              <w:right w:val="single" w:sz="4" w:space="0" w:color="auto"/>
            </w:tcBorders>
            <w:vAlign w:val="center"/>
          </w:tcPr>
          <w:p w:rsidR="00E16F35" w:rsidRDefault="00E16F35">
            <w:pPr>
              <w:widowControl/>
              <w:jc w:val="right"/>
              <w:textAlignment w:val="center"/>
              <w:rPr>
                <w:color w:val="000000"/>
                <w:kern w:val="0"/>
                <w:sz w:val="20"/>
                <w:szCs w:val="20"/>
              </w:rPr>
            </w:pP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25,691.52</w:t>
            </w: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50502</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商品和服务支出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30229</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福利费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33,840.00</w:t>
            </w:r>
          </w:p>
        </w:tc>
        <w:tc>
          <w:tcPr>
            <w:tcW w:w="1559" w:type="dxa"/>
            <w:tcBorders>
              <w:top w:val="nil"/>
              <w:left w:val="nil"/>
              <w:bottom w:val="single" w:sz="4" w:space="0" w:color="auto"/>
              <w:right w:val="single" w:sz="4" w:space="0" w:color="auto"/>
            </w:tcBorders>
            <w:vAlign w:val="center"/>
          </w:tcPr>
          <w:p w:rsidR="00E16F35" w:rsidRDefault="00E16F35">
            <w:pPr>
              <w:widowControl/>
              <w:jc w:val="right"/>
              <w:textAlignment w:val="center"/>
              <w:rPr>
                <w:color w:val="000000"/>
                <w:kern w:val="0"/>
                <w:sz w:val="20"/>
                <w:szCs w:val="20"/>
              </w:rPr>
            </w:pP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33,840.00</w:t>
            </w: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lang w:bidi="ar"/>
              </w:rPr>
            </w:pPr>
            <w:r>
              <w:rPr>
                <w:rFonts w:ascii="宋体" w:hAnsi="宋体" w:cs="宋体" w:hint="eastAsia"/>
                <w:color w:val="000000"/>
                <w:kern w:val="0"/>
                <w:sz w:val="20"/>
                <w:szCs w:val="20"/>
              </w:rPr>
              <w:t>50502</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rPr>
                <w:rFonts w:ascii="宋体" w:hAnsi="宋体" w:cs="宋体"/>
                <w:color w:val="000000"/>
                <w:kern w:val="0"/>
                <w:sz w:val="20"/>
                <w:szCs w:val="20"/>
                <w:lang w:bidi="ar"/>
              </w:rPr>
            </w:pPr>
            <w:r>
              <w:rPr>
                <w:rFonts w:ascii="宋体" w:hAnsi="宋体" w:cs="宋体" w:hint="eastAsia"/>
                <w:color w:val="000000"/>
                <w:kern w:val="0"/>
                <w:sz w:val="20"/>
                <w:szCs w:val="20"/>
              </w:rPr>
              <w:t>商品和服务支出</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30299</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其他商品和服务支出</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bottom"/>
              <w:rPr>
                <w:rFonts w:ascii="宋体" w:hAnsi="宋体" w:cs="宋体"/>
                <w:color w:val="000000"/>
                <w:kern w:val="0"/>
                <w:sz w:val="20"/>
                <w:szCs w:val="20"/>
                <w:lang w:bidi="ar"/>
              </w:rPr>
            </w:pPr>
            <w:r>
              <w:rPr>
                <w:rFonts w:ascii="宋体" w:hAnsi="宋体" w:cs="宋体"/>
                <w:color w:val="000000"/>
                <w:kern w:val="0"/>
                <w:sz w:val="20"/>
                <w:szCs w:val="20"/>
                <w:lang w:bidi="ar"/>
              </w:rPr>
              <w:t xml:space="preserve">94,708.64 </w:t>
            </w:r>
          </w:p>
        </w:tc>
        <w:tc>
          <w:tcPr>
            <w:tcW w:w="1559" w:type="dxa"/>
            <w:tcBorders>
              <w:top w:val="nil"/>
              <w:left w:val="nil"/>
              <w:bottom w:val="single" w:sz="4" w:space="0" w:color="auto"/>
              <w:right w:val="single" w:sz="4" w:space="0" w:color="auto"/>
            </w:tcBorders>
            <w:vAlign w:val="center"/>
          </w:tcPr>
          <w:p w:rsidR="00E16F35" w:rsidRDefault="00E16F35">
            <w:pPr>
              <w:widowControl/>
              <w:jc w:val="right"/>
              <w:textAlignment w:val="center"/>
              <w:rPr>
                <w:color w:val="000000"/>
                <w:kern w:val="0"/>
                <w:sz w:val="20"/>
                <w:szCs w:val="20"/>
              </w:rPr>
            </w:pPr>
          </w:p>
        </w:tc>
        <w:tc>
          <w:tcPr>
            <w:tcW w:w="1560" w:type="dxa"/>
            <w:tcBorders>
              <w:top w:val="nil"/>
              <w:left w:val="nil"/>
              <w:bottom w:val="single" w:sz="4" w:space="0" w:color="auto"/>
              <w:right w:val="single" w:sz="4" w:space="0" w:color="auto"/>
            </w:tcBorders>
            <w:vAlign w:val="center"/>
          </w:tcPr>
          <w:p w:rsidR="00E16F35" w:rsidRDefault="00DF5610">
            <w:pPr>
              <w:widowControl/>
              <w:jc w:val="right"/>
              <w:textAlignment w:val="bottom"/>
              <w:rPr>
                <w:rFonts w:ascii="宋体" w:hAnsi="宋体" w:cs="宋体"/>
                <w:color w:val="000000"/>
                <w:kern w:val="0"/>
                <w:sz w:val="20"/>
                <w:szCs w:val="20"/>
                <w:lang w:bidi="ar"/>
              </w:rPr>
            </w:pPr>
            <w:r>
              <w:rPr>
                <w:rFonts w:ascii="宋体" w:hAnsi="宋体" w:cs="宋体"/>
                <w:color w:val="000000"/>
                <w:kern w:val="0"/>
                <w:sz w:val="20"/>
                <w:szCs w:val="20"/>
                <w:lang w:bidi="ar"/>
              </w:rPr>
              <w:t xml:space="preserve">94,708.64 </w:t>
            </w: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lang w:bidi="ar"/>
              </w:rPr>
            </w:pPr>
            <w:r>
              <w:rPr>
                <w:rFonts w:ascii="宋体" w:hAnsi="宋体" w:cs="宋体" w:hint="eastAsia"/>
                <w:kern w:val="0"/>
                <w:sz w:val="20"/>
                <w:szCs w:val="20"/>
                <w:lang w:bidi="ar"/>
              </w:rPr>
              <w:t>509</w:t>
            </w:r>
          </w:p>
        </w:tc>
        <w:tc>
          <w:tcPr>
            <w:tcW w:w="2307"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lang w:bidi="ar"/>
              </w:rPr>
            </w:pPr>
            <w:r>
              <w:rPr>
                <w:rFonts w:ascii="宋体" w:hAnsi="宋体" w:cs="宋体" w:hint="eastAsia"/>
                <w:kern w:val="0"/>
                <w:sz w:val="20"/>
                <w:szCs w:val="20"/>
                <w:lang w:bidi="ar"/>
              </w:rPr>
              <w:t>对个人和家庭的补助</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kern w:val="0"/>
                <w:sz w:val="20"/>
                <w:szCs w:val="20"/>
              </w:rPr>
            </w:pPr>
            <w:r>
              <w:rPr>
                <w:rFonts w:ascii="宋体" w:hAnsi="宋体" w:cs="宋体" w:hint="eastAsia"/>
                <w:kern w:val="0"/>
                <w:sz w:val="20"/>
                <w:szCs w:val="20"/>
                <w:lang w:bidi="ar"/>
              </w:rPr>
              <w:t>303</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kern w:val="0"/>
                <w:sz w:val="20"/>
                <w:szCs w:val="20"/>
              </w:rPr>
            </w:pPr>
            <w:r>
              <w:rPr>
                <w:rFonts w:ascii="宋体" w:hAnsi="宋体" w:cs="宋体" w:hint="eastAsia"/>
                <w:kern w:val="0"/>
                <w:sz w:val="20"/>
                <w:szCs w:val="20"/>
              </w:rPr>
              <w:t>对个人和家庭补助</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88,952.00 </w:t>
            </w:r>
          </w:p>
        </w:tc>
        <w:tc>
          <w:tcPr>
            <w:tcW w:w="1559"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88,952.00 </w:t>
            </w:r>
          </w:p>
        </w:tc>
        <w:tc>
          <w:tcPr>
            <w:tcW w:w="1560" w:type="dxa"/>
            <w:tcBorders>
              <w:top w:val="nil"/>
              <w:left w:val="nil"/>
              <w:bottom w:val="single" w:sz="4" w:space="0" w:color="auto"/>
              <w:right w:val="single" w:sz="4" w:space="0" w:color="auto"/>
            </w:tcBorders>
            <w:vAlign w:val="center"/>
          </w:tcPr>
          <w:p w:rsidR="00E16F35" w:rsidRDefault="00E16F35">
            <w:pPr>
              <w:widowControl/>
              <w:jc w:val="right"/>
              <w:textAlignment w:val="center"/>
              <w:rPr>
                <w:rFonts w:ascii="宋体" w:hAnsi="宋体" w:cs="宋体"/>
                <w:color w:val="000000"/>
                <w:kern w:val="0"/>
                <w:sz w:val="20"/>
                <w:szCs w:val="20"/>
                <w:lang w:bidi="ar"/>
              </w:rPr>
            </w:pP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50905</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离退休费</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30302</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退休费</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22,860.00 </w:t>
            </w:r>
          </w:p>
        </w:tc>
        <w:tc>
          <w:tcPr>
            <w:tcW w:w="1559"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22,860.00 </w:t>
            </w:r>
          </w:p>
        </w:tc>
        <w:tc>
          <w:tcPr>
            <w:tcW w:w="1560" w:type="dxa"/>
            <w:tcBorders>
              <w:top w:val="nil"/>
              <w:left w:val="nil"/>
              <w:bottom w:val="single" w:sz="4" w:space="0" w:color="auto"/>
              <w:right w:val="single" w:sz="4" w:space="0" w:color="auto"/>
            </w:tcBorders>
            <w:vAlign w:val="center"/>
          </w:tcPr>
          <w:p w:rsidR="00E16F35" w:rsidRDefault="00E16F35">
            <w:pPr>
              <w:widowControl/>
              <w:jc w:val="right"/>
              <w:textAlignment w:val="center"/>
              <w:rPr>
                <w:color w:val="000000"/>
                <w:kern w:val="0"/>
                <w:sz w:val="20"/>
                <w:szCs w:val="20"/>
              </w:rPr>
            </w:pPr>
          </w:p>
        </w:tc>
      </w:tr>
      <w:tr w:rsidR="00E16F35">
        <w:trPr>
          <w:trHeight w:val="480"/>
        </w:trPr>
        <w:tc>
          <w:tcPr>
            <w:tcW w:w="1134"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50999</w:t>
            </w:r>
          </w:p>
        </w:tc>
        <w:tc>
          <w:tcPr>
            <w:tcW w:w="2307" w:type="dxa"/>
            <w:tcBorders>
              <w:top w:val="nil"/>
              <w:left w:val="nil"/>
              <w:bottom w:val="single" w:sz="4" w:space="0" w:color="auto"/>
              <w:right w:val="single" w:sz="4" w:space="0" w:color="auto"/>
            </w:tcBorders>
            <w:vAlign w:val="center"/>
          </w:tcPr>
          <w:p w:rsidR="00E16F35" w:rsidRDefault="00DF5610">
            <w:pPr>
              <w:widowControl/>
              <w:ind w:firstLineChars="100" w:firstLine="200"/>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其他对个人和家庭补助</w:t>
            </w:r>
          </w:p>
        </w:tc>
        <w:tc>
          <w:tcPr>
            <w:tcW w:w="1095" w:type="dxa"/>
            <w:gridSpan w:val="2"/>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30399</w:t>
            </w:r>
          </w:p>
        </w:tc>
        <w:tc>
          <w:tcPr>
            <w:tcW w:w="3331" w:type="dxa"/>
            <w:tcBorders>
              <w:top w:val="nil"/>
              <w:left w:val="nil"/>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kern w:val="0"/>
                <w:sz w:val="20"/>
                <w:szCs w:val="20"/>
              </w:rPr>
            </w:pPr>
            <w:r>
              <w:rPr>
                <w:rFonts w:ascii="宋体" w:hAnsi="宋体" w:cs="宋体"/>
                <w:color w:val="000000"/>
                <w:kern w:val="0"/>
                <w:sz w:val="20"/>
                <w:szCs w:val="20"/>
                <w:lang w:bidi="ar"/>
              </w:rPr>
              <w:t>其他对个人和家庭的补助</w:t>
            </w:r>
          </w:p>
        </w:tc>
        <w:tc>
          <w:tcPr>
            <w:tcW w:w="2055"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66,092.00 </w:t>
            </w:r>
          </w:p>
        </w:tc>
        <w:tc>
          <w:tcPr>
            <w:tcW w:w="1559" w:type="dxa"/>
            <w:tcBorders>
              <w:top w:val="nil"/>
              <w:left w:val="nil"/>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66,092.00 </w:t>
            </w:r>
          </w:p>
        </w:tc>
        <w:tc>
          <w:tcPr>
            <w:tcW w:w="1560" w:type="dxa"/>
            <w:tcBorders>
              <w:top w:val="nil"/>
              <w:left w:val="nil"/>
              <w:bottom w:val="single" w:sz="4" w:space="0" w:color="auto"/>
              <w:right w:val="single" w:sz="4" w:space="0" w:color="auto"/>
            </w:tcBorders>
            <w:vAlign w:val="center"/>
          </w:tcPr>
          <w:p w:rsidR="00E16F35" w:rsidRDefault="00E16F35">
            <w:pPr>
              <w:widowControl/>
              <w:jc w:val="right"/>
              <w:rPr>
                <w:color w:val="000000"/>
                <w:kern w:val="0"/>
                <w:sz w:val="20"/>
                <w:szCs w:val="20"/>
              </w:rPr>
            </w:pPr>
          </w:p>
        </w:tc>
      </w:tr>
      <w:tr w:rsidR="00E16F35">
        <w:trPr>
          <w:trHeight w:val="480"/>
        </w:trPr>
        <w:tc>
          <w:tcPr>
            <w:tcW w:w="1134" w:type="dxa"/>
            <w:gridSpan w:val="2"/>
            <w:tcBorders>
              <w:top w:val="single" w:sz="4" w:space="0" w:color="auto"/>
              <w:left w:val="single" w:sz="4" w:space="0" w:color="auto"/>
              <w:bottom w:val="single" w:sz="4" w:space="0" w:color="auto"/>
              <w:right w:val="single" w:sz="4" w:space="0" w:color="auto"/>
            </w:tcBorders>
          </w:tcPr>
          <w:p w:rsidR="00E16F35" w:rsidRDefault="00E16F35">
            <w:pPr>
              <w:widowControl/>
              <w:jc w:val="center"/>
              <w:rPr>
                <w:rFonts w:ascii="宋体" w:hAnsi="宋体" w:cs="宋体"/>
                <w:color w:val="000000"/>
                <w:kern w:val="0"/>
                <w:sz w:val="20"/>
                <w:szCs w:val="20"/>
                <w:lang w:bidi="ar"/>
              </w:rPr>
            </w:pPr>
          </w:p>
        </w:tc>
        <w:tc>
          <w:tcPr>
            <w:tcW w:w="2307" w:type="dxa"/>
            <w:tcBorders>
              <w:top w:val="single" w:sz="4" w:space="0" w:color="auto"/>
              <w:left w:val="single" w:sz="4" w:space="0" w:color="auto"/>
              <w:bottom w:val="single" w:sz="4" w:space="0" w:color="auto"/>
              <w:right w:val="single" w:sz="4" w:space="0" w:color="auto"/>
            </w:tcBorders>
          </w:tcPr>
          <w:p w:rsidR="00E16F35" w:rsidRDefault="00DF5610">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合计</w:t>
            </w:r>
          </w:p>
        </w:tc>
        <w:tc>
          <w:tcPr>
            <w:tcW w:w="1095" w:type="dxa"/>
            <w:gridSpan w:val="2"/>
            <w:tcBorders>
              <w:top w:val="single" w:sz="4" w:space="0" w:color="auto"/>
              <w:left w:val="single" w:sz="4" w:space="0" w:color="auto"/>
              <w:bottom w:val="single" w:sz="4" w:space="0" w:color="auto"/>
              <w:right w:val="single" w:sz="4" w:space="0" w:color="auto"/>
            </w:tcBorders>
          </w:tcPr>
          <w:p w:rsidR="00E16F35" w:rsidRDefault="00E16F35">
            <w:pPr>
              <w:widowControl/>
              <w:jc w:val="center"/>
              <w:rPr>
                <w:color w:val="000000"/>
                <w:kern w:val="0"/>
                <w:sz w:val="20"/>
                <w:szCs w:val="20"/>
              </w:rPr>
            </w:pPr>
          </w:p>
        </w:tc>
        <w:tc>
          <w:tcPr>
            <w:tcW w:w="3331" w:type="dxa"/>
            <w:tcBorders>
              <w:top w:val="single" w:sz="4" w:space="0" w:color="auto"/>
              <w:left w:val="single" w:sz="4" w:space="0" w:color="auto"/>
              <w:bottom w:val="single" w:sz="4" w:space="0" w:color="auto"/>
              <w:right w:val="single" w:sz="4" w:space="0" w:color="auto"/>
            </w:tcBorders>
          </w:tcPr>
          <w:p w:rsidR="00E16F35" w:rsidRDefault="00E16F35">
            <w:pPr>
              <w:widowControl/>
              <w:jc w:val="center"/>
              <w:rPr>
                <w:rFonts w:ascii="宋体" w:hAnsi="宋体" w:cs="宋体"/>
                <w:bCs/>
                <w:color w:val="000000"/>
                <w:kern w:val="0"/>
                <w:sz w:val="20"/>
                <w:szCs w:val="20"/>
              </w:rPr>
            </w:pPr>
          </w:p>
        </w:tc>
        <w:tc>
          <w:tcPr>
            <w:tcW w:w="2055"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bottom"/>
              <w:rPr>
                <w:rFonts w:ascii="宋体" w:hAnsi="宋体" w:cs="Arial"/>
                <w:bCs/>
                <w:color w:val="000000"/>
                <w:kern w:val="0"/>
                <w:sz w:val="20"/>
                <w:szCs w:val="20"/>
                <w:lang w:bidi="ar"/>
              </w:rPr>
            </w:pPr>
            <w:r>
              <w:rPr>
                <w:rFonts w:ascii="宋体" w:hAnsi="宋体" w:cs="宋体" w:hint="eastAsia"/>
                <w:color w:val="000000"/>
                <w:kern w:val="0"/>
                <w:sz w:val="20"/>
                <w:szCs w:val="20"/>
                <w:lang w:bidi="ar"/>
              </w:rPr>
              <w:t>3,619,746.66</w:t>
            </w:r>
          </w:p>
        </w:tc>
        <w:tc>
          <w:tcPr>
            <w:tcW w:w="1559"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3,382,438.82</w:t>
            </w:r>
          </w:p>
        </w:tc>
        <w:tc>
          <w:tcPr>
            <w:tcW w:w="156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bottom"/>
              <w:rPr>
                <w:rFonts w:ascii="宋体" w:hAnsi="宋体" w:cs="Arial"/>
                <w:bCs/>
                <w:color w:val="000000"/>
                <w:kern w:val="0"/>
                <w:sz w:val="20"/>
                <w:szCs w:val="20"/>
                <w:lang w:bidi="ar"/>
              </w:rPr>
            </w:pPr>
            <w:r>
              <w:rPr>
                <w:rFonts w:ascii="宋体" w:hAnsi="宋体" w:cs="宋体"/>
                <w:color w:val="000000"/>
                <w:kern w:val="0"/>
                <w:sz w:val="20"/>
                <w:szCs w:val="20"/>
                <w:lang w:bidi="ar"/>
              </w:rPr>
              <w:t xml:space="preserve">237,307.84 </w:t>
            </w:r>
          </w:p>
        </w:tc>
      </w:tr>
    </w:tbl>
    <w:p w:rsidR="00E16F35" w:rsidRDefault="00E16F35">
      <w:pPr>
        <w:widowControl/>
        <w:jc w:val="left"/>
        <w:rPr>
          <w:rFonts w:ascii="宋体" w:hAnsi="宋体" w:cs="宋体"/>
          <w:b/>
          <w:bCs/>
          <w:color w:val="000000"/>
          <w:kern w:val="0"/>
          <w:sz w:val="22"/>
          <w:szCs w:val="22"/>
        </w:rPr>
        <w:sectPr w:rsidR="00E16F35">
          <w:pgSz w:w="16838" w:h="11906" w:orient="landscape"/>
          <w:pgMar w:top="1797" w:right="1440" w:bottom="1797" w:left="1440" w:header="851" w:footer="992" w:gutter="0"/>
          <w:cols w:space="720"/>
          <w:docGrid w:type="linesAndChars" w:linePitch="312"/>
        </w:sectPr>
      </w:pPr>
    </w:p>
    <w:tbl>
      <w:tblPr>
        <w:tblW w:w="9160" w:type="dxa"/>
        <w:tblInd w:w="93" w:type="dxa"/>
        <w:tblLayout w:type="fixed"/>
        <w:tblLook w:val="04A0" w:firstRow="1" w:lastRow="0" w:firstColumn="1" w:lastColumn="0" w:noHBand="0" w:noVBand="1"/>
      </w:tblPr>
      <w:tblGrid>
        <w:gridCol w:w="4440"/>
        <w:gridCol w:w="2260"/>
        <w:gridCol w:w="2460"/>
      </w:tblGrid>
      <w:tr w:rsidR="00E16F35">
        <w:trPr>
          <w:trHeight w:val="435"/>
        </w:trPr>
        <w:tc>
          <w:tcPr>
            <w:tcW w:w="4440" w:type="dxa"/>
            <w:tcBorders>
              <w:top w:val="nil"/>
              <w:left w:val="nil"/>
              <w:bottom w:val="nil"/>
              <w:right w:val="nil"/>
            </w:tcBorders>
            <w:vAlign w:val="center"/>
          </w:tcPr>
          <w:p w:rsidR="00E16F35" w:rsidRDefault="00DF5610">
            <w:pPr>
              <w:jc w:val="left"/>
              <w:rPr>
                <w:rFonts w:ascii="宋体" w:hAnsi="宋体" w:cs="宋体"/>
                <w:b/>
                <w:bCs/>
                <w:color w:val="000000"/>
                <w:kern w:val="0"/>
                <w:sz w:val="22"/>
                <w:szCs w:val="22"/>
              </w:rPr>
            </w:pPr>
            <w:r>
              <w:rPr>
                <w:rFonts w:ascii="仿宋_GB2312" w:eastAsia="仿宋_GB2312" w:cs="宋体" w:hint="eastAsia"/>
                <w:b/>
                <w:bCs/>
                <w:color w:val="000000"/>
                <w:kern w:val="0"/>
                <w:sz w:val="32"/>
                <w:szCs w:val="32"/>
                <w:lang w:val="zh-CN"/>
              </w:rPr>
              <w:lastRenderedPageBreak/>
              <w:t>表七：</w:t>
            </w:r>
          </w:p>
        </w:tc>
        <w:tc>
          <w:tcPr>
            <w:tcW w:w="2260"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2460"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r>
      <w:tr w:rsidR="00E16F35">
        <w:trPr>
          <w:trHeight w:val="405"/>
        </w:trPr>
        <w:tc>
          <w:tcPr>
            <w:tcW w:w="9160" w:type="dxa"/>
            <w:gridSpan w:val="3"/>
            <w:tcBorders>
              <w:top w:val="nil"/>
              <w:left w:val="nil"/>
              <w:bottom w:val="nil"/>
              <w:right w:val="nil"/>
            </w:tcBorders>
            <w:vAlign w:val="center"/>
          </w:tcPr>
          <w:p w:rsidR="00E16F35" w:rsidRDefault="00DF5610">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一般公共预算“三公”经费支出情况表</w:t>
            </w:r>
          </w:p>
        </w:tc>
      </w:tr>
      <w:tr w:rsidR="00E16F35">
        <w:trPr>
          <w:trHeight w:val="405"/>
        </w:trPr>
        <w:tc>
          <w:tcPr>
            <w:tcW w:w="4440" w:type="dxa"/>
            <w:tcBorders>
              <w:top w:val="nil"/>
              <w:left w:val="nil"/>
              <w:bottom w:val="nil"/>
              <w:right w:val="nil"/>
            </w:tcBorders>
            <w:vAlign w:val="center"/>
          </w:tcPr>
          <w:p w:rsidR="00E16F35" w:rsidRDefault="00DF5610">
            <w:pPr>
              <w:widowControl/>
              <w:jc w:val="left"/>
              <w:rPr>
                <w:rFonts w:ascii="宋体" w:hAnsi="宋体" w:cs="宋体"/>
                <w:color w:val="000000"/>
                <w:kern w:val="0"/>
                <w:sz w:val="32"/>
                <w:szCs w:val="32"/>
              </w:rPr>
            </w:pPr>
            <w:r>
              <w:rPr>
                <w:rFonts w:ascii="宋体" w:hAnsi="宋体" w:cs="宋体" w:hint="eastAsia"/>
                <w:color w:val="000000"/>
                <w:kern w:val="0"/>
                <w:sz w:val="18"/>
                <w:szCs w:val="18"/>
              </w:rPr>
              <w:t>单位名称：北京市西城区医疗机构管理服务中心</w:t>
            </w:r>
          </w:p>
        </w:tc>
        <w:tc>
          <w:tcPr>
            <w:tcW w:w="2260" w:type="dxa"/>
            <w:tcBorders>
              <w:top w:val="nil"/>
              <w:left w:val="nil"/>
              <w:bottom w:val="nil"/>
              <w:right w:val="nil"/>
            </w:tcBorders>
            <w:vAlign w:val="center"/>
          </w:tcPr>
          <w:p w:rsidR="00E16F35" w:rsidRDefault="00E16F35">
            <w:pPr>
              <w:widowControl/>
              <w:jc w:val="center"/>
              <w:rPr>
                <w:rFonts w:ascii="宋体" w:hAnsi="宋体" w:cs="宋体"/>
                <w:color w:val="000000"/>
                <w:kern w:val="0"/>
                <w:sz w:val="32"/>
                <w:szCs w:val="32"/>
              </w:rPr>
            </w:pPr>
          </w:p>
        </w:tc>
        <w:tc>
          <w:tcPr>
            <w:tcW w:w="2460" w:type="dxa"/>
            <w:tcBorders>
              <w:top w:val="nil"/>
              <w:left w:val="nil"/>
              <w:bottom w:val="nil"/>
              <w:right w:val="nil"/>
            </w:tcBorders>
            <w:vAlign w:val="center"/>
          </w:tcPr>
          <w:p w:rsidR="00E16F35" w:rsidRDefault="00DF5610">
            <w:pPr>
              <w:widowControl/>
              <w:jc w:val="right"/>
              <w:rPr>
                <w:rFonts w:ascii="宋体" w:hAnsi="宋体" w:cs="宋体"/>
                <w:color w:val="000000"/>
                <w:kern w:val="0"/>
                <w:sz w:val="18"/>
                <w:szCs w:val="18"/>
              </w:rPr>
            </w:pPr>
            <w:r>
              <w:rPr>
                <w:rFonts w:ascii="宋体" w:hAnsi="宋体" w:cs="宋体" w:hint="eastAsia"/>
                <w:color w:val="000000"/>
                <w:kern w:val="0"/>
                <w:sz w:val="18"/>
                <w:szCs w:val="18"/>
              </w:rPr>
              <w:t>单位：元</w:t>
            </w:r>
          </w:p>
        </w:tc>
      </w:tr>
      <w:tr w:rsidR="00E16F35">
        <w:trPr>
          <w:trHeight w:val="503"/>
        </w:trPr>
        <w:tc>
          <w:tcPr>
            <w:tcW w:w="444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w:t>
            </w:r>
          </w:p>
        </w:tc>
        <w:tc>
          <w:tcPr>
            <w:tcW w:w="2260"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2020年预算数</w:t>
            </w:r>
          </w:p>
        </w:tc>
        <w:tc>
          <w:tcPr>
            <w:tcW w:w="2460"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2021年预算数</w:t>
            </w:r>
          </w:p>
        </w:tc>
      </w:tr>
      <w:tr w:rsidR="00E16F35">
        <w:trPr>
          <w:trHeight w:val="525"/>
        </w:trPr>
        <w:tc>
          <w:tcPr>
            <w:tcW w:w="444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1、因公出国（境）费</w:t>
            </w:r>
          </w:p>
        </w:tc>
        <w:tc>
          <w:tcPr>
            <w:tcW w:w="2260"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2460"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E16F35">
        <w:trPr>
          <w:trHeight w:val="525"/>
        </w:trPr>
        <w:tc>
          <w:tcPr>
            <w:tcW w:w="444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2、公务接待费</w:t>
            </w:r>
          </w:p>
        </w:tc>
        <w:tc>
          <w:tcPr>
            <w:tcW w:w="2260" w:type="dxa"/>
            <w:tcBorders>
              <w:top w:val="nil"/>
              <w:left w:val="nil"/>
              <w:bottom w:val="single" w:sz="4" w:space="0" w:color="auto"/>
              <w:right w:val="single" w:sz="4" w:space="0" w:color="auto"/>
            </w:tcBorders>
            <w:vAlign w:val="center"/>
          </w:tcPr>
          <w:p w:rsidR="00E16F35" w:rsidRDefault="00DF561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1,679.52</w:t>
            </w:r>
          </w:p>
        </w:tc>
        <w:tc>
          <w:tcPr>
            <w:tcW w:w="2460" w:type="dxa"/>
            <w:tcBorders>
              <w:top w:val="nil"/>
              <w:left w:val="nil"/>
              <w:bottom w:val="single" w:sz="4" w:space="0" w:color="auto"/>
              <w:right w:val="single" w:sz="4" w:space="0" w:color="auto"/>
            </w:tcBorders>
            <w:vAlign w:val="center"/>
          </w:tcPr>
          <w:p w:rsidR="00E16F35" w:rsidRDefault="00DF5610">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lang w:bidi="ar"/>
              </w:rPr>
              <w:t>1,387.68</w:t>
            </w:r>
          </w:p>
        </w:tc>
      </w:tr>
      <w:tr w:rsidR="00E16F35">
        <w:trPr>
          <w:trHeight w:val="525"/>
        </w:trPr>
        <w:tc>
          <w:tcPr>
            <w:tcW w:w="444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3、公务用车购置及运行维护费</w:t>
            </w:r>
          </w:p>
        </w:tc>
        <w:tc>
          <w:tcPr>
            <w:tcW w:w="2260"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2460"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E16F35">
        <w:trPr>
          <w:trHeight w:val="525"/>
        </w:trPr>
        <w:tc>
          <w:tcPr>
            <w:tcW w:w="444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其中；公务用车购置费</w:t>
            </w:r>
          </w:p>
        </w:tc>
        <w:tc>
          <w:tcPr>
            <w:tcW w:w="2260"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2460"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E16F35">
        <w:trPr>
          <w:trHeight w:val="525"/>
        </w:trPr>
        <w:tc>
          <w:tcPr>
            <w:tcW w:w="444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公务用车运行维护费</w:t>
            </w:r>
          </w:p>
        </w:tc>
        <w:tc>
          <w:tcPr>
            <w:tcW w:w="2260"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2460"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E16F35">
        <w:trPr>
          <w:trHeight w:val="525"/>
        </w:trPr>
        <w:tc>
          <w:tcPr>
            <w:tcW w:w="4440" w:type="dxa"/>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vAlign w:val="center"/>
          </w:tcPr>
          <w:p w:rsidR="00E16F35" w:rsidRDefault="00DF5610">
            <w:pPr>
              <w:widowControl/>
              <w:ind w:firstLineChars="100" w:firstLine="200"/>
              <w:jc w:val="center"/>
              <w:rPr>
                <w:rFonts w:ascii="宋体" w:hAnsi="宋体" w:cs="宋体"/>
                <w:color w:val="000000"/>
                <w:kern w:val="0"/>
                <w:sz w:val="20"/>
                <w:szCs w:val="20"/>
              </w:rPr>
            </w:pPr>
            <w:r>
              <w:rPr>
                <w:rFonts w:ascii="宋体" w:hAnsi="宋体" w:cs="宋体"/>
                <w:color w:val="000000"/>
                <w:kern w:val="0"/>
                <w:sz w:val="20"/>
                <w:szCs w:val="20"/>
                <w:lang w:bidi="ar"/>
              </w:rPr>
              <w:t>1,679.52</w:t>
            </w:r>
          </w:p>
        </w:tc>
        <w:tc>
          <w:tcPr>
            <w:tcW w:w="2460" w:type="dxa"/>
            <w:tcBorders>
              <w:top w:val="nil"/>
              <w:left w:val="nil"/>
              <w:bottom w:val="single" w:sz="4" w:space="0" w:color="auto"/>
              <w:right w:val="single" w:sz="4" w:space="0" w:color="auto"/>
            </w:tcBorders>
            <w:vAlign w:val="center"/>
          </w:tcPr>
          <w:p w:rsidR="00E16F35" w:rsidRDefault="00DF5610">
            <w:pPr>
              <w:widowControl/>
              <w:ind w:firstLineChars="100" w:firstLine="200"/>
              <w:jc w:val="center"/>
              <w:rPr>
                <w:rFonts w:ascii="宋体" w:hAnsi="宋体" w:cs="宋体"/>
                <w:color w:val="000000"/>
                <w:kern w:val="0"/>
                <w:sz w:val="20"/>
                <w:szCs w:val="20"/>
              </w:rPr>
            </w:pPr>
            <w:r>
              <w:rPr>
                <w:rFonts w:ascii="宋体" w:hAnsi="宋体" w:cs="宋体"/>
                <w:color w:val="000000"/>
                <w:kern w:val="0"/>
                <w:sz w:val="20"/>
                <w:szCs w:val="20"/>
                <w:lang w:bidi="ar"/>
              </w:rPr>
              <w:t>1,387.68</w:t>
            </w:r>
          </w:p>
        </w:tc>
      </w:tr>
    </w:tbl>
    <w:p w:rsidR="00E16F35" w:rsidRDefault="00E16F35">
      <w:pPr>
        <w:spacing w:line="520" w:lineRule="exact"/>
        <w:rPr>
          <w:rFonts w:ascii="黑体" w:eastAsia="黑体" w:cs="黑体"/>
          <w:sz w:val="32"/>
          <w:szCs w:val="32"/>
        </w:rPr>
        <w:sectPr w:rsidR="00E16F35">
          <w:pgSz w:w="11906" w:h="16838"/>
          <w:pgMar w:top="1440" w:right="1797" w:bottom="1440" w:left="1797" w:header="851" w:footer="992" w:gutter="0"/>
          <w:cols w:space="720"/>
          <w:docGrid w:type="lines" w:linePitch="312"/>
        </w:sectPr>
      </w:pPr>
    </w:p>
    <w:tbl>
      <w:tblPr>
        <w:tblpPr w:leftFromText="180" w:rightFromText="180" w:vertAnchor="page" w:horzAnchor="margin" w:tblpXSpec="center" w:tblpY="2251"/>
        <w:tblW w:w="8505" w:type="dxa"/>
        <w:tblLayout w:type="fixed"/>
        <w:tblLook w:val="04A0" w:firstRow="1" w:lastRow="0" w:firstColumn="1" w:lastColumn="0" w:noHBand="0" w:noVBand="1"/>
      </w:tblPr>
      <w:tblGrid>
        <w:gridCol w:w="1701"/>
        <w:gridCol w:w="1860"/>
        <w:gridCol w:w="1258"/>
        <w:gridCol w:w="1560"/>
        <w:gridCol w:w="2126"/>
      </w:tblGrid>
      <w:tr w:rsidR="00E16F35">
        <w:trPr>
          <w:trHeight w:val="405"/>
        </w:trPr>
        <w:tc>
          <w:tcPr>
            <w:tcW w:w="1701" w:type="dxa"/>
            <w:tcBorders>
              <w:top w:val="nil"/>
              <w:left w:val="nil"/>
              <w:bottom w:val="nil"/>
              <w:right w:val="nil"/>
            </w:tcBorders>
            <w:vAlign w:val="center"/>
          </w:tcPr>
          <w:p w:rsidR="00E16F35" w:rsidRDefault="00DF5610">
            <w:pPr>
              <w:jc w:val="left"/>
              <w:rPr>
                <w:rFonts w:ascii="宋体" w:hAnsi="宋体" w:cs="宋体"/>
                <w:b/>
                <w:bCs/>
                <w:color w:val="000000"/>
                <w:kern w:val="0"/>
                <w:sz w:val="22"/>
                <w:szCs w:val="22"/>
              </w:rPr>
            </w:pPr>
            <w:r>
              <w:rPr>
                <w:rFonts w:ascii="仿宋_GB2312" w:eastAsia="仿宋_GB2312" w:cs="宋体" w:hint="eastAsia"/>
                <w:b/>
                <w:bCs/>
                <w:color w:val="000000"/>
                <w:kern w:val="0"/>
                <w:sz w:val="32"/>
                <w:szCs w:val="32"/>
                <w:lang w:val="zh-CN"/>
              </w:rPr>
              <w:lastRenderedPageBreak/>
              <w:t>表八：</w:t>
            </w:r>
          </w:p>
        </w:tc>
        <w:tc>
          <w:tcPr>
            <w:tcW w:w="1860"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258"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560"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2126"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r>
      <w:tr w:rsidR="00E16F35">
        <w:trPr>
          <w:trHeight w:val="405"/>
        </w:trPr>
        <w:tc>
          <w:tcPr>
            <w:tcW w:w="8505" w:type="dxa"/>
            <w:gridSpan w:val="5"/>
            <w:tcBorders>
              <w:top w:val="nil"/>
              <w:left w:val="nil"/>
              <w:bottom w:val="nil"/>
              <w:right w:val="nil"/>
            </w:tcBorders>
            <w:vAlign w:val="center"/>
          </w:tcPr>
          <w:p w:rsidR="00E16F35" w:rsidRDefault="00DF5610">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政府性基金预算支出情况表</w:t>
            </w:r>
          </w:p>
        </w:tc>
      </w:tr>
      <w:tr w:rsidR="00E16F35">
        <w:trPr>
          <w:trHeight w:val="270"/>
        </w:trPr>
        <w:tc>
          <w:tcPr>
            <w:tcW w:w="4819" w:type="dxa"/>
            <w:gridSpan w:val="3"/>
            <w:tcBorders>
              <w:top w:val="nil"/>
              <w:left w:val="nil"/>
              <w:bottom w:val="nil"/>
              <w:right w:val="nil"/>
            </w:tcBorders>
            <w:vAlign w:val="center"/>
          </w:tcPr>
          <w:p w:rsidR="00E16F35" w:rsidRDefault="00DF5610">
            <w:pPr>
              <w:widowControl/>
              <w:jc w:val="left"/>
              <w:rPr>
                <w:rFonts w:ascii="宋体" w:hAnsi="宋体" w:cs="宋体"/>
                <w:color w:val="000000"/>
                <w:kern w:val="0"/>
                <w:sz w:val="22"/>
                <w:szCs w:val="22"/>
              </w:rPr>
            </w:pPr>
            <w:r>
              <w:rPr>
                <w:rFonts w:ascii="宋体" w:hAnsi="宋体" w:cs="宋体" w:hint="eastAsia"/>
                <w:color w:val="000000"/>
                <w:kern w:val="0"/>
                <w:sz w:val="18"/>
                <w:szCs w:val="18"/>
              </w:rPr>
              <w:t>单位名称：北京市西城区医疗机构管理服务中心</w:t>
            </w:r>
          </w:p>
        </w:tc>
        <w:tc>
          <w:tcPr>
            <w:tcW w:w="1560"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2126" w:type="dxa"/>
            <w:tcBorders>
              <w:top w:val="nil"/>
              <w:left w:val="nil"/>
              <w:bottom w:val="nil"/>
              <w:right w:val="nil"/>
            </w:tcBorders>
          </w:tcPr>
          <w:p w:rsidR="00E16F35" w:rsidRDefault="00DF5610">
            <w:pPr>
              <w:widowControl/>
              <w:jc w:val="right"/>
              <w:rPr>
                <w:rFonts w:ascii="宋体" w:hAnsi="宋体" w:cs="宋体"/>
                <w:color w:val="000000"/>
                <w:kern w:val="0"/>
                <w:sz w:val="18"/>
                <w:szCs w:val="18"/>
              </w:rPr>
            </w:pPr>
            <w:r>
              <w:rPr>
                <w:rFonts w:ascii="宋体" w:hAnsi="宋体" w:cs="宋体" w:hint="eastAsia"/>
                <w:color w:val="000000"/>
                <w:kern w:val="0"/>
                <w:sz w:val="18"/>
                <w:szCs w:val="18"/>
              </w:rPr>
              <w:t>单位：元</w:t>
            </w:r>
          </w:p>
        </w:tc>
      </w:tr>
      <w:tr w:rsidR="00E16F35">
        <w:trPr>
          <w:trHeight w:val="420"/>
        </w:trPr>
        <w:tc>
          <w:tcPr>
            <w:tcW w:w="1701"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1860"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258"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560"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2126"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E16F35">
        <w:trPr>
          <w:trHeight w:val="420"/>
        </w:trPr>
        <w:tc>
          <w:tcPr>
            <w:tcW w:w="1701" w:type="dxa"/>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860" w:type="dxa"/>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258"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26"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20"/>
        </w:trPr>
        <w:tc>
          <w:tcPr>
            <w:tcW w:w="1701" w:type="dxa"/>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860" w:type="dxa"/>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258"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26"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20"/>
        </w:trPr>
        <w:tc>
          <w:tcPr>
            <w:tcW w:w="1701" w:type="dxa"/>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860" w:type="dxa"/>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258"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26"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20"/>
        </w:trPr>
        <w:tc>
          <w:tcPr>
            <w:tcW w:w="1701" w:type="dxa"/>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860" w:type="dxa"/>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color w:val="000000"/>
                <w:kern w:val="0"/>
                <w:sz w:val="20"/>
                <w:szCs w:val="20"/>
              </w:rPr>
            </w:pPr>
          </w:p>
        </w:tc>
        <w:tc>
          <w:tcPr>
            <w:tcW w:w="1258"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26" w:type="dxa"/>
            <w:tcBorders>
              <w:top w:val="nil"/>
              <w:left w:val="nil"/>
              <w:bottom w:val="single" w:sz="4" w:space="0" w:color="auto"/>
              <w:right w:val="single" w:sz="4" w:space="0" w:color="auto"/>
            </w:tcBorders>
            <w:vAlign w:val="center"/>
          </w:tcPr>
          <w:p w:rsidR="00E16F35" w:rsidRDefault="00DF5610">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20"/>
        </w:trPr>
        <w:tc>
          <w:tcPr>
            <w:tcW w:w="1701"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60"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26"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20"/>
        </w:trPr>
        <w:tc>
          <w:tcPr>
            <w:tcW w:w="1701" w:type="dxa"/>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60"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26"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20"/>
        </w:trPr>
        <w:tc>
          <w:tcPr>
            <w:tcW w:w="1701"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60"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26"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20"/>
        </w:trPr>
        <w:tc>
          <w:tcPr>
            <w:tcW w:w="1701"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60"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26"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20"/>
        </w:trPr>
        <w:tc>
          <w:tcPr>
            <w:tcW w:w="1701"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60"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26"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20"/>
        </w:trPr>
        <w:tc>
          <w:tcPr>
            <w:tcW w:w="1701"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60"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26"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20"/>
        </w:trPr>
        <w:tc>
          <w:tcPr>
            <w:tcW w:w="1701"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60"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1258" w:type="dxa"/>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560" w:type="dxa"/>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26" w:type="dxa"/>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420"/>
        </w:trPr>
        <w:tc>
          <w:tcPr>
            <w:tcW w:w="8505" w:type="dxa"/>
            <w:gridSpan w:val="5"/>
            <w:tcBorders>
              <w:top w:val="single" w:sz="4" w:space="0" w:color="auto"/>
            </w:tcBorders>
            <w:vAlign w:val="center"/>
          </w:tcPr>
          <w:p w:rsidR="00E16F35" w:rsidRDefault="00E16F35">
            <w:pPr>
              <w:widowControl/>
              <w:jc w:val="center"/>
              <w:rPr>
                <w:rFonts w:ascii="宋体" w:hAnsi="宋体" w:cs="宋体"/>
                <w:b/>
                <w:bCs/>
                <w:color w:val="000000"/>
                <w:kern w:val="0"/>
                <w:sz w:val="20"/>
                <w:szCs w:val="20"/>
              </w:rPr>
            </w:pPr>
          </w:p>
          <w:p w:rsidR="00E16F35" w:rsidRDefault="00DF5610">
            <w:pPr>
              <w:widowControl/>
              <w:jc w:val="left"/>
              <w:rPr>
                <w:rFonts w:ascii="宋体" w:hAnsi="宋体" w:cs="宋体"/>
                <w:color w:val="000000"/>
                <w:kern w:val="0"/>
                <w:sz w:val="20"/>
                <w:szCs w:val="20"/>
              </w:rPr>
            </w:pPr>
            <w:r>
              <w:rPr>
                <w:rFonts w:ascii="楷体_GB2312" w:eastAsia="楷体_GB2312" w:hAnsi="宋体" w:cs="楷体_GB2312" w:hint="eastAsia"/>
                <w:bCs/>
                <w:sz w:val="28"/>
                <w:szCs w:val="24"/>
              </w:rPr>
              <w:t>2021年</w:t>
            </w:r>
            <w:proofErr w:type="gramStart"/>
            <w:r>
              <w:rPr>
                <w:rFonts w:ascii="楷体_GB2312" w:eastAsia="楷体_GB2312" w:hAnsi="宋体" w:cs="楷体_GB2312" w:hint="eastAsia"/>
                <w:bCs/>
                <w:sz w:val="28"/>
                <w:szCs w:val="24"/>
              </w:rPr>
              <w:t>我部门</w:t>
            </w:r>
            <w:proofErr w:type="gramEnd"/>
            <w:r>
              <w:rPr>
                <w:rFonts w:ascii="楷体_GB2312" w:eastAsia="楷体_GB2312" w:hAnsi="宋体" w:cs="楷体_GB2312" w:hint="eastAsia"/>
                <w:bCs/>
                <w:sz w:val="28"/>
                <w:szCs w:val="24"/>
              </w:rPr>
              <w:t>未安排政府性基金支出预算，故此表为空。</w:t>
            </w: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p w:rsidR="00E16F35" w:rsidRDefault="00E16F35">
            <w:pPr>
              <w:widowControl/>
              <w:jc w:val="left"/>
              <w:rPr>
                <w:rFonts w:ascii="宋体" w:hAnsi="宋体" w:cs="宋体"/>
                <w:color w:val="000000"/>
                <w:kern w:val="0"/>
                <w:sz w:val="20"/>
                <w:szCs w:val="20"/>
              </w:rPr>
            </w:pPr>
          </w:p>
        </w:tc>
      </w:tr>
    </w:tbl>
    <w:p w:rsidR="00E16F35" w:rsidRDefault="00E16F35">
      <w:pPr>
        <w:tabs>
          <w:tab w:val="center" w:pos="6979"/>
        </w:tabs>
        <w:jc w:val="left"/>
        <w:rPr>
          <w:rFonts w:ascii="宋体" w:hAnsi="宋体"/>
          <w:b/>
          <w:sz w:val="24"/>
          <w:szCs w:val="24"/>
        </w:rPr>
      </w:pPr>
      <w:bookmarkStart w:id="0" w:name="_GoBack"/>
      <w:bookmarkEnd w:id="0"/>
    </w:p>
    <w:p w:rsidR="00E16F35" w:rsidRDefault="00DF5610">
      <w:pPr>
        <w:jc w:val="left"/>
        <w:rPr>
          <w:rFonts w:ascii="仿宋_GB2312" w:eastAsia="仿宋_GB2312" w:cs="宋体"/>
          <w:b/>
          <w:bCs/>
          <w:color w:val="000000"/>
          <w:kern w:val="0"/>
          <w:sz w:val="32"/>
          <w:szCs w:val="32"/>
          <w:lang w:val="zh-CN"/>
        </w:rPr>
      </w:pPr>
      <w:r>
        <w:rPr>
          <w:rFonts w:ascii="仿宋_GB2312" w:eastAsia="仿宋_GB2312" w:cs="宋体" w:hint="eastAsia"/>
          <w:b/>
          <w:bCs/>
          <w:color w:val="000000"/>
          <w:kern w:val="0"/>
          <w:sz w:val="32"/>
          <w:szCs w:val="32"/>
          <w:lang w:val="zh-CN"/>
        </w:rPr>
        <w:lastRenderedPageBreak/>
        <w:t>表九：</w:t>
      </w:r>
    </w:p>
    <w:p w:rsidR="00E16F35" w:rsidRDefault="00DF5610">
      <w:pPr>
        <w:tabs>
          <w:tab w:val="center" w:pos="6979"/>
        </w:tabs>
        <w:jc w:val="center"/>
        <w:rPr>
          <w:rFonts w:ascii="宋体" w:hAnsi="宋体"/>
          <w:sz w:val="36"/>
          <w:szCs w:val="36"/>
        </w:rPr>
      </w:pPr>
      <w:r>
        <w:rPr>
          <w:rFonts w:ascii="宋体" w:hAnsi="宋体" w:hint="eastAsia"/>
          <w:b/>
          <w:bCs/>
          <w:sz w:val="32"/>
          <w:szCs w:val="32"/>
        </w:rPr>
        <w:t>部门预算明细表</w:t>
      </w:r>
    </w:p>
    <w:p w:rsidR="00E16F35" w:rsidRDefault="00DF5610">
      <w:pPr>
        <w:ind w:rightChars="-673" w:right="-1413"/>
        <w:jc w:val="left"/>
        <w:rPr>
          <w:sz w:val="20"/>
          <w:szCs w:val="20"/>
        </w:rPr>
      </w:pPr>
      <w:r>
        <w:rPr>
          <w:rFonts w:ascii="宋体" w:hAnsi="宋体" w:cs="宋体" w:hint="eastAsia"/>
          <w:color w:val="000000"/>
          <w:kern w:val="0"/>
          <w:sz w:val="20"/>
          <w:szCs w:val="20"/>
        </w:rPr>
        <w:t>单位名称：北京市西城区医疗机构管理服务中心</w:t>
      </w:r>
      <w:r>
        <w:rPr>
          <w:rFonts w:hint="eastAsia"/>
          <w:sz w:val="20"/>
          <w:szCs w:val="20"/>
        </w:rPr>
        <w:t xml:space="preserve">                                      </w:t>
      </w:r>
      <w:r>
        <w:rPr>
          <w:rFonts w:hint="eastAsia"/>
          <w:sz w:val="20"/>
          <w:szCs w:val="20"/>
        </w:rPr>
        <w:t>单位：元</w:t>
      </w:r>
    </w:p>
    <w:tbl>
      <w:tblPr>
        <w:tblpPr w:leftFromText="180" w:rightFromText="180" w:vertAnchor="text" w:horzAnchor="page" w:tblpX="1546" w:tblpY="321"/>
        <w:tblOverlap w:val="never"/>
        <w:tblW w:w="9429" w:type="dxa"/>
        <w:tblLayout w:type="fixed"/>
        <w:tblCellMar>
          <w:top w:w="15" w:type="dxa"/>
          <w:left w:w="15" w:type="dxa"/>
          <w:bottom w:w="15" w:type="dxa"/>
          <w:right w:w="15" w:type="dxa"/>
        </w:tblCellMar>
        <w:tblLook w:val="04A0" w:firstRow="1" w:lastRow="0" w:firstColumn="1" w:lastColumn="0" w:noHBand="0" w:noVBand="1"/>
      </w:tblPr>
      <w:tblGrid>
        <w:gridCol w:w="839"/>
        <w:gridCol w:w="1870"/>
        <w:gridCol w:w="567"/>
        <w:gridCol w:w="850"/>
        <w:gridCol w:w="969"/>
        <w:gridCol w:w="944"/>
        <w:gridCol w:w="2100"/>
        <w:gridCol w:w="1290"/>
      </w:tblGrid>
      <w:tr w:rsidR="00E16F35">
        <w:trPr>
          <w:trHeight w:val="720"/>
        </w:trPr>
        <w:tc>
          <w:tcPr>
            <w:tcW w:w="8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功能分类代码</w:t>
            </w:r>
          </w:p>
        </w:tc>
        <w:tc>
          <w:tcPr>
            <w:tcW w:w="1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功能分类名称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政府经济分类代码</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政府经济分类名称</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部门经济分类目代码</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部门经济分类名称</w:t>
            </w:r>
          </w:p>
        </w:tc>
        <w:tc>
          <w:tcPr>
            <w:tcW w:w="2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项目名称</w:t>
            </w:r>
          </w:p>
        </w:tc>
        <w:tc>
          <w:tcPr>
            <w:tcW w:w="1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预算金额</w:t>
            </w:r>
          </w:p>
        </w:tc>
      </w:tr>
      <w:tr w:rsidR="00E16F35">
        <w:trPr>
          <w:trHeight w:val="55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E16F35">
            <w:pPr>
              <w:jc w:val="center"/>
              <w:rPr>
                <w:rFonts w:ascii="宋体" w:hAnsi="宋体" w:cs="宋体"/>
                <w:color w:val="000000"/>
                <w:sz w:val="20"/>
                <w:szCs w:val="20"/>
              </w:rPr>
            </w:pP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合计</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E16F35">
            <w:pPr>
              <w:jc w:val="left"/>
              <w:rPr>
                <w:rFonts w:ascii="宋体" w:hAnsi="宋体" w:cs="宋体"/>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4,065,712.27</w:t>
            </w:r>
          </w:p>
        </w:tc>
      </w:tr>
      <w:tr w:rsidR="00E16F35">
        <w:trPr>
          <w:trHeight w:val="517"/>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E16F35">
            <w:pPr>
              <w:jc w:val="center"/>
              <w:rPr>
                <w:rFonts w:ascii="宋体" w:hAnsi="宋体" w:cs="宋体"/>
                <w:color w:val="000000"/>
                <w:sz w:val="20"/>
                <w:szCs w:val="20"/>
              </w:rPr>
            </w:pP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预算内</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E16F35">
            <w:pPr>
              <w:jc w:val="left"/>
              <w:rPr>
                <w:rFonts w:ascii="宋体" w:hAnsi="宋体" w:cs="宋体"/>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4,065,712.27</w:t>
            </w:r>
          </w:p>
        </w:tc>
      </w:tr>
      <w:tr w:rsidR="00E16F35">
        <w:trPr>
          <w:trHeight w:val="423"/>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E16F35">
            <w:pPr>
              <w:widowControl/>
              <w:jc w:val="center"/>
              <w:textAlignment w:val="center"/>
              <w:rPr>
                <w:rFonts w:ascii="宋体" w:hAnsi="宋体" w:cs="宋体"/>
                <w:color w:val="000000"/>
                <w:kern w:val="0"/>
                <w:sz w:val="20"/>
                <w:szCs w:val="20"/>
                <w:lang w:bidi="ar"/>
              </w:rPr>
            </w:pP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ind w:firstLineChars="100" w:firstLine="200"/>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进修及培训</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E16F35">
            <w:pPr>
              <w:widowControl/>
              <w:jc w:val="left"/>
              <w:textAlignment w:val="center"/>
              <w:rPr>
                <w:rFonts w:ascii="宋体" w:hAnsi="宋体" w:cs="宋体"/>
                <w:color w:val="000000"/>
                <w:kern w:val="0"/>
                <w:sz w:val="20"/>
                <w:szCs w:val="20"/>
                <w:lang w:bidi="ar"/>
              </w:rPr>
            </w:pP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E16F35">
            <w:pPr>
              <w:widowControl/>
              <w:jc w:val="left"/>
              <w:textAlignment w:val="center"/>
              <w:rPr>
                <w:rFonts w:ascii="宋体" w:hAnsi="宋体" w:cs="宋体"/>
                <w:color w:val="000000"/>
                <w:kern w:val="0"/>
                <w:sz w:val="20"/>
                <w:szCs w:val="20"/>
                <w:lang w:bidi="ar"/>
              </w:rPr>
            </w:pP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E16F35">
            <w:pPr>
              <w:widowControl/>
              <w:jc w:val="left"/>
              <w:textAlignment w:val="center"/>
              <w:rPr>
                <w:rFonts w:ascii="宋体" w:hAnsi="宋体" w:cs="宋体"/>
                <w:color w:val="000000"/>
                <w:kern w:val="0"/>
                <w:sz w:val="20"/>
                <w:szCs w:val="20"/>
                <w:lang w:bidi="ar"/>
              </w:rPr>
            </w:pP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E16F35">
            <w:pPr>
              <w:widowControl/>
              <w:jc w:val="left"/>
              <w:textAlignment w:val="center"/>
              <w:rPr>
                <w:rFonts w:ascii="宋体" w:hAnsi="宋体" w:cs="宋体"/>
                <w:color w:val="000000"/>
                <w:kern w:val="0"/>
                <w:sz w:val="20"/>
                <w:szCs w:val="20"/>
                <w:lang w:bidi="ar"/>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E16F35">
            <w:pPr>
              <w:widowControl/>
              <w:jc w:val="left"/>
              <w:textAlignment w:val="center"/>
              <w:rPr>
                <w:rFonts w:ascii="宋体" w:hAnsi="宋体" w:cs="宋体"/>
                <w:color w:val="000000"/>
                <w:kern w:val="0"/>
                <w:sz w:val="20"/>
                <w:szCs w:val="20"/>
                <w:lang w:bidi="ar"/>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8,670.00</w:t>
            </w:r>
          </w:p>
        </w:tc>
      </w:tr>
      <w:tr w:rsidR="00E16F35">
        <w:trPr>
          <w:trHeight w:val="66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2050803</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培训支出</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30216</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培训费</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日常公用支出（在职人员）_培训费</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8,670.00</w:t>
            </w:r>
          </w:p>
        </w:tc>
      </w:tr>
      <w:tr w:rsidR="00E16F35">
        <w:trPr>
          <w:trHeight w:val="63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E16F35">
            <w:pPr>
              <w:jc w:val="center"/>
              <w:rPr>
                <w:rFonts w:ascii="宋体" w:hAnsi="宋体" w:cs="宋体"/>
                <w:color w:val="000000"/>
                <w:sz w:val="20"/>
                <w:szCs w:val="20"/>
              </w:rPr>
            </w:pP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行政事业单位养老支出</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E16F35">
            <w:pPr>
              <w:jc w:val="left"/>
              <w:rPr>
                <w:rFonts w:ascii="宋体" w:hAnsi="宋体" w:cs="宋体"/>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503,788.32</w:t>
            </w:r>
          </w:p>
        </w:tc>
      </w:tr>
      <w:tr w:rsidR="00E16F35">
        <w:trPr>
          <w:trHeight w:val="86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2080505</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机关事业单位基本养老保险缴费支出</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50501</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工资福利支出</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30108</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机关事业单位基本养老保险缴费</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人员支出（在职非统发）_机关事业单位基本养老保险缴费</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sz w:val="20"/>
                <w:szCs w:val="20"/>
              </w:rPr>
            </w:pPr>
            <w:r>
              <w:rPr>
                <w:rFonts w:ascii="宋体" w:hAnsi="宋体" w:cs="宋体"/>
                <w:color w:val="000000"/>
                <w:kern w:val="0"/>
                <w:sz w:val="20"/>
                <w:szCs w:val="20"/>
                <w:lang w:bidi="ar"/>
              </w:rPr>
              <w:t>304,570.88</w:t>
            </w:r>
          </w:p>
        </w:tc>
      </w:tr>
      <w:tr w:rsidR="00E16F35">
        <w:trPr>
          <w:trHeight w:val="63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2080506</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机关事业单位职业年金缴费支出</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50501</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工资福利支出</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30109</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职业年金缴费</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人员支出（在职非统发）_职业年金缴费</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152,285.44</w:t>
            </w:r>
          </w:p>
        </w:tc>
      </w:tr>
      <w:tr w:rsidR="00E16F35">
        <w:trPr>
          <w:trHeight w:val="672"/>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2080502</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事业单位离退休</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50905</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离退休费</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30302</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退休费</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对个人和家庭补助支出（离退休非统发）_退休费</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18,780.00</w:t>
            </w:r>
          </w:p>
        </w:tc>
      </w:tr>
      <w:tr w:rsidR="00E16F35">
        <w:trPr>
          <w:trHeight w:val="83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2080502</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事业单位离退休</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50999</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其他对个人和家庭的补助</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30399</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其他对个人和家庭的补助</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对个人和家庭补助支出（离退休非统发）_其他对个人和家庭的补助</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25,912.00</w:t>
            </w:r>
          </w:p>
        </w:tc>
      </w:tr>
      <w:tr w:rsidR="00E16F35">
        <w:trPr>
          <w:trHeight w:val="75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2080502</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事业单位离退休</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30299</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其他商品和服务支出</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日常公用支出（离退休人员）_其他商品和服务支出</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2,240.00</w:t>
            </w:r>
          </w:p>
        </w:tc>
      </w:tr>
      <w:tr w:rsidR="00E16F35">
        <w:trPr>
          <w:trHeight w:val="564"/>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E16F35">
            <w:pPr>
              <w:jc w:val="center"/>
              <w:rPr>
                <w:rFonts w:ascii="宋体" w:hAnsi="宋体" w:cs="宋体"/>
                <w:color w:val="000000"/>
                <w:sz w:val="20"/>
                <w:szCs w:val="20"/>
              </w:rPr>
            </w:pP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卫生健康管理事务</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E16F35">
            <w:pPr>
              <w:jc w:val="left"/>
              <w:rPr>
                <w:rFonts w:ascii="宋体" w:hAnsi="宋体" w:cs="宋体"/>
                <w:color w:val="000000"/>
                <w:sz w:val="20"/>
                <w:szCs w:val="20"/>
              </w:rPr>
            </w:pP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E16F35">
            <w:pPr>
              <w:jc w:val="left"/>
              <w:rPr>
                <w:rFonts w:ascii="宋体" w:hAnsi="宋体" w:cs="宋体"/>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2,788,209.95</w:t>
            </w:r>
          </w:p>
        </w:tc>
      </w:tr>
      <w:tr w:rsidR="00E16F35">
        <w:trPr>
          <w:trHeight w:val="75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50501</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工资福利支出</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30101</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基本工资</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人员支出（在职统发）_基本工资</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451,368.00</w:t>
            </w:r>
          </w:p>
        </w:tc>
      </w:tr>
      <w:tr w:rsidR="00E16F35">
        <w:trPr>
          <w:trHeight w:val="750"/>
        </w:trPr>
        <w:tc>
          <w:tcPr>
            <w:tcW w:w="839" w:type="dxa"/>
            <w:tcBorders>
              <w:top w:val="single" w:sz="4" w:space="0" w:color="000000"/>
              <w:left w:val="single" w:sz="4" w:space="0" w:color="000000"/>
              <w:bottom w:val="single" w:sz="4" w:space="0" w:color="auto"/>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000000"/>
              <w:left w:val="single" w:sz="4" w:space="0" w:color="000000"/>
              <w:bottom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left w:val="single" w:sz="4" w:space="0" w:color="000000"/>
              <w:bottom w:val="single" w:sz="4" w:space="0" w:color="auto"/>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50501</w:t>
            </w:r>
          </w:p>
        </w:tc>
        <w:tc>
          <w:tcPr>
            <w:tcW w:w="850" w:type="dxa"/>
            <w:tcBorders>
              <w:left w:val="single" w:sz="4" w:space="0" w:color="000000"/>
              <w:bottom w:val="single" w:sz="4" w:space="0" w:color="auto"/>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工资福利支出</w:t>
            </w:r>
          </w:p>
        </w:tc>
        <w:tc>
          <w:tcPr>
            <w:tcW w:w="969" w:type="dxa"/>
            <w:tcBorders>
              <w:top w:val="single" w:sz="4" w:space="0" w:color="000000"/>
              <w:left w:val="single" w:sz="4" w:space="0" w:color="000000"/>
              <w:bottom w:val="single" w:sz="4" w:space="0" w:color="auto"/>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30102</w:t>
            </w:r>
          </w:p>
        </w:tc>
        <w:tc>
          <w:tcPr>
            <w:tcW w:w="944" w:type="dxa"/>
            <w:tcBorders>
              <w:top w:val="single" w:sz="4" w:space="0" w:color="000000"/>
              <w:left w:val="single" w:sz="4" w:space="0" w:color="000000"/>
              <w:bottom w:val="single" w:sz="4" w:space="0" w:color="auto"/>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津贴补贴</w:t>
            </w:r>
          </w:p>
        </w:tc>
        <w:tc>
          <w:tcPr>
            <w:tcW w:w="2100" w:type="dxa"/>
            <w:tcBorders>
              <w:top w:val="single" w:sz="4" w:space="0" w:color="000000"/>
              <w:left w:val="single" w:sz="4" w:space="0" w:color="000000"/>
              <w:bottom w:val="single" w:sz="4" w:space="0" w:color="auto"/>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人员支出（在职统发）_津贴补贴</w:t>
            </w:r>
          </w:p>
        </w:tc>
        <w:tc>
          <w:tcPr>
            <w:tcW w:w="1290" w:type="dxa"/>
            <w:tcBorders>
              <w:top w:val="single" w:sz="4" w:space="0" w:color="000000"/>
              <w:left w:val="single" w:sz="4" w:space="0" w:color="000000"/>
              <w:bottom w:val="single" w:sz="4" w:space="0" w:color="auto"/>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397,572.00</w:t>
            </w:r>
          </w:p>
        </w:tc>
      </w:tr>
      <w:tr w:rsidR="00E16F35">
        <w:trPr>
          <w:trHeight w:val="750"/>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lastRenderedPageBreak/>
              <w:t>2100103</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工资福利支出</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30107</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绩效工资</w:t>
            </w: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人员支出（在职统发）_绩效工资</w:t>
            </w: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833,208.00</w:t>
            </w:r>
          </w:p>
        </w:tc>
      </w:tr>
      <w:tr w:rsidR="00E16F35">
        <w:trPr>
          <w:trHeight w:val="90"/>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工资福利支出</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30199</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其他工资福利支出</w:t>
            </w: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人员支出（在职统发）_其他工资福利支出</w:t>
            </w: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306,000.00</w:t>
            </w:r>
          </w:p>
        </w:tc>
      </w:tr>
      <w:tr w:rsidR="00E16F35">
        <w:trPr>
          <w:trHeight w:val="962"/>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工资福利支出</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30112</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其他社会保障缴费</w:t>
            </w: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人员支出（在职非统发）_其他社会保障缴费</w:t>
            </w: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41,878.50</w:t>
            </w:r>
          </w:p>
        </w:tc>
      </w:tr>
      <w:tr w:rsidR="00E16F35">
        <w:trPr>
          <w:trHeight w:val="646"/>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工资福利支出</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30102</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津贴补贴</w:t>
            </w: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对个人和家庭补助支出（在职统发）_津贴补贴</w:t>
            </w: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45,640.00</w:t>
            </w:r>
          </w:p>
        </w:tc>
      </w:tr>
      <w:tr w:rsidR="00E16F35">
        <w:trPr>
          <w:trHeight w:val="1009"/>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50999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其他对个人和家庭的补助</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30399</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其他对个人和家庭的补助</w:t>
            </w: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对个人和家庭补助支出（在职统发）_其他对个人和家庭的补助</w:t>
            </w: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40,180.00</w:t>
            </w:r>
          </w:p>
        </w:tc>
      </w:tr>
      <w:tr w:rsidR="00E16F35">
        <w:trPr>
          <w:trHeight w:val="838"/>
        </w:trPr>
        <w:tc>
          <w:tcPr>
            <w:tcW w:w="839" w:type="dxa"/>
            <w:tcBorders>
              <w:top w:val="single" w:sz="4" w:space="0" w:color="auto"/>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auto"/>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top w:val="single" w:sz="4" w:space="0" w:color="auto"/>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auto"/>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30201</w:t>
            </w:r>
          </w:p>
        </w:tc>
        <w:tc>
          <w:tcPr>
            <w:tcW w:w="944" w:type="dxa"/>
            <w:tcBorders>
              <w:top w:val="single" w:sz="4" w:space="0" w:color="auto"/>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办公费</w:t>
            </w:r>
          </w:p>
        </w:tc>
        <w:tc>
          <w:tcPr>
            <w:tcW w:w="2100" w:type="dxa"/>
            <w:tcBorders>
              <w:top w:val="single" w:sz="4" w:space="0" w:color="auto"/>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日常公用支出（在职人员）_办公费</w:t>
            </w:r>
          </w:p>
        </w:tc>
        <w:tc>
          <w:tcPr>
            <w:tcW w:w="1290" w:type="dxa"/>
            <w:tcBorders>
              <w:top w:val="single" w:sz="4" w:space="0" w:color="auto"/>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20,000.00</w:t>
            </w:r>
          </w:p>
        </w:tc>
      </w:tr>
      <w:tr w:rsidR="00E16F35">
        <w:trPr>
          <w:trHeight w:val="75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30205</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水费</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日常公用支出（在职人员）_水费</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4,000.00</w:t>
            </w:r>
          </w:p>
        </w:tc>
      </w:tr>
      <w:tr w:rsidR="00E16F35">
        <w:trPr>
          <w:trHeight w:val="75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30206</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电费</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日常公用支出（在职人员）_电费</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27,000.00</w:t>
            </w:r>
          </w:p>
        </w:tc>
      </w:tr>
      <w:tr w:rsidR="00E16F35">
        <w:trPr>
          <w:trHeight w:val="75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30207</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邮电费</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日常公用支出（在职人员）_邮电费</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11,000.00</w:t>
            </w:r>
          </w:p>
        </w:tc>
      </w:tr>
      <w:tr w:rsidR="00E16F35">
        <w:trPr>
          <w:trHeight w:val="75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30211</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差旅费</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日常公用支出（在职人员）_差旅费</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6,460.00</w:t>
            </w:r>
          </w:p>
        </w:tc>
      </w:tr>
      <w:tr w:rsidR="00E16F35">
        <w:trPr>
          <w:trHeight w:val="75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30213</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维修（护）费</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日常公用支出（在职人员）_维修（护）费</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2,000.00</w:t>
            </w:r>
          </w:p>
        </w:tc>
      </w:tr>
      <w:tr w:rsidR="00E16F35">
        <w:trPr>
          <w:trHeight w:val="75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30215</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会议费</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日常公用支出（在职人员）_会议费</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2,550.00</w:t>
            </w:r>
          </w:p>
        </w:tc>
      </w:tr>
      <w:tr w:rsidR="00E16F35">
        <w:trPr>
          <w:trHeight w:val="75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30217</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公务接待费</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日常公用支出（在职人员）_公务接待费</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1387.68</w:t>
            </w:r>
          </w:p>
        </w:tc>
      </w:tr>
      <w:tr w:rsidR="00E16F35">
        <w:trPr>
          <w:trHeight w:val="75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30228</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工会经费</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日常公用支出（在职人员）_工会经费</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25,691.52</w:t>
            </w:r>
          </w:p>
        </w:tc>
      </w:tr>
      <w:tr w:rsidR="00E16F35">
        <w:trPr>
          <w:trHeight w:val="75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000000"/>
              <w:left w:val="single" w:sz="4" w:space="0" w:color="000000"/>
              <w:bottom w:val="single" w:sz="4" w:space="0" w:color="000000"/>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30229</w:t>
            </w:r>
          </w:p>
        </w:tc>
        <w:tc>
          <w:tcPr>
            <w:tcW w:w="9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福利费</w:t>
            </w:r>
          </w:p>
        </w:tc>
        <w:tc>
          <w:tcPr>
            <w:tcW w:w="210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日常公用支出（在职人员）_福利费</w:t>
            </w:r>
          </w:p>
        </w:tc>
        <w:tc>
          <w:tcPr>
            <w:tcW w:w="1290"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33,840.00</w:t>
            </w:r>
          </w:p>
        </w:tc>
      </w:tr>
      <w:tr w:rsidR="00E16F35">
        <w:trPr>
          <w:trHeight w:val="750"/>
        </w:trPr>
        <w:tc>
          <w:tcPr>
            <w:tcW w:w="839" w:type="dxa"/>
            <w:tcBorders>
              <w:top w:val="single" w:sz="4" w:space="0" w:color="000000"/>
              <w:left w:val="single" w:sz="4" w:space="0" w:color="000000"/>
              <w:bottom w:val="single" w:sz="4" w:space="0" w:color="auto"/>
              <w:right w:val="single" w:sz="4" w:space="0" w:color="000000"/>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000000"/>
              <w:left w:val="single" w:sz="4" w:space="0" w:color="000000"/>
              <w:bottom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left w:val="single" w:sz="4" w:space="0" w:color="000000"/>
              <w:bottom w:val="single" w:sz="4" w:space="0" w:color="auto"/>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left w:val="single" w:sz="4" w:space="0" w:color="000000"/>
              <w:bottom w:val="single" w:sz="4" w:space="0" w:color="auto"/>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000000"/>
              <w:left w:val="single" w:sz="4" w:space="0" w:color="000000"/>
              <w:bottom w:val="single" w:sz="4" w:space="0" w:color="auto"/>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30299</w:t>
            </w:r>
          </w:p>
        </w:tc>
        <w:tc>
          <w:tcPr>
            <w:tcW w:w="944" w:type="dxa"/>
            <w:tcBorders>
              <w:top w:val="single" w:sz="4" w:space="0" w:color="000000"/>
              <w:left w:val="single" w:sz="4" w:space="0" w:color="000000"/>
              <w:bottom w:val="single" w:sz="4" w:space="0" w:color="auto"/>
              <w:right w:val="single" w:sz="4" w:space="0" w:color="000000"/>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其他商品和服务支出</w:t>
            </w:r>
          </w:p>
        </w:tc>
        <w:tc>
          <w:tcPr>
            <w:tcW w:w="2100" w:type="dxa"/>
            <w:tcBorders>
              <w:top w:val="single" w:sz="4" w:space="0" w:color="000000"/>
              <w:left w:val="single" w:sz="4" w:space="0" w:color="000000"/>
              <w:bottom w:val="single" w:sz="4" w:space="0" w:color="auto"/>
              <w:right w:val="single" w:sz="4" w:space="0" w:color="000000"/>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日常公用支出（在职人员）_其他商品和服务支出</w:t>
            </w:r>
          </w:p>
        </w:tc>
        <w:tc>
          <w:tcPr>
            <w:tcW w:w="1290" w:type="dxa"/>
            <w:tcBorders>
              <w:top w:val="single" w:sz="4" w:space="0" w:color="000000"/>
              <w:left w:val="single" w:sz="4" w:space="0" w:color="000000"/>
              <w:bottom w:val="single" w:sz="4" w:space="0" w:color="auto"/>
              <w:right w:val="single" w:sz="4" w:space="0" w:color="000000"/>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92,468.64</w:t>
            </w:r>
          </w:p>
        </w:tc>
      </w:tr>
      <w:tr w:rsidR="00E16F35">
        <w:trPr>
          <w:trHeight w:val="750"/>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lastRenderedPageBreak/>
              <w:t>2100199</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其他卫生健康管理事务支出</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Arial"/>
                <w:sz w:val="20"/>
                <w:szCs w:val="20"/>
              </w:rPr>
            </w:pPr>
            <w:r>
              <w:rPr>
                <w:rFonts w:ascii="宋体" w:hAnsi="宋体" w:cs="宋体"/>
                <w:color w:val="000000"/>
                <w:kern w:val="0"/>
                <w:sz w:val="20"/>
                <w:szCs w:val="20"/>
                <w:lang w:bidi="ar"/>
              </w:rPr>
              <w:t>30227</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委托业务费</w:t>
            </w: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医院第三方满意度调查评价经费</w:t>
            </w: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162,000.00</w:t>
            </w:r>
          </w:p>
        </w:tc>
      </w:tr>
      <w:tr w:rsidR="00E16F35">
        <w:trPr>
          <w:trHeight w:val="750"/>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2100199</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其他卫生健康管理事务支出</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30299</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其他商品和服务支出</w:t>
            </w: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医疗机构管理和服务业务经费</w:t>
            </w: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258,145.00</w:t>
            </w:r>
          </w:p>
        </w:tc>
      </w:tr>
      <w:tr w:rsidR="00E16F35">
        <w:trPr>
          <w:trHeight w:val="750"/>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2100103</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机关服务</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商品和服务支出</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30299</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其他商品和服务支出</w:t>
            </w: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预留机动费</w:t>
            </w: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25,820.61</w:t>
            </w:r>
          </w:p>
        </w:tc>
      </w:tr>
      <w:tr w:rsidR="00E16F35">
        <w:trPr>
          <w:trHeight w:val="750"/>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E16F35">
            <w:pPr>
              <w:jc w:val="center"/>
              <w:rPr>
                <w:rFonts w:ascii="宋体" w:hAnsi="宋体" w:cs="宋体"/>
                <w:color w:val="000000"/>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行政事业单位医疗</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E16F35">
            <w:pPr>
              <w:jc w:val="left"/>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E16F35">
            <w:pPr>
              <w:jc w:val="left"/>
              <w:rPr>
                <w:rFonts w:ascii="宋体" w:hAnsi="宋体" w:cs="宋体"/>
                <w:color w:val="000000"/>
                <w:sz w:val="20"/>
                <w:szCs w:val="20"/>
              </w:rPr>
            </w:pP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E16F35">
            <w:pPr>
              <w:jc w:val="left"/>
              <w:rPr>
                <w:rFonts w:ascii="宋体" w:hAnsi="宋体" w:cs="宋体"/>
                <w:color w:val="000000"/>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E16F35">
            <w:pPr>
              <w:jc w:val="left"/>
              <w:rPr>
                <w:rFonts w:ascii="宋体" w:hAnsi="宋体" w:cs="宋体"/>
                <w:color w:val="000000"/>
                <w:sz w:val="20"/>
                <w:szCs w:val="20"/>
              </w:rPr>
            </w:pP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E16F35">
            <w:pPr>
              <w:jc w:val="left"/>
              <w:rPr>
                <w:rFonts w:ascii="宋体" w:hAnsi="宋体" w:cs="宋体"/>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247,463.84</w:t>
            </w:r>
          </w:p>
        </w:tc>
      </w:tr>
      <w:tr w:rsidR="00E16F35">
        <w:trPr>
          <w:trHeight w:val="750"/>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2101102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事业单位医疗</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工资福利支出</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30112</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其他社会保障缴费</w:t>
            </w: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人员支出（在职非统发）_其他社会保障缴费</w:t>
            </w: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247,463.84</w:t>
            </w:r>
          </w:p>
        </w:tc>
      </w:tr>
      <w:tr w:rsidR="00E16F35">
        <w:trPr>
          <w:trHeight w:val="750"/>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E16F35">
            <w:pPr>
              <w:jc w:val="center"/>
              <w:rPr>
                <w:rFonts w:ascii="宋体" w:hAnsi="宋体" w:cs="宋体"/>
                <w:color w:val="000000"/>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住房改革支出</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E16F35">
            <w:pPr>
              <w:jc w:val="left"/>
              <w:rPr>
                <w:rFonts w:ascii="宋体" w:hAnsi="宋体" w:cs="宋体"/>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E16F35">
            <w:pPr>
              <w:jc w:val="left"/>
              <w:rPr>
                <w:rFonts w:ascii="宋体" w:hAnsi="宋体" w:cs="宋体"/>
                <w:color w:val="000000"/>
                <w:sz w:val="20"/>
                <w:szCs w:val="20"/>
              </w:rPr>
            </w:pP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E16F35">
            <w:pPr>
              <w:jc w:val="left"/>
              <w:rPr>
                <w:rFonts w:ascii="宋体" w:hAnsi="宋体" w:cs="宋体"/>
                <w:color w:val="000000"/>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E16F35">
            <w:pPr>
              <w:jc w:val="left"/>
              <w:rPr>
                <w:rFonts w:ascii="宋体" w:hAnsi="宋体" w:cs="宋体"/>
                <w:color w:val="000000"/>
                <w:sz w:val="20"/>
                <w:szCs w:val="20"/>
              </w:rPr>
            </w:pP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E16F35">
            <w:pPr>
              <w:jc w:val="left"/>
              <w:rPr>
                <w:rFonts w:ascii="宋体" w:hAnsi="宋体" w:cs="宋体"/>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517,580.16</w:t>
            </w:r>
          </w:p>
        </w:tc>
      </w:tr>
      <w:tr w:rsidR="00E16F35">
        <w:trPr>
          <w:trHeight w:val="750"/>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2210202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提租补贴</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sz w:val="20"/>
                <w:szCs w:val="20"/>
              </w:rPr>
            </w:pPr>
            <w:r>
              <w:rPr>
                <w:rFonts w:ascii="宋体" w:hAnsi="宋体" w:cs="宋体"/>
                <w:kern w:val="0"/>
                <w:sz w:val="20"/>
                <w:szCs w:val="20"/>
                <w:lang w:bidi="ar"/>
              </w:rPr>
              <w:t>50905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sz w:val="20"/>
                <w:szCs w:val="20"/>
              </w:rPr>
            </w:pPr>
            <w:r>
              <w:rPr>
                <w:rFonts w:ascii="宋体" w:hAnsi="宋体" w:cs="宋体"/>
                <w:sz w:val="20"/>
                <w:szCs w:val="20"/>
              </w:rPr>
              <w:t>离退休费</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sz w:val="20"/>
                <w:szCs w:val="20"/>
              </w:rPr>
            </w:pPr>
            <w:r>
              <w:rPr>
                <w:rFonts w:ascii="宋体" w:hAnsi="宋体" w:cs="宋体"/>
                <w:kern w:val="0"/>
                <w:sz w:val="20"/>
                <w:szCs w:val="20"/>
                <w:lang w:bidi="ar"/>
              </w:rPr>
              <w:t>30302</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sz w:val="20"/>
                <w:szCs w:val="20"/>
              </w:rPr>
            </w:pPr>
            <w:r>
              <w:rPr>
                <w:rFonts w:ascii="宋体" w:hAnsi="宋体" w:cs="宋体"/>
                <w:sz w:val="20"/>
                <w:szCs w:val="20"/>
              </w:rPr>
              <w:t>退休费</w:t>
            </w: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对个人和家庭补助支出（离退休非统发）_</w:t>
            </w:r>
            <w:r>
              <w:rPr>
                <w:rFonts w:ascii="宋体" w:hAnsi="宋体" w:cs="宋体" w:hint="eastAsia"/>
                <w:color w:val="000000"/>
                <w:kern w:val="0"/>
                <w:sz w:val="20"/>
                <w:szCs w:val="20"/>
                <w:lang w:bidi="ar"/>
              </w:rPr>
              <w:t>退休费</w:t>
            </w: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4,080.00</w:t>
            </w:r>
          </w:p>
        </w:tc>
      </w:tr>
      <w:tr w:rsidR="00E16F35">
        <w:trPr>
          <w:trHeight w:val="750"/>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2210202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提租补贴</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工资福利支出</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30102</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津贴补贴</w:t>
            </w: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对个人和家庭补助支出（在职统发）_津贴补贴</w:t>
            </w: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9,600.00</w:t>
            </w:r>
          </w:p>
        </w:tc>
      </w:tr>
      <w:tr w:rsidR="00E16F35">
        <w:trPr>
          <w:trHeight w:val="750"/>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2210203</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购房补贴</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工资福利支出</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30102</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津贴补贴</w:t>
            </w: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对个人和家庭补助支出（在职非统发）_津贴补贴</w:t>
            </w: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253,872.00</w:t>
            </w:r>
          </w:p>
        </w:tc>
      </w:tr>
      <w:tr w:rsidR="00E16F35">
        <w:trPr>
          <w:trHeight w:val="750"/>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2210201</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 xml:space="preserve">    住房公积金</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50501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工资福利支出</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30113</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住房公积金</w:t>
            </w:r>
          </w:p>
        </w:tc>
        <w:tc>
          <w:tcPr>
            <w:tcW w:w="210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对个人和家庭补助支出（在职非统发）_住房公积金</w:t>
            </w:r>
          </w:p>
        </w:tc>
        <w:tc>
          <w:tcPr>
            <w:tcW w:w="129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righ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250,028.16</w:t>
            </w:r>
          </w:p>
        </w:tc>
      </w:tr>
    </w:tbl>
    <w:p w:rsidR="00E16F35" w:rsidRDefault="00E16F35">
      <w:pPr>
        <w:spacing w:line="520" w:lineRule="exact"/>
        <w:rPr>
          <w:rFonts w:ascii="黑体" w:eastAsia="黑体" w:cs="黑体"/>
          <w:sz w:val="32"/>
          <w:szCs w:val="32"/>
        </w:rPr>
      </w:pPr>
    </w:p>
    <w:p w:rsidR="00E16F35" w:rsidRDefault="00E16F35">
      <w:pPr>
        <w:spacing w:line="520" w:lineRule="exact"/>
        <w:rPr>
          <w:rFonts w:ascii="黑体" w:eastAsia="黑体" w:cs="黑体"/>
          <w:sz w:val="32"/>
          <w:szCs w:val="32"/>
        </w:rPr>
      </w:pPr>
    </w:p>
    <w:p w:rsidR="00E16F35" w:rsidRDefault="00E16F35">
      <w:pPr>
        <w:widowControl/>
        <w:jc w:val="left"/>
        <w:rPr>
          <w:rFonts w:ascii="宋体" w:hAnsi="宋体" w:cs="宋体"/>
          <w:b/>
          <w:bCs/>
          <w:color w:val="000000"/>
          <w:kern w:val="0"/>
          <w:sz w:val="22"/>
          <w:szCs w:val="22"/>
        </w:rPr>
        <w:sectPr w:rsidR="00E16F35">
          <w:pgSz w:w="11906" w:h="16838"/>
          <w:pgMar w:top="1440" w:right="1797" w:bottom="1440" w:left="1797" w:header="851" w:footer="992" w:gutter="0"/>
          <w:cols w:space="720"/>
          <w:docGrid w:type="lines" w:linePitch="319"/>
        </w:sectPr>
      </w:pPr>
    </w:p>
    <w:tbl>
      <w:tblPr>
        <w:tblW w:w="13907" w:type="dxa"/>
        <w:tblInd w:w="93" w:type="dxa"/>
        <w:tblLayout w:type="fixed"/>
        <w:tblLook w:val="04A0" w:firstRow="1" w:lastRow="0" w:firstColumn="1" w:lastColumn="0" w:noHBand="0" w:noVBand="1"/>
      </w:tblPr>
      <w:tblGrid>
        <w:gridCol w:w="1080"/>
        <w:gridCol w:w="1080"/>
        <w:gridCol w:w="1080"/>
        <w:gridCol w:w="461"/>
        <w:gridCol w:w="619"/>
        <w:gridCol w:w="373"/>
        <w:gridCol w:w="707"/>
        <w:gridCol w:w="427"/>
        <w:gridCol w:w="653"/>
        <w:gridCol w:w="481"/>
        <w:gridCol w:w="599"/>
        <w:gridCol w:w="2945"/>
        <w:gridCol w:w="1984"/>
        <w:gridCol w:w="1418"/>
      </w:tblGrid>
      <w:tr w:rsidR="00E16F35">
        <w:trPr>
          <w:trHeight w:val="390"/>
        </w:trPr>
        <w:tc>
          <w:tcPr>
            <w:tcW w:w="1080" w:type="dxa"/>
            <w:tcBorders>
              <w:top w:val="nil"/>
              <w:left w:val="nil"/>
              <w:bottom w:val="nil"/>
              <w:right w:val="nil"/>
            </w:tcBorders>
            <w:vAlign w:val="center"/>
          </w:tcPr>
          <w:p w:rsidR="00E16F35" w:rsidRDefault="00E16F35">
            <w:pPr>
              <w:widowControl/>
              <w:jc w:val="left"/>
              <w:rPr>
                <w:rFonts w:ascii="宋体" w:hAnsi="宋体" w:cs="宋体"/>
                <w:b/>
                <w:bCs/>
                <w:color w:val="000000"/>
                <w:kern w:val="0"/>
                <w:sz w:val="22"/>
                <w:szCs w:val="22"/>
              </w:rPr>
            </w:pPr>
          </w:p>
          <w:p w:rsidR="00E16F35" w:rsidRDefault="00DF5610">
            <w:pPr>
              <w:jc w:val="left"/>
              <w:rPr>
                <w:rFonts w:ascii="宋体" w:hAnsi="宋体" w:cs="宋体"/>
                <w:b/>
                <w:bCs/>
                <w:color w:val="000000"/>
                <w:kern w:val="0"/>
                <w:sz w:val="22"/>
                <w:szCs w:val="22"/>
              </w:rPr>
            </w:pPr>
            <w:r>
              <w:rPr>
                <w:rFonts w:ascii="仿宋_GB2312" w:eastAsia="仿宋_GB2312" w:cs="宋体" w:hint="eastAsia"/>
                <w:b/>
                <w:bCs/>
                <w:color w:val="000000"/>
                <w:kern w:val="0"/>
                <w:sz w:val="32"/>
                <w:szCs w:val="32"/>
                <w:lang w:val="zh-CN"/>
              </w:rPr>
              <w:t>表十：</w:t>
            </w:r>
          </w:p>
        </w:tc>
        <w:tc>
          <w:tcPr>
            <w:tcW w:w="1080"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080" w:type="dxa"/>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080" w:type="dxa"/>
            <w:gridSpan w:val="2"/>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080" w:type="dxa"/>
            <w:gridSpan w:val="2"/>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080" w:type="dxa"/>
            <w:gridSpan w:val="2"/>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1080" w:type="dxa"/>
            <w:gridSpan w:val="2"/>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c>
          <w:tcPr>
            <w:tcW w:w="6347" w:type="dxa"/>
            <w:gridSpan w:val="3"/>
            <w:tcBorders>
              <w:top w:val="nil"/>
              <w:left w:val="nil"/>
              <w:bottom w:val="nil"/>
              <w:right w:val="nil"/>
            </w:tcBorders>
            <w:vAlign w:val="center"/>
          </w:tcPr>
          <w:p w:rsidR="00E16F35" w:rsidRDefault="00E16F35">
            <w:pPr>
              <w:widowControl/>
              <w:jc w:val="left"/>
              <w:rPr>
                <w:rFonts w:ascii="宋体" w:hAnsi="宋体" w:cs="宋体"/>
                <w:color w:val="000000"/>
                <w:kern w:val="0"/>
                <w:sz w:val="22"/>
                <w:szCs w:val="22"/>
              </w:rPr>
            </w:pPr>
          </w:p>
        </w:tc>
      </w:tr>
      <w:tr w:rsidR="00E16F35">
        <w:trPr>
          <w:trHeight w:val="405"/>
        </w:trPr>
        <w:tc>
          <w:tcPr>
            <w:tcW w:w="13907" w:type="dxa"/>
            <w:gridSpan w:val="14"/>
            <w:tcBorders>
              <w:top w:val="nil"/>
              <w:left w:val="nil"/>
              <w:bottom w:val="nil"/>
              <w:right w:val="nil"/>
            </w:tcBorders>
            <w:vAlign w:val="center"/>
          </w:tcPr>
          <w:p w:rsidR="00E16F35" w:rsidRDefault="00DF5610">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专项转移支付预算表</w:t>
            </w:r>
          </w:p>
        </w:tc>
      </w:tr>
      <w:tr w:rsidR="00E16F35">
        <w:trPr>
          <w:trHeight w:val="270"/>
        </w:trPr>
        <w:tc>
          <w:tcPr>
            <w:tcW w:w="4693" w:type="dxa"/>
            <w:gridSpan w:val="6"/>
            <w:tcBorders>
              <w:top w:val="nil"/>
              <w:left w:val="nil"/>
              <w:bottom w:val="single" w:sz="4" w:space="0" w:color="auto"/>
              <w:right w:val="nil"/>
            </w:tcBorders>
            <w:vAlign w:val="center"/>
          </w:tcPr>
          <w:p w:rsidR="00E16F35" w:rsidRDefault="00DF561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hint="eastAsia"/>
                <w:color w:val="000000"/>
                <w:kern w:val="0"/>
                <w:sz w:val="18"/>
                <w:szCs w:val="18"/>
              </w:rPr>
              <w:t>单位名称：北京市西城区医疗机构管理服务中心</w:t>
            </w:r>
            <w:r>
              <w:rPr>
                <w:rFonts w:ascii="宋体" w:hAnsi="宋体" w:cs="宋体" w:hint="eastAsia"/>
                <w:color w:val="000000"/>
                <w:kern w:val="0"/>
                <w:sz w:val="22"/>
                <w:szCs w:val="22"/>
              </w:rPr>
              <w:t xml:space="preserve">　</w:t>
            </w:r>
          </w:p>
        </w:tc>
        <w:tc>
          <w:tcPr>
            <w:tcW w:w="1134" w:type="dxa"/>
            <w:gridSpan w:val="2"/>
            <w:tcBorders>
              <w:top w:val="nil"/>
              <w:left w:val="nil"/>
              <w:bottom w:val="single" w:sz="4" w:space="0" w:color="auto"/>
              <w:right w:val="nil"/>
            </w:tcBorders>
            <w:vAlign w:val="center"/>
          </w:tcPr>
          <w:p w:rsidR="00E16F35" w:rsidRDefault="00DF561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nil"/>
              <w:bottom w:val="single" w:sz="4" w:space="0" w:color="auto"/>
              <w:right w:val="nil"/>
            </w:tcBorders>
            <w:vAlign w:val="center"/>
          </w:tcPr>
          <w:p w:rsidR="00E16F35" w:rsidRDefault="00DF561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3544" w:type="dxa"/>
            <w:gridSpan w:val="2"/>
            <w:tcBorders>
              <w:top w:val="nil"/>
              <w:left w:val="nil"/>
              <w:bottom w:val="single" w:sz="4" w:space="0" w:color="auto"/>
              <w:right w:val="nil"/>
            </w:tcBorders>
            <w:vAlign w:val="center"/>
          </w:tcPr>
          <w:p w:rsidR="00E16F35" w:rsidRDefault="00DF561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auto"/>
              <w:right w:val="nil"/>
            </w:tcBorders>
            <w:vAlign w:val="center"/>
          </w:tcPr>
          <w:p w:rsidR="00E16F35" w:rsidRDefault="00E16F35">
            <w:pPr>
              <w:widowControl/>
              <w:jc w:val="left"/>
              <w:rPr>
                <w:rFonts w:ascii="宋体" w:hAnsi="宋体" w:cs="宋体"/>
                <w:color w:val="000000"/>
                <w:kern w:val="0"/>
                <w:sz w:val="18"/>
                <w:szCs w:val="18"/>
              </w:rPr>
            </w:pPr>
          </w:p>
        </w:tc>
        <w:tc>
          <w:tcPr>
            <w:tcW w:w="1418" w:type="dxa"/>
            <w:tcBorders>
              <w:top w:val="nil"/>
              <w:left w:val="nil"/>
              <w:bottom w:val="single" w:sz="4" w:space="0" w:color="auto"/>
              <w:right w:val="nil"/>
            </w:tcBorders>
            <w:vAlign w:val="center"/>
          </w:tcPr>
          <w:p w:rsidR="00E16F35" w:rsidRDefault="00DF561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单位：元</w:t>
            </w:r>
          </w:p>
        </w:tc>
      </w:tr>
      <w:tr w:rsidR="00E16F35">
        <w:trPr>
          <w:trHeight w:val="48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预算单位代码</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预算单位名称</w:t>
            </w:r>
          </w:p>
        </w:tc>
        <w:tc>
          <w:tcPr>
            <w:tcW w:w="992" w:type="dxa"/>
            <w:gridSpan w:val="2"/>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功能科目代码</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政府经济分类代码</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部门经济分类代码</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项目名称</w:t>
            </w:r>
          </w:p>
        </w:tc>
        <w:tc>
          <w:tcPr>
            <w:tcW w:w="1984"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指标金额</w:t>
            </w:r>
          </w:p>
        </w:tc>
        <w:tc>
          <w:tcPr>
            <w:tcW w:w="1418"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市指标文号</w:t>
            </w:r>
          </w:p>
        </w:tc>
      </w:tr>
      <w:tr w:rsidR="00E16F35">
        <w:trPr>
          <w:trHeight w:val="27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27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27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27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27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27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27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27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27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27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27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27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27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16F35">
        <w:trPr>
          <w:trHeight w:val="270"/>
        </w:trPr>
        <w:tc>
          <w:tcPr>
            <w:tcW w:w="1080" w:type="dxa"/>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621" w:type="dxa"/>
            <w:gridSpan w:val="3"/>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2" w:type="dxa"/>
            <w:gridSpan w:val="2"/>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44"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E16F35" w:rsidRDefault="00DF5610">
      <w:pPr>
        <w:jc w:val="left"/>
        <w:rPr>
          <w:rFonts w:ascii="楷体_GB2312" w:eastAsia="楷体_GB2312" w:hAnsi="宋体" w:cs="楷体_GB2312"/>
          <w:bCs/>
          <w:sz w:val="28"/>
          <w:szCs w:val="24"/>
        </w:rPr>
      </w:pPr>
      <w:r>
        <w:rPr>
          <w:rFonts w:ascii="楷体_GB2312" w:eastAsia="楷体_GB2312" w:hAnsi="宋体" w:cs="楷体_GB2312" w:hint="eastAsia"/>
          <w:bCs/>
          <w:sz w:val="28"/>
          <w:szCs w:val="24"/>
        </w:rPr>
        <w:t>2021年</w:t>
      </w:r>
      <w:proofErr w:type="gramStart"/>
      <w:r>
        <w:rPr>
          <w:rFonts w:ascii="楷体_GB2312" w:eastAsia="楷体_GB2312" w:hAnsi="宋体" w:cs="楷体_GB2312" w:hint="eastAsia"/>
          <w:bCs/>
          <w:sz w:val="28"/>
          <w:szCs w:val="24"/>
        </w:rPr>
        <w:t>我部门</w:t>
      </w:r>
      <w:proofErr w:type="gramEnd"/>
      <w:r>
        <w:rPr>
          <w:rFonts w:ascii="楷体_GB2312" w:eastAsia="楷体_GB2312" w:hAnsi="宋体" w:cs="楷体_GB2312" w:hint="eastAsia"/>
          <w:bCs/>
          <w:sz w:val="28"/>
          <w:szCs w:val="24"/>
        </w:rPr>
        <w:t>未安排专项转移支付预算，故此表为空。</w:t>
      </w:r>
    </w:p>
    <w:p w:rsidR="00E16F35" w:rsidRDefault="00E16F35">
      <w:pPr>
        <w:jc w:val="left"/>
        <w:rPr>
          <w:rFonts w:ascii="楷体_GB2312" w:eastAsia="楷体_GB2312" w:hAnsi="宋体" w:cs="楷体_GB2312"/>
          <w:bCs/>
          <w:sz w:val="28"/>
          <w:szCs w:val="24"/>
        </w:rPr>
        <w:sectPr w:rsidR="00E16F35">
          <w:pgSz w:w="16838" w:h="11905" w:orient="landscape"/>
          <w:pgMar w:top="1797" w:right="1440" w:bottom="1797" w:left="1440" w:header="851" w:footer="992" w:gutter="0"/>
          <w:cols w:space="720"/>
          <w:docGrid w:type="lines" w:linePitch="332"/>
        </w:sectPr>
      </w:pPr>
    </w:p>
    <w:p w:rsidR="00E16F35" w:rsidRDefault="00DF5610">
      <w:pPr>
        <w:jc w:val="left"/>
        <w:rPr>
          <w:rFonts w:ascii="仿宋_GB2312" w:eastAsia="仿宋_GB2312" w:cs="宋体"/>
          <w:b/>
          <w:bCs/>
          <w:color w:val="000000"/>
          <w:kern w:val="0"/>
          <w:sz w:val="32"/>
          <w:szCs w:val="32"/>
          <w:lang w:val="zh-CN"/>
        </w:rPr>
      </w:pPr>
      <w:r>
        <w:rPr>
          <w:rFonts w:ascii="仿宋_GB2312" w:eastAsia="仿宋_GB2312" w:cs="宋体" w:hint="eastAsia"/>
          <w:b/>
          <w:bCs/>
          <w:color w:val="000000"/>
          <w:kern w:val="0"/>
          <w:sz w:val="32"/>
          <w:szCs w:val="32"/>
          <w:lang w:val="zh-CN"/>
        </w:rPr>
        <w:lastRenderedPageBreak/>
        <w:t>表十一：</w:t>
      </w:r>
    </w:p>
    <w:tbl>
      <w:tblPr>
        <w:tblW w:w="9547" w:type="dxa"/>
        <w:tblInd w:w="-432" w:type="dxa"/>
        <w:tblLayout w:type="fixed"/>
        <w:tblLook w:val="04A0" w:firstRow="1" w:lastRow="0" w:firstColumn="1" w:lastColumn="0" w:noHBand="0" w:noVBand="1"/>
      </w:tblPr>
      <w:tblGrid>
        <w:gridCol w:w="1260"/>
        <w:gridCol w:w="1801"/>
        <w:gridCol w:w="1625"/>
        <w:gridCol w:w="4861"/>
      </w:tblGrid>
      <w:tr w:rsidR="00E16F35">
        <w:trPr>
          <w:trHeight w:val="420"/>
        </w:trPr>
        <w:tc>
          <w:tcPr>
            <w:tcW w:w="9547" w:type="dxa"/>
            <w:gridSpan w:val="4"/>
            <w:vAlign w:val="center"/>
          </w:tcPr>
          <w:p w:rsidR="00E16F35" w:rsidRDefault="00DF5610">
            <w:pPr>
              <w:pStyle w:val="1"/>
              <w:rPr>
                <w:kern w:val="0"/>
                <w:sz w:val="32"/>
              </w:rPr>
            </w:pPr>
            <w:r>
              <w:rPr>
                <w:rFonts w:hint="eastAsia"/>
                <w:kern w:val="0"/>
                <w:sz w:val="32"/>
              </w:rPr>
              <w:t>部门整体支出绩效目标申报表</w:t>
            </w:r>
          </w:p>
        </w:tc>
      </w:tr>
      <w:tr w:rsidR="00E16F35">
        <w:trPr>
          <w:trHeight w:val="405"/>
        </w:trPr>
        <w:tc>
          <w:tcPr>
            <w:tcW w:w="9547" w:type="dxa"/>
            <w:gridSpan w:val="4"/>
            <w:tcBorders>
              <w:bottom w:val="single" w:sz="4" w:space="0" w:color="auto"/>
            </w:tcBorders>
            <w:vAlign w:val="center"/>
          </w:tcPr>
          <w:p w:rsidR="00E16F35" w:rsidRDefault="00DF5610">
            <w:pPr>
              <w:widowControl/>
              <w:jc w:val="center"/>
              <w:rPr>
                <w:rFonts w:ascii="宋体" w:hAnsi="宋体" w:cs="宋体"/>
                <w:kern w:val="0"/>
                <w:sz w:val="32"/>
                <w:szCs w:val="32"/>
              </w:rPr>
            </w:pPr>
            <w:r>
              <w:rPr>
                <w:rFonts w:ascii="宋体" w:hAnsi="宋体" w:cs="宋体" w:hint="eastAsia"/>
                <w:kern w:val="0"/>
                <w:sz w:val="24"/>
                <w:szCs w:val="32"/>
              </w:rPr>
              <w:t>（2021年度）</w:t>
            </w:r>
          </w:p>
        </w:tc>
      </w:tr>
      <w:tr w:rsidR="00E16F35">
        <w:trPr>
          <w:trHeight w:hRule="exact" w:val="718"/>
        </w:trPr>
        <w:tc>
          <w:tcPr>
            <w:tcW w:w="1260" w:type="dxa"/>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部门（单位）名称</w:t>
            </w:r>
          </w:p>
        </w:tc>
        <w:tc>
          <w:tcPr>
            <w:tcW w:w="8287" w:type="dxa"/>
            <w:gridSpan w:val="3"/>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北京市西城区医疗机构管理服务中心</w:t>
            </w:r>
          </w:p>
        </w:tc>
      </w:tr>
      <w:tr w:rsidR="00E16F35">
        <w:trPr>
          <w:trHeight w:hRule="exact" w:val="420"/>
        </w:trPr>
        <w:tc>
          <w:tcPr>
            <w:tcW w:w="1260" w:type="dxa"/>
            <w:vMerge w:val="restart"/>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部门（单位）总体资金情况（万元）</w:t>
            </w:r>
          </w:p>
        </w:tc>
        <w:tc>
          <w:tcPr>
            <w:tcW w:w="3426" w:type="dxa"/>
            <w:gridSpan w:val="2"/>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资金总额：</w:t>
            </w:r>
          </w:p>
        </w:tc>
        <w:tc>
          <w:tcPr>
            <w:tcW w:w="4861" w:type="dxa"/>
            <w:tcBorders>
              <w:top w:val="single" w:sz="4" w:space="0" w:color="auto"/>
              <w:left w:val="nil"/>
              <w:bottom w:val="single" w:sz="4" w:space="0" w:color="auto"/>
              <w:right w:val="single" w:sz="4" w:space="0" w:color="auto"/>
            </w:tcBorders>
            <w:vAlign w:val="center"/>
          </w:tcPr>
          <w:p w:rsidR="00E16F35" w:rsidRDefault="00DF5610">
            <w:pPr>
              <w:widowControl/>
              <w:spacing w:before="100" w:beforeAutospacing="1" w:after="100" w:afterAutospacing="1" w:line="312" w:lineRule="auto"/>
              <w:ind w:firstLine="200"/>
              <w:rPr>
                <w:rFonts w:ascii="宋体" w:hAnsi="宋体" w:cs="宋体"/>
                <w:kern w:val="0"/>
                <w:sz w:val="20"/>
                <w:szCs w:val="20"/>
              </w:rPr>
            </w:pPr>
            <w:r>
              <w:rPr>
                <w:rFonts w:ascii="宋体" w:hAnsi="宋体" w:cs="宋体" w:hint="eastAsia"/>
                <w:kern w:val="0"/>
                <w:sz w:val="20"/>
                <w:szCs w:val="20"/>
              </w:rPr>
              <w:t>406.57</w:t>
            </w:r>
          </w:p>
        </w:tc>
      </w:tr>
      <w:tr w:rsidR="00E16F35">
        <w:trPr>
          <w:trHeight w:hRule="exact" w:val="501"/>
        </w:trPr>
        <w:tc>
          <w:tcPr>
            <w:tcW w:w="1260" w:type="dxa"/>
            <w:vMerge/>
            <w:tcBorders>
              <w:top w:val="nil"/>
              <w:left w:val="single" w:sz="4" w:space="0" w:color="auto"/>
              <w:bottom w:val="single" w:sz="4" w:space="0" w:color="auto"/>
              <w:right w:val="single" w:sz="4" w:space="0" w:color="auto"/>
            </w:tcBorders>
            <w:vAlign w:val="center"/>
          </w:tcPr>
          <w:p w:rsidR="00E16F35" w:rsidRDefault="00E16F35">
            <w:pPr>
              <w:widowControl/>
              <w:jc w:val="center"/>
              <w:rPr>
                <w:rFonts w:ascii="宋体" w:hAnsi="宋体" w:cs="宋体"/>
                <w:kern w:val="0"/>
                <w:sz w:val="20"/>
                <w:szCs w:val="20"/>
              </w:rPr>
            </w:pPr>
          </w:p>
        </w:tc>
        <w:tc>
          <w:tcPr>
            <w:tcW w:w="3426" w:type="dxa"/>
            <w:gridSpan w:val="2"/>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基本支出：</w:t>
            </w:r>
          </w:p>
        </w:tc>
        <w:tc>
          <w:tcPr>
            <w:tcW w:w="4861" w:type="dxa"/>
            <w:tcBorders>
              <w:top w:val="single" w:sz="4" w:space="0" w:color="auto"/>
              <w:left w:val="nil"/>
              <w:bottom w:val="single" w:sz="4" w:space="0" w:color="auto"/>
              <w:right w:val="single" w:sz="4" w:space="0" w:color="auto"/>
            </w:tcBorders>
            <w:vAlign w:val="center"/>
          </w:tcPr>
          <w:p w:rsidR="00E16F35" w:rsidRDefault="00DF5610">
            <w:pPr>
              <w:widowControl/>
              <w:spacing w:before="100" w:beforeAutospacing="1" w:after="100" w:afterAutospacing="1" w:line="312" w:lineRule="auto"/>
              <w:ind w:firstLine="200"/>
              <w:rPr>
                <w:rFonts w:ascii="宋体" w:hAnsi="宋体" w:cs="宋体"/>
                <w:kern w:val="0"/>
                <w:sz w:val="20"/>
                <w:szCs w:val="20"/>
              </w:rPr>
            </w:pPr>
            <w:r>
              <w:rPr>
                <w:rFonts w:ascii="宋体" w:hAnsi="宋体" w:cs="宋体" w:hint="eastAsia"/>
                <w:kern w:val="0"/>
                <w:sz w:val="20"/>
                <w:szCs w:val="20"/>
              </w:rPr>
              <w:t>361.97</w:t>
            </w:r>
          </w:p>
        </w:tc>
      </w:tr>
      <w:tr w:rsidR="00E16F35">
        <w:trPr>
          <w:trHeight w:val="357"/>
        </w:trPr>
        <w:tc>
          <w:tcPr>
            <w:tcW w:w="1260" w:type="dxa"/>
            <w:vMerge/>
            <w:tcBorders>
              <w:top w:val="nil"/>
              <w:left w:val="single" w:sz="4" w:space="0" w:color="auto"/>
              <w:bottom w:val="single" w:sz="4" w:space="0" w:color="auto"/>
              <w:right w:val="single" w:sz="4" w:space="0" w:color="auto"/>
            </w:tcBorders>
            <w:vAlign w:val="center"/>
          </w:tcPr>
          <w:p w:rsidR="00E16F35" w:rsidRDefault="00E16F35">
            <w:pPr>
              <w:widowControl/>
              <w:jc w:val="center"/>
              <w:rPr>
                <w:rFonts w:ascii="宋体" w:hAnsi="宋体" w:cs="宋体"/>
                <w:kern w:val="0"/>
                <w:sz w:val="20"/>
                <w:szCs w:val="20"/>
              </w:rPr>
            </w:pPr>
          </w:p>
        </w:tc>
        <w:tc>
          <w:tcPr>
            <w:tcW w:w="3426" w:type="dxa"/>
            <w:gridSpan w:val="2"/>
            <w:tcBorders>
              <w:top w:val="nil"/>
              <w:left w:val="nil"/>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项目支出：</w:t>
            </w:r>
          </w:p>
        </w:tc>
        <w:tc>
          <w:tcPr>
            <w:tcW w:w="4861" w:type="dxa"/>
            <w:tcBorders>
              <w:top w:val="single" w:sz="4" w:space="0" w:color="auto"/>
              <w:left w:val="nil"/>
              <w:right w:val="single" w:sz="4" w:space="0" w:color="auto"/>
            </w:tcBorders>
            <w:vAlign w:val="center"/>
          </w:tcPr>
          <w:p w:rsidR="00E16F35" w:rsidRDefault="00DF5610">
            <w:pPr>
              <w:widowControl/>
              <w:spacing w:before="100" w:beforeAutospacing="1" w:after="100" w:afterAutospacing="1" w:line="312" w:lineRule="auto"/>
              <w:ind w:firstLine="200"/>
              <w:rPr>
                <w:rFonts w:ascii="宋体" w:hAnsi="宋体" w:cs="宋体"/>
                <w:kern w:val="0"/>
                <w:sz w:val="20"/>
                <w:szCs w:val="20"/>
              </w:rPr>
            </w:pPr>
            <w:r>
              <w:rPr>
                <w:rFonts w:ascii="宋体" w:hAnsi="宋体" w:cs="宋体" w:hint="eastAsia"/>
                <w:kern w:val="0"/>
                <w:sz w:val="20"/>
                <w:szCs w:val="20"/>
              </w:rPr>
              <w:t>44.60</w:t>
            </w:r>
          </w:p>
        </w:tc>
      </w:tr>
      <w:tr w:rsidR="00E16F35">
        <w:trPr>
          <w:trHeight w:hRule="exact" w:val="1968"/>
        </w:trPr>
        <w:tc>
          <w:tcPr>
            <w:tcW w:w="1260"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部门（单位）绩效目标</w:t>
            </w:r>
          </w:p>
        </w:tc>
        <w:tc>
          <w:tcPr>
            <w:tcW w:w="8287" w:type="dxa"/>
            <w:gridSpan w:val="3"/>
            <w:tcBorders>
              <w:top w:val="single" w:sz="4" w:space="0" w:color="auto"/>
              <w:left w:val="nil"/>
              <w:bottom w:val="single" w:sz="4" w:space="0" w:color="auto"/>
              <w:right w:val="single" w:sz="4" w:space="0" w:color="auto"/>
            </w:tcBorders>
            <w:vAlign w:val="center"/>
          </w:tcPr>
          <w:p w:rsidR="00E16F35" w:rsidRDefault="00DF5610">
            <w:pPr>
              <w:widowControl/>
              <w:ind w:firstLineChars="200" w:firstLine="400"/>
              <w:jc w:val="left"/>
              <w:rPr>
                <w:rFonts w:ascii="宋体" w:hAnsi="宋体" w:cs="宋体"/>
                <w:kern w:val="0"/>
                <w:sz w:val="20"/>
                <w:szCs w:val="20"/>
              </w:rPr>
            </w:pPr>
            <w:r>
              <w:rPr>
                <w:rFonts w:ascii="宋体" w:hAnsi="宋体" w:cs="宋体" w:hint="eastAsia"/>
                <w:kern w:val="0"/>
                <w:sz w:val="20"/>
                <w:szCs w:val="20"/>
              </w:rPr>
              <w:t>进一步加强对区属公立医院的管理，规范区属公立医院的医疗服务行为，加强对区属公立医院医疗服务质量进行精细化、常态化、动态化的监管与指导，提高医疗质量，保障医疗安全，改善服务，降低费用，提高运营效率，为人民群众提供更满意的医疗卫生服务；</w:t>
            </w:r>
          </w:p>
          <w:p w:rsidR="00E16F35" w:rsidRDefault="00DF5610">
            <w:pPr>
              <w:widowControl/>
              <w:ind w:firstLineChars="200" w:firstLine="400"/>
              <w:jc w:val="left"/>
              <w:rPr>
                <w:rFonts w:ascii="仿宋_GB2312" w:eastAsia="仿宋_GB2312" w:cs="宋体"/>
                <w:kern w:val="0"/>
              </w:rPr>
            </w:pPr>
            <w:r>
              <w:rPr>
                <w:rFonts w:ascii="宋体" w:hAnsi="宋体" w:cs="宋体" w:hint="eastAsia"/>
                <w:kern w:val="0"/>
                <w:sz w:val="20"/>
                <w:szCs w:val="20"/>
              </w:rPr>
              <w:t>强化落实公立医院的职责，真实准确反映医院管理者的业绩，构建和完善区属公立医院绩效考评体系与激励约束机制，引导区属公立医院正确、健康、可持续发展；</w:t>
            </w:r>
          </w:p>
          <w:p w:rsidR="00E16F35" w:rsidRDefault="00DF5610">
            <w:pPr>
              <w:widowControl/>
              <w:ind w:firstLineChars="200" w:firstLine="400"/>
              <w:rPr>
                <w:rFonts w:ascii="宋体" w:hAnsi="宋体" w:cs="宋体"/>
                <w:kern w:val="0"/>
                <w:sz w:val="20"/>
                <w:szCs w:val="20"/>
              </w:rPr>
            </w:pPr>
            <w:r>
              <w:rPr>
                <w:rFonts w:ascii="宋体" w:hAnsi="宋体" w:cs="宋体" w:hint="eastAsia"/>
                <w:kern w:val="0"/>
                <w:sz w:val="20"/>
                <w:szCs w:val="20"/>
              </w:rPr>
              <w:t>有效沟通协调监督指导区属医疗机构和公共卫生单位重大基建项目的立项和工作推进。</w:t>
            </w:r>
          </w:p>
        </w:tc>
      </w:tr>
      <w:tr w:rsidR="00E16F35">
        <w:trPr>
          <w:trHeight w:hRule="exact" w:val="330"/>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E16F35" w:rsidRDefault="00DF5610">
            <w:pPr>
              <w:widowControl/>
              <w:ind w:leftChars="-51" w:left="-107"/>
              <w:jc w:val="center"/>
              <w:rPr>
                <w:rFonts w:ascii="宋体" w:hAnsi="宋体" w:cs="宋体"/>
                <w:kern w:val="0"/>
                <w:sz w:val="20"/>
                <w:szCs w:val="20"/>
              </w:rPr>
            </w:pPr>
            <w:r>
              <w:rPr>
                <w:rFonts w:ascii="宋体" w:hAnsi="宋体" w:cs="宋体" w:hint="eastAsia"/>
                <w:kern w:val="0"/>
                <w:sz w:val="20"/>
                <w:szCs w:val="20"/>
              </w:rPr>
              <w:t>绩效指标</w:t>
            </w:r>
          </w:p>
        </w:tc>
        <w:tc>
          <w:tcPr>
            <w:tcW w:w="1801"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指标</w:t>
            </w:r>
            <w:r>
              <w:rPr>
                <w:rFonts w:ascii="宋体" w:hAnsi="宋体" w:cs="宋体"/>
                <w:kern w:val="0"/>
                <w:sz w:val="20"/>
                <w:szCs w:val="20"/>
              </w:rPr>
              <w:t>名称</w:t>
            </w:r>
          </w:p>
        </w:tc>
        <w:tc>
          <w:tcPr>
            <w:tcW w:w="6486" w:type="dxa"/>
            <w:gridSpan w:val="2"/>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指标内容和指标值</w:t>
            </w:r>
          </w:p>
        </w:tc>
      </w:tr>
      <w:tr w:rsidR="00E16F35">
        <w:trPr>
          <w:trHeight w:val="2064"/>
        </w:trPr>
        <w:tc>
          <w:tcPr>
            <w:tcW w:w="1260" w:type="dxa"/>
            <w:vMerge/>
            <w:tcBorders>
              <w:top w:val="nil"/>
              <w:left w:val="single" w:sz="4" w:space="0" w:color="auto"/>
              <w:bottom w:val="single" w:sz="4" w:space="0" w:color="auto"/>
              <w:right w:val="single" w:sz="4" w:space="0" w:color="auto"/>
            </w:tcBorders>
            <w:vAlign w:val="center"/>
          </w:tcPr>
          <w:p w:rsidR="00E16F35" w:rsidRDefault="00E16F35">
            <w:pPr>
              <w:widowControl/>
              <w:jc w:val="center"/>
              <w:rPr>
                <w:rFonts w:ascii="宋体" w:hAnsi="宋体" w:cs="宋体"/>
                <w:kern w:val="0"/>
                <w:sz w:val="20"/>
                <w:szCs w:val="20"/>
              </w:rPr>
            </w:pPr>
          </w:p>
        </w:tc>
        <w:tc>
          <w:tcPr>
            <w:tcW w:w="1801" w:type="dxa"/>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hint="eastAsia"/>
                <w:bCs/>
                <w:sz w:val="20"/>
                <w:szCs w:val="20"/>
              </w:rPr>
              <w:t>产出</w:t>
            </w:r>
            <w:r>
              <w:rPr>
                <w:rFonts w:ascii="宋体" w:hAnsi="宋体" w:cs="宋体" w:hint="eastAsia"/>
                <w:kern w:val="0"/>
                <w:sz w:val="20"/>
                <w:szCs w:val="20"/>
              </w:rPr>
              <w:t>数量指标</w:t>
            </w:r>
          </w:p>
        </w:tc>
        <w:tc>
          <w:tcPr>
            <w:tcW w:w="6486" w:type="dxa"/>
            <w:gridSpan w:val="2"/>
            <w:tcBorders>
              <w:top w:val="nil"/>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1.进一步完善质控中心专业组建设；各质控中心积极组织各种专题活动（讲座、论坛、培训、等等）；至少开展1次实地督导检查，撰写督导评估报告；2.完成对11家公立医院的绩效考核统计分析并撰写分析报告；3.委托第三方调查机构完成对各区属11家医院医疗服务满意</w:t>
            </w:r>
            <w:proofErr w:type="gramStart"/>
            <w:r>
              <w:rPr>
                <w:rFonts w:ascii="宋体" w:hAnsi="宋体" w:cs="宋体" w:hint="eastAsia"/>
                <w:kern w:val="0"/>
                <w:sz w:val="20"/>
                <w:szCs w:val="20"/>
              </w:rPr>
              <w:t>度考核</w:t>
            </w:r>
            <w:proofErr w:type="gramEnd"/>
            <w:r>
              <w:rPr>
                <w:rFonts w:ascii="宋体" w:hAnsi="宋体" w:cs="宋体" w:hint="eastAsia"/>
                <w:kern w:val="0"/>
                <w:sz w:val="20"/>
                <w:szCs w:val="20"/>
              </w:rPr>
              <w:t>评价工作，并完成评价分析报告及11家医院医疗服务满意</w:t>
            </w:r>
            <w:proofErr w:type="gramStart"/>
            <w:r>
              <w:rPr>
                <w:rFonts w:ascii="宋体" w:hAnsi="宋体" w:cs="宋体" w:hint="eastAsia"/>
                <w:kern w:val="0"/>
                <w:sz w:val="20"/>
                <w:szCs w:val="20"/>
              </w:rPr>
              <w:t>度考核</w:t>
            </w:r>
            <w:proofErr w:type="gramEnd"/>
            <w:r>
              <w:rPr>
                <w:rFonts w:ascii="宋体" w:hAnsi="宋体" w:cs="宋体" w:hint="eastAsia"/>
                <w:kern w:val="0"/>
                <w:sz w:val="20"/>
                <w:szCs w:val="20"/>
              </w:rPr>
              <w:t>评价分析反馈报告。</w:t>
            </w:r>
          </w:p>
        </w:tc>
      </w:tr>
      <w:tr w:rsidR="00E16F35">
        <w:trPr>
          <w:trHeight w:val="1424"/>
        </w:trPr>
        <w:tc>
          <w:tcPr>
            <w:tcW w:w="1260" w:type="dxa"/>
            <w:vMerge/>
            <w:tcBorders>
              <w:top w:val="nil"/>
              <w:left w:val="single" w:sz="4" w:space="0" w:color="auto"/>
              <w:bottom w:val="single" w:sz="4" w:space="0" w:color="auto"/>
              <w:right w:val="single" w:sz="4" w:space="0" w:color="auto"/>
            </w:tcBorders>
            <w:vAlign w:val="center"/>
          </w:tcPr>
          <w:p w:rsidR="00E16F35" w:rsidRDefault="00E16F35">
            <w:pPr>
              <w:widowControl/>
              <w:jc w:val="center"/>
              <w:rPr>
                <w:rFonts w:ascii="宋体" w:hAnsi="宋体" w:cs="宋体"/>
                <w:kern w:val="0"/>
                <w:sz w:val="20"/>
                <w:szCs w:val="20"/>
              </w:rPr>
            </w:pPr>
          </w:p>
        </w:tc>
        <w:tc>
          <w:tcPr>
            <w:tcW w:w="1801"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hint="eastAsia"/>
                <w:bCs/>
                <w:sz w:val="20"/>
                <w:szCs w:val="20"/>
              </w:rPr>
              <w:t>产出</w:t>
            </w:r>
            <w:r>
              <w:rPr>
                <w:rFonts w:ascii="宋体" w:hAnsi="宋体" w:cs="宋体" w:hint="eastAsia"/>
                <w:kern w:val="0"/>
                <w:sz w:val="20"/>
                <w:szCs w:val="20"/>
              </w:rPr>
              <w:t>进度指标</w:t>
            </w:r>
          </w:p>
        </w:tc>
        <w:tc>
          <w:tcPr>
            <w:tcW w:w="6486"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1.完成上一年度医疗质量控制与改进工作总结并向各医院反馈；</w:t>
            </w:r>
          </w:p>
          <w:p w:rsidR="00E16F35" w:rsidRDefault="00DF5610">
            <w:pPr>
              <w:widowControl/>
              <w:jc w:val="left"/>
              <w:rPr>
                <w:rFonts w:ascii="宋体" w:hAnsi="宋体" w:cs="宋体"/>
                <w:kern w:val="0"/>
                <w:sz w:val="20"/>
                <w:szCs w:val="20"/>
              </w:rPr>
            </w:pPr>
            <w:r>
              <w:rPr>
                <w:rFonts w:ascii="宋体" w:hAnsi="宋体" w:cs="宋体" w:hint="eastAsia"/>
                <w:kern w:val="0"/>
                <w:sz w:val="20"/>
                <w:szCs w:val="20"/>
              </w:rPr>
              <w:t>2.完成上一年度患者满意度调查评价工作，向各医院反馈医疗服务满意度第三方评价分析报告；3.完成上年度各医院的绩效考核统计分析，并撰写各医院分析报告及</w:t>
            </w:r>
            <w:proofErr w:type="gramStart"/>
            <w:r>
              <w:rPr>
                <w:rFonts w:ascii="宋体" w:hAnsi="宋体" w:cs="宋体" w:hint="eastAsia"/>
                <w:kern w:val="0"/>
                <w:sz w:val="20"/>
                <w:szCs w:val="20"/>
              </w:rPr>
              <w:t>总分析</w:t>
            </w:r>
            <w:proofErr w:type="gramEnd"/>
            <w:r>
              <w:rPr>
                <w:rFonts w:ascii="宋体" w:hAnsi="宋体" w:cs="宋体" w:hint="eastAsia"/>
                <w:kern w:val="0"/>
                <w:sz w:val="20"/>
                <w:szCs w:val="20"/>
              </w:rPr>
              <w:t>报告；4.下半年制定各质控中心下年度工作计划。</w:t>
            </w:r>
          </w:p>
        </w:tc>
      </w:tr>
      <w:tr w:rsidR="00E16F35">
        <w:trPr>
          <w:trHeight w:val="535"/>
        </w:trPr>
        <w:tc>
          <w:tcPr>
            <w:tcW w:w="1260" w:type="dxa"/>
            <w:vMerge/>
            <w:tcBorders>
              <w:top w:val="nil"/>
              <w:left w:val="single" w:sz="4" w:space="0" w:color="auto"/>
              <w:bottom w:val="single" w:sz="4" w:space="0" w:color="auto"/>
              <w:right w:val="single" w:sz="4" w:space="0" w:color="auto"/>
            </w:tcBorders>
            <w:vAlign w:val="center"/>
          </w:tcPr>
          <w:p w:rsidR="00E16F35" w:rsidRDefault="00E16F35">
            <w:pPr>
              <w:widowControl/>
              <w:jc w:val="center"/>
              <w:rPr>
                <w:rFonts w:ascii="宋体" w:hAnsi="宋体" w:cs="宋体"/>
                <w:kern w:val="0"/>
                <w:sz w:val="20"/>
                <w:szCs w:val="20"/>
              </w:rPr>
            </w:pPr>
          </w:p>
        </w:tc>
        <w:tc>
          <w:tcPr>
            <w:tcW w:w="1801"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产出成本指标</w:t>
            </w:r>
          </w:p>
        </w:tc>
        <w:tc>
          <w:tcPr>
            <w:tcW w:w="6486"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约需经费406.57万元</w:t>
            </w:r>
          </w:p>
        </w:tc>
      </w:tr>
      <w:tr w:rsidR="00E16F35">
        <w:trPr>
          <w:trHeight w:val="535"/>
        </w:trPr>
        <w:tc>
          <w:tcPr>
            <w:tcW w:w="1260" w:type="dxa"/>
            <w:vMerge/>
            <w:tcBorders>
              <w:top w:val="nil"/>
              <w:left w:val="single" w:sz="4" w:space="0" w:color="auto"/>
              <w:bottom w:val="single" w:sz="4" w:space="0" w:color="auto"/>
              <w:right w:val="single" w:sz="4" w:space="0" w:color="auto"/>
            </w:tcBorders>
            <w:vAlign w:val="center"/>
          </w:tcPr>
          <w:p w:rsidR="00E16F35" w:rsidRDefault="00E16F35">
            <w:pPr>
              <w:widowControl/>
              <w:jc w:val="center"/>
              <w:rPr>
                <w:rFonts w:ascii="宋体" w:hAnsi="宋体" w:cs="宋体"/>
                <w:kern w:val="0"/>
                <w:sz w:val="20"/>
                <w:szCs w:val="20"/>
              </w:rPr>
            </w:pPr>
          </w:p>
        </w:tc>
        <w:tc>
          <w:tcPr>
            <w:tcW w:w="1801" w:type="dxa"/>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社会效益指标</w:t>
            </w:r>
          </w:p>
        </w:tc>
        <w:tc>
          <w:tcPr>
            <w:tcW w:w="6486"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进一步提高区属各医院的医疗质量和医疗安全，患者的满意度水平达标。</w:t>
            </w:r>
          </w:p>
        </w:tc>
      </w:tr>
      <w:tr w:rsidR="00E16F35">
        <w:trPr>
          <w:trHeight w:val="431"/>
        </w:trPr>
        <w:tc>
          <w:tcPr>
            <w:tcW w:w="1260" w:type="dxa"/>
            <w:vMerge/>
            <w:tcBorders>
              <w:top w:val="nil"/>
              <w:left w:val="single" w:sz="4" w:space="0" w:color="auto"/>
              <w:bottom w:val="single" w:sz="4" w:space="0" w:color="auto"/>
              <w:right w:val="single" w:sz="4" w:space="0" w:color="auto"/>
            </w:tcBorders>
            <w:vAlign w:val="center"/>
          </w:tcPr>
          <w:p w:rsidR="00E16F35" w:rsidRDefault="00E16F35">
            <w:pPr>
              <w:widowControl/>
              <w:jc w:val="center"/>
              <w:rPr>
                <w:rFonts w:ascii="宋体" w:hAnsi="宋体" w:cs="宋体"/>
                <w:kern w:val="0"/>
                <w:sz w:val="20"/>
                <w:szCs w:val="20"/>
              </w:rPr>
            </w:pPr>
          </w:p>
        </w:tc>
        <w:tc>
          <w:tcPr>
            <w:tcW w:w="1801" w:type="dxa"/>
            <w:tcBorders>
              <w:top w:val="single" w:sz="4" w:space="0" w:color="auto"/>
              <w:left w:val="single" w:sz="4" w:space="0" w:color="auto"/>
              <w:bottom w:val="single" w:sz="4" w:space="0" w:color="auto"/>
              <w:right w:val="single" w:sz="4" w:space="0" w:color="auto"/>
            </w:tcBorders>
            <w:vAlign w:val="center"/>
          </w:tcPr>
          <w:p w:rsidR="00E16F35" w:rsidRDefault="00DF5610">
            <w:pPr>
              <w:jc w:val="center"/>
              <w:rPr>
                <w:rFonts w:ascii="宋体" w:hAnsi="宋体" w:cs="宋体"/>
                <w:kern w:val="0"/>
                <w:sz w:val="20"/>
                <w:szCs w:val="20"/>
              </w:rPr>
            </w:pPr>
            <w:r>
              <w:rPr>
                <w:rFonts w:ascii="宋体" w:hAnsi="宋体" w:cs="宋体" w:hint="eastAsia"/>
                <w:kern w:val="0"/>
                <w:sz w:val="20"/>
                <w:szCs w:val="20"/>
              </w:rPr>
              <w:t>环境效益指标</w:t>
            </w:r>
          </w:p>
        </w:tc>
        <w:tc>
          <w:tcPr>
            <w:tcW w:w="6486"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sidRPr="000874EC">
              <w:rPr>
                <w:rFonts w:ascii="宋体" w:hAnsi="宋体" w:cs="宋体" w:hint="eastAsia"/>
                <w:kern w:val="0"/>
                <w:sz w:val="20"/>
                <w:szCs w:val="20"/>
              </w:rPr>
              <w:t>杜绝发生医疗垃圾随意丢弃现象;</w:t>
            </w:r>
            <w:proofErr w:type="gramStart"/>
            <w:r w:rsidRPr="000874EC">
              <w:rPr>
                <w:rFonts w:ascii="宋体" w:hAnsi="宋体" w:cs="宋体" w:hint="eastAsia"/>
                <w:kern w:val="0"/>
                <w:sz w:val="20"/>
                <w:szCs w:val="20"/>
              </w:rPr>
              <w:t>院感质控检查</w:t>
            </w:r>
            <w:proofErr w:type="gramEnd"/>
            <w:r w:rsidRPr="000874EC">
              <w:rPr>
                <w:rFonts w:ascii="宋体" w:hAnsi="宋体" w:cs="宋体" w:hint="eastAsia"/>
                <w:kern w:val="0"/>
                <w:sz w:val="20"/>
                <w:szCs w:val="20"/>
              </w:rPr>
              <w:t>中发现问题及时纠正并督办整改。</w:t>
            </w:r>
          </w:p>
        </w:tc>
      </w:tr>
      <w:tr w:rsidR="00E16F35">
        <w:trPr>
          <w:trHeight w:val="596"/>
        </w:trPr>
        <w:tc>
          <w:tcPr>
            <w:tcW w:w="1260" w:type="dxa"/>
            <w:tcBorders>
              <w:top w:val="nil"/>
              <w:left w:val="single" w:sz="4" w:space="0" w:color="auto"/>
              <w:bottom w:val="single" w:sz="4" w:space="0" w:color="auto"/>
              <w:right w:val="single" w:sz="4" w:space="0" w:color="auto"/>
            </w:tcBorders>
            <w:vAlign w:val="center"/>
          </w:tcPr>
          <w:p w:rsidR="00E16F35" w:rsidRDefault="00E16F35">
            <w:pPr>
              <w:widowControl/>
              <w:jc w:val="center"/>
              <w:rPr>
                <w:rFonts w:ascii="宋体" w:hAnsi="宋体" w:cs="宋体"/>
                <w:kern w:val="0"/>
                <w:sz w:val="20"/>
                <w:szCs w:val="20"/>
              </w:rPr>
            </w:pPr>
          </w:p>
        </w:tc>
        <w:tc>
          <w:tcPr>
            <w:tcW w:w="1801" w:type="dxa"/>
            <w:tcBorders>
              <w:top w:val="single" w:sz="4" w:space="0" w:color="auto"/>
              <w:left w:val="single" w:sz="4" w:space="0" w:color="auto"/>
              <w:bottom w:val="single" w:sz="4" w:space="0" w:color="auto"/>
              <w:right w:val="single" w:sz="4" w:space="0" w:color="auto"/>
            </w:tcBorders>
            <w:vAlign w:val="center"/>
          </w:tcPr>
          <w:p w:rsidR="00E16F35" w:rsidRDefault="00DF5610">
            <w:pPr>
              <w:jc w:val="center"/>
              <w:rPr>
                <w:rFonts w:ascii="宋体" w:hAnsi="宋体" w:cs="宋体"/>
                <w:kern w:val="0"/>
                <w:sz w:val="20"/>
                <w:szCs w:val="20"/>
              </w:rPr>
            </w:pPr>
            <w:r>
              <w:rPr>
                <w:rFonts w:ascii="宋体" w:hAnsi="宋体" w:cs="宋体" w:hint="eastAsia"/>
                <w:kern w:val="0"/>
                <w:sz w:val="20"/>
                <w:szCs w:val="20"/>
              </w:rPr>
              <w:t>服务对象满意度指标</w:t>
            </w:r>
          </w:p>
        </w:tc>
        <w:tc>
          <w:tcPr>
            <w:tcW w:w="6486" w:type="dxa"/>
            <w:gridSpan w:val="2"/>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患者满意度达标，控制医疗纠纷发生率。</w:t>
            </w:r>
          </w:p>
        </w:tc>
      </w:tr>
      <w:tr w:rsidR="00E16F35">
        <w:trPr>
          <w:trHeight w:hRule="exact" w:val="676"/>
        </w:trPr>
        <w:tc>
          <w:tcPr>
            <w:tcW w:w="1260" w:type="dxa"/>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其他说明的问题</w:t>
            </w:r>
          </w:p>
        </w:tc>
        <w:tc>
          <w:tcPr>
            <w:tcW w:w="8287" w:type="dxa"/>
            <w:gridSpan w:val="3"/>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kern w:val="0"/>
                <w:sz w:val="20"/>
                <w:szCs w:val="20"/>
              </w:rPr>
              <w:t>无</w:t>
            </w:r>
          </w:p>
        </w:tc>
      </w:tr>
    </w:tbl>
    <w:p w:rsidR="00E16F35" w:rsidRDefault="00E16F35">
      <w:pPr>
        <w:rPr>
          <w:rFonts w:ascii="仿宋_GB2312" w:eastAsia="仿宋_GB2312"/>
          <w:b/>
          <w:sz w:val="32"/>
          <w:szCs w:val="32"/>
        </w:rPr>
        <w:sectPr w:rsidR="00E16F35">
          <w:pgSz w:w="11905" w:h="16838"/>
          <w:pgMar w:top="1440" w:right="1797" w:bottom="1440" w:left="1797" w:header="851" w:footer="992" w:gutter="0"/>
          <w:cols w:space="720"/>
          <w:docGrid w:type="lines" w:linePitch="332"/>
        </w:sectPr>
      </w:pPr>
    </w:p>
    <w:p w:rsidR="00E16F35" w:rsidRDefault="00DF5610">
      <w:pPr>
        <w:rPr>
          <w:rFonts w:ascii="仿宋_GB2312" w:eastAsia="仿宋_GB2312"/>
          <w:b/>
          <w:sz w:val="32"/>
          <w:szCs w:val="32"/>
        </w:rPr>
      </w:pPr>
      <w:r>
        <w:rPr>
          <w:rFonts w:ascii="仿宋_GB2312" w:eastAsia="仿宋_GB2312" w:hint="eastAsia"/>
          <w:b/>
          <w:sz w:val="32"/>
          <w:szCs w:val="32"/>
        </w:rPr>
        <w:lastRenderedPageBreak/>
        <w:t>表十二：</w:t>
      </w:r>
    </w:p>
    <w:tbl>
      <w:tblPr>
        <w:tblW w:w="15614" w:type="dxa"/>
        <w:tblLayout w:type="fixed"/>
        <w:tblLook w:val="04A0" w:firstRow="1" w:lastRow="0" w:firstColumn="1" w:lastColumn="0" w:noHBand="0" w:noVBand="1"/>
      </w:tblPr>
      <w:tblGrid>
        <w:gridCol w:w="624"/>
        <w:gridCol w:w="625"/>
        <w:gridCol w:w="1249"/>
        <w:gridCol w:w="2405"/>
        <w:gridCol w:w="734"/>
        <w:gridCol w:w="3063"/>
        <w:gridCol w:w="1249"/>
        <w:gridCol w:w="1639"/>
        <w:gridCol w:w="122"/>
        <w:gridCol w:w="3904"/>
      </w:tblGrid>
      <w:tr w:rsidR="00E16F35">
        <w:trPr>
          <w:trHeight w:val="675"/>
        </w:trPr>
        <w:tc>
          <w:tcPr>
            <w:tcW w:w="15614" w:type="dxa"/>
            <w:gridSpan w:val="10"/>
            <w:tcBorders>
              <w:top w:val="nil"/>
              <w:left w:val="nil"/>
              <w:bottom w:val="nil"/>
              <w:right w:val="nil"/>
            </w:tcBorders>
            <w:vAlign w:val="center"/>
          </w:tcPr>
          <w:p w:rsidR="00E16F35" w:rsidRDefault="00DF5610">
            <w:pPr>
              <w:widowControl/>
              <w:jc w:val="center"/>
              <w:rPr>
                <w:rFonts w:ascii="宋体" w:hAnsi="宋体" w:cs="宋体"/>
                <w:b/>
                <w:bCs/>
                <w:kern w:val="0"/>
                <w:sz w:val="32"/>
                <w:szCs w:val="32"/>
              </w:rPr>
            </w:pPr>
            <w:r>
              <w:rPr>
                <w:rFonts w:ascii="宋体" w:hAnsi="宋体" w:cs="宋体" w:hint="eastAsia"/>
                <w:b/>
                <w:bCs/>
                <w:kern w:val="0"/>
                <w:sz w:val="32"/>
                <w:szCs w:val="32"/>
              </w:rPr>
              <w:t>项目支出绩效目标申报表</w:t>
            </w:r>
          </w:p>
        </w:tc>
      </w:tr>
      <w:tr w:rsidR="00E16F35">
        <w:trPr>
          <w:trHeight w:val="285"/>
        </w:trPr>
        <w:tc>
          <w:tcPr>
            <w:tcW w:w="15614" w:type="dxa"/>
            <w:gridSpan w:val="10"/>
            <w:tcBorders>
              <w:top w:val="nil"/>
              <w:left w:val="nil"/>
              <w:bottom w:val="nil"/>
              <w:right w:val="nil"/>
            </w:tcBorders>
            <w:vAlign w:val="center"/>
          </w:tcPr>
          <w:p w:rsidR="00E16F35" w:rsidRDefault="00DF5610">
            <w:pPr>
              <w:widowControl/>
              <w:jc w:val="center"/>
              <w:rPr>
                <w:rFonts w:ascii="宋体" w:hAnsi="宋体" w:cs="宋体"/>
                <w:kern w:val="0"/>
                <w:sz w:val="24"/>
                <w:szCs w:val="24"/>
              </w:rPr>
            </w:pPr>
            <w:r>
              <w:rPr>
                <w:rFonts w:ascii="宋体" w:hAnsi="宋体" w:cs="宋体" w:hint="eastAsia"/>
                <w:kern w:val="0"/>
                <w:sz w:val="24"/>
                <w:szCs w:val="24"/>
              </w:rPr>
              <w:t>（</w:t>
            </w:r>
            <w:r>
              <w:rPr>
                <w:kern w:val="0"/>
                <w:sz w:val="24"/>
                <w:szCs w:val="24"/>
              </w:rPr>
              <w:t xml:space="preserve">   </w:t>
            </w:r>
            <w:r>
              <w:rPr>
                <w:rFonts w:hint="eastAsia"/>
                <w:kern w:val="0"/>
                <w:sz w:val="24"/>
                <w:szCs w:val="24"/>
              </w:rPr>
              <w:t>2021</w:t>
            </w:r>
            <w:r>
              <w:rPr>
                <w:kern w:val="0"/>
                <w:sz w:val="24"/>
                <w:szCs w:val="24"/>
              </w:rPr>
              <w:t xml:space="preserve"> </w:t>
            </w:r>
            <w:r>
              <w:rPr>
                <w:rFonts w:ascii="宋体" w:hAnsi="宋体" w:cs="宋体" w:hint="eastAsia"/>
                <w:kern w:val="0"/>
                <w:sz w:val="24"/>
                <w:szCs w:val="24"/>
              </w:rPr>
              <w:t>年度）</w:t>
            </w:r>
          </w:p>
        </w:tc>
      </w:tr>
      <w:tr w:rsidR="00E16F35">
        <w:trPr>
          <w:trHeight w:val="440"/>
        </w:trPr>
        <w:tc>
          <w:tcPr>
            <w:tcW w:w="2498" w:type="dxa"/>
            <w:gridSpan w:val="3"/>
            <w:tcBorders>
              <w:top w:val="single" w:sz="4" w:space="0" w:color="auto"/>
              <w:left w:val="single" w:sz="4" w:space="0" w:color="auto"/>
              <w:bottom w:val="single" w:sz="4" w:space="0" w:color="auto"/>
              <w:right w:val="nil"/>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3116" w:type="dxa"/>
            <w:gridSpan w:val="7"/>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患者满意度第三方调查评价经费</w:t>
            </w:r>
          </w:p>
        </w:tc>
      </w:tr>
      <w:tr w:rsidR="00E16F35">
        <w:trPr>
          <w:trHeight w:val="440"/>
        </w:trPr>
        <w:tc>
          <w:tcPr>
            <w:tcW w:w="2498" w:type="dxa"/>
            <w:gridSpan w:val="3"/>
            <w:tcBorders>
              <w:top w:val="single" w:sz="4" w:space="0" w:color="auto"/>
              <w:left w:val="single" w:sz="4" w:space="0" w:color="auto"/>
              <w:bottom w:val="single" w:sz="4" w:space="0" w:color="auto"/>
              <w:right w:val="nil"/>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主管部门及代码</w:t>
            </w:r>
          </w:p>
        </w:tc>
        <w:tc>
          <w:tcPr>
            <w:tcW w:w="6202" w:type="dxa"/>
            <w:gridSpan w:val="3"/>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北京市西城区卫生健康委员会  256</w:t>
            </w:r>
          </w:p>
        </w:tc>
        <w:tc>
          <w:tcPr>
            <w:tcW w:w="2888" w:type="dxa"/>
            <w:gridSpan w:val="2"/>
            <w:tcBorders>
              <w:top w:val="single" w:sz="4" w:space="0" w:color="auto"/>
              <w:left w:val="nil"/>
              <w:bottom w:val="single" w:sz="4" w:space="0" w:color="auto"/>
              <w:right w:val="single" w:sz="4" w:space="0" w:color="000000"/>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实施单位</w:t>
            </w:r>
          </w:p>
        </w:tc>
        <w:tc>
          <w:tcPr>
            <w:tcW w:w="4026" w:type="dxa"/>
            <w:gridSpan w:val="2"/>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永润禾（北京）信息咨询有限公司</w:t>
            </w:r>
          </w:p>
        </w:tc>
      </w:tr>
      <w:tr w:rsidR="00E16F35">
        <w:trPr>
          <w:trHeight w:val="544"/>
        </w:trPr>
        <w:tc>
          <w:tcPr>
            <w:tcW w:w="2498" w:type="dxa"/>
            <w:gridSpan w:val="3"/>
            <w:tcBorders>
              <w:top w:val="single" w:sz="4" w:space="0" w:color="auto"/>
              <w:left w:val="single" w:sz="4" w:space="0" w:color="auto"/>
              <w:bottom w:val="single" w:sz="4" w:space="0" w:color="auto"/>
              <w:right w:val="single" w:sz="4" w:space="0" w:color="000000"/>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项目负责人</w:t>
            </w:r>
          </w:p>
        </w:tc>
        <w:tc>
          <w:tcPr>
            <w:tcW w:w="6202" w:type="dxa"/>
            <w:gridSpan w:val="3"/>
            <w:tcBorders>
              <w:top w:val="single" w:sz="4" w:space="0" w:color="auto"/>
              <w:left w:val="nil"/>
              <w:bottom w:val="single" w:sz="4" w:space="0" w:color="auto"/>
              <w:right w:val="single" w:sz="4" w:space="0" w:color="000000"/>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刘永东</w:t>
            </w:r>
          </w:p>
        </w:tc>
        <w:tc>
          <w:tcPr>
            <w:tcW w:w="2888" w:type="dxa"/>
            <w:gridSpan w:val="2"/>
            <w:tcBorders>
              <w:top w:val="single" w:sz="4" w:space="0" w:color="auto"/>
              <w:left w:val="nil"/>
              <w:bottom w:val="single" w:sz="4" w:space="0" w:color="auto"/>
              <w:right w:val="single" w:sz="4" w:space="0" w:color="000000"/>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联系电话</w:t>
            </w:r>
          </w:p>
        </w:tc>
        <w:tc>
          <w:tcPr>
            <w:tcW w:w="4026" w:type="dxa"/>
            <w:gridSpan w:val="2"/>
            <w:tcBorders>
              <w:top w:val="single" w:sz="4" w:space="0" w:color="auto"/>
              <w:left w:val="nil"/>
              <w:bottom w:val="single" w:sz="4" w:space="0" w:color="auto"/>
              <w:right w:val="single" w:sz="4" w:space="0" w:color="000000"/>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82061940</w:t>
            </w:r>
          </w:p>
        </w:tc>
      </w:tr>
      <w:tr w:rsidR="00E16F35">
        <w:trPr>
          <w:trHeight w:val="440"/>
        </w:trPr>
        <w:tc>
          <w:tcPr>
            <w:tcW w:w="2498" w:type="dxa"/>
            <w:gridSpan w:val="3"/>
            <w:tcBorders>
              <w:top w:val="single" w:sz="4" w:space="0" w:color="auto"/>
              <w:left w:val="single" w:sz="4" w:space="0" w:color="auto"/>
              <w:bottom w:val="single" w:sz="4" w:space="0" w:color="auto"/>
              <w:right w:val="nil"/>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项目属性</w:t>
            </w:r>
          </w:p>
        </w:tc>
        <w:tc>
          <w:tcPr>
            <w:tcW w:w="6202" w:type="dxa"/>
            <w:gridSpan w:val="3"/>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延续性项目</w:t>
            </w:r>
          </w:p>
        </w:tc>
        <w:tc>
          <w:tcPr>
            <w:tcW w:w="2888" w:type="dxa"/>
            <w:gridSpan w:val="2"/>
            <w:tcBorders>
              <w:top w:val="single" w:sz="4" w:space="0" w:color="auto"/>
              <w:left w:val="nil"/>
              <w:bottom w:val="single" w:sz="4" w:space="0" w:color="auto"/>
              <w:right w:val="single" w:sz="4" w:space="0" w:color="000000"/>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项目期</w:t>
            </w:r>
          </w:p>
        </w:tc>
        <w:tc>
          <w:tcPr>
            <w:tcW w:w="4026" w:type="dxa"/>
            <w:gridSpan w:val="2"/>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长期</w:t>
            </w:r>
          </w:p>
        </w:tc>
      </w:tr>
      <w:tr w:rsidR="00E16F35">
        <w:trPr>
          <w:trHeight w:val="640"/>
        </w:trPr>
        <w:tc>
          <w:tcPr>
            <w:tcW w:w="2498" w:type="dxa"/>
            <w:gridSpan w:val="3"/>
            <w:vMerge w:val="restart"/>
            <w:tcBorders>
              <w:top w:val="single" w:sz="4" w:space="0" w:color="auto"/>
              <w:left w:val="single" w:sz="4" w:space="0" w:color="auto"/>
              <w:bottom w:val="single" w:sz="4" w:space="0" w:color="000000"/>
              <w:right w:val="single" w:sz="4" w:space="0" w:color="000000"/>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项目资金</w:t>
            </w:r>
            <w:r>
              <w:rPr>
                <w:rFonts w:ascii="宋体" w:hAnsi="宋体" w:cs="宋体" w:hint="eastAsia"/>
                <w:kern w:val="0"/>
                <w:sz w:val="20"/>
                <w:szCs w:val="20"/>
              </w:rPr>
              <w:br/>
              <w:t>（万元）</w:t>
            </w:r>
          </w:p>
        </w:tc>
        <w:tc>
          <w:tcPr>
            <w:tcW w:w="3139"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中期资金总额：</w:t>
            </w:r>
          </w:p>
        </w:tc>
        <w:tc>
          <w:tcPr>
            <w:tcW w:w="3063"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0</w:t>
            </w:r>
          </w:p>
        </w:tc>
        <w:tc>
          <w:tcPr>
            <w:tcW w:w="2888" w:type="dxa"/>
            <w:gridSpan w:val="2"/>
            <w:tcBorders>
              <w:top w:val="single" w:sz="4" w:space="0" w:color="auto"/>
              <w:left w:val="nil"/>
              <w:bottom w:val="nil"/>
              <w:right w:val="nil"/>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年度资金总额：</w:t>
            </w:r>
          </w:p>
        </w:tc>
        <w:tc>
          <w:tcPr>
            <w:tcW w:w="4026" w:type="dxa"/>
            <w:gridSpan w:val="2"/>
            <w:tcBorders>
              <w:top w:val="single" w:sz="4" w:space="0" w:color="auto"/>
              <w:left w:val="single" w:sz="4" w:space="0" w:color="auto"/>
              <w:bottom w:val="single" w:sz="4" w:space="0" w:color="auto"/>
              <w:right w:val="single" w:sz="4" w:space="0" w:color="000000"/>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16.2</w:t>
            </w:r>
          </w:p>
        </w:tc>
      </w:tr>
      <w:tr w:rsidR="00E16F35">
        <w:trPr>
          <w:trHeight w:val="640"/>
        </w:trPr>
        <w:tc>
          <w:tcPr>
            <w:tcW w:w="2498" w:type="dxa"/>
            <w:gridSpan w:val="3"/>
            <w:vMerge/>
            <w:tcBorders>
              <w:top w:val="single" w:sz="4" w:space="0" w:color="auto"/>
              <w:left w:val="single" w:sz="4" w:space="0" w:color="auto"/>
              <w:bottom w:val="single" w:sz="4" w:space="0" w:color="000000"/>
              <w:right w:val="single" w:sz="4" w:space="0" w:color="000000"/>
            </w:tcBorders>
            <w:vAlign w:val="center"/>
          </w:tcPr>
          <w:p w:rsidR="00E16F35" w:rsidRDefault="00E16F35">
            <w:pPr>
              <w:widowControl/>
              <w:jc w:val="left"/>
              <w:rPr>
                <w:rFonts w:ascii="宋体" w:hAnsi="宋体" w:cs="宋体"/>
                <w:kern w:val="0"/>
                <w:sz w:val="20"/>
                <w:szCs w:val="20"/>
              </w:rPr>
            </w:pPr>
          </w:p>
        </w:tc>
        <w:tc>
          <w:tcPr>
            <w:tcW w:w="3139"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其中：财政拨款</w:t>
            </w:r>
          </w:p>
        </w:tc>
        <w:tc>
          <w:tcPr>
            <w:tcW w:w="3063"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0</w:t>
            </w:r>
          </w:p>
        </w:tc>
        <w:tc>
          <w:tcPr>
            <w:tcW w:w="2888" w:type="dxa"/>
            <w:gridSpan w:val="2"/>
            <w:tcBorders>
              <w:top w:val="single" w:sz="4" w:space="0" w:color="auto"/>
              <w:left w:val="nil"/>
              <w:bottom w:val="nil"/>
              <w:right w:val="nil"/>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其中：财政拨款</w:t>
            </w:r>
          </w:p>
        </w:tc>
        <w:tc>
          <w:tcPr>
            <w:tcW w:w="4026" w:type="dxa"/>
            <w:gridSpan w:val="2"/>
            <w:tcBorders>
              <w:top w:val="single" w:sz="4" w:space="0" w:color="auto"/>
              <w:left w:val="single" w:sz="4" w:space="0" w:color="auto"/>
              <w:bottom w:val="single" w:sz="4" w:space="0" w:color="auto"/>
              <w:right w:val="single" w:sz="4" w:space="0" w:color="000000"/>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16.2</w:t>
            </w:r>
          </w:p>
        </w:tc>
      </w:tr>
      <w:tr w:rsidR="00E16F35">
        <w:trPr>
          <w:trHeight w:val="640"/>
        </w:trPr>
        <w:tc>
          <w:tcPr>
            <w:tcW w:w="2498" w:type="dxa"/>
            <w:gridSpan w:val="3"/>
            <w:vMerge/>
            <w:tcBorders>
              <w:top w:val="single" w:sz="4" w:space="0" w:color="auto"/>
              <w:left w:val="single" w:sz="4" w:space="0" w:color="auto"/>
              <w:bottom w:val="single" w:sz="4" w:space="0" w:color="000000"/>
              <w:right w:val="single" w:sz="4" w:space="0" w:color="000000"/>
            </w:tcBorders>
            <w:vAlign w:val="center"/>
          </w:tcPr>
          <w:p w:rsidR="00E16F35" w:rsidRDefault="00E16F35">
            <w:pPr>
              <w:widowControl/>
              <w:jc w:val="left"/>
              <w:rPr>
                <w:rFonts w:ascii="宋体" w:hAnsi="宋体" w:cs="宋体"/>
                <w:kern w:val="0"/>
                <w:sz w:val="20"/>
                <w:szCs w:val="20"/>
              </w:rPr>
            </w:pPr>
          </w:p>
        </w:tc>
        <w:tc>
          <w:tcPr>
            <w:tcW w:w="3139" w:type="dxa"/>
            <w:gridSpan w:val="2"/>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其他资金</w:t>
            </w:r>
          </w:p>
        </w:tc>
        <w:tc>
          <w:tcPr>
            <w:tcW w:w="3063"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0</w:t>
            </w:r>
          </w:p>
        </w:tc>
        <w:tc>
          <w:tcPr>
            <w:tcW w:w="2888" w:type="dxa"/>
            <w:gridSpan w:val="2"/>
            <w:tcBorders>
              <w:top w:val="single" w:sz="4" w:space="0" w:color="auto"/>
              <w:left w:val="nil"/>
              <w:bottom w:val="nil"/>
              <w:right w:val="nil"/>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其他资金</w:t>
            </w:r>
          </w:p>
        </w:tc>
        <w:tc>
          <w:tcPr>
            <w:tcW w:w="4026" w:type="dxa"/>
            <w:gridSpan w:val="2"/>
            <w:tcBorders>
              <w:top w:val="single" w:sz="4" w:space="0" w:color="auto"/>
              <w:left w:val="single" w:sz="4" w:space="0" w:color="auto"/>
              <w:bottom w:val="single" w:sz="4" w:space="0" w:color="auto"/>
              <w:right w:val="single" w:sz="4" w:space="0" w:color="000000"/>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0</w:t>
            </w:r>
          </w:p>
        </w:tc>
      </w:tr>
      <w:tr w:rsidR="00E16F35">
        <w:trPr>
          <w:trHeight w:val="1557"/>
        </w:trPr>
        <w:tc>
          <w:tcPr>
            <w:tcW w:w="624" w:type="dxa"/>
            <w:vMerge w:val="restart"/>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总</w:t>
            </w:r>
            <w:r>
              <w:rPr>
                <w:rFonts w:ascii="宋体" w:hAnsi="宋体" w:cs="宋体" w:hint="eastAsia"/>
                <w:kern w:val="0"/>
                <w:sz w:val="20"/>
                <w:szCs w:val="20"/>
              </w:rPr>
              <w:br/>
              <w:t>体</w:t>
            </w:r>
            <w:r>
              <w:rPr>
                <w:rFonts w:ascii="宋体" w:hAnsi="宋体" w:cs="宋体" w:hint="eastAsia"/>
                <w:kern w:val="0"/>
                <w:sz w:val="20"/>
                <w:szCs w:val="20"/>
              </w:rPr>
              <w:br/>
              <w:t>目</w:t>
            </w:r>
            <w:r>
              <w:rPr>
                <w:rFonts w:ascii="宋体" w:hAnsi="宋体" w:cs="宋体" w:hint="eastAsia"/>
                <w:kern w:val="0"/>
                <w:sz w:val="20"/>
                <w:szCs w:val="20"/>
              </w:rPr>
              <w:br/>
              <w:t>标</w:t>
            </w:r>
          </w:p>
        </w:tc>
        <w:tc>
          <w:tcPr>
            <w:tcW w:w="8076" w:type="dxa"/>
            <w:gridSpan w:val="5"/>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中期目标（2021年—2021年）</w:t>
            </w:r>
          </w:p>
        </w:tc>
        <w:tc>
          <w:tcPr>
            <w:tcW w:w="6914" w:type="dxa"/>
            <w:gridSpan w:val="4"/>
            <w:tcBorders>
              <w:top w:val="single" w:sz="4" w:space="0" w:color="auto"/>
              <w:left w:val="nil"/>
              <w:bottom w:val="single" w:sz="4" w:space="0" w:color="auto"/>
              <w:right w:val="single" w:sz="4" w:space="0" w:color="000000"/>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年度目标</w:t>
            </w:r>
          </w:p>
        </w:tc>
      </w:tr>
      <w:tr w:rsidR="00E16F35">
        <w:trPr>
          <w:trHeight w:val="1840"/>
        </w:trPr>
        <w:tc>
          <w:tcPr>
            <w:tcW w:w="624"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8076" w:type="dxa"/>
            <w:gridSpan w:val="5"/>
            <w:tcBorders>
              <w:top w:val="single" w:sz="4" w:space="0" w:color="auto"/>
              <w:left w:val="nil"/>
              <w:bottom w:val="single" w:sz="4" w:space="0" w:color="auto"/>
              <w:right w:val="single" w:sz="4" w:space="0" w:color="000000"/>
            </w:tcBorders>
          </w:tcPr>
          <w:p w:rsidR="00E16F35" w:rsidRDefault="00E16F35">
            <w:pPr>
              <w:widowControl/>
              <w:jc w:val="left"/>
              <w:rPr>
                <w:rFonts w:ascii="宋体" w:hAnsi="宋体" w:cs="宋体"/>
                <w:kern w:val="0"/>
                <w:sz w:val="20"/>
                <w:szCs w:val="20"/>
              </w:rPr>
            </w:pPr>
          </w:p>
        </w:tc>
        <w:tc>
          <w:tcPr>
            <w:tcW w:w="6914" w:type="dxa"/>
            <w:gridSpan w:val="4"/>
            <w:tcBorders>
              <w:top w:val="single" w:sz="4" w:space="0" w:color="auto"/>
              <w:left w:val="nil"/>
              <w:bottom w:val="single" w:sz="4" w:space="0" w:color="auto"/>
              <w:right w:val="single" w:sz="4" w:space="0" w:color="000000"/>
            </w:tcBorders>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建立与完善区属医院患者满意度第三</w:t>
            </w:r>
            <w:proofErr w:type="gramStart"/>
            <w:r>
              <w:rPr>
                <w:rFonts w:ascii="宋体" w:hAnsi="宋体" w:cs="宋体" w:hint="eastAsia"/>
                <w:kern w:val="0"/>
                <w:sz w:val="20"/>
                <w:szCs w:val="20"/>
              </w:rPr>
              <w:t>方社会</w:t>
            </w:r>
            <w:proofErr w:type="gramEnd"/>
            <w:r>
              <w:rPr>
                <w:rFonts w:ascii="宋体" w:hAnsi="宋体" w:cs="宋体" w:hint="eastAsia"/>
                <w:kern w:val="0"/>
                <w:sz w:val="20"/>
                <w:szCs w:val="20"/>
              </w:rPr>
              <w:t>评价机制，完成对区属11家公立医院患者满意度年度调查评价与分析工作，提高医疗服务质量与水平，为患者提供优质便捷的医疗服务。</w:t>
            </w:r>
          </w:p>
        </w:tc>
      </w:tr>
      <w:tr w:rsidR="00E16F35">
        <w:trPr>
          <w:trHeight w:val="600"/>
        </w:trPr>
        <w:tc>
          <w:tcPr>
            <w:tcW w:w="624" w:type="dxa"/>
            <w:vMerge w:val="restart"/>
            <w:tcBorders>
              <w:top w:val="single" w:sz="4" w:space="0" w:color="auto"/>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lastRenderedPageBreak/>
              <w:t>绩</w:t>
            </w:r>
            <w:r>
              <w:rPr>
                <w:rFonts w:ascii="宋体" w:hAnsi="宋体" w:cs="宋体" w:hint="eastAsia"/>
                <w:kern w:val="0"/>
                <w:sz w:val="20"/>
                <w:szCs w:val="20"/>
              </w:rPr>
              <w:br/>
              <w:t>效</w:t>
            </w:r>
            <w:r>
              <w:rPr>
                <w:rFonts w:ascii="宋体" w:hAnsi="宋体" w:cs="宋体" w:hint="eastAsia"/>
                <w:kern w:val="0"/>
                <w:sz w:val="20"/>
                <w:szCs w:val="20"/>
              </w:rPr>
              <w:br/>
              <w:t>指</w:t>
            </w:r>
            <w:r>
              <w:rPr>
                <w:rFonts w:ascii="宋体" w:hAnsi="宋体" w:cs="宋体" w:hint="eastAsia"/>
                <w:kern w:val="0"/>
                <w:sz w:val="20"/>
                <w:szCs w:val="20"/>
              </w:rPr>
              <w:br/>
              <w:t>标</w:t>
            </w:r>
          </w:p>
        </w:tc>
        <w:tc>
          <w:tcPr>
            <w:tcW w:w="625"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一级</w:t>
            </w:r>
            <w:r>
              <w:rPr>
                <w:rFonts w:ascii="宋体" w:hAnsi="宋体" w:cs="宋体" w:hint="eastAsia"/>
                <w:kern w:val="0"/>
                <w:sz w:val="20"/>
                <w:szCs w:val="20"/>
              </w:rPr>
              <w:br/>
              <w:t>指标</w:t>
            </w:r>
          </w:p>
        </w:tc>
        <w:tc>
          <w:tcPr>
            <w:tcW w:w="1249"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二级指标</w:t>
            </w:r>
          </w:p>
        </w:tc>
        <w:tc>
          <w:tcPr>
            <w:tcW w:w="2405"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三级指标</w:t>
            </w:r>
          </w:p>
        </w:tc>
        <w:tc>
          <w:tcPr>
            <w:tcW w:w="3797" w:type="dxa"/>
            <w:gridSpan w:val="2"/>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指标值</w:t>
            </w:r>
          </w:p>
        </w:tc>
        <w:tc>
          <w:tcPr>
            <w:tcW w:w="1249"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二级指标</w:t>
            </w:r>
          </w:p>
        </w:tc>
        <w:tc>
          <w:tcPr>
            <w:tcW w:w="1761" w:type="dxa"/>
            <w:gridSpan w:val="2"/>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三级指标</w:t>
            </w:r>
          </w:p>
        </w:tc>
        <w:tc>
          <w:tcPr>
            <w:tcW w:w="3904" w:type="dxa"/>
            <w:tcBorders>
              <w:top w:val="single" w:sz="4" w:space="0" w:color="auto"/>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指标值</w:t>
            </w:r>
          </w:p>
        </w:tc>
      </w:tr>
      <w:tr w:rsidR="00E16F35">
        <w:trPr>
          <w:trHeight w:val="440"/>
        </w:trPr>
        <w:tc>
          <w:tcPr>
            <w:tcW w:w="624"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625" w:type="dxa"/>
            <w:vMerge w:val="restart"/>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产</w:t>
            </w:r>
            <w:r>
              <w:rPr>
                <w:rFonts w:ascii="宋体" w:hAnsi="宋体" w:cs="宋体" w:hint="eastAsia"/>
                <w:kern w:val="0"/>
                <w:sz w:val="20"/>
                <w:szCs w:val="20"/>
              </w:rPr>
              <w:br/>
              <w:t>出</w:t>
            </w:r>
            <w:r>
              <w:rPr>
                <w:rFonts w:ascii="宋体" w:hAnsi="宋体" w:cs="宋体" w:hint="eastAsia"/>
                <w:kern w:val="0"/>
                <w:sz w:val="20"/>
                <w:szCs w:val="20"/>
              </w:rPr>
              <w:br/>
              <w:t>指</w:t>
            </w:r>
            <w:r>
              <w:rPr>
                <w:rFonts w:ascii="宋体" w:hAnsi="宋体" w:cs="宋体" w:hint="eastAsia"/>
                <w:kern w:val="0"/>
                <w:sz w:val="20"/>
                <w:szCs w:val="20"/>
              </w:rPr>
              <w:br/>
              <w:t>标</w:t>
            </w:r>
          </w:p>
        </w:tc>
        <w:tc>
          <w:tcPr>
            <w:tcW w:w="1249" w:type="dxa"/>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2405"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3797"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249" w:type="dxa"/>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数量指标</w:t>
            </w:r>
          </w:p>
        </w:tc>
        <w:tc>
          <w:tcPr>
            <w:tcW w:w="1761"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390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color w:val="FF0000"/>
                <w:kern w:val="0"/>
                <w:sz w:val="20"/>
                <w:szCs w:val="20"/>
              </w:rPr>
            </w:pPr>
            <w:r>
              <w:rPr>
                <w:rFonts w:ascii="宋体" w:hAnsi="宋体" w:cs="宋体" w:hint="eastAsia"/>
                <w:kern w:val="0"/>
                <w:sz w:val="20"/>
                <w:szCs w:val="20"/>
              </w:rPr>
              <w:t>总评估报告1份，分报告11份，共12份</w:t>
            </w:r>
          </w:p>
        </w:tc>
      </w:tr>
      <w:tr w:rsidR="00E16F35">
        <w:trPr>
          <w:trHeight w:val="440"/>
        </w:trPr>
        <w:tc>
          <w:tcPr>
            <w:tcW w:w="624"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625"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249"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2405"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3797"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249"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质量指标</w:t>
            </w:r>
          </w:p>
        </w:tc>
        <w:tc>
          <w:tcPr>
            <w:tcW w:w="1761"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390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与区属医院绩效考核（定量）挂钩</w:t>
            </w:r>
          </w:p>
        </w:tc>
      </w:tr>
      <w:tr w:rsidR="00E16F35">
        <w:trPr>
          <w:trHeight w:val="440"/>
        </w:trPr>
        <w:tc>
          <w:tcPr>
            <w:tcW w:w="624"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625"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249" w:type="dxa"/>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进度指标</w:t>
            </w:r>
          </w:p>
        </w:tc>
        <w:tc>
          <w:tcPr>
            <w:tcW w:w="2405"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3797"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249" w:type="dxa"/>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进度指标</w:t>
            </w:r>
          </w:p>
        </w:tc>
        <w:tc>
          <w:tcPr>
            <w:tcW w:w="1761"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390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每月度开展评估，每半</w:t>
            </w:r>
            <w:proofErr w:type="gramStart"/>
            <w:r>
              <w:rPr>
                <w:rFonts w:ascii="宋体" w:hAnsi="宋体" w:cs="宋体" w:hint="eastAsia"/>
                <w:kern w:val="0"/>
                <w:sz w:val="20"/>
                <w:szCs w:val="20"/>
              </w:rPr>
              <w:t>年数据</w:t>
            </w:r>
            <w:proofErr w:type="gramEnd"/>
            <w:r>
              <w:rPr>
                <w:rFonts w:ascii="宋体" w:hAnsi="宋体" w:cs="宋体" w:hint="eastAsia"/>
                <w:kern w:val="0"/>
                <w:sz w:val="20"/>
                <w:szCs w:val="20"/>
              </w:rPr>
              <w:t>汇总，每年度产出《患者满意度调查研究报告共12份》</w:t>
            </w:r>
          </w:p>
        </w:tc>
      </w:tr>
      <w:tr w:rsidR="00E16F35">
        <w:trPr>
          <w:trHeight w:val="440"/>
        </w:trPr>
        <w:tc>
          <w:tcPr>
            <w:tcW w:w="624"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625"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249"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成本指标</w:t>
            </w:r>
          </w:p>
        </w:tc>
        <w:tc>
          <w:tcPr>
            <w:tcW w:w="2405"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3797"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249"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成本指标</w:t>
            </w:r>
          </w:p>
        </w:tc>
        <w:tc>
          <w:tcPr>
            <w:tcW w:w="1761"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390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约需经费16.20万元</w:t>
            </w:r>
          </w:p>
        </w:tc>
      </w:tr>
      <w:tr w:rsidR="00E16F35">
        <w:trPr>
          <w:trHeight w:val="960"/>
        </w:trPr>
        <w:tc>
          <w:tcPr>
            <w:tcW w:w="624"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625" w:type="dxa"/>
            <w:vMerge w:val="restart"/>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效</w:t>
            </w:r>
            <w:r>
              <w:rPr>
                <w:rFonts w:ascii="宋体" w:hAnsi="宋体" w:cs="宋体" w:hint="eastAsia"/>
                <w:kern w:val="0"/>
                <w:sz w:val="20"/>
                <w:szCs w:val="20"/>
              </w:rPr>
              <w:br/>
              <w:t>果</w:t>
            </w:r>
            <w:r>
              <w:rPr>
                <w:rFonts w:ascii="宋体" w:hAnsi="宋体" w:cs="宋体" w:hint="eastAsia"/>
                <w:kern w:val="0"/>
                <w:sz w:val="20"/>
                <w:szCs w:val="20"/>
              </w:rPr>
              <w:br/>
              <w:t>指</w:t>
            </w:r>
            <w:r>
              <w:rPr>
                <w:rFonts w:ascii="宋体" w:hAnsi="宋体" w:cs="宋体" w:hint="eastAsia"/>
                <w:kern w:val="0"/>
                <w:sz w:val="20"/>
                <w:szCs w:val="20"/>
              </w:rPr>
              <w:br/>
              <w:t>标</w:t>
            </w:r>
          </w:p>
        </w:tc>
        <w:tc>
          <w:tcPr>
            <w:tcW w:w="1249" w:type="dxa"/>
            <w:vMerge w:val="restart"/>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效益指标</w:t>
            </w:r>
          </w:p>
        </w:tc>
        <w:tc>
          <w:tcPr>
            <w:tcW w:w="2405"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3797"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249" w:type="dxa"/>
            <w:vMerge w:val="restart"/>
            <w:tcBorders>
              <w:top w:val="nil"/>
              <w:left w:val="single" w:sz="4" w:space="0" w:color="auto"/>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效益指标</w:t>
            </w:r>
          </w:p>
        </w:tc>
        <w:tc>
          <w:tcPr>
            <w:tcW w:w="1761"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390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社会效益：以维护公立医院的公益性质为宗旨，以引导区属公立医院正确发展方向为重点，以为群众提供安全、有效、方便、价廉的医疗卫生服务为目标，落实“三好一满意”，切实发挥区属公立医院作用，维护群众的健康权益。</w:t>
            </w:r>
          </w:p>
        </w:tc>
      </w:tr>
      <w:tr w:rsidR="00E16F35">
        <w:trPr>
          <w:trHeight w:val="640"/>
        </w:trPr>
        <w:tc>
          <w:tcPr>
            <w:tcW w:w="624"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625"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249"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2405"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指标2：</w:t>
            </w:r>
          </w:p>
        </w:tc>
        <w:tc>
          <w:tcPr>
            <w:tcW w:w="3797"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249"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761"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指标2：</w:t>
            </w:r>
          </w:p>
        </w:tc>
        <w:tc>
          <w:tcPr>
            <w:tcW w:w="390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环境效益：通过满意度的评价，促进区属11家医院的就诊环境改善，为患者提供良好的就医环境。</w:t>
            </w:r>
          </w:p>
        </w:tc>
      </w:tr>
      <w:tr w:rsidR="00E16F35">
        <w:trPr>
          <w:trHeight w:val="520"/>
        </w:trPr>
        <w:tc>
          <w:tcPr>
            <w:tcW w:w="624"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625"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249"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2405"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指标3：</w:t>
            </w:r>
          </w:p>
        </w:tc>
        <w:tc>
          <w:tcPr>
            <w:tcW w:w="3797" w:type="dxa"/>
            <w:gridSpan w:val="2"/>
            <w:tcBorders>
              <w:top w:val="nil"/>
              <w:left w:val="nil"/>
              <w:bottom w:val="single" w:sz="4" w:space="0" w:color="auto"/>
              <w:right w:val="single" w:sz="4" w:space="0" w:color="auto"/>
            </w:tcBorders>
          </w:tcPr>
          <w:p w:rsidR="00E16F35" w:rsidRDefault="00E16F35">
            <w:pPr>
              <w:widowControl/>
              <w:jc w:val="left"/>
              <w:rPr>
                <w:rFonts w:ascii="宋体" w:hAnsi="宋体" w:cs="宋体"/>
                <w:kern w:val="0"/>
                <w:sz w:val="20"/>
                <w:szCs w:val="20"/>
              </w:rPr>
            </w:pPr>
          </w:p>
        </w:tc>
        <w:tc>
          <w:tcPr>
            <w:tcW w:w="1249"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761"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指标3：</w:t>
            </w:r>
          </w:p>
        </w:tc>
        <w:tc>
          <w:tcPr>
            <w:tcW w:w="390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可持续影响效益指标：持续为群众提供安全有效</w:t>
            </w:r>
            <w:proofErr w:type="gramStart"/>
            <w:r>
              <w:rPr>
                <w:rFonts w:ascii="宋体" w:hAnsi="宋体" w:cs="宋体" w:hint="eastAsia"/>
                <w:kern w:val="0"/>
                <w:sz w:val="20"/>
                <w:szCs w:val="20"/>
              </w:rPr>
              <w:t>方便价</w:t>
            </w:r>
            <w:proofErr w:type="gramEnd"/>
            <w:r>
              <w:rPr>
                <w:rFonts w:ascii="宋体" w:hAnsi="宋体" w:cs="宋体" w:hint="eastAsia"/>
                <w:kern w:val="0"/>
                <w:sz w:val="20"/>
                <w:szCs w:val="20"/>
              </w:rPr>
              <w:t>廉的医疗服务目标。</w:t>
            </w:r>
          </w:p>
        </w:tc>
      </w:tr>
      <w:tr w:rsidR="00E16F35">
        <w:trPr>
          <w:trHeight w:val="780"/>
        </w:trPr>
        <w:tc>
          <w:tcPr>
            <w:tcW w:w="624"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625" w:type="dxa"/>
            <w:vMerge/>
            <w:tcBorders>
              <w:top w:val="nil"/>
              <w:left w:val="single" w:sz="4" w:space="0" w:color="auto"/>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249"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服务对象</w:t>
            </w:r>
            <w:r>
              <w:rPr>
                <w:rFonts w:ascii="宋体" w:hAnsi="宋体" w:cs="宋体" w:hint="eastAsia"/>
                <w:kern w:val="0"/>
                <w:sz w:val="20"/>
                <w:szCs w:val="20"/>
              </w:rPr>
              <w:br/>
              <w:t>满意度指标</w:t>
            </w:r>
          </w:p>
        </w:tc>
        <w:tc>
          <w:tcPr>
            <w:tcW w:w="2405"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3797" w:type="dxa"/>
            <w:gridSpan w:val="2"/>
            <w:tcBorders>
              <w:top w:val="nil"/>
              <w:left w:val="nil"/>
              <w:bottom w:val="single" w:sz="4" w:space="0" w:color="auto"/>
              <w:right w:val="single" w:sz="4" w:space="0" w:color="auto"/>
            </w:tcBorders>
            <w:vAlign w:val="center"/>
          </w:tcPr>
          <w:p w:rsidR="00E16F35" w:rsidRDefault="00E16F35">
            <w:pPr>
              <w:widowControl/>
              <w:jc w:val="left"/>
              <w:rPr>
                <w:rFonts w:ascii="宋体" w:hAnsi="宋体" w:cs="宋体"/>
                <w:kern w:val="0"/>
                <w:sz w:val="20"/>
                <w:szCs w:val="20"/>
              </w:rPr>
            </w:pPr>
          </w:p>
        </w:tc>
        <w:tc>
          <w:tcPr>
            <w:tcW w:w="1249" w:type="dxa"/>
            <w:tcBorders>
              <w:top w:val="nil"/>
              <w:left w:val="nil"/>
              <w:bottom w:val="single" w:sz="4" w:space="0" w:color="auto"/>
              <w:right w:val="single" w:sz="4" w:space="0" w:color="auto"/>
            </w:tcBorders>
            <w:vAlign w:val="center"/>
          </w:tcPr>
          <w:p w:rsidR="00E16F35" w:rsidRDefault="00DF5610">
            <w:pPr>
              <w:widowControl/>
              <w:jc w:val="center"/>
              <w:rPr>
                <w:rFonts w:ascii="宋体" w:hAnsi="宋体" w:cs="宋体"/>
                <w:kern w:val="0"/>
                <w:sz w:val="20"/>
                <w:szCs w:val="20"/>
              </w:rPr>
            </w:pPr>
            <w:r>
              <w:rPr>
                <w:rFonts w:ascii="宋体" w:hAnsi="宋体" w:cs="宋体" w:hint="eastAsia"/>
                <w:kern w:val="0"/>
                <w:sz w:val="20"/>
                <w:szCs w:val="20"/>
              </w:rPr>
              <w:t>服务对象</w:t>
            </w:r>
            <w:r>
              <w:rPr>
                <w:rFonts w:ascii="宋体" w:hAnsi="宋体" w:cs="宋体" w:hint="eastAsia"/>
                <w:kern w:val="0"/>
                <w:sz w:val="20"/>
                <w:szCs w:val="20"/>
              </w:rPr>
              <w:br/>
              <w:t>满意度指标</w:t>
            </w:r>
          </w:p>
        </w:tc>
        <w:tc>
          <w:tcPr>
            <w:tcW w:w="1761" w:type="dxa"/>
            <w:gridSpan w:val="2"/>
            <w:tcBorders>
              <w:top w:val="single" w:sz="4" w:space="0" w:color="auto"/>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 xml:space="preserve"> 指标1：</w:t>
            </w:r>
          </w:p>
        </w:tc>
        <w:tc>
          <w:tcPr>
            <w:tcW w:w="3904" w:type="dxa"/>
            <w:tcBorders>
              <w:top w:val="nil"/>
              <w:left w:val="nil"/>
              <w:bottom w:val="single" w:sz="4" w:space="0" w:color="auto"/>
              <w:right w:val="single" w:sz="4" w:space="0" w:color="auto"/>
            </w:tcBorders>
            <w:vAlign w:val="center"/>
          </w:tcPr>
          <w:p w:rsidR="00E16F35" w:rsidRDefault="00DF5610">
            <w:pPr>
              <w:widowControl/>
              <w:jc w:val="left"/>
              <w:rPr>
                <w:rFonts w:ascii="宋体" w:hAnsi="宋体" w:cs="宋体"/>
                <w:kern w:val="0"/>
                <w:sz w:val="20"/>
                <w:szCs w:val="20"/>
              </w:rPr>
            </w:pPr>
            <w:r>
              <w:rPr>
                <w:rFonts w:ascii="宋体" w:hAnsi="宋体" w:cs="宋体" w:hint="eastAsia"/>
                <w:kern w:val="0"/>
                <w:sz w:val="20"/>
                <w:szCs w:val="20"/>
              </w:rPr>
              <w:t>持续提升患者对服务质量，优化就诊环境，改善服务态度，提升患者获得感</w:t>
            </w:r>
          </w:p>
        </w:tc>
      </w:tr>
    </w:tbl>
    <w:p w:rsidR="00E16F35" w:rsidRDefault="00E16F35">
      <w:pPr>
        <w:rPr>
          <w:rFonts w:ascii="仿宋_GB2312" w:eastAsia="仿宋_GB2312"/>
          <w:b/>
          <w:sz w:val="32"/>
          <w:szCs w:val="32"/>
        </w:rPr>
      </w:pPr>
    </w:p>
    <w:p w:rsidR="00E16F35" w:rsidRDefault="00E16F35">
      <w:pPr>
        <w:rPr>
          <w:rFonts w:ascii="仿宋_GB2312" w:eastAsia="仿宋_GB2312"/>
          <w:b/>
          <w:sz w:val="32"/>
          <w:szCs w:val="32"/>
        </w:rPr>
      </w:pPr>
    </w:p>
    <w:p w:rsidR="00E16F35" w:rsidRDefault="00E16F35">
      <w:pPr>
        <w:rPr>
          <w:rFonts w:ascii="仿宋_GB2312" w:eastAsia="仿宋_GB2312"/>
          <w:b/>
          <w:sz w:val="32"/>
          <w:szCs w:val="32"/>
        </w:rPr>
      </w:pPr>
    </w:p>
    <w:p w:rsidR="00E16F35" w:rsidRDefault="00E16F35">
      <w:pPr>
        <w:rPr>
          <w:rFonts w:ascii="仿宋_GB2312" w:eastAsia="仿宋_GB2312"/>
          <w:b/>
          <w:sz w:val="32"/>
          <w:szCs w:val="32"/>
        </w:rPr>
      </w:pPr>
    </w:p>
    <w:tbl>
      <w:tblPr>
        <w:tblW w:w="15764" w:type="dxa"/>
        <w:tblLayout w:type="fixed"/>
        <w:tblCellMar>
          <w:top w:w="15" w:type="dxa"/>
          <w:left w:w="15" w:type="dxa"/>
          <w:bottom w:w="15" w:type="dxa"/>
          <w:right w:w="15" w:type="dxa"/>
        </w:tblCellMar>
        <w:tblLook w:val="04A0" w:firstRow="1" w:lastRow="0" w:firstColumn="1" w:lastColumn="0" w:noHBand="0" w:noVBand="1"/>
      </w:tblPr>
      <w:tblGrid>
        <w:gridCol w:w="660"/>
        <w:gridCol w:w="627"/>
        <w:gridCol w:w="852"/>
        <w:gridCol w:w="2409"/>
        <w:gridCol w:w="1985"/>
        <w:gridCol w:w="2835"/>
        <w:gridCol w:w="1984"/>
        <w:gridCol w:w="4412"/>
      </w:tblGrid>
      <w:tr w:rsidR="00E16F35">
        <w:trPr>
          <w:trHeight w:val="673"/>
        </w:trPr>
        <w:tc>
          <w:tcPr>
            <w:tcW w:w="15764" w:type="dxa"/>
            <w:gridSpan w:val="8"/>
            <w:tcMar>
              <w:top w:w="12" w:type="dxa"/>
              <w:left w:w="12" w:type="dxa"/>
              <w:right w:w="12" w:type="dxa"/>
            </w:tcMar>
            <w:vAlign w:val="center"/>
          </w:tcPr>
          <w:p w:rsidR="00E16F35" w:rsidRDefault="00DF5610">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项目支出绩效目标申报表</w:t>
            </w:r>
          </w:p>
        </w:tc>
      </w:tr>
      <w:tr w:rsidR="00E16F35">
        <w:trPr>
          <w:trHeight w:val="276"/>
        </w:trPr>
        <w:tc>
          <w:tcPr>
            <w:tcW w:w="15764" w:type="dxa"/>
            <w:gridSpan w:val="8"/>
            <w:tcMar>
              <w:top w:w="12" w:type="dxa"/>
              <w:left w:w="12" w:type="dxa"/>
              <w:right w:w="12" w:type="dxa"/>
            </w:tcMar>
            <w:vAlign w:val="center"/>
          </w:tcPr>
          <w:p w:rsidR="00E16F35" w:rsidRDefault="00DF561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r>
              <w:rPr>
                <w:rStyle w:val="font01"/>
                <w:lang w:bidi="ar"/>
              </w:rPr>
              <w:t xml:space="preserve">    2021 </w:t>
            </w:r>
            <w:r>
              <w:rPr>
                <w:rStyle w:val="font21"/>
                <w:rFonts w:hint="default"/>
                <w:lang w:bidi="ar"/>
              </w:rPr>
              <w:t>年度）</w:t>
            </w:r>
          </w:p>
        </w:tc>
      </w:tr>
      <w:tr w:rsidR="00E16F35">
        <w:trPr>
          <w:trHeight w:val="433"/>
        </w:trPr>
        <w:tc>
          <w:tcPr>
            <w:tcW w:w="21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13625"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医疗机构管理和服务业务经费</w:t>
            </w:r>
          </w:p>
        </w:tc>
      </w:tr>
      <w:tr w:rsidR="00E16F35">
        <w:trPr>
          <w:trHeight w:val="433"/>
        </w:trPr>
        <w:tc>
          <w:tcPr>
            <w:tcW w:w="21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主管部门及代码</w:t>
            </w:r>
          </w:p>
        </w:tc>
        <w:tc>
          <w:tcPr>
            <w:tcW w:w="439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北京市西城区卫生健康委员会   256</w:t>
            </w:r>
          </w:p>
        </w:tc>
        <w:tc>
          <w:tcPr>
            <w:tcW w:w="28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实施单位</w:t>
            </w:r>
          </w:p>
        </w:tc>
        <w:tc>
          <w:tcPr>
            <w:tcW w:w="63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北京市西城区医疗机构管理服务中心</w:t>
            </w:r>
          </w:p>
        </w:tc>
      </w:tr>
      <w:tr w:rsidR="00E16F35">
        <w:trPr>
          <w:trHeight w:val="433"/>
        </w:trPr>
        <w:tc>
          <w:tcPr>
            <w:tcW w:w="21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项目负责人</w:t>
            </w:r>
          </w:p>
        </w:tc>
        <w:tc>
          <w:tcPr>
            <w:tcW w:w="439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刘永东</w:t>
            </w:r>
          </w:p>
        </w:tc>
        <w:tc>
          <w:tcPr>
            <w:tcW w:w="28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联系电话</w:t>
            </w:r>
          </w:p>
        </w:tc>
        <w:tc>
          <w:tcPr>
            <w:tcW w:w="63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82061940</w:t>
            </w:r>
          </w:p>
        </w:tc>
      </w:tr>
      <w:tr w:rsidR="00E16F35">
        <w:trPr>
          <w:trHeight w:val="433"/>
        </w:trPr>
        <w:tc>
          <w:tcPr>
            <w:tcW w:w="21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项目属性</w:t>
            </w:r>
          </w:p>
        </w:tc>
        <w:tc>
          <w:tcPr>
            <w:tcW w:w="439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延续性项目</w:t>
            </w:r>
          </w:p>
        </w:tc>
        <w:tc>
          <w:tcPr>
            <w:tcW w:w="28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项目期</w:t>
            </w:r>
          </w:p>
        </w:tc>
        <w:tc>
          <w:tcPr>
            <w:tcW w:w="63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长期</w:t>
            </w:r>
          </w:p>
        </w:tc>
      </w:tr>
      <w:tr w:rsidR="00E16F35">
        <w:trPr>
          <w:trHeight w:val="433"/>
        </w:trPr>
        <w:tc>
          <w:tcPr>
            <w:tcW w:w="2139" w:type="dxa"/>
            <w:gridSpan w:val="3"/>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项目资金</w:t>
            </w:r>
            <w:r>
              <w:rPr>
                <w:rFonts w:ascii="宋体" w:hAnsi="宋体" w:cs="宋体" w:hint="eastAsia"/>
                <w:color w:val="000000"/>
                <w:kern w:val="0"/>
                <w:sz w:val="20"/>
                <w:szCs w:val="20"/>
                <w:lang w:bidi="ar"/>
              </w:rPr>
              <w:br/>
              <w:t>（万元）</w:t>
            </w:r>
          </w:p>
        </w:tc>
        <w:tc>
          <w:tcPr>
            <w:tcW w:w="2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中期资金总额：</w:t>
            </w:r>
          </w:p>
        </w:tc>
        <w:tc>
          <w:tcPr>
            <w:tcW w:w="19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rPr>
                <w:rFonts w:ascii="宋体" w:hAnsi="宋体" w:cs="宋体"/>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63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25.8145</w:t>
            </w:r>
          </w:p>
        </w:tc>
      </w:tr>
      <w:tr w:rsidR="00E16F35">
        <w:trPr>
          <w:trHeight w:val="433"/>
        </w:trPr>
        <w:tc>
          <w:tcPr>
            <w:tcW w:w="2139" w:type="dxa"/>
            <w:gridSpan w:val="3"/>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19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rPr>
                <w:rFonts w:ascii="宋体" w:hAnsi="宋体" w:cs="宋体"/>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其中：财政拨款</w:t>
            </w:r>
          </w:p>
        </w:tc>
        <w:tc>
          <w:tcPr>
            <w:tcW w:w="63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25.8145</w:t>
            </w:r>
          </w:p>
        </w:tc>
      </w:tr>
      <w:tr w:rsidR="00E16F35">
        <w:trPr>
          <w:trHeight w:val="433"/>
        </w:trPr>
        <w:tc>
          <w:tcPr>
            <w:tcW w:w="2139" w:type="dxa"/>
            <w:gridSpan w:val="3"/>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Style w:val="font21"/>
                <w:rFonts w:hint="default"/>
                <w:sz w:val="20"/>
                <w:szCs w:val="20"/>
                <w:lang w:bidi="ar"/>
              </w:rPr>
              <w:t xml:space="preserve">             其他资金</w:t>
            </w:r>
          </w:p>
        </w:tc>
        <w:tc>
          <w:tcPr>
            <w:tcW w:w="19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rPr>
                <w:rFonts w:ascii="宋体" w:hAnsi="宋体" w:cs="宋体"/>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其他资金</w:t>
            </w:r>
          </w:p>
        </w:tc>
        <w:tc>
          <w:tcPr>
            <w:tcW w:w="63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right"/>
              <w:rPr>
                <w:rFonts w:ascii="宋体" w:hAnsi="宋体" w:cs="宋体"/>
                <w:color w:val="000000"/>
                <w:sz w:val="20"/>
                <w:szCs w:val="20"/>
              </w:rPr>
            </w:pPr>
          </w:p>
        </w:tc>
      </w:tr>
      <w:tr w:rsidR="00E16F35">
        <w:trPr>
          <w:trHeight w:val="433"/>
        </w:trPr>
        <w:tc>
          <w:tcPr>
            <w:tcW w:w="6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w:t>
            </w:r>
            <w:r>
              <w:rPr>
                <w:rFonts w:ascii="宋体" w:hAnsi="宋体" w:cs="宋体" w:hint="eastAsia"/>
                <w:color w:val="000000"/>
                <w:kern w:val="0"/>
                <w:sz w:val="20"/>
                <w:szCs w:val="20"/>
                <w:lang w:bidi="ar"/>
              </w:rPr>
              <w:br/>
              <w:t>体</w:t>
            </w:r>
            <w:r>
              <w:rPr>
                <w:rFonts w:ascii="宋体" w:hAnsi="宋体" w:cs="宋体" w:hint="eastAsia"/>
                <w:color w:val="000000"/>
                <w:kern w:val="0"/>
                <w:sz w:val="20"/>
                <w:szCs w:val="20"/>
                <w:lang w:bidi="ar"/>
              </w:rPr>
              <w:br/>
              <w:t>目</w:t>
            </w:r>
            <w:r>
              <w:rPr>
                <w:rFonts w:ascii="宋体" w:hAnsi="宋体" w:cs="宋体" w:hint="eastAsia"/>
                <w:color w:val="000000"/>
                <w:kern w:val="0"/>
                <w:sz w:val="20"/>
                <w:szCs w:val="20"/>
                <w:lang w:bidi="ar"/>
              </w:rPr>
              <w:br/>
              <w:t>标</w:t>
            </w:r>
          </w:p>
        </w:tc>
        <w:tc>
          <w:tcPr>
            <w:tcW w:w="587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Style w:val="font21"/>
                <w:rFonts w:hint="default"/>
                <w:sz w:val="20"/>
                <w:szCs w:val="20"/>
                <w:lang w:bidi="ar"/>
              </w:rPr>
              <w:t>中期目标（20××年—20××+n年）</w:t>
            </w:r>
          </w:p>
        </w:tc>
        <w:tc>
          <w:tcPr>
            <w:tcW w:w="9231"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年度目标</w:t>
            </w:r>
          </w:p>
        </w:tc>
      </w:tr>
      <w:tr w:rsidR="00E16F35">
        <w:trPr>
          <w:trHeight w:val="1134"/>
        </w:trPr>
        <w:tc>
          <w:tcPr>
            <w:tcW w:w="6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587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E16F35" w:rsidRDefault="00DF5610">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 xml:space="preserve"> 目标1：</w:t>
            </w:r>
            <w:r>
              <w:rPr>
                <w:rFonts w:ascii="宋体" w:hAnsi="宋体" w:cs="宋体" w:hint="eastAsia"/>
                <w:color w:val="000000"/>
                <w:kern w:val="0"/>
                <w:sz w:val="20"/>
                <w:szCs w:val="20"/>
                <w:lang w:bidi="ar"/>
              </w:rPr>
              <w:br/>
              <w:t xml:space="preserve"> 目标2：</w:t>
            </w:r>
            <w:r>
              <w:rPr>
                <w:rFonts w:ascii="宋体" w:hAnsi="宋体" w:cs="宋体" w:hint="eastAsia"/>
                <w:color w:val="000000"/>
                <w:kern w:val="0"/>
                <w:sz w:val="20"/>
                <w:szCs w:val="20"/>
                <w:lang w:bidi="ar"/>
              </w:rPr>
              <w:br/>
              <w:t xml:space="preserve"> 目标3：</w:t>
            </w:r>
            <w:r>
              <w:rPr>
                <w:rFonts w:ascii="宋体" w:hAnsi="宋体" w:cs="宋体" w:hint="eastAsia"/>
                <w:color w:val="000000"/>
                <w:kern w:val="0"/>
                <w:sz w:val="20"/>
                <w:szCs w:val="20"/>
                <w:lang w:bidi="ar"/>
              </w:rPr>
              <w:br/>
              <w:t xml:space="preserve"> ……</w:t>
            </w:r>
          </w:p>
        </w:tc>
        <w:tc>
          <w:tcPr>
            <w:tcW w:w="9231"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E16F35" w:rsidRDefault="00DF5610">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建立与完善区属医院医疗质量控制与改进体系，通过开展各种形式的医疗质</w:t>
            </w:r>
            <w:proofErr w:type="gramStart"/>
            <w:r>
              <w:rPr>
                <w:rFonts w:ascii="宋体" w:hAnsi="宋体" w:cs="宋体" w:hint="eastAsia"/>
                <w:color w:val="000000"/>
                <w:kern w:val="0"/>
                <w:sz w:val="20"/>
                <w:szCs w:val="20"/>
                <w:lang w:bidi="ar"/>
              </w:rPr>
              <w:t>控活动</w:t>
            </w:r>
            <w:proofErr w:type="gramEnd"/>
            <w:r>
              <w:rPr>
                <w:rFonts w:ascii="宋体" w:hAnsi="宋体" w:cs="宋体" w:hint="eastAsia"/>
                <w:color w:val="000000"/>
                <w:kern w:val="0"/>
                <w:sz w:val="20"/>
                <w:szCs w:val="20"/>
                <w:lang w:bidi="ar"/>
              </w:rPr>
              <w:t>以及督导检查等方式，加强对区属11家公立医院医疗质量与安全的管理，提高医疗质量，确保医疗安全。</w:t>
            </w:r>
          </w:p>
          <w:p w:rsidR="00E16F35" w:rsidRDefault="00E16F35">
            <w:pPr>
              <w:widowControl/>
              <w:jc w:val="left"/>
              <w:textAlignment w:val="top"/>
              <w:rPr>
                <w:rFonts w:ascii="宋体" w:hAnsi="宋体" w:cs="宋体"/>
                <w:color w:val="000000"/>
                <w:sz w:val="20"/>
                <w:szCs w:val="20"/>
              </w:rPr>
            </w:pPr>
          </w:p>
        </w:tc>
      </w:tr>
      <w:tr w:rsidR="00E16F35">
        <w:trPr>
          <w:trHeight w:val="625"/>
        </w:trPr>
        <w:tc>
          <w:tcPr>
            <w:tcW w:w="6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绩</w:t>
            </w:r>
            <w:r>
              <w:rPr>
                <w:rFonts w:ascii="宋体" w:hAnsi="宋体" w:cs="宋体" w:hint="eastAsia"/>
                <w:color w:val="000000"/>
                <w:kern w:val="0"/>
                <w:sz w:val="20"/>
                <w:szCs w:val="20"/>
                <w:lang w:bidi="ar"/>
              </w:rPr>
              <w:br/>
              <w:t>效</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一级</w:t>
            </w:r>
            <w:r>
              <w:rPr>
                <w:rFonts w:ascii="宋体" w:hAnsi="宋体" w:cs="宋体" w:hint="eastAsia"/>
                <w:color w:val="000000"/>
                <w:kern w:val="0"/>
                <w:sz w:val="20"/>
                <w:szCs w:val="20"/>
                <w:lang w:bidi="ar"/>
              </w:rPr>
              <w:br/>
              <w:t>指标</w:t>
            </w:r>
          </w:p>
        </w:tc>
        <w:tc>
          <w:tcPr>
            <w:tcW w:w="8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2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9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c>
          <w:tcPr>
            <w:tcW w:w="28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44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指标值</w:t>
            </w:r>
          </w:p>
        </w:tc>
      </w:tr>
      <w:tr w:rsidR="00E16F35">
        <w:trPr>
          <w:trHeight w:val="1696"/>
        </w:trPr>
        <w:tc>
          <w:tcPr>
            <w:tcW w:w="6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62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产</w:t>
            </w:r>
            <w:r>
              <w:rPr>
                <w:rFonts w:ascii="宋体" w:hAnsi="宋体" w:cs="宋体" w:hint="eastAsia"/>
                <w:color w:val="000000"/>
                <w:kern w:val="0"/>
                <w:sz w:val="20"/>
                <w:szCs w:val="20"/>
                <w:lang w:bidi="ar"/>
              </w:rPr>
              <w:br/>
              <w:t>出</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8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2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19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rPr>
                <w:rFonts w:ascii="宋体" w:hAnsi="宋体" w:cs="宋体"/>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44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FF0000"/>
                <w:sz w:val="20"/>
                <w:szCs w:val="20"/>
              </w:rPr>
            </w:pPr>
            <w:r>
              <w:rPr>
                <w:rFonts w:ascii="宋体" w:hAnsi="宋体" w:cs="宋体" w:hint="eastAsia"/>
                <w:kern w:val="0"/>
                <w:sz w:val="20"/>
                <w:szCs w:val="20"/>
                <w:lang w:bidi="ar"/>
              </w:rPr>
              <w:t>1.每季度各质控中心组织举办专题活动（讲座、论坛、培训、等等）1次；2.每年度组织开展1次实地督导检查；3.完成对11家公立医院的年度绩效考核统计分析并撰写分析报告。</w:t>
            </w:r>
          </w:p>
        </w:tc>
      </w:tr>
      <w:tr w:rsidR="00E16F35">
        <w:trPr>
          <w:trHeight w:val="800"/>
        </w:trPr>
        <w:tc>
          <w:tcPr>
            <w:tcW w:w="6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62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2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19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rPr>
                <w:rFonts w:ascii="宋体" w:hAnsi="宋体" w:cs="宋体"/>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44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提升区属公立医院医疗质量和医疗服务质量；提高区属公立医院运行效率。</w:t>
            </w:r>
          </w:p>
        </w:tc>
      </w:tr>
      <w:tr w:rsidR="00E16F35">
        <w:trPr>
          <w:trHeight w:val="2097"/>
        </w:trPr>
        <w:tc>
          <w:tcPr>
            <w:tcW w:w="6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62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进度指标</w:t>
            </w:r>
          </w:p>
        </w:tc>
        <w:tc>
          <w:tcPr>
            <w:tcW w:w="2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19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rPr>
                <w:rFonts w:ascii="宋体" w:hAnsi="宋体" w:cs="宋体"/>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进度指标</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44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1.年初完成上一年度医疗质量控制与改进工作总结并向各医院反馈；2.向各医院反馈医疗服务满意度第三方评价分析报告；3.完成上年度各医院的绩效考核统计分析，并撰写各医院分析报告及</w:t>
            </w:r>
            <w:proofErr w:type="gramStart"/>
            <w:r>
              <w:rPr>
                <w:rFonts w:ascii="宋体" w:hAnsi="宋体" w:cs="宋体" w:hint="eastAsia"/>
                <w:color w:val="000000"/>
                <w:kern w:val="0"/>
                <w:sz w:val="20"/>
                <w:szCs w:val="20"/>
                <w:lang w:bidi="ar"/>
              </w:rPr>
              <w:t>总分析</w:t>
            </w:r>
            <w:proofErr w:type="gramEnd"/>
            <w:r>
              <w:rPr>
                <w:rFonts w:ascii="宋体" w:hAnsi="宋体" w:cs="宋体" w:hint="eastAsia"/>
                <w:color w:val="000000"/>
                <w:kern w:val="0"/>
                <w:sz w:val="20"/>
                <w:szCs w:val="20"/>
                <w:lang w:bidi="ar"/>
              </w:rPr>
              <w:t>报告；4.下半年制定各质控中心下年度工作计划。</w:t>
            </w:r>
          </w:p>
        </w:tc>
      </w:tr>
      <w:tr w:rsidR="00E16F35">
        <w:trPr>
          <w:trHeight w:val="406"/>
        </w:trPr>
        <w:tc>
          <w:tcPr>
            <w:tcW w:w="6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62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2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19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rPr>
                <w:rFonts w:ascii="宋体" w:hAnsi="宋体" w:cs="宋体"/>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44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约需经费25.8145万元</w:t>
            </w:r>
          </w:p>
        </w:tc>
      </w:tr>
      <w:tr w:rsidR="00E16F35">
        <w:trPr>
          <w:trHeight w:val="851"/>
        </w:trPr>
        <w:tc>
          <w:tcPr>
            <w:tcW w:w="6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62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w:t>
            </w:r>
            <w:r>
              <w:rPr>
                <w:rFonts w:ascii="宋体" w:hAnsi="宋体" w:cs="宋体" w:hint="eastAsia"/>
                <w:color w:val="000000"/>
                <w:kern w:val="0"/>
                <w:sz w:val="20"/>
                <w:szCs w:val="20"/>
                <w:lang w:bidi="ar"/>
              </w:rPr>
              <w:br/>
              <w:t>果</w:t>
            </w:r>
            <w:r>
              <w:rPr>
                <w:rFonts w:ascii="宋体" w:hAnsi="宋体" w:cs="宋体" w:hint="eastAsia"/>
                <w:color w:val="000000"/>
                <w:kern w:val="0"/>
                <w:sz w:val="20"/>
                <w:szCs w:val="20"/>
                <w:lang w:bidi="ar"/>
              </w:rPr>
              <w:br/>
              <w:t>指</w:t>
            </w:r>
            <w:r>
              <w:rPr>
                <w:rFonts w:ascii="宋体" w:hAnsi="宋体" w:cs="宋体" w:hint="eastAsia"/>
                <w:color w:val="000000"/>
                <w:kern w:val="0"/>
                <w:sz w:val="20"/>
                <w:szCs w:val="20"/>
                <w:lang w:bidi="ar"/>
              </w:rPr>
              <w:br/>
              <w:t>标</w:t>
            </w:r>
          </w:p>
        </w:tc>
        <w:tc>
          <w:tcPr>
            <w:tcW w:w="8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2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19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rPr>
                <w:rFonts w:ascii="宋体" w:hAnsi="宋体" w:cs="宋体"/>
                <w:color w:val="000000"/>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效益指标</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指标1：社会效益</w:t>
            </w:r>
          </w:p>
        </w:tc>
        <w:tc>
          <w:tcPr>
            <w:tcW w:w="44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进一步提高区属各医院的医疗质量和医疗安全，患者的满意度水平达标。</w:t>
            </w:r>
          </w:p>
        </w:tc>
      </w:tr>
      <w:tr w:rsidR="00E16F35">
        <w:trPr>
          <w:trHeight w:val="269"/>
        </w:trPr>
        <w:tc>
          <w:tcPr>
            <w:tcW w:w="6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62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8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指标2：</w:t>
            </w:r>
          </w:p>
        </w:tc>
        <w:tc>
          <w:tcPr>
            <w:tcW w:w="19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rPr>
                <w:rFonts w:ascii="宋体" w:hAnsi="宋体" w:cs="宋体"/>
                <w:color w:val="000000"/>
                <w:sz w:val="20"/>
                <w:szCs w:val="20"/>
              </w:rPr>
            </w:pPr>
          </w:p>
        </w:tc>
        <w:tc>
          <w:tcPr>
            <w:tcW w:w="28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指标2：环境效益</w:t>
            </w:r>
          </w:p>
        </w:tc>
        <w:tc>
          <w:tcPr>
            <w:tcW w:w="44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杜绝发生医疗垃圾随意丢弃现象;</w:t>
            </w:r>
            <w:proofErr w:type="gramStart"/>
            <w:r>
              <w:rPr>
                <w:rFonts w:ascii="宋体" w:hAnsi="宋体" w:cs="宋体" w:hint="eastAsia"/>
                <w:color w:val="000000"/>
                <w:kern w:val="0"/>
                <w:sz w:val="20"/>
                <w:szCs w:val="20"/>
                <w:lang w:bidi="ar"/>
              </w:rPr>
              <w:t>院感质控检查</w:t>
            </w:r>
            <w:proofErr w:type="gramEnd"/>
            <w:r>
              <w:rPr>
                <w:rFonts w:ascii="宋体" w:hAnsi="宋体" w:cs="宋体" w:hint="eastAsia"/>
                <w:color w:val="000000"/>
                <w:kern w:val="0"/>
                <w:sz w:val="20"/>
                <w:szCs w:val="20"/>
                <w:lang w:bidi="ar"/>
              </w:rPr>
              <w:t>中发现问题及时纠正并督办整改。</w:t>
            </w:r>
          </w:p>
        </w:tc>
      </w:tr>
      <w:tr w:rsidR="00E16F35">
        <w:trPr>
          <w:trHeight w:val="450"/>
        </w:trPr>
        <w:tc>
          <w:tcPr>
            <w:tcW w:w="6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62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8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rPr>
                <w:rFonts w:ascii="宋体" w:hAnsi="宋体" w:cs="宋体"/>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rPr>
                <w:rFonts w:ascii="宋体" w:hAnsi="宋体" w:cs="宋体"/>
                <w:color w:val="000000"/>
                <w:sz w:val="20"/>
                <w:szCs w:val="20"/>
              </w:rPr>
            </w:pPr>
          </w:p>
        </w:tc>
        <w:tc>
          <w:tcPr>
            <w:tcW w:w="28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指标3：可持续影响效益</w:t>
            </w:r>
          </w:p>
        </w:tc>
        <w:tc>
          <w:tcPr>
            <w:tcW w:w="44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确保医疗安全</w:t>
            </w:r>
          </w:p>
        </w:tc>
      </w:tr>
      <w:tr w:rsidR="00E16F35">
        <w:trPr>
          <w:trHeight w:val="402"/>
        </w:trPr>
        <w:tc>
          <w:tcPr>
            <w:tcW w:w="6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62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8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rPr>
                <w:rFonts w:ascii="宋体" w:hAnsi="宋体" w:cs="宋体"/>
                <w:color w:val="000000"/>
                <w:sz w:val="20"/>
                <w:szCs w:val="20"/>
              </w:rPr>
            </w:pPr>
          </w:p>
        </w:tc>
        <w:tc>
          <w:tcPr>
            <w:tcW w:w="28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指标4：经济效益</w:t>
            </w:r>
          </w:p>
        </w:tc>
        <w:tc>
          <w:tcPr>
            <w:tcW w:w="44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无</w:t>
            </w:r>
          </w:p>
        </w:tc>
      </w:tr>
      <w:tr w:rsidR="00E16F35">
        <w:trPr>
          <w:trHeight w:val="528"/>
        </w:trPr>
        <w:tc>
          <w:tcPr>
            <w:tcW w:w="6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62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8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24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w:t>
            </w:r>
          </w:p>
        </w:tc>
        <w:tc>
          <w:tcPr>
            <w:tcW w:w="19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E16F35">
            <w:pPr>
              <w:jc w:val="center"/>
              <w:rPr>
                <w:rFonts w:ascii="宋体" w:hAnsi="宋体" w:cs="宋体"/>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w:t>
            </w:r>
            <w:r>
              <w:rPr>
                <w:rFonts w:ascii="宋体" w:hAnsi="宋体" w:cs="宋体" w:hint="eastAsia"/>
                <w:color w:val="000000"/>
                <w:kern w:val="0"/>
                <w:sz w:val="20"/>
                <w:szCs w:val="20"/>
                <w:lang w:bidi="ar"/>
              </w:rPr>
              <w:br/>
              <w:t>满意度指标</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指标1：患者对医疗服务工作的满意度</w:t>
            </w:r>
          </w:p>
        </w:tc>
        <w:tc>
          <w:tcPr>
            <w:tcW w:w="441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16F35" w:rsidRDefault="00DF561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患者满意度达标，控制医疗纠纷发生率</w:t>
            </w:r>
          </w:p>
        </w:tc>
      </w:tr>
    </w:tbl>
    <w:p w:rsidR="00E16F35" w:rsidRDefault="00E16F35">
      <w:pPr>
        <w:rPr>
          <w:rFonts w:ascii="仿宋_GB2312" w:eastAsia="仿宋_GB2312"/>
          <w:b/>
          <w:sz w:val="32"/>
          <w:szCs w:val="32"/>
        </w:rPr>
        <w:sectPr w:rsidR="00E16F35">
          <w:pgSz w:w="16838" w:h="11905" w:orient="landscape"/>
          <w:pgMar w:top="720" w:right="720" w:bottom="720" w:left="720" w:header="851" w:footer="992" w:gutter="0"/>
          <w:cols w:space="720"/>
          <w:docGrid w:type="linesAndChars" w:linePitch="332"/>
        </w:sectPr>
      </w:pPr>
    </w:p>
    <w:p w:rsidR="00E16F35" w:rsidRDefault="00DF5610">
      <w:pPr>
        <w:jc w:val="left"/>
        <w:rPr>
          <w:rFonts w:ascii="仿宋_GB2312" w:eastAsia="仿宋_GB2312"/>
          <w:b/>
          <w:sz w:val="32"/>
          <w:szCs w:val="36"/>
        </w:rPr>
      </w:pPr>
      <w:r>
        <w:rPr>
          <w:rFonts w:ascii="仿宋_GB2312" w:eastAsia="仿宋_GB2312" w:hint="eastAsia"/>
          <w:b/>
          <w:sz w:val="32"/>
          <w:szCs w:val="36"/>
        </w:rPr>
        <w:lastRenderedPageBreak/>
        <w:t xml:space="preserve">表十三：   </w:t>
      </w:r>
    </w:p>
    <w:p w:rsidR="00E16F35" w:rsidRDefault="00DF5610">
      <w:pPr>
        <w:jc w:val="center"/>
        <w:rPr>
          <w:rFonts w:ascii="仿宋_GB2312" w:eastAsia="仿宋_GB2312"/>
          <w:b/>
          <w:sz w:val="36"/>
          <w:szCs w:val="36"/>
        </w:rPr>
      </w:pPr>
      <w:r>
        <w:rPr>
          <w:rFonts w:ascii="仿宋_GB2312" w:eastAsia="仿宋_GB2312" w:hint="eastAsia"/>
          <w:b/>
          <w:sz w:val="36"/>
          <w:szCs w:val="36"/>
        </w:rPr>
        <w:t>政府购买服务预算财政拨款明细表</w:t>
      </w:r>
    </w:p>
    <w:p w:rsidR="00E16F35" w:rsidRDefault="00DF5610" w:rsidP="00DF5610">
      <w:pPr>
        <w:widowControl/>
        <w:ind w:firstLineChars="300" w:firstLine="611"/>
        <w:jc w:val="left"/>
        <w:rPr>
          <w:rFonts w:ascii="宋体" w:hAnsi="宋体" w:cs="宋体"/>
          <w:color w:val="000000"/>
          <w:kern w:val="0"/>
          <w:sz w:val="20"/>
          <w:szCs w:val="20"/>
        </w:rPr>
      </w:pPr>
      <w:r>
        <w:rPr>
          <w:rFonts w:ascii="宋体" w:hAnsi="宋体" w:cs="宋体" w:hint="eastAsia"/>
          <w:color w:val="000000"/>
          <w:kern w:val="0"/>
          <w:sz w:val="20"/>
          <w:szCs w:val="20"/>
        </w:rPr>
        <w:t>单位名称: 北京市西城区医疗机构管理服务中心                                    单位：元</w:t>
      </w:r>
    </w:p>
    <w:tbl>
      <w:tblPr>
        <w:tblW w:w="9536" w:type="dxa"/>
        <w:jc w:val="center"/>
        <w:tblLayout w:type="fixed"/>
        <w:tblLook w:val="04A0" w:firstRow="1" w:lastRow="0" w:firstColumn="1" w:lastColumn="0" w:noHBand="0" w:noVBand="1"/>
      </w:tblPr>
      <w:tblGrid>
        <w:gridCol w:w="1616"/>
        <w:gridCol w:w="3317"/>
        <w:gridCol w:w="2643"/>
        <w:gridCol w:w="1960"/>
      </w:tblGrid>
      <w:tr w:rsidR="00E16F35">
        <w:trPr>
          <w:trHeight w:val="285"/>
          <w:jc w:val="center"/>
        </w:trPr>
        <w:tc>
          <w:tcPr>
            <w:tcW w:w="1616" w:type="dxa"/>
            <w:tcBorders>
              <w:top w:val="single" w:sz="4" w:space="0" w:color="000000"/>
              <w:left w:val="single" w:sz="4" w:space="0" w:color="000000"/>
              <w:bottom w:val="single" w:sz="4" w:space="0" w:color="000000"/>
              <w:right w:val="single" w:sz="4" w:space="0" w:color="000000"/>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编码(代码)</w:t>
            </w:r>
          </w:p>
        </w:tc>
        <w:tc>
          <w:tcPr>
            <w:tcW w:w="3317" w:type="dxa"/>
            <w:tcBorders>
              <w:top w:val="single" w:sz="4" w:space="0" w:color="000000"/>
              <w:left w:val="nil"/>
              <w:bottom w:val="single" w:sz="4" w:space="0" w:color="000000"/>
              <w:right w:val="single" w:sz="4" w:space="0" w:color="000000"/>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政府购买服务目录及项目名称</w:t>
            </w:r>
          </w:p>
        </w:tc>
        <w:tc>
          <w:tcPr>
            <w:tcW w:w="2643" w:type="dxa"/>
            <w:tcBorders>
              <w:top w:val="single" w:sz="4" w:space="0" w:color="000000"/>
              <w:left w:val="nil"/>
              <w:bottom w:val="single" w:sz="4" w:space="0" w:color="000000"/>
              <w:right w:val="single" w:sz="4" w:space="0" w:color="000000"/>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支出功能分类科目</w:t>
            </w:r>
          </w:p>
        </w:tc>
        <w:tc>
          <w:tcPr>
            <w:tcW w:w="1960" w:type="dxa"/>
            <w:tcBorders>
              <w:top w:val="single" w:sz="4" w:space="0" w:color="000000"/>
              <w:left w:val="nil"/>
              <w:bottom w:val="single" w:sz="4" w:space="0" w:color="000000"/>
              <w:right w:val="single" w:sz="4" w:space="0" w:color="000000"/>
            </w:tcBorders>
            <w:vAlign w:val="center"/>
          </w:tcPr>
          <w:p w:rsidR="00E16F35" w:rsidRDefault="00DF5610">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预算批复数</w:t>
            </w:r>
          </w:p>
        </w:tc>
      </w:tr>
      <w:tr w:rsidR="00E16F35">
        <w:trPr>
          <w:trHeight w:val="285"/>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b/>
                <w:bCs/>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b/>
                <w:bCs/>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b/>
                <w:bCs/>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b/>
                <w:bCs/>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b/>
                <w:bCs/>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b/>
                <w:bCs/>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b/>
                <w:bCs/>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b/>
                <w:bCs/>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b/>
                <w:bCs/>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b/>
                <w:bCs/>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b/>
                <w:bCs/>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b/>
                <w:bCs/>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b/>
                <w:bCs/>
                <w:color w:val="000000"/>
                <w:kern w:val="0"/>
                <w:sz w:val="20"/>
                <w:szCs w:val="20"/>
              </w:rPr>
            </w:pPr>
          </w:p>
        </w:tc>
      </w:tr>
      <w:tr w:rsidR="00E16F35">
        <w:trPr>
          <w:trHeight w:val="360"/>
          <w:jc w:val="center"/>
        </w:trPr>
        <w:tc>
          <w:tcPr>
            <w:tcW w:w="1616" w:type="dxa"/>
            <w:tcBorders>
              <w:top w:val="nil"/>
              <w:left w:val="single" w:sz="4" w:space="0" w:color="000000"/>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3317"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2643" w:type="dxa"/>
            <w:tcBorders>
              <w:top w:val="nil"/>
              <w:left w:val="nil"/>
              <w:bottom w:val="single" w:sz="4" w:space="0" w:color="000000"/>
              <w:right w:val="single" w:sz="4" w:space="0" w:color="000000"/>
            </w:tcBorders>
            <w:vAlign w:val="center"/>
          </w:tcPr>
          <w:p w:rsidR="00E16F35" w:rsidRDefault="00E16F35">
            <w:pPr>
              <w:widowControl/>
              <w:jc w:val="left"/>
              <w:rPr>
                <w:rFonts w:ascii="宋体" w:hAnsi="宋体" w:cs="宋体"/>
                <w:b/>
                <w:bCs/>
                <w:color w:val="000000"/>
                <w:kern w:val="0"/>
                <w:sz w:val="20"/>
                <w:szCs w:val="20"/>
              </w:rPr>
            </w:pPr>
          </w:p>
        </w:tc>
        <w:tc>
          <w:tcPr>
            <w:tcW w:w="1960" w:type="dxa"/>
            <w:tcBorders>
              <w:top w:val="nil"/>
              <w:left w:val="nil"/>
              <w:bottom w:val="single" w:sz="4" w:space="0" w:color="000000"/>
              <w:right w:val="single" w:sz="4" w:space="0" w:color="000000"/>
            </w:tcBorders>
            <w:vAlign w:val="center"/>
          </w:tcPr>
          <w:p w:rsidR="00E16F35" w:rsidRDefault="00E16F35">
            <w:pPr>
              <w:widowControl/>
              <w:jc w:val="right"/>
              <w:rPr>
                <w:rFonts w:ascii="宋体" w:hAnsi="宋体" w:cs="宋体"/>
                <w:b/>
                <w:bCs/>
                <w:color w:val="000000"/>
                <w:kern w:val="0"/>
                <w:sz w:val="20"/>
                <w:szCs w:val="20"/>
              </w:rPr>
            </w:pPr>
          </w:p>
        </w:tc>
      </w:tr>
    </w:tbl>
    <w:p w:rsidR="00E16F35" w:rsidRDefault="00DF5610" w:rsidP="00E16F35">
      <w:pPr>
        <w:widowControl/>
        <w:ind w:firstLineChars="300" w:firstLine="731"/>
        <w:jc w:val="left"/>
        <w:rPr>
          <w:rFonts w:ascii="宋体" w:hAnsi="宋体" w:cs="宋体"/>
          <w:color w:val="000000"/>
          <w:kern w:val="0"/>
          <w:sz w:val="24"/>
          <w:szCs w:val="20"/>
        </w:rPr>
      </w:pPr>
      <w:r>
        <w:rPr>
          <w:rFonts w:ascii="宋体" w:hAnsi="宋体" w:cs="宋体" w:hint="eastAsia"/>
          <w:color w:val="000000"/>
          <w:kern w:val="0"/>
          <w:sz w:val="24"/>
          <w:szCs w:val="20"/>
        </w:rPr>
        <w:t>2021年</w:t>
      </w:r>
      <w:proofErr w:type="gramStart"/>
      <w:r>
        <w:rPr>
          <w:rFonts w:ascii="宋体" w:hAnsi="宋体" w:cs="宋体" w:hint="eastAsia"/>
          <w:color w:val="000000"/>
          <w:kern w:val="0"/>
          <w:sz w:val="24"/>
          <w:szCs w:val="20"/>
        </w:rPr>
        <w:t>我部门</w:t>
      </w:r>
      <w:proofErr w:type="gramEnd"/>
      <w:r>
        <w:rPr>
          <w:rFonts w:ascii="宋体" w:hAnsi="宋体" w:cs="宋体" w:hint="eastAsia"/>
          <w:color w:val="000000"/>
          <w:kern w:val="0"/>
          <w:sz w:val="24"/>
          <w:szCs w:val="20"/>
        </w:rPr>
        <w:t>未安排政府购买服务预算，故此表为空。</w:t>
      </w:r>
    </w:p>
    <w:sectPr w:rsidR="00E16F35">
      <w:pgSz w:w="11905" w:h="16838"/>
      <w:pgMar w:top="720" w:right="720" w:bottom="720" w:left="720" w:header="851" w:footer="992" w:gutter="0"/>
      <w:cols w:space="720"/>
      <w:docGrid w:type="linesAndChars" w:linePitch="332" w:charSpace="7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EC" w:rsidRDefault="000874EC">
      <w:r>
        <w:separator/>
      </w:r>
    </w:p>
  </w:endnote>
  <w:endnote w:type="continuationSeparator" w:id="0">
    <w:p w:rsidR="000874EC" w:rsidRDefault="0008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10" w:rsidRDefault="00DF5610">
    <w:pPr>
      <w:pStyle w:val="a3"/>
    </w:pPr>
  </w:p>
  <w:p w:rsidR="00DF5610" w:rsidRDefault="00DF5610">
    <w:pPr>
      <w:pStyle w:val="a3"/>
    </w:pPr>
  </w:p>
  <w:p w:rsidR="00DF5610" w:rsidRDefault="00DF5610">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rsidR="00DF5610" w:rsidRDefault="00DF5610">
                <w:pPr>
                  <w:pStyle w:val="a3"/>
                </w:pPr>
                <w:r>
                  <w:rPr>
                    <w:rFonts w:hint="eastAsia"/>
                  </w:rPr>
                  <w:fldChar w:fldCharType="begin"/>
                </w:r>
                <w:r>
                  <w:rPr>
                    <w:rFonts w:hint="eastAsia"/>
                  </w:rPr>
                  <w:instrText xml:space="preserve"> PAGE  \* MERGEFORMAT </w:instrText>
                </w:r>
                <w:r>
                  <w:rPr>
                    <w:rFonts w:hint="eastAsia"/>
                  </w:rPr>
                  <w:fldChar w:fldCharType="separate"/>
                </w:r>
                <w:r w:rsidR="004F3002">
                  <w:rPr>
                    <w:noProof/>
                  </w:rPr>
                  <w:t>28</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EC" w:rsidRDefault="000874EC">
      <w:r>
        <w:separator/>
      </w:r>
    </w:p>
  </w:footnote>
  <w:footnote w:type="continuationSeparator" w:id="0">
    <w:p w:rsidR="000874EC" w:rsidRDefault="00087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6487A"/>
    <w:multiLevelType w:val="singleLevel"/>
    <w:tmpl w:val="7FE6487A"/>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7"/>
  <w:drawingGridVerticalSpacing w:val="166"/>
  <w:displayHorizont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FD3"/>
    <w:rsid w:val="00003514"/>
    <w:rsid w:val="00011A2F"/>
    <w:rsid w:val="00016EFD"/>
    <w:rsid w:val="00021220"/>
    <w:rsid w:val="00024A36"/>
    <w:rsid w:val="00024B02"/>
    <w:rsid w:val="00025AC9"/>
    <w:rsid w:val="0003055B"/>
    <w:rsid w:val="0004138F"/>
    <w:rsid w:val="00064565"/>
    <w:rsid w:val="00065B5B"/>
    <w:rsid w:val="00074C61"/>
    <w:rsid w:val="0008145C"/>
    <w:rsid w:val="000824D8"/>
    <w:rsid w:val="00085117"/>
    <w:rsid w:val="000874EC"/>
    <w:rsid w:val="000960AE"/>
    <w:rsid w:val="000A180B"/>
    <w:rsid w:val="000B159C"/>
    <w:rsid w:val="000B2688"/>
    <w:rsid w:val="000B331D"/>
    <w:rsid w:val="000C1992"/>
    <w:rsid w:val="000C24B1"/>
    <w:rsid w:val="000C3F21"/>
    <w:rsid w:val="000E535E"/>
    <w:rsid w:val="000F0078"/>
    <w:rsid w:val="000F2CCD"/>
    <w:rsid w:val="000F6869"/>
    <w:rsid w:val="001002D5"/>
    <w:rsid w:val="0010167D"/>
    <w:rsid w:val="001046A8"/>
    <w:rsid w:val="001077F4"/>
    <w:rsid w:val="00120BB7"/>
    <w:rsid w:val="00121AC2"/>
    <w:rsid w:val="0014082B"/>
    <w:rsid w:val="00142B7F"/>
    <w:rsid w:val="00145302"/>
    <w:rsid w:val="001455CB"/>
    <w:rsid w:val="00155C7D"/>
    <w:rsid w:val="00184C58"/>
    <w:rsid w:val="001853B0"/>
    <w:rsid w:val="001977D8"/>
    <w:rsid w:val="001A1953"/>
    <w:rsid w:val="001A2651"/>
    <w:rsid w:val="001A4098"/>
    <w:rsid w:val="001B20C4"/>
    <w:rsid w:val="001B2FDA"/>
    <w:rsid w:val="001B4929"/>
    <w:rsid w:val="001B7529"/>
    <w:rsid w:val="001C0684"/>
    <w:rsid w:val="001D0403"/>
    <w:rsid w:val="001D0F1A"/>
    <w:rsid w:val="001D1BFA"/>
    <w:rsid w:val="001D5C70"/>
    <w:rsid w:val="001E14AC"/>
    <w:rsid w:val="001F1FD3"/>
    <w:rsid w:val="002004DB"/>
    <w:rsid w:val="0022096D"/>
    <w:rsid w:val="00227FB3"/>
    <w:rsid w:val="002332EA"/>
    <w:rsid w:val="002349E0"/>
    <w:rsid w:val="00234AC1"/>
    <w:rsid w:val="00236352"/>
    <w:rsid w:val="002464E7"/>
    <w:rsid w:val="002466B7"/>
    <w:rsid w:val="00262880"/>
    <w:rsid w:val="00272C7B"/>
    <w:rsid w:val="00284E64"/>
    <w:rsid w:val="00287755"/>
    <w:rsid w:val="002966DF"/>
    <w:rsid w:val="0029732D"/>
    <w:rsid w:val="002A1B30"/>
    <w:rsid w:val="002C588B"/>
    <w:rsid w:val="002C58CB"/>
    <w:rsid w:val="002D6E9F"/>
    <w:rsid w:val="002F12C6"/>
    <w:rsid w:val="00302275"/>
    <w:rsid w:val="003027B1"/>
    <w:rsid w:val="003036E7"/>
    <w:rsid w:val="00310BF5"/>
    <w:rsid w:val="00311129"/>
    <w:rsid w:val="00334578"/>
    <w:rsid w:val="00353993"/>
    <w:rsid w:val="00354488"/>
    <w:rsid w:val="0036601A"/>
    <w:rsid w:val="00367BDA"/>
    <w:rsid w:val="003732B8"/>
    <w:rsid w:val="00374286"/>
    <w:rsid w:val="00384B24"/>
    <w:rsid w:val="00394C58"/>
    <w:rsid w:val="003A52AB"/>
    <w:rsid w:val="003A5CCF"/>
    <w:rsid w:val="003A6C2A"/>
    <w:rsid w:val="003B0AFA"/>
    <w:rsid w:val="003B201F"/>
    <w:rsid w:val="003B2151"/>
    <w:rsid w:val="003B3109"/>
    <w:rsid w:val="003C72F2"/>
    <w:rsid w:val="003D3A52"/>
    <w:rsid w:val="003E30FE"/>
    <w:rsid w:val="003E6105"/>
    <w:rsid w:val="003F1B2C"/>
    <w:rsid w:val="003F367D"/>
    <w:rsid w:val="003F6A07"/>
    <w:rsid w:val="00405343"/>
    <w:rsid w:val="0040754D"/>
    <w:rsid w:val="004120FB"/>
    <w:rsid w:val="00421195"/>
    <w:rsid w:val="00423534"/>
    <w:rsid w:val="0044310D"/>
    <w:rsid w:val="00443E17"/>
    <w:rsid w:val="00446CFF"/>
    <w:rsid w:val="00452494"/>
    <w:rsid w:val="00474BB7"/>
    <w:rsid w:val="00496B9E"/>
    <w:rsid w:val="004A029F"/>
    <w:rsid w:val="004A26FD"/>
    <w:rsid w:val="004B0F13"/>
    <w:rsid w:val="004B20A3"/>
    <w:rsid w:val="004B442B"/>
    <w:rsid w:val="004B48BC"/>
    <w:rsid w:val="004C1606"/>
    <w:rsid w:val="004D0E98"/>
    <w:rsid w:val="004D1189"/>
    <w:rsid w:val="004E1935"/>
    <w:rsid w:val="004E1C7D"/>
    <w:rsid w:val="004F0845"/>
    <w:rsid w:val="004F1673"/>
    <w:rsid w:val="004F3002"/>
    <w:rsid w:val="004F30F2"/>
    <w:rsid w:val="00520157"/>
    <w:rsid w:val="005327E5"/>
    <w:rsid w:val="0055373C"/>
    <w:rsid w:val="00560509"/>
    <w:rsid w:val="0056122E"/>
    <w:rsid w:val="00563403"/>
    <w:rsid w:val="00571A6A"/>
    <w:rsid w:val="00573BB4"/>
    <w:rsid w:val="00581014"/>
    <w:rsid w:val="00586D7D"/>
    <w:rsid w:val="005920F2"/>
    <w:rsid w:val="00594FF9"/>
    <w:rsid w:val="005963F0"/>
    <w:rsid w:val="005A302B"/>
    <w:rsid w:val="005B17A4"/>
    <w:rsid w:val="005B1C10"/>
    <w:rsid w:val="005B46BA"/>
    <w:rsid w:val="005C477E"/>
    <w:rsid w:val="005C4E7C"/>
    <w:rsid w:val="005C5347"/>
    <w:rsid w:val="005C6F05"/>
    <w:rsid w:val="005D1A38"/>
    <w:rsid w:val="005E3364"/>
    <w:rsid w:val="005E522F"/>
    <w:rsid w:val="005F172C"/>
    <w:rsid w:val="005F5DD5"/>
    <w:rsid w:val="006030C7"/>
    <w:rsid w:val="00610A04"/>
    <w:rsid w:val="00622F37"/>
    <w:rsid w:val="006303E1"/>
    <w:rsid w:val="006377A2"/>
    <w:rsid w:val="00647D29"/>
    <w:rsid w:val="0066280A"/>
    <w:rsid w:val="006715A5"/>
    <w:rsid w:val="00685446"/>
    <w:rsid w:val="00686A35"/>
    <w:rsid w:val="00686BD4"/>
    <w:rsid w:val="006A2099"/>
    <w:rsid w:val="006A47F0"/>
    <w:rsid w:val="006A7966"/>
    <w:rsid w:val="006B6864"/>
    <w:rsid w:val="006C332C"/>
    <w:rsid w:val="006C47B9"/>
    <w:rsid w:val="006E3441"/>
    <w:rsid w:val="006E4067"/>
    <w:rsid w:val="006F20F8"/>
    <w:rsid w:val="00706D75"/>
    <w:rsid w:val="00712C41"/>
    <w:rsid w:val="00720636"/>
    <w:rsid w:val="00720E96"/>
    <w:rsid w:val="007227C9"/>
    <w:rsid w:val="00731FA0"/>
    <w:rsid w:val="00747C03"/>
    <w:rsid w:val="0075349D"/>
    <w:rsid w:val="00763EDD"/>
    <w:rsid w:val="00765293"/>
    <w:rsid w:val="00776627"/>
    <w:rsid w:val="007857D6"/>
    <w:rsid w:val="00785E2A"/>
    <w:rsid w:val="00790779"/>
    <w:rsid w:val="00791600"/>
    <w:rsid w:val="0079557D"/>
    <w:rsid w:val="007B244F"/>
    <w:rsid w:val="007B5969"/>
    <w:rsid w:val="007C524B"/>
    <w:rsid w:val="007D47DF"/>
    <w:rsid w:val="007D6BD0"/>
    <w:rsid w:val="0080405A"/>
    <w:rsid w:val="00811E22"/>
    <w:rsid w:val="0082144C"/>
    <w:rsid w:val="00823D27"/>
    <w:rsid w:val="00826A75"/>
    <w:rsid w:val="00846DEE"/>
    <w:rsid w:val="008475F2"/>
    <w:rsid w:val="00877925"/>
    <w:rsid w:val="008836B9"/>
    <w:rsid w:val="00883EE4"/>
    <w:rsid w:val="00887C4B"/>
    <w:rsid w:val="00892857"/>
    <w:rsid w:val="008B1A89"/>
    <w:rsid w:val="008B3FCA"/>
    <w:rsid w:val="008B63A1"/>
    <w:rsid w:val="008C49D3"/>
    <w:rsid w:val="008D74E3"/>
    <w:rsid w:val="008D7882"/>
    <w:rsid w:val="008E2133"/>
    <w:rsid w:val="008F6AA7"/>
    <w:rsid w:val="00905024"/>
    <w:rsid w:val="00913DBE"/>
    <w:rsid w:val="009179BD"/>
    <w:rsid w:val="009245CD"/>
    <w:rsid w:val="00931438"/>
    <w:rsid w:val="00934D31"/>
    <w:rsid w:val="009361BE"/>
    <w:rsid w:val="00950ECA"/>
    <w:rsid w:val="00951068"/>
    <w:rsid w:val="009677FB"/>
    <w:rsid w:val="009849C9"/>
    <w:rsid w:val="00985216"/>
    <w:rsid w:val="00986E73"/>
    <w:rsid w:val="00996EA7"/>
    <w:rsid w:val="009B3895"/>
    <w:rsid w:val="009C0BC8"/>
    <w:rsid w:val="009C2148"/>
    <w:rsid w:val="009C3493"/>
    <w:rsid w:val="009E08D1"/>
    <w:rsid w:val="009E78BC"/>
    <w:rsid w:val="009F5AE5"/>
    <w:rsid w:val="009F677C"/>
    <w:rsid w:val="00A0192B"/>
    <w:rsid w:val="00A01A4D"/>
    <w:rsid w:val="00A1148C"/>
    <w:rsid w:val="00A15269"/>
    <w:rsid w:val="00A16C46"/>
    <w:rsid w:val="00A2738B"/>
    <w:rsid w:val="00A44978"/>
    <w:rsid w:val="00A5604B"/>
    <w:rsid w:val="00A566FE"/>
    <w:rsid w:val="00A569F0"/>
    <w:rsid w:val="00A62386"/>
    <w:rsid w:val="00A667AD"/>
    <w:rsid w:val="00A720E5"/>
    <w:rsid w:val="00A87CAA"/>
    <w:rsid w:val="00A97515"/>
    <w:rsid w:val="00AA3B11"/>
    <w:rsid w:val="00AC4C59"/>
    <w:rsid w:val="00AE71AA"/>
    <w:rsid w:val="00AF33A9"/>
    <w:rsid w:val="00B03887"/>
    <w:rsid w:val="00B0768A"/>
    <w:rsid w:val="00B46EFB"/>
    <w:rsid w:val="00B65ACA"/>
    <w:rsid w:val="00B6732F"/>
    <w:rsid w:val="00B67478"/>
    <w:rsid w:val="00B67C1F"/>
    <w:rsid w:val="00B73089"/>
    <w:rsid w:val="00B730D4"/>
    <w:rsid w:val="00B772BE"/>
    <w:rsid w:val="00B77CFE"/>
    <w:rsid w:val="00B82DAA"/>
    <w:rsid w:val="00B92FF5"/>
    <w:rsid w:val="00BB0B56"/>
    <w:rsid w:val="00BC505D"/>
    <w:rsid w:val="00BF32E4"/>
    <w:rsid w:val="00BF4667"/>
    <w:rsid w:val="00BF5044"/>
    <w:rsid w:val="00C06E41"/>
    <w:rsid w:val="00C103AC"/>
    <w:rsid w:val="00C179AD"/>
    <w:rsid w:val="00C21132"/>
    <w:rsid w:val="00C60C7F"/>
    <w:rsid w:val="00C6331F"/>
    <w:rsid w:val="00C777D8"/>
    <w:rsid w:val="00C823E2"/>
    <w:rsid w:val="00C91A99"/>
    <w:rsid w:val="00C93E40"/>
    <w:rsid w:val="00CA2A7E"/>
    <w:rsid w:val="00CC2483"/>
    <w:rsid w:val="00CC7C61"/>
    <w:rsid w:val="00CE267F"/>
    <w:rsid w:val="00CF00DA"/>
    <w:rsid w:val="00CF2BA6"/>
    <w:rsid w:val="00CF460D"/>
    <w:rsid w:val="00D007E3"/>
    <w:rsid w:val="00D030B7"/>
    <w:rsid w:val="00D11569"/>
    <w:rsid w:val="00D202F1"/>
    <w:rsid w:val="00D317B1"/>
    <w:rsid w:val="00D32532"/>
    <w:rsid w:val="00D47C87"/>
    <w:rsid w:val="00D548DA"/>
    <w:rsid w:val="00D63A5A"/>
    <w:rsid w:val="00D93FB2"/>
    <w:rsid w:val="00D943B9"/>
    <w:rsid w:val="00D95413"/>
    <w:rsid w:val="00D9656A"/>
    <w:rsid w:val="00DB0643"/>
    <w:rsid w:val="00DE1B7E"/>
    <w:rsid w:val="00DE7452"/>
    <w:rsid w:val="00DF0EBD"/>
    <w:rsid w:val="00DF5610"/>
    <w:rsid w:val="00DF6808"/>
    <w:rsid w:val="00E07BBC"/>
    <w:rsid w:val="00E108E9"/>
    <w:rsid w:val="00E1627B"/>
    <w:rsid w:val="00E1670F"/>
    <w:rsid w:val="00E16F35"/>
    <w:rsid w:val="00E23F0F"/>
    <w:rsid w:val="00E25B1A"/>
    <w:rsid w:val="00E26003"/>
    <w:rsid w:val="00E338CA"/>
    <w:rsid w:val="00E44490"/>
    <w:rsid w:val="00E51577"/>
    <w:rsid w:val="00E561A6"/>
    <w:rsid w:val="00E6401D"/>
    <w:rsid w:val="00E66DDF"/>
    <w:rsid w:val="00E70D12"/>
    <w:rsid w:val="00E838EC"/>
    <w:rsid w:val="00E86EC1"/>
    <w:rsid w:val="00E87B41"/>
    <w:rsid w:val="00E910B1"/>
    <w:rsid w:val="00E92CEB"/>
    <w:rsid w:val="00E94F2F"/>
    <w:rsid w:val="00EC72D7"/>
    <w:rsid w:val="00ED4FC1"/>
    <w:rsid w:val="00EF367D"/>
    <w:rsid w:val="00EF632A"/>
    <w:rsid w:val="00F036C3"/>
    <w:rsid w:val="00F156C4"/>
    <w:rsid w:val="00F2342C"/>
    <w:rsid w:val="00F23979"/>
    <w:rsid w:val="00F27A39"/>
    <w:rsid w:val="00F30FBC"/>
    <w:rsid w:val="00F32D5F"/>
    <w:rsid w:val="00F40B67"/>
    <w:rsid w:val="00F41EB9"/>
    <w:rsid w:val="00F531F5"/>
    <w:rsid w:val="00F55FD9"/>
    <w:rsid w:val="00F621EE"/>
    <w:rsid w:val="00F84392"/>
    <w:rsid w:val="00F96851"/>
    <w:rsid w:val="00FA1C4A"/>
    <w:rsid w:val="00FA4D94"/>
    <w:rsid w:val="00FC7931"/>
    <w:rsid w:val="00FD0A15"/>
    <w:rsid w:val="00FE7C85"/>
    <w:rsid w:val="00FF080F"/>
    <w:rsid w:val="011B374A"/>
    <w:rsid w:val="01610809"/>
    <w:rsid w:val="01A63BF1"/>
    <w:rsid w:val="01DD4CC6"/>
    <w:rsid w:val="01DE53FC"/>
    <w:rsid w:val="01FC4CF4"/>
    <w:rsid w:val="027B5DB5"/>
    <w:rsid w:val="03296C6C"/>
    <w:rsid w:val="03627C14"/>
    <w:rsid w:val="03C17864"/>
    <w:rsid w:val="044D3A39"/>
    <w:rsid w:val="0471603F"/>
    <w:rsid w:val="04F03F5F"/>
    <w:rsid w:val="05544C49"/>
    <w:rsid w:val="05586D52"/>
    <w:rsid w:val="06260796"/>
    <w:rsid w:val="062A3555"/>
    <w:rsid w:val="0662266A"/>
    <w:rsid w:val="067A17D9"/>
    <w:rsid w:val="06B67DBA"/>
    <w:rsid w:val="06C7704D"/>
    <w:rsid w:val="06F518A9"/>
    <w:rsid w:val="078E11FC"/>
    <w:rsid w:val="07D052A2"/>
    <w:rsid w:val="08056E08"/>
    <w:rsid w:val="08936DF1"/>
    <w:rsid w:val="0A040A79"/>
    <w:rsid w:val="0A291DA5"/>
    <w:rsid w:val="0A83625C"/>
    <w:rsid w:val="0ABC3C20"/>
    <w:rsid w:val="0B0216D1"/>
    <w:rsid w:val="0BA313F4"/>
    <w:rsid w:val="0BD659E5"/>
    <w:rsid w:val="0BE91A50"/>
    <w:rsid w:val="0C3662B6"/>
    <w:rsid w:val="0C5F7765"/>
    <w:rsid w:val="0CCD416F"/>
    <w:rsid w:val="0CE77700"/>
    <w:rsid w:val="0D0A4FF1"/>
    <w:rsid w:val="0DDC7A08"/>
    <w:rsid w:val="0E083221"/>
    <w:rsid w:val="0E433B8A"/>
    <w:rsid w:val="0E584AF3"/>
    <w:rsid w:val="0F1A1E39"/>
    <w:rsid w:val="0F3F728A"/>
    <w:rsid w:val="0F5F550D"/>
    <w:rsid w:val="0F6F1A22"/>
    <w:rsid w:val="0F7A4433"/>
    <w:rsid w:val="10324B1D"/>
    <w:rsid w:val="107D3411"/>
    <w:rsid w:val="10E27173"/>
    <w:rsid w:val="110F7F5F"/>
    <w:rsid w:val="111847D7"/>
    <w:rsid w:val="11194876"/>
    <w:rsid w:val="11391E74"/>
    <w:rsid w:val="11556DDA"/>
    <w:rsid w:val="11884BAA"/>
    <w:rsid w:val="11D202BB"/>
    <w:rsid w:val="1276589B"/>
    <w:rsid w:val="129B4A91"/>
    <w:rsid w:val="12B3683C"/>
    <w:rsid w:val="13813AD4"/>
    <w:rsid w:val="13923488"/>
    <w:rsid w:val="13AF570D"/>
    <w:rsid w:val="141976D1"/>
    <w:rsid w:val="145B06F3"/>
    <w:rsid w:val="14A93604"/>
    <w:rsid w:val="14CB0F2D"/>
    <w:rsid w:val="14CE476C"/>
    <w:rsid w:val="14ED0D52"/>
    <w:rsid w:val="15E305EA"/>
    <w:rsid w:val="15E37ACF"/>
    <w:rsid w:val="15E630A4"/>
    <w:rsid w:val="15E92301"/>
    <w:rsid w:val="166C33B6"/>
    <w:rsid w:val="16BA03AA"/>
    <w:rsid w:val="16D949E5"/>
    <w:rsid w:val="170C1C64"/>
    <w:rsid w:val="17263161"/>
    <w:rsid w:val="186338EC"/>
    <w:rsid w:val="18925067"/>
    <w:rsid w:val="189D40B2"/>
    <w:rsid w:val="18B9244B"/>
    <w:rsid w:val="18E12927"/>
    <w:rsid w:val="18FB47BF"/>
    <w:rsid w:val="19A432D3"/>
    <w:rsid w:val="19A5349C"/>
    <w:rsid w:val="1A62176E"/>
    <w:rsid w:val="1ABC78E9"/>
    <w:rsid w:val="1ABD3D14"/>
    <w:rsid w:val="1AC01C37"/>
    <w:rsid w:val="1ADA14AF"/>
    <w:rsid w:val="1AF1204C"/>
    <w:rsid w:val="1B8A03F4"/>
    <w:rsid w:val="1BA946A1"/>
    <w:rsid w:val="1C6343D7"/>
    <w:rsid w:val="1CD6214A"/>
    <w:rsid w:val="1DA31ADD"/>
    <w:rsid w:val="1DAF2777"/>
    <w:rsid w:val="1E464337"/>
    <w:rsid w:val="1E4F0ED3"/>
    <w:rsid w:val="1EC20327"/>
    <w:rsid w:val="1EF700E0"/>
    <w:rsid w:val="1F0B5E32"/>
    <w:rsid w:val="1F847A3C"/>
    <w:rsid w:val="1FA63076"/>
    <w:rsid w:val="1FAC3C72"/>
    <w:rsid w:val="200608BF"/>
    <w:rsid w:val="20097F6E"/>
    <w:rsid w:val="201E670D"/>
    <w:rsid w:val="202B2305"/>
    <w:rsid w:val="2069193E"/>
    <w:rsid w:val="20854562"/>
    <w:rsid w:val="208F036A"/>
    <w:rsid w:val="2151213B"/>
    <w:rsid w:val="216137A0"/>
    <w:rsid w:val="21653311"/>
    <w:rsid w:val="216E6E32"/>
    <w:rsid w:val="217E44A8"/>
    <w:rsid w:val="218F2DB4"/>
    <w:rsid w:val="21AC07BB"/>
    <w:rsid w:val="22036082"/>
    <w:rsid w:val="22226060"/>
    <w:rsid w:val="22651097"/>
    <w:rsid w:val="22A057AA"/>
    <w:rsid w:val="22AB6C96"/>
    <w:rsid w:val="22F85ED1"/>
    <w:rsid w:val="23741B76"/>
    <w:rsid w:val="23C33935"/>
    <w:rsid w:val="246C5ADB"/>
    <w:rsid w:val="24D37CB9"/>
    <w:rsid w:val="2570563F"/>
    <w:rsid w:val="25CF7927"/>
    <w:rsid w:val="267365E8"/>
    <w:rsid w:val="267B1638"/>
    <w:rsid w:val="26E67204"/>
    <w:rsid w:val="279656B0"/>
    <w:rsid w:val="27CA7603"/>
    <w:rsid w:val="27E773E2"/>
    <w:rsid w:val="27FA4D1B"/>
    <w:rsid w:val="28145524"/>
    <w:rsid w:val="281F64E8"/>
    <w:rsid w:val="284D0CFD"/>
    <w:rsid w:val="2857760E"/>
    <w:rsid w:val="28736D34"/>
    <w:rsid w:val="291370EF"/>
    <w:rsid w:val="29356952"/>
    <w:rsid w:val="293E327E"/>
    <w:rsid w:val="29934FF0"/>
    <w:rsid w:val="29CA604A"/>
    <w:rsid w:val="2A2A1487"/>
    <w:rsid w:val="2A2A4033"/>
    <w:rsid w:val="2A4709BB"/>
    <w:rsid w:val="2A9E5073"/>
    <w:rsid w:val="2AF963CD"/>
    <w:rsid w:val="2B304121"/>
    <w:rsid w:val="2B764AD5"/>
    <w:rsid w:val="2B9769CE"/>
    <w:rsid w:val="2BBC0502"/>
    <w:rsid w:val="2BBE26EF"/>
    <w:rsid w:val="2BD2781E"/>
    <w:rsid w:val="2BD7278E"/>
    <w:rsid w:val="2BFD3CD3"/>
    <w:rsid w:val="2BFE51F0"/>
    <w:rsid w:val="2C6426EC"/>
    <w:rsid w:val="2C7914DD"/>
    <w:rsid w:val="2C997FA5"/>
    <w:rsid w:val="2D63152B"/>
    <w:rsid w:val="2DF02FA2"/>
    <w:rsid w:val="2E973531"/>
    <w:rsid w:val="2EA713BA"/>
    <w:rsid w:val="2F144D86"/>
    <w:rsid w:val="2F234F82"/>
    <w:rsid w:val="2F2F25B5"/>
    <w:rsid w:val="2F2F59A1"/>
    <w:rsid w:val="2F5E5265"/>
    <w:rsid w:val="2F7F3AED"/>
    <w:rsid w:val="2FA56008"/>
    <w:rsid w:val="307028B2"/>
    <w:rsid w:val="30C91B2F"/>
    <w:rsid w:val="30DB4CFB"/>
    <w:rsid w:val="315B7190"/>
    <w:rsid w:val="31671E38"/>
    <w:rsid w:val="31CF2C56"/>
    <w:rsid w:val="31FD1316"/>
    <w:rsid w:val="32DD58CB"/>
    <w:rsid w:val="335A0D99"/>
    <w:rsid w:val="33832C1C"/>
    <w:rsid w:val="33897C94"/>
    <w:rsid w:val="33E157EB"/>
    <w:rsid w:val="340668E1"/>
    <w:rsid w:val="34453D9C"/>
    <w:rsid w:val="35550D24"/>
    <w:rsid w:val="35700199"/>
    <w:rsid w:val="35AC31E3"/>
    <w:rsid w:val="36422395"/>
    <w:rsid w:val="364B69E4"/>
    <w:rsid w:val="36712BAC"/>
    <w:rsid w:val="36C75E30"/>
    <w:rsid w:val="36F567C1"/>
    <w:rsid w:val="37024992"/>
    <w:rsid w:val="37362FC9"/>
    <w:rsid w:val="375F517B"/>
    <w:rsid w:val="37734AC8"/>
    <w:rsid w:val="37A11153"/>
    <w:rsid w:val="380629FF"/>
    <w:rsid w:val="380B6B46"/>
    <w:rsid w:val="3820252F"/>
    <w:rsid w:val="382E3B48"/>
    <w:rsid w:val="387F28C8"/>
    <w:rsid w:val="393D0D95"/>
    <w:rsid w:val="3972608A"/>
    <w:rsid w:val="39A2092E"/>
    <w:rsid w:val="39AA67B0"/>
    <w:rsid w:val="3A193571"/>
    <w:rsid w:val="3A4C3BFB"/>
    <w:rsid w:val="3B267FFE"/>
    <w:rsid w:val="3B54571D"/>
    <w:rsid w:val="3B5E072E"/>
    <w:rsid w:val="3BB36500"/>
    <w:rsid w:val="3BE72583"/>
    <w:rsid w:val="3C0D7A90"/>
    <w:rsid w:val="3C416837"/>
    <w:rsid w:val="3C424974"/>
    <w:rsid w:val="3C763921"/>
    <w:rsid w:val="3C79045F"/>
    <w:rsid w:val="3C857B3B"/>
    <w:rsid w:val="3C9D1ADB"/>
    <w:rsid w:val="3CCA6DA0"/>
    <w:rsid w:val="3CD4533C"/>
    <w:rsid w:val="3CD627B1"/>
    <w:rsid w:val="3D0B21DA"/>
    <w:rsid w:val="3D7B1D66"/>
    <w:rsid w:val="3D991C58"/>
    <w:rsid w:val="3EAB64B3"/>
    <w:rsid w:val="3F1C662C"/>
    <w:rsid w:val="3F712F06"/>
    <w:rsid w:val="3FA50850"/>
    <w:rsid w:val="3FCC4CE3"/>
    <w:rsid w:val="400762D0"/>
    <w:rsid w:val="407D1FAC"/>
    <w:rsid w:val="408B77AC"/>
    <w:rsid w:val="40CA64A4"/>
    <w:rsid w:val="419E3513"/>
    <w:rsid w:val="41A47DA0"/>
    <w:rsid w:val="41D36B16"/>
    <w:rsid w:val="41E945CC"/>
    <w:rsid w:val="41F627FE"/>
    <w:rsid w:val="421771B7"/>
    <w:rsid w:val="42696445"/>
    <w:rsid w:val="42897BE2"/>
    <w:rsid w:val="42DC1D2E"/>
    <w:rsid w:val="442553ED"/>
    <w:rsid w:val="442B3B22"/>
    <w:rsid w:val="44307F96"/>
    <w:rsid w:val="450209D6"/>
    <w:rsid w:val="45803C5A"/>
    <w:rsid w:val="45AD1BD2"/>
    <w:rsid w:val="45DB74CE"/>
    <w:rsid w:val="463B04EB"/>
    <w:rsid w:val="46A20F15"/>
    <w:rsid w:val="46B5497F"/>
    <w:rsid w:val="46F34BF8"/>
    <w:rsid w:val="47134EA8"/>
    <w:rsid w:val="474E5ABC"/>
    <w:rsid w:val="476F7E5C"/>
    <w:rsid w:val="479E0D29"/>
    <w:rsid w:val="4A7B4DEE"/>
    <w:rsid w:val="4A9F73DF"/>
    <w:rsid w:val="4AA552AC"/>
    <w:rsid w:val="4B1E20BE"/>
    <w:rsid w:val="4BE73105"/>
    <w:rsid w:val="4BF86F44"/>
    <w:rsid w:val="4C0632E0"/>
    <w:rsid w:val="4C3605C5"/>
    <w:rsid w:val="4D446DFE"/>
    <w:rsid w:val="4D953083"/>
    <w:rsid w:val="4DBD0000"/>
    <w:rsid w:val="4DDC59E4"/>
    <w:rsid w:val="4DE06469"/>
    <w:rsid w:val="4E503038"/>
    <w:rsid w:val="4E650871"/>
    <w:rsid w:val="4E6953A4"/>
    <w:rsid w:val="4E963935"/>
    <w:rsid w:val="4EBD1EE5"/>
    <w:rsid w:val="4EC76238"/>
    <w:rsid w:val="4EE22B0A"/>
    <w:rsid w:val="4EFC24FB"/>
    <w:rsid w:val="4F137D6D"/>
    <w:rsid w:val="4F3F7CFC"/>
    <w:rsid w:val="4F9378CB"/>
    <w:rsid w:val="4FD667BA"/>
    <w:rsid w:val="4FF724F9"/>
    <w:rsid w:val="505D712E"/>
    <w:rsid w:val="506A582E"/>
    <w:rsid w:val="50E6044C"/>
    <w:rsid w:val="51206049"/>
    <w:rsid w:val="51671C3E"/>
    <w:rsid w:val="5187222F"/>
    <w:rsid w:val="51E34935"/>
    <w:rsid w:val="524517A3"/>
    <w:rsid w:val="53234C68"/>
    <w:rsid w:val="54EF3578"/>
    <w:rsid w:val="55636FAF"/>
    <w:rsid w:val="55855438"/>
    <w:rsid w:val="55A60375"/>
    <w:rsid w:val="55BC2048"/>
    <w:rsid w:val="55D97329"/>
    <w:rsid w:val="55E00605"/>
    <w:rsid w:val="562D6A62"/>
    <w:rsid w:val="563D2779"/>
    <w:rsid w:val="56B610BE"/>
    <w:rsid w:val="56E9169C"/>
    <w:rsid w:val="56F52548"/>
    <w:rsid w:val="57365D57"/>
    <w:rsid w:val="5738124A"/>
    <w:rsid w:val="57AB1A75"/>
    <w:rsid w:val="57DB3E7C"/>
    <w:rsid w:val="583F2BEF"/>
    <w:rsid w:val="58867B38"/>
    <w:rsid w:val="58AC666C"/>
    <w:rsid w:val="58CD1498"/>
    <w:rsid w:val="590A09D5"/>
    <w:rsid w:val="596476F8"/>
    <w:rsid w:val="597350F3"/>
    <w:rsid w:val="59C50943"/>
    <w:rsid w:val="59DA0626"/>
    <w:rsid w:val="59F63F0E"/>
    <w:rsid w:val="5AE3365E"/>
    <w:rsid w:val="5AFB756C"/>
    <w:rsid w:val="5B6401EA"/>
    <w:rsid w:val="5B9B52EA"/>
    <w:rsid w:val="5C282FDD"/>
    <w:rsid w:val="5C3F24A0"/>
    <w:rsid w:val="5C9F75A3"/>
    <w:rsid w:val="5CE80E52"/>
    <w:rsid w:val="5D0B26EC"/>
    <w:rsid w:val="5D1F75A0"/>
    <w:rsid w:val="5D555460"/>
    <w:rsid w:val="5D7173F4"/>
    <w:rsid w:val="5D911BE0"/>
    <w:rsid w:val="5D9A4E8E"/>
    <w:rsid w:val="5DBE1FCC"/>
    <w:rsid w:val="5E2208EC"/>
    <w:rsid w:val="5EB22D37"/>
    <w:rsid w:val="5EB61887"/>
    <w:rsid w:val="5EEA3CEE"/>
    <w:rsid w:val="5F586260"/>
    <w:rsid w:val="5FC74BB0"/>
    <w:rsid w:val="603355CA"/>
    <w:rsid w:val="606C6F0C"/>
    <w:rsid w:val="60CC1038"/>
    <w:rsid w:val="611116ED"/>
    <w:rsid w:val="618807E6"/>
    <w:rsid w:val="61BA5A1F"/>
    <w:rsid w:val="6250086D"/>
    <w:rsid w:val="62B4585F"/>
    <w:rsid w:val="62BD639F"/>
    <w:rsid w:val="62CA4EA8"/>
    <w:rsid w:val="62CB4FF9"/>
    <w:rsid w:val="62F006E5"/>
    <w:rsid w:val="6300726D"/>
    <w:rsid w:val="63210952"/>
    <w:rsid w:val="633C1598"/>
    <w:rsid w:val="63FF4C67"/>
    <w:rsid w:val="647A3FCB"/>
    <w:rsid w:val="659150E3"/>
    <w:rsid w:val="665F4BB3"/>
    <w:rsid w:val="670C6333"/>
    <w:rsid w:val="67384CE1"/>
    <w:rsid w:val="67424A6E"/>
    <w:rsid w:val="68431E71"/>
    <w:rsid w:val="684E5D42"/>
    <w:rsid w:val="68756DE7"/>
    <w:rsid w:val="689D1D59"/>
    <w:rsid w:val="690B4B92"/>
    <w:rsid w:val="691B7EFD"/>
    <w:rsid w:val="69291B91"/>
    <w:rsid w:val="695832D9"/>
    <w:rsid w:val="6A0C6E33"/>
    <w:rsid w:val="6A8769D7"/>
    <w:rsid w:val="6AD70EE5"/>
    <w:rsid w:val="6B735DF8"/>
    <w:rsid w:val="6B835081"/>
    <w:rsid w:val="6BE9350D"/>
    <w:rsid w:val="6C754D3F"/>
    <w:rsid w:val="6C882036"/>
    <w:rsid w:val="6C9043BB"/>
    <w:rsid w:val="6CB76041"/>
    <w:rsid w:val="6CEB3183"/>
    <w:rsid w:val="6D0F45A1"/>
    <w:rsid w:val="6D1B3CE2"/>
    <w:rsid w:val="6D37559D"/>
    <w:rsid w:val="6D7D44CA"/>
    <w:rsid w:val="6DE13A5F"/>
    <w:rsid w:val="6E3267CA"/>
    <w:rsid w:val="6E3450E9"/>
    <w:rsid w:val="6E525D79"/>
    <w:rsid w:val="6E91523C"/>
    <w:rsid w:val="6F0D3127"/>
    <w:rsid w:val="6F0F7870"/>
    <w:rsid w:val="6F1408A7"/>
    <w:rsid w:val="6F6A7163"/>
    <w:rsid w:val="6F8455E1"/>
    <w:rsid w:val="6FB15596"/>
    <w:rsid w:val="702576DF"/>
    <w:rsid w:val="70355643"/>
    <w:rsid w:val="70974D2D"/>
    <w:rsid w:val="70991DF2"/>
    <w:rsid w:val="713F74DF"/>
    <w:rsid w:val="71561A0C"/>
    <w:rsid w:val="716519BF"/>
    <w:rsid w:val="72274CE8"/>
    <w:rsid w:val="72AF51DF"/>
    <w:rsid w:val="72F93840"/>
    <w:rsid w:val="7309349E"/>
    <w:rsid w:val="736B6A1B"/>
    <w:rsid w:val="73DF4A0A"/>
    <w:rsid w:val="746F2C5C"/>
    <w:rsid w:val="74874D49"/>
    <w:rsid w:val="755758D7"/>
    <w:rsid w:val="759D7580"/>
    <w:rsid w:val="75D769A5"/>
    <w:rsid w:val="75DD0493"/>
    <w:rsid w:val="75EA1120"/>
    <w:rsid w:val="75EE0AB6"/>
    <w:rsid w:val="75FE12D0"/>
    <w:rsid w:val="76A41DC3"/>
    <w:rsid w:val="774768EB"/>
    <w:rsid w:val="78155BC0"/>
    <w:rsid w:val="78464F8A"/>
    <w:rsid w:val="788052BD"/>
    <w:rsid w:val="7976061D"/>
    <w:rsid w:val="79CB00D6"/>
    <w:rsid w:val="7A760638"/>
    <w:rsid w:val="7A886043"/>
    <w:rsid w:val="7A9329CA"/>
    <w:rsid w:val="7AB31297"/>
    <w:rsid w:val="7B0D0BAD"/>
    <w:rsid w:val="7B1D6F4F"/>
    <w:rsid w:val="7BC53EFB"/>
    <w:rsid w:val="7BFB20FB"/>
    <w:rsid w:val="7C6A4177"/>
    <w:rsid w:val="7C6F4FED"/>
    <w:rsid w:val="7CC74E55"/>
    <w:rsid w:val="7D4B68A9"/>
    <w:rsid w:val="7D6D5793"/>
    <w:rsid w:val="7DEB29D7"/>
    <w:rsid w:val="7E383C2F"/>
    <w:rsid w:val="7E6D6DB7"/>
    <w:rsid w:val="7E8643B9"/>
    <w:rsid w:val="7EBD4C15"/>
    <w:rsid w:val="7F043042"/>
    <w:rsid w:val="7F0E1C5F"/>
    <w:rsid w:val="7F12278E"/>
    <w:rsid w:val="7F8345EE"/>
    <w:rsid w:val="7F91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line="36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页脚 Char"/>
    <w:link w:val="a3"/>
    <w:uiPriority w:val="99"/>
    <w:qFormat/>
    <w:rPr>
      <w:sz w:val="18"/>
      <w:szCs w:val="18"/>
    </w:rPr>
  </w:style>
  <w:style w:type="character" w:customStyle="1" w:styleId="font21">
    <w:name w:val="font21"/>
    <w:qFormat/>
    <w:rPr>
      <w:rFonts w:ascii="宋体" w:eastAsia="宋体" w:hAnsi="宋体" w:cs="宋体" w:hint="eastAsia"/>
      <w:color w:val="000000"/>
      <w:sz w:val="24"/>
      <w:szCs w:val="24"/>
      <w:u w:val="none"/>
    </w:rPr>
  </w:style>
  <w:style w:type="character" w:customStyle="1" w:styleId="Char0">
    <w:name w:val="页眉 Char"/>
    <w:link w:val="a4"/>
    <w:uiPriority w:val="99"/>
    <w:qFormat/>
    <w:rPr>
      <w:sz w:val="18"/>
      <w:szCs w:val="18"/>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1Char">
    <w:name w:val="标题 1 Char"/>
    <w:link w:val="1"/>
    <w:uiPriority w:val="9"/>
    <w:qFormat/>
    <w:rPr>
      <w:b/>
      <w:bCs/>
      <w:kern w:val="44"/>
      <w:sz w:val="36"/>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28</Pages>
  <Words>2265</Words>
  <Characters>12912</Characters>
  <Application>Microsoft Office Word</Application>
  <DocSecurity>0</DocSecurity>
  <Lines>107</Lines>
  <Paragraphs>30</Paragraphs>
  <ScaleCrop>false</ScaleCrop>
  <Company>CXN.oem</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徐历</cp:lastModifiedBy>
  <cp:revision>18</cp:revision>
  <cp:lastPrinted>2021-02-01T03:15:00Z</cp:lastPrinted>
  <dcterms:created xsi:type="dcterms:W3CDTF">2021-01-31T10:31:00Z</dcterms:created>
  <dcterms:modified xsi:type="dcterms:W3CDTF">2021-02-03T02:09:00Z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