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A2" w:rsidRDefault="009E121D">
      <w:pPr>
        <w:jc w:val="center"/>
        <w:rPr>
          <w:rFonts w:ascii="Times New Roman" w:hAnsi="Times New Roman" w:cs="Times New Roman"/>
          <w:sz w:val="36"/>
          <w:szCs w:val="36"/>
        </w:rPr>
      </w:pPr>
      <w:r w:rsidRPr="009E121D">
        <w:rPr>
          <w:rFonts w:ascii="Times New Roman" w:hAnsi="Times New Roman" w:cs="Times New Roman" w:hint="eastAsia"/>
          <w:sz w:val="36"/>
          <w:szCs w:val="36"/>
        </w:rPr>
        <w:t>2021</w:t>
      </w:r>
      <w:r w:rsidRPr="009E121D">
        <w:rPr>
          <w:rFonts w:ascii="Times New Roman" w:hAnsi="Times New Roman" w:cs="Times New Roman" w:hint="eastAsia"/>
          <w:sz w:val="36"/>
          <w:szCs w:val="36"/>
        </w:rPr>
        <w:t>年度部门预算</w:t>
      </w:r>
      <w:r>
        <w:rPr>
          <w:rFonts w:ascii="Times New Roman" w:hAnsi="Times New Roman" w:cs="Times New Roman" w:hint="eastAsia"/>
          <w:sz w:val="36"/>
          <w:szCs w:val="36"/>
        </w:rPr>
        <w:t>公开</w:t>
      </w:r>
      <w:r w:rsidR="00E72788">
        <w:rPr>
          <w:rFonts w:ascii="Times New Roman" w:hAnsi="Times New Roman" w:cs="Times New Roman"/>
          <w:sz w:val="36"/>
          <w:szCs w:val="36"/>
        </w:rPr>
        <w:t>目录（白纸坊街道办事处）</w:t>
      </w:r>
    </w:p>
    <w:p w:rsidR="00A20DA2" w:rsidRDefault="00A20DA2">
      <w:pPr>
        <w:rPr>
          <w:rFonts w:ascii="Times New Roman" w:hAnsi="Times New Roman" w:cs="Times New Roman"/>
        </w:rPr>
      </w:pP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第一部分</w:t>
      </w:r>
      <w:r w:rsidRPr="00874AE7">
        <w:rPr>
          <w:rFonts w:ascii="Times New Roman" w:hAnsi="Times New Roman" w:cs="Times New Roman"/>
          <w:sz w:val="32"/>
          <w:szCs w:val="32"/>
        </w:rPr>
        <w:t>、</w:t>
      </w:r>
      <w:r w:rsidRPr="00874AE7">
        <w:rPr>
          <w:rFonts w:ascii="Times New Roman" w:hAnsi="Times New Roman" w:cs="Times New Roman" w:hint="eastAsia"/>
          <w:sz w:val="32"/>
          <w:szCs w:val="32"/>
        </w:rPr>
        <w:t>2021</w:t>
      </w:r>
      <w:r w:rsidRPr="00874AE7">
        <w:rPr>
          <w:rFonts w:ascii="Times New Roman" w:hAnsi="Times New Roman" w:cs="Times New Roman" w:hint="eastAsia"/>
          <w:sz w:val="32"/>
          <w:szCs w:val="32"/>
        </w:rPr>
        <w:t>年</w:t>
      </w:r>
      <w:r w:rsidRPr="00874AE7">
        <w:rPr>
          <w:rFonts w:ascii="Times New Roman" w:hAnsi="Times New Roman" w:cs="Times New Roman"/>
          <w:sz w:val="32"/>
          <w:szCs w:val="32"/>
        </w:rPr>
        <w:t>部门预算情况说明</w:t>
      </w:r>
    </w:p>
    <w:p w:rsidR="00874AE7" w:rsidRPr="00874AE7" w:rsidRDefault="00874AE7" w:rsidP="00874AE7">
      <w:pPr>
        <w:rPr>
          <w:rFonts w:ascii="Times New Roman" w:hAnsi="Times New Roman" w:cs="Times New Roman" w:hint="eastAsia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一</w:t>
      </w:r>
      <w:r w:rsidRPr="00874AE7">
        <w:rPr>
          <w:rFonts w:ascii="Times New Roman" w:hAnsi="Times New Roman" w:cs="Times New Roman"/>
          <w:sz w:val="32"/>
          <w:szCs w:val="32"/>
        </w:rPr>
        <w:t>、</w:t>
      </w:r>
      <w:r w:rsidRPr="00874AE7">
        <w:rPr>
          <w:rFonts w:ascii="Times New Roman" w:hAnsi="Times New Roman" w:cs="Times New Roman" w:hint="eastAsia"/>
          <w:sz w:val="32"/>
          <w:szCs w:val="32"/>
        </w:rPr>
        <w:t>部门主要职责及机构设置情况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（一）部门</w:t>
      </w:r>
      <w:r w:rsidRPr="00874AE7">
        <w:rPr>
          <w:rFonts w:ascii="Times New Roman" w:hAnsi="Times New Roman" w:cs="Times New Roman"/>
          <w:sz w:val="32"/>
          <w:szCs w:val="32"/>
        </w:rPr>
        <w:t>机构设置、职责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（二）人员</w:t>
      </w:r>
      <w:r w:rsidRPr="00874AE7">
        <w:rPr>
          <w:rFonts w:ascii="Times New Roman" w:hAnsi="Times New Roman" w:cs="Times New Roman"/>
          <w:sz w:val="32"/>
          <w:szCs w:val="32"/>
        </w:rPr>
        <w:t>构成情况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二</w:t>
      </w:r>
      <w:r w:rsidRPr="00874AE7">
        <w:rPr>
          <w:rFonts w:ascii="Times New Roman" w:hAnsi="Times New Roman" w:cs="Times New Roman"/>
          <w:sz w:val="32"/>
          <w:szCs w:val="32"/>
        </w:rPr>
        <w:t>、</w:t>
      </w:r>
      <w:r w:rsidRPr="00874AE7">
        <w:rPr>
          <w:rFonts w:ascii="Times New Roman" w:hAnsi="Times New Roman" w:cs="Times New Roman" w:hint="eastAsia"/>
          <w:sz w:val="32"/>
          <w:szCs w:val="32"/>
        </w:rPr>
        <w:t>2021</w:t>
      </w:r>
      <w:r w:rsidRPr="00874AE7">
        <w:rPr>
          <w:rFonts w:ascii="Times New Roman" w:hAnsi="Times New Roman" w:cs="Times New Roman" w:hint="eastAsia"/>
          <w:sz w:val="32"/>
          <w:szCs w:val="32"/>
        </w:rPr>
        <w:t>年部门预算收支及增减变化情况说明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三</w:t>
      </w:r>
      <w:r w:rsidRPr="00874AE7">
        <w:rPr>
          <w:rFonts w:ascii="Times New Roman" w:hAnsi="Times New Roman" w:cs="Times New Roman"/>
          <w:sz w:val="32"/>
          <w:szCs w:val="32"/>
        </w:rPr>
        <w:t>、主要支出情况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四、</w:t>
      </w:r>
      <w:r w:rsidRPr="00874AE7">
        <w:rPr>
          <w:rFonts w:ascii="Times New Roman" w:hAnsi="Times New Roman" w:cs="Times New Roman"/>
          <w:sz w:val="32"/>
          <w:szCs w:val="32"/>
        </w:rPr>
        <w:t>部门</w:t>
      </w:r>
      <w:r w:rsidRPr="00874AE7">
        <w:rPr>
          <w:rFonts w:ascii="Times New Roman" w:hAnsi="Times New Roman" w:cs="Times New Roman"/>
          <w:sz w:val="32"/>
          <w:szCs w:val="32"/>
        </w:rPr>
        <w:t>“</w:t>
      </w:r>
      <w:r w:rsidRPr="00874AE7">
        <w:rPr>
          <w:rFonts w:ascii="Times New Roman" w:hAnsi="Times New Roman" w:cs="Times New Roman" w:hint="eastAsia"/>
          <w:sz w:val="32"/>
          <w:szCs w:val="32"/>
        </w:rPr>
        <w:t>三公</w:t>
      </w:r>
      <w:r w:rsidRPr="00874AE7">
        <w:rPr>
          <w:rFonts w:ascii="Times New Roman" w:hAnsi="Times New Roman" w:cs="Times New Roman"/>
          <w:sz w:val="32"/>
          <w:szCs w:val="32"/>
        </w:rPr>
        <w:t>”</w:t>
      </w:r>
      <w:r w:rsidRPr="00874AE7">
        <w:rPr>
          <w:rFonts w:ascii="Times New Roman" w:hAnsi="Times New Roman" w:cs="Times New Roman" w:hint="eastAsia"/>
          <w:sz w:val="32"/>
          <w:szCs w:val="32"/>
        </w:rPr>
        <w:t>经费</w:t>
      </w:r>
      <w:r w:rsidRPr="00874AE7">
        <w:rPr>
          <w:rFonts w:ascii="Times New Roman" w:hAnsi="Times New Roman" w:cs="Times New Roman"/>
          <w:sz w:val="32"/>
          <w:szCs w:val="32"/>
        </w:rPr>
        <w:t>财政拨款预算说明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（一）</w:t>
      </w:r>
      <w:r w:rsidRPr="00874AE7">
        <w:rPr>
          <w:rFonts w:ascii="Times New Roman" w:hAnsi="Times New Roman" w:cs="Times New Roman"/>
          <w:sz w:val="32"/>
          <w:szCs w:val="32"/>
        </w:rPr>
        <w:t>“</w:t>
      </w:r>
      <w:r w:rsidRPr="00874AE7">
        <w:rPr>
          <w:rFonts w:ascii="Times New Roman" w:hAnsi="Times New Roman" w:cs="Times New Roman" w:hint="eastAsia"/>
          <w:sz w:val="32"/>
          <w:szCs w:val="32"/>
        </w:rPr>
        <w:t>三公</w:t>
      </w:r>
      <w:r w:rsidRPr="00874AE7">
        <w:rPr>
          <w:rFonts w:ascii="Times New Roman" w:hAnsi="Times New Roman" w:cs="Times New Roman"/>
          <w:sz w:val="32"/>
          <w:szCs w:val="32"/>
        </w:rPr>
        <w:t>”</w:t>
      </w:r>
      <w:r w:rsidRPr="00874AE7">
        <w:rPr>
          <w:rFonts w:ascii="Times New Roman" w:hAnsi="Times New Roman" w:cs="Times New Roman" w:hint="eastAsia"/>
          <w:sz w:val="32"/>
          <w:szCs w:val="32"/>
        </w:rPr>
        <w:t>经费的</w:t>
      </w:r>
      <w:r w:rsidRPr="00874AE7">
        <w:rPr>
          <w:rFonts w:ascii="Times New Roman" w:hAnsi="Times New Roman" w:cs="Times New Roman"/>
          <w:sz w:val="32"/>
          <w:szCs w:val="32"/>
        </w:rPr>
        <w:t>单位</w:t>
      </w:r>
      <w:r w:rsidRPr="00874AE7">
        <w:rPr>
          <w:rFonts w:ascii="Times New Roman" w:hAnsi="Times New Roman" w:cs="Times New Roman" w:hint="eastAsia"/>
          <w:sz w:val="32"/>
          <w:szCs w:val="32"/>
        </w:rPr>
        <w:t>范围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（二）</w:t>
      </w:r>
      <w:r w:rsidRPr="00874AE7">
        <w:rPr>
          <w:rFonts w:ascii="Times New Roman" w:hAnsi="Times New Roman" w:cs="Times New Roman"/>
          <w:sz w:val="32"/>
          <w:szCs w:val="32"/>
        </w:rPr>
        <w:t>“</w:t>
      </w:r>
      <w:r w:rsidRPr="00874AE7">
        <w:rPr>
          <w:rFonts w:ascii="Times New Roman" w:hAnsi="Times New Roman" w:cs="Times New Roman" w:hint="eastAsia"/>
          <w:sz w:val="32"/>
          <w:szCs w:val="32"/>
        </w:rPr>
        <w:t>三公</w:t>
      </w:r>
      <w:r w:rsidRPr="00874AE7">
        <w:rPr>
          <w:rFonts w:ascii="Times New Roman" w:hAnsi="Times New Roman" w:cs="Times New Roman"/>
          <w:sz w:val="32"/>
          <w:szCs w:val="32"/>
        </w:rPr>
        <w:t>”</w:t>
      </w:r>
      <w:r w:rsidRPr="00874AE7">
        <w:rPr>
          <w:rFonts w:ascii="Times New Roman" w:hAnsi="Times New Roman" w:cs="Times New Roman" w:hint="eastAsia"/>
          <w:sz w:val="32"/>
          <w:szCs w:val="32"/>
        </w:rPr>
        <w:t>经费预算财政</w:t>
      </w:r>
      <w:r w:rsidRPr="00874AE7">
        <w:rPr>
          <w:rFonts w:ascii="Times New Roman" w:hAnsi="Times New Roman" w:cs="Times New Roman"/>
          <w:sz w:val="32"/>
          <w:szCs w:val="32"/>
        </w:rPr>
        <w:t>拨款情况</w:t>
      </w:r>
      <w:r w:rsidRPr="00874AE7">
        <w:rPr>
          <w:rFonts w:ascii="Times New Roman" w:hAnsi="Times New Roman" w:cs="Times New Roman" w:hint="eastAsia"/>
          <w:sz w:val="32"/>
          <w:szCs w:val="32"/>
        </w:rPr>
        <w:t>说明</w:t>
      </w:r>
    </w:p>
    <w:p w:rsidR="00874AE7" w:rsidRPr="00874AE7" w:rsidRDefault="00874AE7" w:rsidP="00874AE7">
      <w:pPr>
        <w:rPr>
          <w:rFonts w:ascii="Times New Roman" w:hAnsi="Times New Roman" w:cs="Times New Roman" w:hint="eastAsia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五</w:t>
      </w:r>
      <w:r w:rsidRPr="00874AE7">
        <w:rPr>
          <w:rFonts w:ascii="Times New Roman" w:hAnsi="Times New Roman" w:cs="Times New Roman"/>
          <w:sz w:val="32"/>
          <w:szCs w:val="32"/>
        </w:rPr>
        <w:t>、其他情况说明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（一）机关运行经费</w:t>
      </w:r>
      <w:r w:rsidRPr="00874AE7">
        <w:rPr>
          <w:rFonts w:ascii="Times New Roman" w:hAnsi="Times New Roman" w:cs="Times New Roman"/>
          <w:sz w:val="32"/>
          <w:szCs w:val="32"/>
        </w:rPr>
        <w:t>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（二）政府</w:t>
      </w:r>
      <w:r w:rsidRPr="00874AE7">
        <w:rPr>
          <w:rFonts w:ascii="Times New Roman" w:hAnsi="Times New Roman" w:cs="Times New Roman"/>
          <w:sz w:val="32"/>
          <w:szCs w:val="32"/>
        </w:rPr>
        <w:t>采购预算说明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（三）政府购买服务</w:t>
      </w:r>
      <w:r w:rsidRPr="00874AE7">
        <w:rPr>
          <w:rFonts w:ascii="Times New Roman" w:hAnsi="Times New Roman" w:cs="Times New Roman"/>
          <w:sz w:val="32"/>
          <w:szCs w:val="32"/>
        </w:rPr>
        <w:t>预算说明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（四）</w:t>
      </w:r>
      <w:r w:rsidRPr="00874AE7">
        <w:rPr>
          <w:rFonts w:ascii="Times New Roman" w:hAnsi="Times New Roman" w:cs="Times New Roman"/>
          <w:sz w:val="32"/>
          <w:szCs w:val="32"/>
        </w:rPr>
        <w:t>绩效目标情况</w:t>
      </w:r>
      <w:r w:rsidRPr="00874AE7">
        <w:rPr>
          <w:rFonts w:ascii="Times New Roman" w:hAnsi="Times New Roman" w:cs="Times New Roman" w:hint="eastAsia"/>
          <w:sz w:val="32"/>
          <w:szCs w:val="32"/>
        </w:rPr>
        <w:t>及绩效评价结果</w:t>
      </w:r>
      <w:r w:rsidRPr="00874AE7">
        <w:rPr>
          <w:rFonts w:ascii="Times New Roman" w:hAnsi="Times New Roman" w:cs="Times New Roman"/>
          <w:sz w:val="32"/>
          <w:szCs w:val="32"/>
        </w:rPr>
        <w:t>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（五）国有</w:t>
      </w:r>
      <w:r w:rsidRPr="00874AE7">
        <w:rPr>
          <w:rFonts w:ascii="Times New Roman" w:hAnsi="Times New Roman" w:cs="Times New Roman"/>
          <w:sz w:val="32"/>
          <w:szCs w:val="32"/>
        </w:rPr>
        <w:t>资本经营预算财政拨款</w:t>
      </w:r>
      <w:r w:rsidRPr="00874AE7">
        <w:rPr>
          <w:rFonts w:ascii="Times New Roman" w:hAnsi="Times New Roman" w:cs="Times New Roman" w:hint="eastAsia"/>
          <w:sz w:val="32"/>
          <w:szCs w:val="32"/>
        </w:rPr>
        <w:t>情况</w:t>
      </w:r>
      <w:r w:rsidRPr="00874AE7">
        <w:rPr>
          <w:rFonts w:ascii="Times New Roman" w:hAnsi="Times New Roman" w:cs="Times New Roman"/>
          <w:sz w:val="32"/>
          <w:szCs w:val="32"/>
        </w:rPr>
        <w:t>说明</w:t>
      </w:r>
    </w:p>
    <w:p w:rsidR="00874AE7" w:rsidRPr="00874AE7" w:rsidRDefault="00874AE7" w:rsidP="00874AE7">
      <w:pPr>
        <w:rPr>
          <w:rFonts w:ascii="Times New Roman" w:hAnsi="Times New Roman" w:cs="Times New Roman" w:hint="eastAsia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（六）国有资产</w:t>
      </w:r>
      <w:r w:rsidRPr="00874AE7">
        <w:rPr>
          <w:rFonts w:ascii="Times New Roman" w:hAnsi="Times New Roman" w:cs="Times New Roman"/>
          <w:sz w:val="32"/>
          <w:szCs w:val="32"/>
        </w:rPr>
        <w:t>占用情况说明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六</w:t>
      </w:r>
      <w:r w:rsidRPr="00874AE7">
        <w:rPr>
          <w:rFonts w:ascii="Times New Roman" w:hAnsi="Times New Roman" w:cs="Times New Roman"/>
          <w:sz w:val="32"/>
          <w:szCs w:val="32"/>
        </w:rPr>
        <w:t>、名称</w:t>
      </w:r>
      <w:r w:rsidRPr="00874AE7">
        <w:rPr>
          <w:rFonts w:ascii="Times New Roman" w:hAnsi="Times New Roman" w:cs="Times New Roman" w:hint="eastAsia"/>
          <w:sz w:val="32"/>
          <w:szCs w:val="32"/>
        </w:rPr>
        <w:t>解释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第二部分</w:t>
      </w:r>
      <w:r w:rsidRPr="00874AE7">
        <w:rPr>
          <w:rFonts w:ascii="Times New Roman" w:hAnsi="Times New Roman" w:cs="Times New Roman"/>
          <w:sz w:val="32"/>
          <w:szCs w:val="32"/>
        </w:rPr>
        <w:t>、</w:t>
      </w:r>
      <w:r w:rsidRPr="00874AE7">
        <w:rPr>
          <w:rFonts w:ascii="Times New Roman" w:hAnsi="Times New Roman" w:cs="Times New Roman" w:hint="eastAsia"/>
          <w:sz w:val="32"/>
          <w:szCs w:val="32"/>
        </w:rPr>
        <w:t>2021</w:t>
      </w:r>
      <w:r w:rsidRPr="00874AE7">
        <w:rPr>
          <w:rFonts w:ascii="Times New Roman" w:hAnsi="Times New Roman" w:cs="Times New Roman" w:hint="eastAsia"/>
          <w:sz w:val="32"/>
          <w:szCs w:val="32"/>
        </w:rPr>
        <w:t>年</w:t>
      </w:r>
      <w:r w:rsidRPr="00874AE7">
        <w:rPr>
          <w:rFonts w:ascii="Times New Roman" w:hAnsi="Times New Roman" w:cs="Times New Roman"/>
          <w:sz w:val="32"/>
          <w:szCs w:val="32"/>
        </w:rPr>
        <w:t>部门预算</w:t>
      </w:r>
      <w:r w:rsidRPr="00874AE7">
        <w:rPr>
          <w:rFonts w:ascii="Times New Roman" w:hAnsi="Times New Roman" w:cs="Times New Roman" w:hint="eastAsia"/>
          <w:sz w:val="32"/>
          <w:szCs w:val="32"/>
        </w:rPr>
        <w:t>表</w:t>
      </w:r>
    </w:p>
    <w:p w:rsidR="00874AE7" w:rsidRPr="00874AE7" w:rsidRDefault="00874AE7" w:rsidP="00874AE7">
      <w:pPr>
        <w:rPr>
          <w:rFonts w:ascii="Times New Roman" w:hAnsi="Times New Roman" w:cs="Times New Roman" w:hint="eastAsia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表一、部门收支总体情况表</w:t>
      </w:r>
      <w:r w:rsidRPr="00874AE7">
        <w:rPr>
          <w:rFonts w:ascii="Times New Roman" w:hAnsi="Times New Roman" w:cs="Times New Roman" w:hint="eastAsia"/>
          <w:sz w:val="32"/>
          <w:szCs w:val="32"/>
        </w:rPr>
        <w:t xml:space="preserve"> </w:t>
      </w:r>
    </w:p>
    <w:p w:rsidR="00874AE7" w:rsidRPr="00874AE7" w:rsidRDefault="00874AE7" w:rsidP="00874AE7">
      <w:pPr>
        <w:rPr>
          <w:rFonts w:ascii="Times New Roman" w:hAnsi="Times New Roman" w:cs="Times New Roman" w:hint="eastAsia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表二、部门收入总体情况表</w:t>
      </w:r>
    </w:p>
    <w:p w:rsidR="00874AE7" w:rsidRPr="00874AE7" w:rsidRDefault="00874AE7" w:rsidP="00874AE7">
      <w:pPr>
        <w:rPr>
          <w:rFonts w:ascii="Times New Roman" w:hAnsi="Times New Roman" w:cs="Times New Roman" w:hint="eastAsia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表三、部门支出总体情况表</w:t>
      </w:r>
    </w:p>
    <w:p w:rsidR="00874AE7" w:rsidRPr="00874AE7" w:rsidRDefault="00874AE7" w:rsidP="00874AE7">
      <w:pPr>
        <w:rPr>
          <w:rFonts w:ascii="Times New Roman" w:hAnsi="Times New Roman" w:cs="Times New Roman" w:hint="eastAsia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lastRenderedPageBreak/>
        <w:t>表四、财政拨款收支总体情况表</w:t>
      </w:r>
    </w:p>
    <w:p w:rsidR="00874AE7" w:rsidRPr="00874AE7" w:rsidRDefault="00874AE7" w:rsidP="00874AE7">
      <w:pPr>
        <w:rPr>
          <w:rFonts w:ascii="Times New Roman" w:hAnsi="Times New Roman" w:cs="Times New Roman" w:hint="eastAsia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表五、一般公共预算支出情况表</w:t>
      </w:r>
    </w:p>
    <w:p w:rsidR="00874AE7" w:rsidRPr="00874AE7" w:rsidRDefault="00874AE7" w:rsidP="00874AE7">
      <w:pPr>
        <w:rPr>
          <w:rFonts w:ascii="Times New Roman" w:hAnsi="Times New Roman" w:cs="Times New Roman" w:hint="eastAsia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表六、一般公共预算基本支出情况表</w:t>
      </w:r>
    </w:p>
    <w:p w:rsidR="00874AE7" w:rsidRPr="00874AE7" w:rsidRDefault="00874AE7" w:rsidP="00874AE7">
      <w:pPr>
        <w:rPr>
          <w:rFonts w:ascii="Times New Roman" w:hAnsi="Times New Roman" w:cs="Times New Roman" w:hint="eastAsia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表七、一般公共预算“三公”经费支出情况表</w:t>
      </w:r>
    </w:p>
    <w:p w:rsidR="00874AE7" w:rsidRPr="00874AE7" w:rsidRDefault="00874AE7" w:rsidP="00874AE7">
      <w:pPr>
        <w:rPr>
          <w:rFonts w:ascii="Times New Roman" w:hAnsi="Times New Roman" w:cs="Times New Roman" w:hint="eastAsia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表八、政府性基金预算支出情况表</w:t>
      </w:r>
    </w:p>
    <w:p w:rsidR="00874AE7" w:rsidRPr="00874AE7" w:rsidRDefault="00874AE7" w:rsidP="00874AE7">
      <w:pPr>
        <w:rPr>
          <w:rFonts w:ascii="Times New Roman" w:hAnsi="Times New Roman" w:cs="Times New Roman" w:hint="eastAsia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表九、部门预算明细表</w:t>
      </w:r>
    </w:p>
    <w:p w:rsidR="00874AE7" w:rsidRPr="00874AE7" w:rsidRDefault="00874AE7" w:rsidP="00874AE7">
      <w:pPr>
        <w:rPr>
          <w:rFonts w:ascii="Times New Roman" w:hAnsi="Times New Roman" w:cs="Times New Roman" w:hint="eastAsia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表十、政府购买服务预算财政拨款明细表</w:t>
      </w:r>
    </w:p>
    <w:p w:rsidR="00874AE7" w:rsidRPr="00874AE7" w:rsidRDefault="00874AE7" w:rsidP="00874AE7">
      <w:pPr>
        <w:rPr>
          <w:rFonts w:ascii="Times New Roman" w:hAnsi="Times New Roman" w:cs="Times New Roman" w:hint="eastAsia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表十一、专项转移支付预算表</w:t>
      </w:r>
    </w:p>
    <w:p w:rsidR="00874AE7" w:rsidRPr="00874AE7" w:rsidRDefault="00874AE7" w:rsidP="00874AE7">
      <w:pPr>
        <w:rPr>
          <w:rFonts w:ascii="Times New Roman" w:hAnsi="Times New Roman" w:cs="Times New Roman" w:hint="eastAsia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表十二、部门整体支出绩效目标申报表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表十三、项目支出绩效目标申报表</w:t>
      </w:r>
    </w:p>
    <w:p w:rsidR="00A20DA2" w:rsidRPr="00874AE7" w:rsidRDefault="00A20DA2">
      <w:pPr>
        <w:rPr>
          <w:rFonts w:ascii="Times New Roman" w:hAnsi="Times New Roman" w:cs="Times New Roman"/>
          <w:sz w:val="32"/>
          <w:szCs w:val="32"/>
        </w:rPr>
      </w:pPr>
    </w:p>
    <w:sectPr w:rsidR="00A20DA2" w:rsidRPr="00874AE7" w:rsidSect="00A2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AE" w:rsidRDefault="00344EAE" w:rsidP="009E121D">
      <w:r>
        <w:separator/>
      </w:r>
    </w:p>
  </w:endnote>
  <w:endnote w:type="continuationSeparator" w:id="0">
    <w:p w:rsidR="00344EAE" w:rsidRDefault="00344EAE" w:rsidP="009E1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AE" w:rsidRDefault="00344EAE" w:rsidP="009E121D">
      <w:r>
        <w:separator/>
      </w:r>
    </w:p>
  </w:footnote>
  <w:footnote w:type="continuationSeparator" w:id="0">
    <w:p w:rsidR="00344EAE" w:rsidRDefault="00344EAE" w:rsidP="009E1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5B4"/>
    <w:rsid w:val="000062BD"/>
    <w:rsid w:val="000108AD"/>
    <w:rsid w:val="000569F1"/>
    <w:rsid w:val="00063B13"/>
    <w:rsid w:val="00073A8D"/>
    <w:rsid w:val="00081680"/>
    <w:rsid w:val="00083112"/>
    <w:rsid w:val="00100C64"/>
    <w:rsid w:val="001406EA"/>
    <w:rsid w:val="001A56A3"/>
    <w:rsid w:val="001C6CAF"/>
    <w:rsid w:val="001D0D5F"/>
    <w:rsid w:val="001F5C0A"/>
    <w:rsid w:val="0022736A"/>
    <w:rsid w:val="00232CB7"/>
    <w:rsid w:val="002565C6"/>
    <w:rsid w:val="0026452F"/>
    <w:rsid w:val="002936B5"/>
    <w:rsid w:val="00296359"/>
    <w:rsid w:val="002C4E4B"/>
    <w:rsid w:val="002D6A5C"/>
    <w:rsid w:val="00303B7E"/>
    <w:rsid w:val="00304A01"/>
    <w:rsid w:val="00306DB4"/>
    <w:rsid w:val="003272F4"/>
    <w:rsid w:val="00344EAE"/>
    <w:rsid w:val="00354328"/>
    <w:rsid w:val="003B32F1"/>
    <w:rsid w:val="003E0AA5"/>
    <w:rsid w:val="00424E91"/>
    <w:rsid w:val="00441048"/>
    <w:rsid w:val="00467CA4"/>
    <w:rsid w:val="004778E6"/>
    <w:rsid w:val="004825B4"/>
    <w:rsid w:val="004A0A24"/>
    <w:rsid w:val="004C20FC"/>
    <w:rsid w:val="005301B1"/>
    <w:rsid w:val="005616D3"/>
    <w:rsid w:val="00593655"/>
    <w:rsid w:val="00595F54"/>
    <w:rsid w:val="005A4CCD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F204F"/>
    <w:rsid w:val="008215CE"/>
    <w:rsid w:val="008403E5"/>
    <w:rsid w:val="0084763A"/>
    <w:rsid w:val="00874AE7"/>
    <w:rsid w:val="008F5CD1"/>
    <w:rsid w:val="00902EAB"/>
    <w:rsid w:val="00903EBB"/>
    <w:rsid w:val="009129A5"/>
    <w:rsid w:val="009202BC"/>
    <w:rsid w:val="009214FE"/>
    <w:rsid w:val="00942559"/>
    <w:rsid w:val="00961E3C"/>
    <w:rsid w:val="00981F9D"/>
    <w:rsid w:val="009B5854"/>
    <w:rsid w:val="009E121D"/>
    <w:rsid w:val="009F49A2"/>
    <w:rsid w:val="00A20D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0724F"/>
    <w:rsid w:val="00B13D94"/>
    <w:rsid w:val="00B32629"/>
    <w:rsid w:val="00B5518D"/>
    <w:rsid w:val="00B60B45"/>
    <w:rsid w:val="00B734D0"/>
    <w:rsid w:val="00BA1066"/>
    <w:rsid w:val="00BB3F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D01584"/>
    <w:rsid w:val="00D17BB0"/>
    <w:rsid w:val="00D77725"/>
    <w:rsid w:val="00DA07C5"/>
    <w:rsid w:val="00DD76A2"/>
    <w:rsid w:val="00E24B1C"/>
    <w:rsid w:val="00E350CB"/>
    <w:rsid w:val="00E52EC2"/>
    <w:rsid w:val="00E57A59"/>
    <w:rsid w:val="00E71A4B"/>
    <w:rsid w:val="00E72788"/>
    <w:rsid w:val="00E73309"/>
    <w:rsid w:val="00E90B26"/>
    <w:rsid w:val="00EB1C28"/>
    <w:rsid w:val="00EB5E35"/>
    <w:rsid w:val="00EE0FB9"/>
    <w:rsid w:val="00F0204C"/>
    <w:rsid w:val="00F37E1B"/>
    <w:rsid w:val="00F520B3"/>
    <w:rsid w:val="00F55AF8"/>
    <w:rsid w:val="00F86D93"/>
    <w:rsid w:val="00FC0A16"/>
    <w:rsid w:val="04C23C00"/>
    <w:rsid w:val="05940F8E"/>
    <w:rsid w:val="14F74886"/>
    <w:rsid w:val="25B57007"/>
    <w:rsid w:val="354A3379"/>
    <w:rsid w:val="4BB83163"/>
    <w:rsid w:val="6C9306F5"/>
    <w:rsid w:val="6EB0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121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12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</Words>
  <Characters>422</Characters>
  <Application>Microsoft Office Word</Application>
  <DocSecurity>0</DocSecurity>
  <Lines>3</Lines>
  <Paragraphs>1</Paragraphs>
  <ScaleCrop>false</ScaleCrop>
  <Company>Sky123.Org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沈澎</dc:creator>
  <cp:lastModifiedBy>沈澎</cp:lastModifiedBy>
  <cp:revision>4</cp:revision>
  <dcterms:created xsi:type="dcterms:W3CDTF">2018-08-21T07:24:00Z</dcterms:created>
  <dcterms:modified xsi:type="dcterms:W3CDTF">2021-02-07T03:11:00Z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