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90680625"/>
      <w:r>
        <w:rPr>
          <w:rFonts w:hint="eastAsia"/>
        </w:rPr>
        <w:t>部门整体支出绩效目标申报表</w:t>
      </w:r>
      <w:bookmarkEnd w:id="0"/>
    </w:p>
    <w:p>
      <w:pPr>
        <w:pStyle w:val="13"/>
        <w:ind w:firstLine="0" w:firstLineChars="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 202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7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20"/>
        <w:gridCol w:w="2120"/>
        <w:gridCol w:w="3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北京市西城区科学技术协会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张玮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839762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部门（单位）总体资金情况（万元）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540.41万元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eastAsia" w:eastAsia="仿宋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94.41万元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446万元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（一）开展学术交流活动，活跃学术思想，促进学科发展和经济建设的决策科学化、民主化。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（二）推进科学技术传播与应用，促进科技成果转化；推动科学研究诚信监督机制的建立和完善，促进科学道德和学风建设。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（三）负责落实全民科学素质建设工作；负责群众科普工作，组织开展科普活动；推动建立科普资源共建共享，形成社会化科普格局。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（四）组织开展青少年科技教育活动，培养青少年创新思维和实践能力，提高青少年综合素质。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（五）开展与国际及港澳台地区的民间科技交流合作，发展同国内外科技团体、工作者的友好交往。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（六）开展捍卫科学尊严、破除愚昧迷信、反对邪教和伪科学工作。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（七）建设科技工作者之家，反映科技工作者的意见、需求，支持、帮助科技工作者维护合法权益，为科技团体和科技工作者服务。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（八）负责组织科技工作者围绕区域发展开展调查研究、决策论证和咨询服务，提出政策建议；参与科技规划及政策法规制定、政治协商、民主监督工作。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（九）负责党和政府联系科技工作者工作；推荐区域优秀科技人才，指导培养科普人才，指导开展科技工作者的继续教育和培训工作。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（十）负责指导科技类社会组织开展学术交流和学术研究，加强科技类社会组织间的联系，促进学科间的交流。</w:t>
            </w:r>
          </w:p>
          <w:p>
            <w:pPr>
              <w:widowControl/>
              <w:spacing w:line="400" w:lineRule="exact"/>
              <w:ind w:firstLine="198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（十一）承办区委、区政府和上级业务指导部门交办的其他事项。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9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0" w:firstLineChars="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部门（单位）绩效目标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计划在202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年主要实现如下绩效目标：</w:t>
            </w:r>
          </w:p>
          <w:p>
            <w:pPr>
              <w:widowControl/>
              <w:spacing w:line="400" w:lineRule="exact"/>
              <w:ind w:left="0" w:leftChars="0"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突出建党百周年，着眼十四五开局，落实“科普工作高质量发展要求，为科技人才搭建成长平台。发挥医学、青少年科教等科技工作者之家的优势，依托科技工作者问卷调查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等形式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，了解科技工作者需求，为科技工作者提供服务。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.开展全国科技工作者日、科普之夏、“全国科普日”、“春之声科普汇”、科普宣传展演、“简约生活创意无限”等科普活动。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增加应急科普内容。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.启动新一轮全民科学素质方案编制调研，调动社会力量针对《纲要》重点人群开展全民科学素质提升行动，服务全民科学素质稳步提升，形成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政府主导、部门协作、社会参与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的格局。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.组织区级青少年科技赛事，组队参加全国、市青少年各项科技赛事及活动。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.依法做好科协换届准备和实施。规范科协组织体系，发展壮大企业科协组织，创造条件支持委员参与区域科普活动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持续完善街道社区科协组织建设，通过交流研讨、工作培训，提高工作能力。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.加强科普宣传，优化科普云平台、社区科普服务大数据运用效能，利用网站《科普进行时》微信公众号及杂志、科普宣传品等提升影响力。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.完善阵地建设，持续打造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科普特色阵地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，拓展科普阵地覆盖面。积极引领科普教育基地等区域科技资源单位发挥辐射、示范作用，推进科普资源共建共享。</w:t>
            </w:r>
          </w:p>
          <w:p>
            <w:pPr>
              <w:widowControl/>
              <w:spacing w:line="4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.扶贫扶智，辐射周边地区开展科技科普对口援助。借助线上渠道和平台，广泛对接交流，提升援建互助水平。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.加强新形势下街道、社区科协、学协会、企业科协的工作研究、指导和帮助。评选、实施科普特色项目和科普协作项目，支持街道、学协会在各自领域，开展贴近我区百姓需求的科普活动。</w:t>
            </w: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387"/>
        <w:gridCol w:w="1188"/>
        <w:gridCol w:w="4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举办西城区“全国科技工作者日”主场活动，“科普日”主场，科普综艺展演、“简约生活 创意无限”大赛等科普活动。活动预计直接受益人数2000余人次。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开展学术月交流活动2次。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全区中小学生科技节，协办区际机器人比赛，选拔区青少年、科技教师优秀科技项目，开展辅导员科技论文评选，组队参加全国、市科技大赛，参加市“后备人才”选拔，中科协“明天小小科学家”评选等。评选区少年科学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开展领导干部公务员走进科普场馆，推荐科普图书活动。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举办区人工智能创意编程大赛一场，培训一次，受益人数不少于1000人次。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指标6：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召开科协委员会，科普资源对接会。举办科协委员、成员单位、街道社区科普干部培训班。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指标7：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持续打造科普大学教学点、企业科协、科技工作者调查站点等。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指标8：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编制、发放《科普进行时》宣传刊物6期，“科普进行时”微信平台发布科学事件和科普活动信息100期。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指标9：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为全民科学素质成员单位、区科协委员等订阅《科技生活》全年杂志300份，制作科普宣传品不少于1000份。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指标10：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组织参加中科协、市科协科技工作者各类评选评优。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开展科技科普对口援助活动1-2次。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支持约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个街道开展保护地质环境、科普知识进万家、科技与生活等科技文化活动等科普特色项目，预计受益人数不低于20000人次。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支持约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个区学协会、科技馆组织开展健康主题讲座、空巢老人俱乐部活动、“网络科普夕阳红”等科普协作项目，预计受益人数不低于5000人次。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群众性科普活动顺利举办，对优秀组织单位个人进行表彰。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“简约生活 创意无限”大赛顺利举办，评选出创意作品奖项，并对设计作品进行集中展示。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学术月交流活动顺利举办，对专题性学术问题进行深入交流。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区中小学生科技节顺利举办，评选区青少年、科技教师优秀科技项目参加市评选。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号召区更多单位的领导干部公务员走进科普场馆活动。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指标6：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区人工智能创意编程大赛顺利举办，选拔优秀学生。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指标7：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科协委员会、科普资源对接会顺利召开。科协委员、成员单位、街道社区科普干部培训班顺利举办。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指标8：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科普大学教学点、企业科协、科技工作者调查站点等进一步完善。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指标9：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《科普进行时》宣传刊物6期编制、发放到位，“科普进行时”微信平台顺利发布科学事件和科普活动信息100期。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指标10：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成功推荐科技工作者参评中科协、市科协科技工作者各类评选评优，并力争获奖。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科技科普对口援助活动顺利开展。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对街道特色科普经费、学协会科普协作经费顺利拨付到位，并对项目进行验收。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保障二级事业单位协作中心机关运行正常，人员工资按月发放到位。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召开科协委员会，审议2020年工作报告及2021年工作安排。2.拨付区街道特色经费，学协会协作经费。3.组织参加北京青少年科技创新大赛、北京青少年机器人大赛。4.开展工作调研，“两节”期间走访慰问科技工作者、科普志愿者及科协主席、委员单位。5.筛选部分大型专题活动协作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区科技工作者日主场活动。2.开展科普之夏主场活动，开展进社区、进校园、进企业科普活动。3.组织区科普综艺展演活动。4.开展千名领导干部公务员走进科普场馆活动，推荐阅读科普图书。5.参加中国科协“明天小小科学家”、市“后备人才”评选活动；开展区、市、全国科技辅导员科技论文评选活动。6.举办区科协系统科普干部全员培训班。7.完善科普大学教学点、企业科协、科技工作者站点调查工作。8.跟踪问效，督促街道、学协会实施项目。9.举办科普资源对接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1.举办区“全国科普日”主场活动。2.开展“简约生活 创意无限”废品再设计大赛。3.组队参加全国青少年科技创新大赛、全国青少年机器人大赛。4.开展科技科普下乡对口援助活动。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召开区全民科学素质建设工作会。2.为成员单位、科协委员、优秀科普工作者订阅《科技生活》杂志。3.举办区青少年科技节活动。开展区青少年创新大赛评选工作，完成区少年科学奖申报评选工作。4.开展区际机器人联赛。5.开展学术交流月工作。6.对特色科普项目、科普协作项目进行总结验收。7.召开工作务虚会，征询各方意见，制定工作计划等。8.组织人工智能创意编程比赛。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编制、发放《科普进行时》宣传刊物，“科普进行时”微信平台发布科学事件和科普活动信息。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预算安排240万元。严格按照《西城区财政局项目支出预算管理办法》、《北京市党政机关培训费管理办法》等文件编制预算及支出。政府采购项目严格按照政府采购标准，选择采购平台中的供应商进行采购。控制预算支出成本，坚持少花钱、多办事的原则，在各项活动中实行多方比价，参考市场价格进行价格协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1.强化科协组织的政治引领作用。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2.通过举办大型群众性科普活动，营造学科学、用科学、爱科学的良好社会氛围。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指标3：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3.通过《纲要》重点人群科学素质提升行动，带动全社会科学素质水平提升。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指标4：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4.凝心聚力。反映科技工作者意见建议。动员科技工作者参与到科协工作中，夯实科普队伍，为区域社会发展助力。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指标5：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5.广泛传播。利用各种传播手段，扩大科学知识普及面，弘扬科学精神。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指标6：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6.整合科普资源，将优质科普资源投放至百姓身边。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指标7：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7.辐射带动。为贫困边远地区提供科技科普服务。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力争服务对象满意度80%以上。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5C9A"/>
    <w:rsid w:val="000005B0"/>
    <w:rsid w:val="00005826"/>
    <w:rsid w:val="00011970"/>
    <w:rsid w:val="00020F81"/>
    <w:rsid w:val="000240C4"/>
    <w:rsid w:val="00033C37"/>
    <w:rsid w:val="00036CDC"/>
    <w:rsid w:val="00047C65"/>
    <w:rsid w:val="00053A69"/>
    <w:rsid w:val="000576DB"/>
    <w:rsid w:val="000675A0"/>
    <w:rsid w:val="00067B84"/>
    <w:rsid w:val="000800F7"/>
    <w:rsid w:val="000A3806"/>
    <w:rsid w:val="000D0DF9"/>
    <w:rsid w:val="000D1B89"/>
    <w:rsid w:val="000E4DA3"/>
    <w:rsid w:val="000E668D"/>
    <w:rsid w:val="00104801"/>
    <w:rsid w:val="0010514A"/>
    <w:rsid w:val="001506ED"/>
    <w:rsid w:val="00160E99"/>
    <w:rsid w:val="001631B8"/>
    <w:rsid w:val="00173AB7"/>
    <w:rsid w:val="00191589"/>
    <w:rsid w:val="001A1D56"/>
    <w:rsid w:val="001B09D5"/>
    <w:rsid w:val="001B49D3"/>
    <w:rsid w:val="001B7487"/>
    <w:rsid w:val="001C2106"/>
    <w:rsid w:val="001C4A38"/>
    <w:rsid w:val="001C754E"/>
    <w:rsid w:val="001E00D5"/>
    <w:rsid w:val="001E0AA0"/>
    <w:rsid w:val="001E3C93"/>
    <w:rsid w:val="001E3E0E"/>
    <w:rsid w:val="001F1ECA"/>
    <w:rsid w:val="001F6D1F"/>
    <w:rsid w:val="002032DA"/>
    <w:rsid w:val="002039CC"/>
    <w:rsid w:val="00217FFA"/>
    <w:rsid w:val="00250DD3"/>
    <w:rsid w:val="00254A18"/>
    <w:rsid w:val="00261A65"/>
    <w:rsid w:val="00265E27"/>
    <w:rsid w:val="00267CA9"/>
    <w:rsid w:val="0029194A"/>
    <w:rsid w:val="0029276E"/>
    <w:rsid w:val="00295A95"/>
    <w:rsid w:val="002A004E"/>
    <w:rsid w:val="002E0DC3"/>
    <w:rsid w:val="002E2FC5"/>
    <w:rsid w:val="002E45F9"/>
    <w:rsid w:val="002E72CA"/>
    <w:rsid w:val="002F33A1"/>
    <w:rsid w:val="0031121D"/>
    <w:rsid w:val="0031370C"/>
    <w:rsid w:val="00317C0F"/>
    <w:rsid w:val="00345C0A"/>
    <w:rsid w:val="00362F8B"/>
    <w:rsid w:val="0037114F"/>
    <w:rsid w:val="00372678"/>
    <w:rsid w:val="0037368B"/>
    <w:rsid w:val="00377457"/>
    <w:rsid w:val="003979FB"/>
    <w:rsid w:val="003A53E4"/>
    <w:rsid w:val="003C7386"/>
    <w:rsid w:val="003D0759"/>
    <w:rsid w:val="003D4D51"/>
    <w:rsid w:val="0042282B"/>
    <w:rsid w:val="004263CF"/>
    <w:rsid w:val="004318BC"/>
    <w:rsid w:val="00435223"/>
    <w:rsid w:val="00440716"/>
    <w:rsid w:val="00445617"/>
    <w:rsid w:val="004475A5"/>
    <w:rsid w:val="00451E84"/>
    <w:rsid w:val="004655F3"/>
    <w:rsid w:val="0048583C"/>
    <w:rsid w:val="00493175"/>
    <w:rsid w:val="00497D4F"/>
    <w:rsid w:val="004A21A4"/>
    <w:rsid w:val="004B07AC"/>
    <w:rsid w:val="004B5A62"/>
    <w:rsid w:val="004C1C3A"/>
    <w:rsid w:val="004D2335"/>
    <w:rsid w:val="004E05E4"/>
    <w:rsid w:val="004E6329"/>
    <w:rsid w:val="00505A20"/>
    <w:rsid w:val="00512A1A"/>
    <w:rsid w:val="005353F5"/>
    <w:rsid w:val="00540005"/>
    <w:rsid w:val="00555C9A"/>
    <w:rsid w:val="00560672"/>
    <w:rsid w:val="00564446"/>
    <w:rsid w:val="005669C2"/>
    <w:rsid w:val="00586228"/>
    <w:rsid w:val="00590F5F"/>
    <w:rsid w:val="00591F80"/>
    <w:rsid w:val="00596FD9"/>
    <w:rsid w:val="005A1F5E"/>
    <w:rsid w:val="005A3620"/>
    <w:rsid w:val="005B3930"/>
    <w:rsid w:val="005C64D2"/>
    <w:rsid w:val="005C76B2"/>
    <w:rsid w:val="005C7FA0"/>
    <w:rsid w:val="005D2FDA"/>
    <w:rsid w:val="005F0F86"/>
    <w:rsid w:val="00607E86"/>
    <w:rsid w:val="00610654"/>
    <w:rsid w:val="00614B28"/>
    <w:rsid w:val="00616A8E"/>
    <w:rsid w:val="0062273F"/>
    <w:rsid w:val="00632A16"/>
    <w:rsid w:val="00641A0A"/>
    <w:rsid w:val="00655369"/>
    <w:rsid w:val="00664186"/>
    <w:rsid w:val="00664B98"/>
    <w:rsid w:val="006664F3"/>
    <w:rsid w:val="006962EA"/>
    <w:rsid w:val="006967BC"/>
    <w:rsid w:val="006A72E1"/>
    <w:rsid w:val="006B0A3B"/>
    <w:rsid w:val="006C0BF4"/>
    <w:rsid w:val="006D3991"/>
    <w:rsid w:val="006E2485"/>
    <w:rsid w:val="006F1EDA"/>
    <w:rsid w:val="006F3955"/>
    <w:rsid w:val="00702D8B"/>
    <w:rsid w:val="00704604"/>
    <w:rsid w:val="0071651F"/>
    <w:rsid w:val="00722456"/>
    <w:rsid w:val="00722E94"/>
    <w:rsid w:val="0072319C"/>
    <w:rsid w:val="007233ED"/>
    <w:rsid w:val="00734AAF"/>
    <w:rsid w:val="00737D98"/>
    <w:rsid w:val="007477AD"/>
    <w:rsid w:val="0075249E"/>
    <w:rsid w:val="00757A9D"/>
    <w:rsid w:val="0076232F"/>
    <w:rsid w:val="00767FCA"/>
    <w:rsid w:val="00777817"/>
    <w:rsid w:val="007A1659"/>
    <w:rsid w:val="007A579A"/>
    <w:rsid w:val="007C2AA7"/>
    <w:rsid w:val="007C4207"/>
    <w:rsid w:val="007D0A86"/>
    <w:rsid w:val="007D3563"/>
    <w:rsid w:val="007E3214"/>
    <w:rsid w:val="007E4EE3"/>
    <w:rsid w:val="007F2CC0"/>
    <w:rsid w:val="00810988"/>
    <w:rsid w:val="0081220D"/>
    <w:rsid w:val="00815CE6"/>
    <w:rsid w:val="00817C0C"/>
    <w:rsid w:val="00842A0F"/>
    <w:rsid w:val="0085098F"/>
    <w:rsid w:val="0085108F"/>
    <w:rsid w:val="008520DE"/>
    <w:rsid w:val="00872460"/>
    <w:rsid w:val="00896C4B"/>
    <w:rsid w:val="0089758A"/>
    <w:rsid w:val="008A0E5B"/>
    <w:rsid w:val="008B0BEE"/>
    <w:rsid w:val="008B22C9"/>
    <w:rsid w:val="008B4BF1"/>
    <w:rsid w:val="008B4DAB"/>
    <w:rsid w:val="008B591A"/>
    <w:rsid w:val="008C15DA"/>
    <w:rsid w:val="008C6B76"/>
    <w:rsid w:val="008E364E"/>
    <w:rsid w:val="00901752"/>
    <w:rsid w:val="00924033"/>
    <w:rsid w:val="0092715E"/>
    <w:rsid w:val="0094196E"/>
    <w:rsid w:val="00944B58"/>
    <w:rsid w:val="009454A6"/>
    <w:rsid w:val="0096011D"/>
    <w:rsid w:val="0097576E"/>
    <w:rsid w:val="00976039"/>
    <w:rsid w:val="0097724D"/>
    <w:rsid w:val="0098170F"/>
    <w:rsid w:val="00995EAC"/>
    <w:rsid w:val="009A645D"/>
    <w:rsid w:val="009C5707"/>
    <w:rsid w:val="009E6147"/>
    <w:rsid w:val="009E6833"/>
    <w:rsid w:val="009F2912"/>
    <w:rsid w:val="00A06B15"/>
    <w:rsid w:val="00A13B38"/>
    <w:rsid w:val="00A13BDD"/>
    <w:rsid w:val="00A20A69"/>
    <w:rsid w:val="00A22FA2"/>
    <w:rsid w:val="00A33ABB"/>
    <w:rsid w:val="00A40C33"/>
    <w:rsid w:val="00A471FF"/>
    <w:rsid w:val="00A61573"/>
    <w:rsid w:val="00A8245C"/>
    <w:rsid w:val="00A847BD"/>
    <w:rsid w:val="00A87EA2"/>
    <w:rsid w:val="00A95833"/>
    <w:rsid w:val="00AA21BE"/>
    <w:rsid w:val="00AA482E"/>
    <w:rsid w:val="00AC05BF"/>
    <w:rsid w:val="00AC09F6"/>
    <w:rsid w:val="00AC27D2"/>
    <w:rsid w:val="00AD238C"/>
    <w:rsid w:val="00AD2B8F"/>
    <w:rsid w:val="00AD2BA9"/>
    <w:rsid w:val="00AE2E91"/>
    <w:rsid w:val="00AE52D7"/>
    <w:rsid w:val="00AE5434"/>
    <w:rsid w:val="00AF3465"/>
    <w:rsid w:val="00AF3C42"/>
    <w:rsid w:val="00AF47B3"/>
    <w:rsid w:val="00AF6144"/>
    <w:rsid w:val="00B01A51"/>
    <w:rsid w:val="00B02361"/>
    <w:rsid w:val="00B0264F"/>
    <w:rsid w:val="00B05E01"/>
    <w:rsid w:val="00B139A0"/>
    <w:rsid w:val="00B15247"/>
    <w:rsid w:val="00B1623C"/>
    <w:rsid w:val="00B24A28"/>
    <w:rsid w:val="00B2632E"/>
    <w:rsid w:val="00B43B25"/>
    <w:rsid w:val="00B43D82"/>
    <w:rsid w:val="00B44957"/>
    <w:rsid w:val="00B562A7"/>
    <w:rsid w:val="00B71F60"/>
    <w:rsid w:val="00B730E9"/>
    <w:rsid w:val="00B77558"/>
    <w:rsid w:val="00B82AEE"/>
    <w:rsid w:val="00B84DFB"/>
    <w:rsid w:val="00B9134A"/>
    <w:rsid w:val="00B91E27"/>
    <w:rsid w:val="00B9671E"/>
    <w:rsid w:val="00BA73AE"/>
    <w:rsid w:val="00BC1C3E"/>
    <w:rsid w:val="00BC4E77"/>
    <w:rsid w:val="00BC7909"/>
    <w:rsid w:val="00BD4386"/>
    <w:rsid w:val="00BD7FC3"/>
    <w:rsid w:val="00BE3FFF"/>
    <w:rsid w:val="00C3015B"/>
    <w:rsid w:val="00C349B3"/>
    <w:rsid w:val="00C40E49"/>
    <w:rsid w:val="00C4270B"/>
    <w:rsid w:val="00C42818"/>
    <w:rsid w:val="00C4766F"/>
    <w:rsid w:val="00C520C8"/>
    <w:rsid w:val="00C5432E"/>
    <w:rsid w:val="00C63BCF"/>
    <w:rsid w:val="00C83770"/>
    <w:rsid w:val="00C85DE6"/>
    <w:rsid w:val="00C91814"/>
    <w:rsid w:val="00CA075C"/>
    <w:rsid w:val="00CA50F0"/>
    <w:rsid w:val="00CC2514"/>
    <w:rsid w:val="00CD1669"/>
    <w:rsid w:val="00CD2F70"/>
    <w:rsid w:val="00CD4227"/>
    <w:rsid w:val="00CD551E"/>
    <w:rsid w:val="00CF1047"/>
    <w:rsid w:val="00D01E61"/>
    <w:rsid w:val="00D13FB8"/>
    <w:rsid w:val="00D1442E"/>
    <w:rsid w:val="00D17EC2"/>
    <w:rsid w:val="00D24A11"/>
    <w:rsid w:val="00D37F85"/>
    <w:rsid w:val="00D450B0"/>
    <w:rsid w:val="00D614E6"/>
    <w:rsid w:val="00D74AB5"/>
    <w:rsid w:val="00D75667"/>
    <w:rsid w:val="00D81598"/>
    <w:rsid w:val="00D832CF"/>
    <w:rsid w:val="00D9218B"/>
    <w:rsid w:val="00DA337F"/>
    <w:rsid w:val="00DA68B9"/>
    <w:rsid w:val="00DB3FCF"/>
    <w:rsid w:val="00DC0335"/>
    <w:rsid w:val="00DC1760"/>
    <w:rsid w:val="00DC60CE"/>
    <w:rsid w:val="00DD1D35"/>
    <w:rsid w:val="00DD6A9A"/>
    <w:rsid w:val="00DE4DC0"/>
    <w:rsid w:val="00DF0B05"/>
    <w:rsid w:val="00DF0B8D"/>
    <w:rsid w:val="00DF6D9A"/>
    <w:rsid w:val="00E0431B"/>
    <w:rsid w:val="00E15FD1"/>
    <w:rsid w:val="00E24B89"/>
    <w:rsid w:val="00E270E6"/>
    <w:rsid w:val="00E55E56"/>
    <w:rsid w:val="00E65B9C"/>
    <w:rsid w:val="00E72E11"/>
    <w:rsid w:val="00E73EC1"/>
    <w:rsid w:val="00EA51DD"/>
    <w:rsid w:val="00EA7172"/>
    <w:rsid w:val="00EB3E4D"/>
    <w:rsid w:val="00EC222D"/>
    <w:rsid w:val="00EC7AA2"/>
    <w:rsid w:val="00ED17BE"/>
    <w:rsid w:val="00ED3AF4"/>
    <w:rsid w:val="00EE7FE5"/>
    <w:rsid w:val="00EF651E"/>
    <w:rsid w:val="00F10F2B"/>
    <w:rsid w:val="00F47789"/>
    <w:rsid w:val="00F52379"/>
    <w:rsid w:val="00F704C9"/>
    <w:rsid w:val="00F72B26"/>
    <w:rsid w:val="00F8507B"/>
    <w:rsid w:val="00F93724"/>
    <w:rsid w:val="00FB1957"/>
    <w:rsid w:val="00FB2BEF"/>
    <w:rsid w:val="00FB71EC"/>
    <w:rsid w:val="00FE1D1E"/>
    <w:rsid w:val="00FE3B4B"/>
    <w:rsid w:val="00FF259C"/>
    <w:rsid w:val="00FF6AE9"/>
    <w:rsid w:val="04C86EE0"/>
    <w:rsid w:val="05061716"/>
    <w:rsid w:val="068D72BB"/>
    <w:rsid w:val="10871CEC"/>
    <w:rsid w:val="11D13E2E"/>
    <w:rsid w:val="18663176"/>
    <w:rsid w:val="190F21DD"/>
    <w:rsid w:val="1AB04E3B"/>
    <w:rsid w:val="1B4E41EC"/>
    <w:rsid w:val="1EC337EB"/>
    <w:rsid w:val="1EEA3CCB"/>
    <w:rsid w:val="27A76E6C"/>
    <w:rsid w:val="2B49390B"/>
    <w:rsid w:val="2BCC3E83"/>
    <w:rsid w:val="2EE61754"/>
    <w:rsid w:val="34470135"/>
    <w:rsid w:val="3C675B75"/>
    <w:rsid w:val="424D343C"/>
    <w:rsid w:val="47E10482"/>
    <w:rsid w:val="55B478BB"/>
    <w:rsid w:val="5FA941E7"/>
    <w:rsid w:val="6EDE7AA8"/>
    <w:rsid w:val="770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jc w:val="left"/>
      <w:outlineLvl w:val="2"/>
    </w:pPr>
    <w:rPr>
      <w:rFonts w:ascii="Cambria" w:hAnsi="Cambria" w:eastAsia="黑体"/>
      <w:bCs/>
      <w:kern w:val="28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character" w:customStyle="1" w:styleId="12">
    <w:name w:val="副标题 Char"/>
    <w:basedOn w:val="8"/>
    <w:link w:val="5"/>
    <w:qFormat/>
    <w:uiPriority w:val="0"/>
    <w:rPr>
      <w:rFonts w:ascii="Cambria" w:hAnsi="Cambria" w:eastAsia="黑体" w:cs="Times New Roman"/>
      <w:bCs/>
      <w:kern w:val="28"/>
      <w:sz w:val="28"/>
      <w:szCs w:val="32"/>
    </w:rPr>
  </w:style>
  <w:style w:type="paragraph" w:customStyle="1" w:styleId="13">
    <w:name w:val="列出段落1"/>
    <w:basedOn w:val="1"/>
    <w:qFormat/>
    <w:uiPriority w:val="0"/>
    <w:pPr>
      <w:ind w:firstLine="420"/>
    </w:p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E3070-5F46-4157-BD45-8A2C82512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615</Words>
  <Characters>3507</Characters>
  <Lines>29</Lines>
  <Paragraphs>8</Paragraphs>
  <TotalTime>2</TotalTime>
  <ScaleCrop>false</ScaleCrop>
  <LinksUpToDate>false</LinksUpToDate>
  <CharactersWithSpaces>4114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2019-02-13T08:14:00Z</dcterms:created>
  <dc:creator>在这里输入用户名</dc:creator>
  <cp:lastModifiedBy>admin</cp:lastModifiedBy>
  <cp:lastPrinted>2019-02-12T01:18:00Z</cp:lastPrinted>
  <dcterms:modified xsi:type="dcterms:W3CDTF">2021-02-05T06:19:53Z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