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西城区金融街街道2012年政府信息公开工作年度报告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本年度报告是根据《中华人民共和国政府信息公开条例》的要求，以及市、区有关要求编制的。全文包括概述、信息公开工作贯彻落实、主动公开政府信息等几个方面的情况，在此基础上分析了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2012年信息公开工作存在的不足及改进措施。本报告中所列数据的统计期限自2012年1月1日起至2012年12月31日止。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《条例》及北京市政府办公厅关于政府信息公开工作的相关要求，金融街街道于2008年5月1日正式开展政府信息公开工作。成立由街道办事处领导组成的政府信息公开工作领导小组,街道办公室为主管部门,具体承担街道政府信息公开工作的推进、指导、协调和监督工作，制定政府信息公开工作制度和工作机制，并设专人负责政府信息公开工作。设立了街道公共服务大厅、金融街社区服务中心图书馆、丰汇园图书馆3个政府信息查阅点，设立专用电脑方便查询。根据街道机构和职能设置，本街道信息公开以主动公开为主，目前在公开意识、组织机构、职责分工、公开内容及形式方面较去年有了长足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1、组织机关干部认真学习《条例》以及相关文件和要点，提高对信息公开重要意义的认识，进一步突出新形势下政府信息公开的重要性。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2、加强政府信息公开制度建设，制定了主动公开制度、依申请公开制度和保密审查制度等相关制度。不断规范信息公开工作流程，使得信息公开工作规范有序。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、街道调整信息公开领导小组，设专人负责信息公开工作。不断完善在公共服务大厅、金融街社区服务中心图书馆、丰汇园图书馆等3个政府信息查阅中心。通过信息公开查询点、自由索取架、对外办事大厅电子显示屏、首都之窗信息公开网站等多种渠道方便公众查询政府信息。区政府和街道为各个查阅中心集中配备了电脑、打印机、文件架，并摆放了政府信息公开指南折页本供公众索取查阅，方便公众就近查询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2012年，金融街街道主动公开政府信息167条，全文电子化率达100%，全面展示了街道的现状。共接受信息公开方面的咨询 78人次。接受咨询问题主要集中在劳动社保、房屋拆迁、住房保障、养老、残疾人政策、婚姻登记等方面。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、行政权力公开透明运行情况。街道按照区行政权力公开透明运行工作的安排部署，成立领导小组，研究和部署行政权力公开透明工作，制定工作方案，明确工作职责和具体工作任务。街道已按要求完成57项行政职权的梳理、权力行使流程图绘制，构建信息化系统等工作，逐步实现行政权力运行信息化、流程标准化、公开网络化。创新公开载体实现电子监察。充分利用对外公开栏、信息公开服务窗口、首都之窗网站、街道内部办公平台等形式，将工作职责、办事流程等进行全面公开，接受服务对象的监督，在做好政府权力和信息公开的同时实现同步电子监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2012年，街道接收与受理的信息公开申请为0件。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四、存在的不足及改进措施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1、存在的主要问题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街道各部门对政府信息公开工作重要性的认识有待进一步提高，随着信息公开工作的深入开展，居民认识逐步增强，对信息公开工作提出更高的要求，需进一步完善和落实工作机制，依申请公开受理的流程需要进一步探索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2、改进措施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要进一步做好主动公开工作，建立主动公开信息更新机制，完善政府信息公开专栏建设，方便公众查询和申请政府信息，提高信息公开服务质量。二是要加强制度建设和落实，明确业务流程。三是要强化学习培训工作，组织信息公开知识答卷活动，提高各级领导、公务员对《条例》的认知，提升政府信息公开工作人员业务素质和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北京市西城区金融街街道办事处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二○一三年三月三十日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2021-03-03T05:37:47Z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260A0F268C024FE1970D487BCE2DA6EF</vt:lpwstr>
  </property>
</Properties>
</file>