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2012年西城区展览路街道政府信息公开工作年度报告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本报告是根据《中华人民共和国政府信息公开条例》（以下简称《条例》）要求，由西城区展览路街道编制的2012年度政府信息公开年度报告。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全文包括概述，主动公开政府信息的情况，依申请公开政府信息和不予公开政府信息的情况，政府信息公开的人员、收费及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减免情况，政府信息公开咨询情况，因政府信息公开申请行政复议、提起行政诉讼的情况，政府信息公开工作存在的主要问题、改进情况和其他需要报告的事项。报告后附相关的说明和指标统计图表。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区政府网站（http://www.bjxch.gov.cn）政府信息公开专栏上可下载本报告的电子版。如对本报告有任何疑问，请联系：展览路街道办事处办公室，联系电话：68317393。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根据《条例》要求，2008年5月1日起本单位开始开展政府信息公开工作。为此，专门配备了3名兼职工作人员，设立了3个专门的信息申请受理点，并开辟了图书馆电子阅览室、公共查阅点等。截至2012年底，本单位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本年度展览路街道办事处根据《条例》要求，以公开为原则，不公开为例外，依法开展信息公开工作。分门别类、准确及时地主动公开政府信息。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本单位2012年共主动公开政府信息211条，其中全文电子化率达100%。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在主动公开的信息中，机构职能类的信息6条，占总体比例的2.84%；政策法规类的信息2条，占0.95%；规划计划类的信息1条，占0.47%；行政职责类的信息6条，占2.84%；业务动态类信息202条，占为92.9%。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由于主用公开及时准确，没有发生依申请信息公开事件。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在主动公开的信息中，为方便公众了解信息，我单位在主动公开政府信息的形式上采用了：政府网站、政府信息公开大厅、信息查阅点、便民手册、服务指南等方式预以公开。其中最常用的形式和最受欢迎的形式是政府信息公开大厅、服务指南</w:t>
      </w:r>
      <w:r>
        <w:rPr>
          <w:rStyle w:val="6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能及时有效为公民、法人和其他组织提供政府信息。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在便民服务上我单位按要求做了检索目录编制、公开指南折页、宣传及便民手册等工作。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三、政府信息依申请公开情况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本单位2012年度共收到政府信息公开申请0件，同上年相比保持不变。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四、人员和收支情况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（一）工作人员情况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本单位从事政府信息公开工作的兼职人员共3人，同上年相比保持不变。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（二）依申请公开政府信息收费情况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2012年本单位依申请提供政府信息共收取检索、复印、邮递等成本费用共计0元。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（三）依申请公开政府信息减免收费情况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2012年本单位对政府信息公开申请人减免收取检索、复印、邮递等成本费用共计0元。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（四）与诉讼有关的费用支出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2012年本单位与诉讼有关的费用支出共计0元。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五、咨询情况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2012年，本单位共接受公民、法人及其他组织政府信息公开方面的咨询198人次。其中，现场咨询93人次，占总数的47.0%；电话咨询84人次，占总数的42.4%；网上咨询21人次，占总数的10.6%。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六、行政复议和行政诉讼情况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2012年，针对本单位政府信息公开的行政复议申请0件，。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针对本单位政府信息公开的行政诉讼案0件。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针对本单位政府信息公开的申诉案0件。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由于主动公开信息准确、及时，分类清晰，以群众关心是想为主，所以本年度没有收到行政复议和行政诉讼情况。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七、主要问题和改进措施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55" w:lineRule="atLeast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从工作情况看，街道目前信息公开工作目前处于起步阶段，相关配套制度和措施还在不断修改完善中。同时要利用多种媒体和宣传渠道发布公开信息，提高信息的知晓率，更好地服务于社会。主动公开的意识还有待进一步加强。依申请公开接待、受理、答复、沟通机制，需要再进一步完善。要鼓励广大干部、群众积极参与信息发布的监督，建立长效的监督管理机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55" w:lineRule="atLeast"/>
        <w:ind w:left="0" w:right="0" w:firstLine="54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2013年我们要牢固树立以人为本理念，切实发挥政府信息对人民群众生产、生活和经济社会活动的服务作用。着力从以下四个方面加强工作：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55" w:lineRule="atLeast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一是要进一步做好主动公开工作，丰富公开内容；二是要扎实做好依申请公开工作，破解政府信息依申请难题；三是要强化学习培训工作，提高街道领导、干部对《条例》的认知，提升政府信息公开工作人员业务素质和服务水平。四是完善街道政府信息公开平台的建设，方便公众查询和申请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今后将继续按照区政府关于政府信息公开工作的新要求，确保街道政府信息公开工作制度化、规范化。通过街道各项工作的推进，不断深入、持续、高效地开展政府信息公开工作。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八、说明与附图附表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（一）说明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本单位2012年共主动公开政府信息211条，其中全文电子化率达100%。公开数量相比去年有所增长。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（二）附图与附表。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148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附图一：本单位近年政府信息主动公开数量变化情况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single" w:color="DDDDDD" w:sz="6" w:space="0"/>
        </w:rPr>
        <w:drawing>
          <wp:inline distT="0" distB="0" distL="114300" distR="114300">
            <wp:extent cx="9525" cy="952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附表一：主动公开情况统计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</w:p>
    <w:tbl>
      <w:tblPr>
        <w:tblW w:w="97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40"/>
        <w:gridCol w:w="996"/>
        <w:gridCol w:w="2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指 标</w:t>
            </w:r>
          </w:p>
        </w:tc>
        <w:tc>
          <w:tcPr>
            <w:tcW w:w="9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28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主动公开信息数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</w:rPr>
              <w:t>211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条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</w:rPr>
              <w:t>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其中：全文电子化的主动公开信息数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</w:rPr>
              <w:t>211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条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</w:rPr>
              <w:t>211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2880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附表二：咨询情况统计</w:t>
      </w:r>
    </w:p>
    <w:tbl>
      <w:tblPr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82"/>
        <w:gridCol w:w="1017"/>
        <w:gridCol w:w="3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5" w:hRule="atLeast"/>
        </w:trPr>
        <w:tc>
          <w:tcPr>
            <w:tcW w:w="5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4"/>
                <w:szCs w:val="24"/>
                <w:bdr w:val="none" w:color="auto" w:sz="0" w:space="0"/>
              </w:rPr>
              <w:t>指</w:t>
            </w: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Style w:val="5"/>
                <w:sz w:val="24"/>
                <w:szCs w:val="24"/>
                <w:bdr w:val="none" w:color="auto" w:sz="0" w:space="0"/>
              </w:rPr>
              <w:t>标</w:t>
            </w: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3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24"/>
                <w:szCs w:val="24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7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现场咨询数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93</w:t>
            </w:r>
            <w:r>
              <w:rPr>
                <w:sz w:val="24"/>
                <w:szCs w:val="24"/>
                <w:bdr w:val="none" w:color="auto" w:sz="0" w:space="0"/>
              </w:rPr>
              <w:t>次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7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电话咨询数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84</w:t>
            </w:r>
            <w:r>
              <w:rPr>
                <w:sz w:val="24"/>
                <w:szCs w:val="24"/>
                <w:bdr w:val="none" w:color="auto" w:sz="0" w:space="0"/>
              </w:rPr>
              <w:t>次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7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网上咨询数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21</w:t>
            </w:r>
            <w:r>
              <w:rPr>
                <w:sz w:val="24"/>
                <w:szCs w:val="24"/>
                <w:bdr w:val="none" w:color="auto" w:sz="0" w:space="0"/>
              </w:rPr>
              <w:t>次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7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政府信息公开专栏页面访问量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次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2880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附表三：人员情况统计</w:t>
      </w:r>
    </w:p>
    <w:tbl>
      <w:tblPr>
        <w:tblW w:w="98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21"/>
        <w:gridCol w:w="1022"/>
        <w:gridCol w:w="2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政府信息公开指定专职人员总数</w:t>
            </w:r>
          </w:p>
        </w:tc>
        <w:tc>
          <w:tcPr>
            <w:tcW w:w="10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0</w:t>
            </w:r>
            <w:r>
              <w:rPr>
                <w:sz w:val="24"/>
                <w:szCs w:val="24"/>
                <w:bdr w:val="none" w:color="auto" w:sz="0" w:space="0"/>
              </w:rPr>
              <w:t>人</w:t>
            </w:r>
          </w:p>
        </w:tc>
        <w:tc>
          <w:tcPr>
            <w:tcW w:w="29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9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630"/>
            </w:pPr>
            <w:r>
              <w:rPr>
                <w:sz w:val="24"/>
                <w:szCs w:val="24"/>
                <w:bdr w:val="none" w:color="auto" w:sz="0" w:space="0"/>
              </w:rPr>
              <w:t>其中：</w:t>
            </w: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1.</w:t>
            </w:r>
            <w:r>
              <w:rPr>
                <w:sz w:val="24"/>
                <w:szCs w:val="24"/>
                <w:bdr w:val="none" w:color="auto" w:sz="0" w:space="0"/>
              </w:rPr>
              <w:t>全职人员数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0</w:t>
            </w:r>
            <w:r>
              <w:rPr>
                <w:sz w:val="24"/>
                <w:szCs w:val="24"/>
                <w:bdr w:val="none" w:color="auto" w:sz="0" w:space="0"/>
              </w:rPr>
              <w:t>人</w:t>
            </w:r>
          </w:p>
        </w:tc>
        <w:tc>
          <w:tcPr>
            <w:tcW w:w="29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59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126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2.</w:t>
            </w:r>
            <w:r>
              <w:rPr>
                <w:sz w:val="24"/>
                <w:szCs w:val="24"/>
                <w:bdr w:val="none" w:color="auto" w:sz="0" w:space="0"/>
              </w:rPr>
              <w:t>兼职人员数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3</w:t>
            </w:r>
            <w:r>
              <w:rPr>
                <w:sz w:val="24"/>
                <w:szCs w:val="24"/>
                <w:bdr w:val="none" w:color="auto" w:sz="0" w:space="0"/>
              </w:rPr>
              <w:t>人</w:t>
            </w:r>
          </w:p>
        </w:tc>
        <w:tc>
          <w:tcPr>
            <w:tcW w:w="29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85553"/>
    <w:rsid w:val="2772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2021-03-03T08:03:03Z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5C6B010AFEF84B1381BA21C1281B41FA</vt:lpwstr>
  </property>
</Properties>
</file>