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2015年西城区展览路街道政府信息公开工作年度报告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本报告是根据《中华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人民共和国政府信息公开条例》（以下简称《条例》）要求，由西城区展览路街道编制的2015年度政府信息公开工作年度报告。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全文包括概述，主动公开政府信息的情况，依申请公开政府信息和不予公开政府信息的情况，政府信息公开的人员、收费及减免情况，政府信息公开咨询情况，因政府信息公开申请行政复议、提起行政诉讼的情况，政府信息公开工作存在的主要问题、改进情况和其他需要报告的事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区政府网站（http://www.bjxch.gov.cn）政府信息公开专栏上可下载本报告的电子版。如对本报告有任何疑问，请联系：展览路街道办事处办公室，联系电话：68318061，地址：北京市西城区车公庄大街13号，电子邮箱：zlljdbsc-xxgk@bjxch.cn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一、概述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根据《条例》要求，2008年5月1日起本单位开始开展政府信息公开工作。为此，专门配备了3名兼职工作人员，设立了1个专门的信息申请受理点，并开辟了街道公共服务大厅、社区图书馆、社区教育学校图书馆3个公共查阅点。截至2015年底，本单位政府信息公开工作运行正常，政府信息公开咨询、申请以及答复工作均得到了顺利开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2015年度展览路街道办事处根据《条例》要求，以公开为原则，不公开为例外，依法开展信息公开工作。分门别类、准确及时地主动公开政府信息。按照区信息公开办要求，认真做好国务院办公厅8至12月全国网站核查整改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二、本年度重点工作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500" w:lineRule="atLeast"/>
        <w:ind w:left="0" w:right="0" w:firstLine="645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(一)2015年政府信息公开工作要点落实情况。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1.深化政府信息主动公开。坚持把主动公开作为政府信息公开主渠道，扩大主动公开信息量，细化主动公开范围。认真落实政府信息专栏整改工作。更新政府信息公开专栏目录,完善信息内容，展览路街道通过政府信息公开专栏主动公开政府信息306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2.加强政府信息公开平台建设。规范网站信息公开内容，及时、全面、准确地主动公开各类政府信息，确保信息链接有效，增强信息公开的主动性、权威性和实效性。积极拓展微信平台互动功能，增强政府信息公开的针对性和互动性，扩大公众有序参与；提供与群众生活密切相关的各种文件下载，提高信息的实用性和易用性，方便群众查询、获取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3.完善信息公开制度建设。建立《展览路街道政府信息公开源头管理办法》、《展览路街道政府信息主动公开工作制度》和《展览路街道政府信息公开考评细则》三项制度，进一步规范街道政府信息公开工作。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4.推进行政权力清单公开。优化工作流程，有效推进行政权力公开透明工作。坚持职权法定，公开透明，全程监管，便民高效的工作原则，建立64项权力公开事项动态管理机制，对行政服务事项、领导职权、主任办公会职权及各类职权流程图及时管理，并实时更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5.推进财政资金信息公开。按照财政局要求，在街道政府信息公开专栏及时更新“三公”经费预决算、街道财政预决算等相关财政信息。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6.加强公共服务信息公开。推进社会保障、计生及其他民生服务等方面政府信息公开工作，包括申请依据、申请对象、申请审批程序等八要素。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7.依法规范做好政府信息依申请公开。规范依申请公开的受理、办理、答复等各环节工作。建立健全依申请公开向主动公开转换机制，对需社会广泛知晓的信息，在答复申请人的同时，通过主动公开渠道予以公开，并及时向区里报送案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8.积极做好政策解读工作。以用户需求为导向，“以连接助力信任”为核心驱动理念的展览路街道新媒体中心微信公众号于4月13日正式上线，共策划八个选题版块，播发内容37期，关注人数5000余人。微信平台突出服务大局、服务民生双重目标，持续开展线上、线下活动50多次，政策干货栏目作为八个板块之一，先后9次分别解读国家政策、法律法规、住房、医保等多方面社会关切的大事小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(二)2015年建议和提案办理结果情况。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2015年，由展览路街道承办的人大建议、政协提案共7件，其中主办2件，协办5件。关注的主要内容有：优化小区及市场周边环境的4件；老旧小区停车位建设的1件；小学周边交通完善的1件；安置困难老人的1件。这些建议、提案，既是当前群众关心的热点和焦点，也是我街道工作中的重点和难点，内容较为集中。街道领导高度重视，主动作为，主要领导督办，分管领导包案，行动上切实有效，程序上合理规范，时间上及早安排，认真听取代表、委员意见，同时与承办科室积极沟通协调，在规定期限内完成了建议和提案的办理工作，相关代表、委员们对我街道的办理工作均表示非常满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三、政府信息主动公开情况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（一）公开情况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本单位2015年共主动公开政府信息306条，其中全文电子化率达100%。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在主动公开的信息中，机构职能类信息15条，占总体的比例为6.20%；法规文件类信息28条，占总体的比例为9.15%；规划计划类信息5条，占总体的比例为1.63%；行政职责类信息29条，占总体的比例为9.48%；业务动态类信息225条，占总体的比例为73.53%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由于主动公开及时准确，2015年没有发生依申请信息公开事件。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（二）公开形式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在主动公开的信息中，为方便公众了解信息，我单位在主动公开政府信息的形式上积极探索“四位一体”工作模式，由门户网站公布信息、热线电话提供咨询、服务大厅一对一接待及社区图书馆查阅点组成的“网、电、厅、点”四位一体模式，定期更新政府信息公开栏，始终将政府信息保持在最新状态，提升工作的透明度。通过街道自制《展望》报、微博、微信、手机APP展展+等平台实现信息公开公众问答、网上调查、信息推送等功能，能够及时有效为公民、法人和其他组织提供所需相关信息，做到“听”民声、“答”民疑、“解”民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在便民服务上我单位按照上级要求做了检索目录编制、更新最新版公开指南、宣传及维护政府信息公开栏等工作。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四、政府信息依申请公开情况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（一）申请情况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本单位2015年度共收到政府信息公开申请0件，同上年相比保持不变。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五、人员和收支情况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（一）工作人员情况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本单位从事政府信息公开工作的兼职人员共3人，同上年相比保持不变。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（二）依申请公开政府信息收费情况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2015年本单位依申请提供政府信息共收取检索、复印、邮递等成本费用共计0元。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（三）依申请公开政府信息减免收费情况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2015年本单位对政府信息公开申请人减免收取检索、复印、邮递等成本费用共计0元。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（四）与诉讼有关的费用支出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2015年本单位与诉讼有关的费用支出共计0元。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六、咨询情况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2015年，本单位共接受公民、法人及其他组织政府信息公开方面的咨询39人次。其中，现场咨询20人次，占总数的51.3%；电话咨询19人次，占总数的48.7%。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七、行政复议和行政诉讼情况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2015年，针对本单位政府信息公开的行政复议申请0件。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针对本单位政府信息公开的行政诉讼案0件。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针对本单位政府信息公开的申诉案0件。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由于主动公开信息准确、及时，分类清晰，以群众关心事项为主，所以本年度没有收到行政复议和行政诉讼情况。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八、主要问题和改进措施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（一）存在的问题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街道政府信息公开工作虽然取得了一定成绩，但整体上还处于起步阶段，还面临着一些问题和困难，主要表现在：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一是公开尺度难以掌握。整理已产生政府信息发现，许多信息其公开与否的界定不好把握，从而导致信息公开的数量、质量有所下降。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二是依申请公开依旧是工作难点。虽然今年展览路街道未发生依申请事件，但是依申请公开工作仍是信息公开工作的重点难点，需要进一步掌握和规范依申请公开的流程操作。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三是缺乏专职人员，工作质量无保障。由于街道工作繁重，从事信息公开工作的工作人员是兼职，缺乏实际工作经验，对依申请公开的程序、过程等工作要求都是纸上谈兵，导致一旦发生依申请公开，难免会出现纰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（二）改进措施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一是加强学习。贯彻落实《北京市政府信息公开规定》，不断强化对政府信息公开工作重要性的认识，及时研究解决工作中的薄弱环节和问题。进一步强化与上一级信息公开部门、同级信息公开部门的联系沟通，积极组织、参加政府信息公开工作相关的培训，进一步提升信息公开工作人员管理水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二是规范工作流程和制度。细化工作责任和措施，提升工作效率，确保公开信息的时效性；强化督促落实，提高政府信息公开的精细化管理水平，确保各项工作落到实处。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三是强化宣传。继续加大宣传普及力度，开展多种形式的宣传活动，让更多的群众了解政府信息公开的情况，争取得到群众的理解与支持，努力营造政府信息公开的良好氛围。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C1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2021-03-03T08:04:37Z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5D1432DBC1B141C39A90096B3D86695E</vt:lpwstr>
  </property>
</Properties>
</file>