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eastAsia="黑体"/>
          <w:sz w:val="32"/>
          <w:szCs w:val="32"/>
        </w:rPr>
      </w:pPr>
      <w:r>
        <w:rPr>
          <w:rFonts w:hint="eastAsia" w:ascii="黑体" w:eastAsia="黑体"/>
          <w:sz w:val="32"/>
          <w:szCs w:val="32"/>
        </w:rPr>
        <w:t>附件1</w:t>
      </w:r>
    </w:p>
    <w:tbl>
      <w:tblPr>
        <w:tblStyle w:val="3"/>
        <w:tblW w:w="9555" w:type="dxa"/>
        <w:jc w:val="center"/>
        <w:tblInd w:w="93" w:type="dxa"/>
        <w:tblLayout w:type="fixed"/>
        <w:tblCellMar>
          <w:top w:w="0" w:type="dxa"/>
          <w:left w:w="108" w:type="dxa"/>
          <w:bottom w:w="0" w:type="dxa"/>
          <w:right w:w="108" w:type="dxa"/>
        </w:tblCellMar>
      </w:tblPr>
      <w:tblGrid>
        <w:gridCol w:w="7470"/>
        <w:gridCol w:w="285"/>
        <w:gridCol w:w="475"/>
        <w:gridCol w:w="245"/>
        <w:gridCol w:w="1080"/>
      </w:tblGrid>
      <w:tr>
        <w:tblPrEx>
          <w:tblLayout w:type="fixed"/>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noWrap/>
            <w:vAlign w:val="center"/>
          </w:tcPr>
          <w:p>
            <w:pPr>
              <w:widowControl/>
              <w:jc w:val="left"/>
              <w:rPr>
                <w:rFonts w:ascii="宋体" w:hAnsi="宋体" w:cs="宋体"/>
                <w:color w:val="000000"/>
                <w:kern w:val="0"/>
                <w:sz w:val="22"/>
                <w:szCs w:val="22"/>
              </w:rPr>
            </w:pPr>
          </w:p>
        </w:tc>
        <w:tc>
          <w:tcPr>
            <w:tcW w:w="760" w:type="dxa"/>
            <w:gridSpan w:val="2"/>
            <w:tcBorders>
              <w:top w:val="nil"/>
              <w:left w:val="nil"/>
              <w:bottom w:val="nil"/>
              <w:right w:val="nil"/>
            </w:tcBorders>
            <w:shd w:val="clear" w:color="FFFFFF" w:fill="auto"/>
            <w:noWrap/>
            <w:vAlign w:val="center"/>
          </w:tcPr>
          <w:p>
            <w:pPr>
              <w:widowControl/>
              <w:jc w:val="center"/>
              <w:rPr>
                <w:rFonts w:ascii="宋体" w:hAnsi="宋体" w:cs="宋体"/>
                <w:color w:val="000000"/>
                <w:kern w:val="0"/>
                <w:sz w:val="22"/>
                <w:szCs w:val="22"/>
              </w:rPr>
            </w:pPr>
          </w:p>
        </w:tc>
        <w:tc>
          <w:tcPr>
            <w:tcW w:w="1325" w:type="dxa"/>
            <w:gridSpan w:val="2"/>
            <w:tcBorders>
              <w:top w:val="nil"/>
              <w:left w:val="nil"/>
              <w:bottom w:val="nil"/>
              <w:right w:val="nil"/>
            </w:tcBorders>
            <w:shd w:val="clear" w:color="FFFFFF" w:fill="auto"/>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noWrap/>
            <w:vAlign w:val="center"/>
          </w:tcPr>
          <w:p>
            <w:pPr>
              <w:widowControl/>
              <w:jc w:val="center"/>
              <w:rPr>
                <w:rFonts w:hint="eastAsia" w:ascii="方正小标宋简体" w:hAnsi="宋体" w:eastAsia="方正小标宋简体" w:cs="宋体"/>
                <w:color w:val="000000"/>
                <w:kern w:val="0"/>
                <w:sz w:val="44"/>
                <w:szCs w:val="44"/>
              </w:rPr>
            </w:pPr>
            <w:bookmarkStart w:id="0" w:name="_GoBack"/>
            <w:r>
              <w:rPr>
                <w:rFonts w:hint="eastAsia" w:ascii="方正小标宋简体" w:hAnsi="宋体" w:eastAsia="方正小标宋简体" w:cs="宋体"/>
                <w:color w:val="000000"/>
                <w:kern w:val="0"/>
                <w:sz w:val="44"/>
                <w:szCs w:val="44"/>
              </w:rPr>
              <w:t>政府信息公开情况统计表</w:t>
            </w:r>
            <w:bookmarkEnd w:id="0"/>
          </w:p>
        </w:tc>
      </w:tr>
      <w:tr>
        <w:tblPrEx>
          <w:tblLayout w:type="fixed"/>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noWrap/>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w:t>
            </w:r>
            <w:r>
              <w:rPr>
                <w:rFonts w:hint="eastAsia" w:ascii="楷体_GB2312" w:hAnsi="宋体" w:eastAsia="楷体_GB2312" w:cs="宋体"/>
                <w:kern w:val="0"/>
                <w:sz w:val="32"/>
                <w:szCs w:val="32"/>
                <w:lang w:val="en-US" w:eastAsia="zh-CN"/>
              </w:rPr>
              <w:t>2018</w:t>
            </w:r>
            <w:r>
              <w:rPr>
                <w:rFonts w:hint="eastAsia" w:ascii="楷体_GB2312" w:hAnsi="宋体" w:eastAsia="楷体_GB2312" w:cs="宋体"/>
                <w:kern w:val="0"/>
                <w:sz w:val="32"/>
                <w:szCs w:val="32"/>
              </w:rPr>
              <w:t>年度）</w:t>
            </w:r>
          </w:p>
        </w:tc>
      </w:tr>
      <w:tr>
        <w:tblPrEx>
          <w:tblLayout w:type="fixed"/>
          <w:tblCellMar>
            <w:top w:w="0" w:type="dxa"/>
            <w:left w:w="108" w:type="dxa"/>
            <w:bottom w:w="0" w:type="dxa"/>
            <w:right w:w="108" w:type="dxa"/>
          </w:tblCellMar>
        </w:tblPrEx>
        <w:trPr>
          <w:trHeight w:val="405" w:hRule="atLeast"/>
          <w:jc w:val="center"/>
        </w:trPr>
        <w:tc>
          <w:tcPr>
            <w:tcW w:w="7755" w:type="dxa"/>
            <w:gridSpan w:val="2"/>
            <w:tcBorders>
              <w:top w:val="nil"/>
              <w:left w:val="nil"/>
              <w:bottom w:val="nil"/>
              <w:right w:val="nil"/>
            </w:tcBorders>
            <w:shd w:val="clear" w:color="FFFFFF" w:fill="auto"/>
            <w:noWrap/>
            <w:vAlign w:val="center"/>
          </w:tcPr>
          <w:p>
            <w:pPr>
              <w:widowControl/>
              <w:jc w:val="left"/>
              <w:rPr>
                <w:rFonts w:ascii="宋体" w:hAnsi="宋体" w:cs="宋体"/>
                <w:color w:val="000000"/>
                <w:kern w:val="0"/>
                <w:sz w:val="22"/>
                <w:szCs w:val="22"/>
              </w:rPr>
            </w:pPr>
          </w:p>
        </w:tc>
        <w:tc>
          <w:tcPr>
            <w:tcW w:w="720" w:type="dxa"/>
            <w:gridSpan w:val="2"/>
            <w:tcBorders>
              <w:top w:val="nil"/>
              <w:left w:val="nil"/>
              <w:bottom w:val="nil"/>
              <w:right w:val="nil"/>
            </w:tcBorders>
            <w:shd w:val="clear" w:color="FFFFFF" w:fill="auto"/>
            <w:noWrap/>
            <w:vAlign w:val="center"/>
          </w:tcPr>
          <w:p>
            <w:pPr>
              <w:widowControl/>
              <w:jc w:val="center"/>
              <w:rPr>
                <w:rFonts w:ascii="宋体" w:hAnsi="宋体" w:cs="宋体"/>
                <w:color w:val="000000"/>
                <w:kern w:val="0"/>
                <w:sz w:val="22"/>
                <w:szCs w:val="22"/>
              </w:rPr>
            </w:pPr>
          </w:p>
        </w:tc>
        <w:tc>
          <w:tcPr>
            <w:tcW w:w="1080" w:type="dxa"/>
            <w:tcBorders>
              <w:top w:val="nil"/>
              <w:left w:val="nil"/>
              <w:bottom w:val="nil"/>
              <w:right w:val="nil"/>
            </w:tcBorders>
            <w:shd w:val="clear" w:color="FFFFFF" w:fill="auto"/>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755" w:type="dxa"/>
            <w:gridSpan w:val="2"/>
            <w:tcBorders>
              <w:top w:val="nil"/>
              <w:left w:val="nil"/>
              <w:bottom w:val="single" w:color="auto" w:sz="8" w:space="0"/>
              <w:right w:val="nil"/>
            </w:tcBorders>
            <w:shd w:val="clear" w:color="FFFFFF" w:fill="auto"/>
            <w:noWrap/>
            <w:vAlign w:val="center"/>
          </w:tcPr>
          <w:p>
            <w:pPr>
              <w:widowControl/>
              <w:jc w:val="left"/>
              <w:rPr>
                <w:rFonts w:hint="eastAsia" w:ascii="仿宋_GB2312" w:hAnsi="宋体" w:eastAsia="仿宋_GB2312" w:cs="宋体"/>
                <w:kern w:val="0"/>
                <w:sz w:val="24"/>
                <w:lang w:eastAsia="zh-CN"/>
              </w:rPr>
            </w:pPr>
            <w:r>
              <w:rPr>
                <w:rFonts w:hint="eastAsia" w:ascii="仿宋_GB2312" w:hAnsi="宋体" w:eastAsia="仿宋_GB2312" w:cs="宋体"/>
                <w:kern w:val="0"/>
                <w:sz w:val="24"/>
              </w:rPr>
              <w:t>填报单位：</w:t>
            </w:r>
            <w:r>
              <w:rPr>
                <w:rFonts w:hint="eastAsia" w:ascii="仿宋_GB2312" w:hAnsi="宋体" w:eastAsia="仿宋_GB2312" w:cs="宋体"/>
                <w:kern w:val="0"/>
                <w:sz w:val="24"/>
                <w:lang w:eastAsia="zh-CN"/>
              </w:rPr>
              <w:t>北京市西城区城市管理综合行政执法监察局</w:t>
            </w:r>
          </w:p>
        </w:tc>
        <w:tc>
          <w:tcPr>
            <w:tcW w:w="720" w:type="dxa"/>
            <w:gridSpan w:val="2"/>
            <w:tcBorders>
              <w:top w:val="nil"/>
              <w:left w:val="nil"/>
              <w:bottom w:val="single" w:color="auto" w:sz="8" w:space="0"/>
              <w:right w:val="nil"/>
            </w:tcBorders>
            <w:shd w:val="clear" w:color="FFFFFF"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gridSpan w:val="2"/>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945</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420</w:t>
            </w:r>
          </w:p>
        </w:tc>
      </w:tr>
      <w:tr>
        <w:tblPrEx>
          <w:tblLayout w:type="fixed"/>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14</w:t>
            </w:r>
          </w:p>
        </w:tc>
      </w:tr>
      <w:tr>
        <w:tblPrEx>
          <w:tblLayout w:type="fixed"/>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0"/>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0"/>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0"/>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0"/>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0"/>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0"/>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0"/>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shd w:val="clear" w:color="auto" w:fill="auto"/>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noWrap w:val="0"/>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noWrap w:val="0"/>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406</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shd w:val="clear" w:color="auto" w:fill="auto"/>
            <w:noWrap/>
            <w:vAlign w:val="center"/>
          </w:tcPr>
          <w:p>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noWrap/>
            <w:vAlign w:val="bottom"/>
          </w:tcPr>
          <w:p>
            <w:pP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945</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246</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586</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bottom"/>
          </w:tcPr>
          <w:p>
            <w:pP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noWrap/>
            <w:vAlign w:val="bottom"/>
          </w:tcPr>
          <w:p>
            <w:pP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bottom"/>
          </w:tcPr>
          <w:p>
            <w:pP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28</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19</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8</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29</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20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9</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29</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21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4</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宋体" w:hAnsi="宋体" w:cs="宋体"/>
                <w:color w:val="000000"/>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宋体" w:hAnsi="宋体" w:cs="宋体"/>
                <w:color w:val="000000"/>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宋体" w:hAnsi="宋体" w:cs="宋体"/>
                <w:color w:val="000000"/>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noWrap/>
            <w:vAlign w:val="bottom"/>
          </w:tcPr>
          <w:p>
            <w:pP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bottom"/>
          </w:tcPr>
          <w:p>
            <w:pP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2</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0"/>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bottom"/>
          </w:tcPr>
          <w:p>
            <w:pP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hint="eastAsia" w:ascii="仿宋_GB2312" w:hAnsi="宋体" w:eastAsia="仿宋_GB2312" w:cs="宋体"/>
                <w:kern w:val="0"/>
                <w:sz w:val="24"/>
                <w:lang w:val="en-US" w:eastAsia="zh-CN"/>
              </w:rPr>
            </w:pPr>
            <w:r>
              <w:rPr>
                <w:rFonts w:hint="default" w:ascii="Arial" w:hAnsi="Arial" w:eastAsia="宋体" w:cs="Arial"/>
                <w:i w:val="0"/>
                <w:color w:val="000000"/>
                <w:kern w:val="0"/>
                <w:sz w:val="20"/>
                <w:szCs w:val="20"/>
                <w:u w:val="none"/>
                <w:lang w:val="en-US" w:eastAsia="zh-CN" w:bidi="ar"/>
              </w:rPr>
              <w:t>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pPr>
              <w:keepNext w:val="0"/>
              <w:keepLines w:val="0"/>
              <w:widowControl/>
              <w:suppressLineNumbers w:val="0"/>
              <w:jc w:val="left"/>
              <w:textAlignment w:val="bottom"/>
              <w:rPr>
                <w:rFonts w:hint="eastAsia" w:ascii="仿宋_GB2312" w:hAnsi="宋体" w:eastAsia="仿宋_GB2312" w:cs="宋体"/>
                <w:kern w:val="0"/>
                <w:sz w:val="24"/>
                <w:lang w:val="en-US" w:eastAsia="zh-CN"/>
              </w:rPr>
            </w:pPr>
            <w:r>
              <w:rPr>
                <w:rFonts w:hint="default" w:ascii="Arial" w:hAnsi="Arial" w:eastAsia="宋体" w:cs="Arial"/>
                <w:i w:val="0"/>
                <w:color w:val="000000"/>
                <w:kern w:val="0"/>
                <w:sz w:val="20"/>
                <w:szCs w:val="20"/>
                <w:u w:val="none"/>
                <w:lang w:val="en-US" w:eastAsia="zh-CN" w:bidi="ar"/>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noWrap/>
            <w:vAlign w:val="bottom"/>
          </w:tcPr>
          <w:p>
            <w:pPr>
              <w:keepNext w:val="0"/>
              <w:keepLines w:val="0"/>
              <w:widowControl/>
              <w:suppressLineNumbers w:val="0"/>
              <w:jc w:val="left"/>
              <w:textAlignment w:val="bottom"/>
              <w:rPr>
                <w:rFonts w:hint="eastAsia" w:ascii="仿宋_GB2312" w:hAnsi="宋体" w:eastAsia="仿宋_GB2312" w:cs="宋体"/>
                <w:kern w:val="0"/>
                <w:sz w:val="24"/>
                <w:lang w:val="en-US" w:eastAsia="zh-CN"/>
              </w:rPr>
            </w:pPr>
            <w:r>
              <w:rPr>
                <w:rFonts w:hint="default" w:ascii="Arial" w:hAnsi="Arial" w:eastAsia="宋体" w:cs="Arial"/>
                <w:i w:val="0"/>
                <w:color w:val="000000"/>
                <w:kern w:val="0"/>
                <w:sz w:val="20"/>
                <w:szCs w:val="20"/>
                <w:u w:val="none"/>
                <w:lang w:val="en-US" w:eastAsia="zh-CN" w:bidi="ar"/>
              </w:rPr>
              <w:t>2</w:t>
            </w:r>
          </w:p>
        </w:tc>
      </w:tr>
      <w:tr>
        <w:tblPrEx>
          <w:tblLayout w:type="fixed"/>
          <w:tblCellMar>
            <w:top w:w="0" w:type="dxa"/>
            <w:left w:w="108" w:type="dxa"/>
            <w:bottom w:w="0" w:type="dxa"/>
            <w:right w:w="108" w:type="dxa"/>
          </w:tblCellMar>
        </w:tblPrEx>
        <w:trPr>
          <w:trHeight w:val="402" w:hRule="atLeast"/>
          <w:jc w:val="center"/>
        </w:trPr>
        <w:tc>
          <w:tcPr>
            <w:tcW w:w="9555" w:type="dxa"/>
            <w:gridSpan w:val="5"/>
            <w:tcBorders>
              <w:top w:val="single" w:color="auto" w:sz="8" w:space="0"/>
              <w:left w:val="nil"/>
              <w:bottom w:val="nil"/>
              <w:right w:val="nil"/>
            </w:tcBorders>
            <w:shd w:val="clear" w:color="auto" w:fill="auto"/>
            <w:noWrap/>
            <w:vAlign w:val="center"/>
          </w:tcPr>
          <w:p>
            <w:pPr>
              <w:widowControl/>
              <w:jc w:val="left"/>
              <w:rPr>
                <w:rFonts w:ascii="仿宋_GB2312" w:hAnsi="宋体" w:eastAsia="仿宋_GB2312" w:cs="宋体"/>
                <w:kern w:val="0"/>
                <w:sz w:val="24"/>
              </w:rPr>
            </w:pPr>
          </w:p>
          <w:p>
            <w:pPr>
              <w:widowControl/>
              <w:jc w:val="left"/>
              <w:rPr>
                <w:rFonts w:hint="eastAsia" w:ascii="仿宋_GB2312" w:hAnsi="宋体" w:eastAsia="仿宋_GB2312" w:cs="宋体"/>
                <w:kern w:val="0"/>
                <w:sz w:val="24"/>
                <w:lang w:eastAsia="zh-CN"/>
              </w:rPr>
            </w:pPr>
            <w:r>
              <w:rPr>
                <w:rFonts w:hint="eastAsia" w:ascii="仿宋_GB2312" w:hAnsi="宋体" w:eastAsia="仿宋_GB2312" w:cs="宋体"/>
                <w:kern w:val="0"/>
                <w:sz w:val="24"/>
              </w:rPr>
              <w:t xml:space="preserve">单位负责人： </w:t>
            </w:r>
            <w:r>
              <w:rPr>
                <w:rFonts w:hint="eastAsia" w:ascii="仿宋_GB2312" w:hAnsi="宋体" w:eastAsia="仿宋_GB2312" w:cs="宋体"/>
                <w:kern w:val="0"/>
                <w:sz w:val="24"/>
                <w:lang w:eastAsia="zh-CN"/>
              </w:rPr>
              <w:t>魏九红</w:t>
            </w:r>
            <w:r>
              <w:rPr>
                <w:rFonts w:hint="eastAsia" w:ascii="仿宋_GB2312" w:hAnsi="宋体" w:eastAsia="仿宋_GB2312" w:cs="宋体"/>
                <w:kern w:val="0"/>
                <w:sz w:val="24"/>
              </w:rPr>
              <w:t xml:space="preserve">       审核人： </w:t>
            </w:r>
            <w:r>
              <w:rPr>
                <w:rFonts w:hint="eastAsia" w:ascii="仿宋_GB2312" w:hAnsi="宋体" w:eastAsia="仿宋_GB2312" w:cs="宋体"/>
                <w:kern w:val="0"/>
                <w:sz w:val="24"/>
                <w:lang w:eastAsia="zh-CN"/>
              </w:rPr>
              <w:t>张涛</w:t>
            </w:r>
            <w:r>
              <w:rPr>
                <w:rFonts w:hint="eastAsia" w:ascii="仿宋_GB2312" w:hAnsi="宋体" w:eastAsia="仿宋_GB2312" w:cs="宋体"/>
                <w:kern w:val="0"/>
                <w:sz w:val="24"/>
              </w:rPr>
              <w:t xml:space="preserve">                 填报人：</w:t>
            </w:r>
            <w:r>
              <w:rPr>
                <w:rFonts w:hint="eastAsia" w:ascii="仿宋_GB2312" w:hAnsi="宋体" w:eastAsia="仿宋_GB2312" w:cs="宋体"/>
                <w:kern w:val="0"/>
                <w:sz w:val="24"/>
                <w:lang w:eastAsia="zh-CN"/>
              </w:rPr>
              <w:t>高川</w:t>
            </w:r>
          </w:p>
        </w:tc>
      </w:tr>
      <w:tr>
        <w:tblPrEx>
          <w:tblLayout w:type="fixed"/>
          <w:tblCellMar>
            <w:top w:w="0" w:type="dxa"/>
            <w:left w:w="108" w:type="dxa"/>
            <w:bottom w:w="0" w:type="dxa"/>
            <w:right w:w="108" w:type="dxa"/>
          </w:tblCellMar>
        </w:tblPrEx>
        <w:trPr>
          <w:trHeight w:val="402" w:hRule="atLeast"/>
          <w:jc w:val="center"/>
        </w:trPr>
        <w:tc>
          <w:tcPr>
            <w:tcW w:w="9555" w:type="dxa"/>
            <w:gridSpan w:val="5"/>
            <w:tcBorders>
              <w:top w:val="nil"/>
              <w:left w:val="nil"/>
              <w:bottom w:val="nil"/>
              <w:right w:val="nil"/>
            </w:tcBorders>
            <w:shd w:val="clear" w:color="auto" w:fill="auto"/>
            <w:noWrap/>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xml:space="preserve">联系电话： </w:t>
            </w:r>
            <w:r>
              <w:rPr>
                <w:rFonts w:hint="eastAsia" w:ascii="仿宋_GB2312" w:hAnsi="宋体" w:eastAsia="仿宋_GB2312" w:cs="宋体"/>
                <w:kern w:val="0"/>
                <w:sz w:val="24"/>
                <w:lang w:val="en-US" w:eastAsia="zh-CN"/>
              </w:rPr>
              <w:t>66527035</w:t>
            </w:r>
            <w:r>
              <w:rPr>
                <w:rFonts w:hint="eastAsia" w:ascii="仿宋_GB2312" w:hAnsi="宋体" w:eastAsia="仿宋_GB2312" w:cs="宋体"/>
                <w:kern w:val="0"/>
                <w:sz w:val="24"/>
              </w:rPr>
              <w:t xml:space="preserve">                               填报日期：201</w:t>
            </w:r>
            <w:r>
              <w:rPr>
                <w:rFonts w:hint="eastAsia" w:ascii="仿宋_GB2312" w:hAnsi="宋体" w:eastAsia="仿宋_GB2312" w:cs="宋体"/>
                <w:kern w:val="0"/>
                <w:sz w:val="24"/>
                <w:lang w:val="en-US" w:eastAsia="zh-CN"/>
              </w:rPr>
              <w:t>9</w:t>
            </w:r>
            <w:r>
              <w:rPr>
                <w:rFonts w:hint="eastAsia" w:ascii="仿宋_GB2312" w:hAnsi="宋体" w:eastAsia="仿宋_GB2312" w:cs="宋体"/>
                <w:kern w:val="0"/>
                <w:sz w:val="24"/>
              </w:rPr>
              <w:t>年3月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7068F"/>
    <w:rsid w:val="58B706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2019-01-23T02:36:00Z</dcterms:created>
  <dc:creator>张涛</dc:creator>
  <cp:lastModifiedBy>张涛</cp:lastModifiedBy>
  <dcterms:modified xsi:type="dcterms:W3CDTF">2019-01-23T02:44:00Z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