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4" w:rsidRPr="001C7038" w:rsidRDefault="00D60014" w:rsidP="00D60014">
      <w:pPr>
        <w:widowControl/>
        <w:spacing w:line="560" w:lineRule="exact"/>
        <w:ind w:firstLineChars="494" w:firstLine="1190"/>
        <w:rPr>
          <w:rFonts w:ascii="仿宋_GB2312" w:hAnsi="宋体" w:cs="宋体"/>
          <w:b/>
          <w:color w:val="000000"/>
          <w:kern w:val="0"/>
          <w:sz w:val="24"/>
        </w:rPr>
      </w:pPr>
      <w:r>
        <w:rPr>
          <w:rFonts w:ascii="仿宋_GB2312" w:hAnsi="宋体" w:cs="宋体" w:hint="eastAsia"/>
          <w:b/>
          <w:color w:val="000000"/>
          <w:kern w:val="0"/>
          <w:sz w:val="24"/>
        </w:rPr>
        <w:t>附图二：本单位近年依申请公开政府信息数量变化情况</w:t>
      </w:r>
    </w:p>
    <w:p w:rsidR="006047DA" w:rsidRDefault="00D60014" w:rsidP="00D60014">
      <w:r>
        <w:rPr>
          <w:rFonts w:ascii="仿宋_GB2312" w:eastAsia="仿宋_GB2312"/>
          <w:sz w:val="30"/>
          <w:szCs w:val="30"/>
        </w:rPr>
        <w:object w:dxaOrig="585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3pt;height:144.85pt" o:ole="">
            <v:imagedata r:id="rId4" o:title=""/>
          </v:shape>
          <o:OLEObject Type="Embed" ProgID="MSGraph.Chart.8" ShapeID="_x0000_i1025" DrawAspect="Content" ObjectID="_1605511559" r:id="rId5">
            <o:FieldCodes>\s</o:FieldCodes>
          </o:OLEObject>
        </w:object>
      </w:r>
    </w:p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014"/>
    <w:rsid w:val="006047DA"/>
    <w:rsid w:val="00D6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2018-12-05T02:39:00Z</dcterms:created>
  <dcterms:modified xsi:type="dcterms:W3CDTF">2018-12-05T02:40:00Z</dcterms:modified>
</cp:coreProperties>
</file>