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2012年西城区政府外事办公室政府信息公开年度报告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本报告是根据《中华人民共和国政府信息公开条例》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（以下简称《条例》）要求，由西城区政府外事办公室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编制的政府外事办公室年度政府信息公开年度报告。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全文包括概述，主动公开政府信息的情况，依申请公开政府信息和不予公开政府信息的情况，政府信息公开的人员、收费及减免情况，政府信息公开咨询情况，因政府信息公开申请行政复议、提起行政诉讼的情况，政府信息公开工作存在的主要问题、改进情况和其他需要报告的事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区政府网站（http://www.bjxch.gov.cn）政府信息公开专栏上可下载本报告的电子版。如对本报告有任何疑问，请联系：王婧怡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电话：010-88064597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12" w:beforeAutospacing="0" w:after="312" w:afterAutospacing="0" w:line="560" w:lineRule="atLeast"/>
        <w:ind w:left="0" w:right="0" w:firstLine="64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12" w:beforeAutospacing="0" w:after="312" w:afterAutospacing="0" w:line="560" w:lineRule="atLeast"/>
        <w:ind w:left="0" w:right="0" w:firstLine="64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12" w:beforeAutospacing="0" w:after="312" w:afterAutospacing="0" w:line="560" w:lineRule="atLeast"/>
        <w:ind w:left="0" w:right="0" w:firstLine="64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一、概述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根据《条例》要求，200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</w:rPr>
        <w:t>8年5月1日起本单位开始开展政府信息公开工作。为此配备了1名兼职工作人员，设立了1个专门的信息申请受理点。截至2012年底，本单位政府信息公开工作运行正常，政府信息公开得到了顺利开展。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外办对清理的信息公开内容，整理出信息公开目录，召开主任会对信息公开的内容进行研究讨论，哪些作为主动公开的内容，哪些作为依申请公开的内容。外办根据本部门情况，主要针对政府部门管理的内容，对信息公开的内容进行了确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12" w:beforeAutospacing="0" w:after="312" w:afterAutospacing="0" w:line="560" w:lineRule="atLeast"/>
        <w:ind w:left="0" w:right="0" w:firstLine="64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二、政府信息主动公开情况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3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Style w:val="5"/>
          <w:rFonts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（一）公开情况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公开内容包括外办政务信息及工作动态，政务信息包括外办职能简介、领导介绍、联系方式等；工作动态主要由外办组织接待的各类外事活动为主，2012年共公开工作动态2条。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3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3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（二）公开形式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目前外办主要是在北京西城网“政府信息公开”栏目中的“区政府外办”条目下进行主动公开。本部门于2012年下半年开始组建西城区政府外办官网（http://xcwsb.bjxch.gov.cn），预计将于2013年上半年正式对外开放，届时外办主动公开信息的质量和数量都将产生飞跃式的发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12" w:beforeAutospacing="0" w:after="312" w:afterAutospacing="0" w:line="560" w:lineRule="atLeast"/>
        <w:ind w:left="0" w:right="0" w:firstLine="64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三、政府信息依申请公开情况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本单位2011年度共收到政府信息公开申请0件，同上年相比，增加（减少）0条。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12" w:beforeAutospacing="0" w:after="312" w:afterAutospacing="0" w:line="560" w:lineRule="atLeast"/>
        <w:ind w:left="0" w:right="0" w:firstLine="64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四、人员和收支情况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3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（一）工作人员情况</w:t>
      </w: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　　本单位从事政府信息公开工作的全职人员共0人，同上年相比，增加（减少）0人；兼职人员共1人，同上年相比，增加（减少）0人。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3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（二）依申请公开政府信息收费情况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　　2011年本单位依申请提供政府信息共收取检索、复印、邮递等成本费用共计0元。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12" w:beforeAutospacing="0" w:after="312" w:afterAutospacing="0" w:line="560" w:lineRule="atLeast"/>
        <w:ind w:left="0" w:right="0" w:firstLine="64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五、咨询情况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2011年，本单位共接受公民、法人及其他组织政府信息公开方面的咨询0人次。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12" w:beforeAutospacing="0" w:after="312" w:afterAutospacing="0" w:line="560" w:lineRule="atLeast"/>
        <w:ind w:left="0" w:right="0" w:firstLine="64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六、主要问题和改进措施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从工作情况看，由于人手不足，且忙于筹备外办官网，本年度外办的主动公开信息工作未见明显成效。2013年外办将深入贯彻十八大精神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，紧紧围绕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服务立区、金融强区、文化兴区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战略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，牢固树立以人为本理念，切实发挥政府信息对人民群众生产、生活和经济社会活动的服务作用，着力从以下五个方面加强工作：一是大力加强主动公开工作，打造好外办官网这一平台，丰富公开信息的内容与形式；二是要扎实做好依申请公开工作，探索依申请受理的工作模式；三是要加强制度建设和落实，从本单位实际出发，进一步修订完善外办政府信息公开制度；四是要强化学习培训工作，通过内部培训、任务分配等措施提高外办领导、公务员对《条例》的认知，提升政府信息公开工作人员业务素质和服务水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both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6E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炫    飛</cp:lastModifiedBy>
  <dcterms:modified xsi:type="dcterms:W3CDTF">2021-03-04T02:49:13Z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F3098394DB4F4E6C976147588F794819</vt:lpwstr>
  </property>
</Properties>
</file>