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2010年西城区德胜街道政府信息公开年度报告</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bookmarkStart w:id="0" w:name="_GoBack"/>
      <w:bookmarkEnd w:id="0"/>
      <w:r>
        <w:rPr>
          <w:rFonts w:hint="default" w:ascii="Verdana" w:hAnsi="Verdana" w:eastAsia="sans-serif" w:cs="Verdana"/>
          <w:i w:val="0"/>
          <w:iCs w:val="0"/>
          <w:caps w:val="0"/>
          <w:color w:val="444444"/>
          <w:spacing w:val="0"/>
          <w:kern w:val="0"/>
          <w:sz w:val="20"/>
          <w:szCs w:val="20"/>
          <w:shd w:val="clear" w:fill="FFFFFF"/>
          <w:lang w:val="en-US" w:eastAsia="zh-CN" w:bidi="ar"/>
        </w:rPr>
        <w:t>本报告是根据《中华人民共和国政府信息公开条例》（以下简称《条例》）要求，由西城区德胜街道办事处编制的2010年度政府信息公开年度报告。</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20"/>
          <w:szCs w:val="20"/>
          <w:shd w:val="clear" w:fill="FFFFFF"/>
          <w:lang w:val="en-US" w:eastAsia="zh-CN" w:bidi="ar"/>
        </w:rPr>
        <w:t>    全文包括概述，主动公开政府信息的情况，依申请公开政府信息和不予公开政府信息的情况，政府信息公开的人员，政府信息公开咨询情况，因政府信息公开申请行政复议、提起行政诉讼的情况，政府信息公开工作存在的不足及改进措施。</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20"/>
          <w:szCs w:val="20"/>
          <w:shd w:val="clear" w:fill="FFFFFF"/>
          <w:lang w:val="en-US" w:eastAsia="zh-CN" w:bidi="ar"/>
        </w:rPr>
        <w:t>    本报告中所列数据的统计期限自2010年1月1日起至2010年12月31日止。公众可在西城区政府网站（</w:t>
      </w:r>
      <w:r>
        <w:rPr>
          <w:rFonts w:hint="default" w:ascii="Verdana" w:hAnsi="Verdana" w:eastAsia="sans-serif" w:cs="Verdana"/>
          <w:i w:val="0"/>
          <w:iCs w:val="0"/>
          <w:caps w:val="0"/>
          <w:color w:val="000000"/>
          <w:spacing w:val="0"/>
          <w:kern w:val="0"/>
          <w:sz w:val="20"/>
          <w:szCs w:val="20"/>
          <w:shd w:val="clear" w:fill="FFFFFF"/>
          <w:lang w:val="en-US" w:eastAsia="zh-CN" w:bidi="ar"/>
        </w:rPr>
        <w:fldChar w:fldCharType="begin"/>
      </w:r>
      <w:r>
        <w:rPr>
          <w:rFonts w:hint="default" w:ascii="Verdana" w:hAnsi="Verdana" w:eastAsia="sans-serif" w:cs="Verdana"/>
          <w:i w:val="0"/>
          <w:iCs w:val="0"/>
          <w:caps w:val="0"/>
          <w:color w:val="000000"/>
          <w:spacing w:val="0"/>
          <w:kern w:val="0"/>
          <w:sz w:val="20"/>
          <w:szCs w:val="20"/>
          <w:shd w:val="clear" w:fill="FFFFFF"/>
          <w:lang w:val="en-US" w:eastAsia="zh-CN" w:bidi="ar"/>
        </w:rPr>
        <w:instrText xml:space="preserve"> HYPERLINK "http://www.bjxch.gov.cn/" </w:instrText>
      </w:r>
      <w:r>
        <w:rPr>
          <w:rFonts w:hint="default" w:ascii="Verdana" w:hAnsi="Verdana" w:eastAsia="sans-serif" w:cs="Verdana"/>
          <w:i w:val="0"/>
          <w:iCs w:val="0"/>
          <w:caps w:val="0"/>
          <w:color w:val="000000"/>
          <w:spacing w:val="0"/>
          <w:kern w:val="0"/>
          <w:sz w:val="20"/>
          <w:szCs w:val="20"/>
          <w:shd w:val="clear" w:fill="FFFFFF"/>
          <w:lang w:val="en-US" w:eastAsia="zh-CN" w:bidi="ar"/>
        </w:rPr>
        <w:fldChar w:fldCharType="separate"/>
      </w:r>
      <w:r>
        <w:rPr>
          <w:rStyle w:val="5"/>
          <w:rFonts w:hint="default" w:ascii="Verdana" w:hAnsi="Verdana" w:eastAsia="sans-serif" w:cs="Verdana"/>
          <w:i w:val="0"/>
          <w:iCs w:val="0"/>
          <w:caps w:val="0"/>
          <w:color w:val="000000"/>
          <w:spacing w:val="0"/>
          <w:sz w:val="20"/>
          <w:szCs w:val="20"/>
          <w:shd w:val="clear" w:fill="FFFFFF"/>
        </w:rPr>
        <w:t>http://www.bjxch.gov.cn</w:t>
      </w:r>
      <w:r>
        <w:rPr>
          <w:rFonts w:hint="default" w:ascii="Verdana" w:hAnsi="Verdana" w:eastAsia="sans-serif" w:cs="Verdana"/>
          <w:i w:val="0"/>
          <w:iCs w:val="0"/>
          <w:caps w:val="0"/>
          <w:color w:val="000000"/>
          <w:spacing w:val="0"/>
          <w:kern w:val="0"/>
          <w:sz w:val="20"/>
          <w:szCs w:val="20"/>
          <w:shd w:val="clear" w:fill="FFFFFF"/>
          <w:lang w:val="en-US" w:eastAsia="zh-CN" w:bidi="ar"/>
        </w:rPr>
        <w:fldChar w:fldCharType="end"/>
      </w:r>
      <w:r>
        <w:rPr>
          <w:rFonts w:hint="default" w:ascii="Verdana" w:hAnsi="Verdana" w:eastAsia="sans-serif" w:cs="Verdana"/>
          <w:i w:val="0"/>
          <w:iCs w:val="0"/>
          <w:caps w:val="0"/>
          <w:color w:val="444444"/>
          <w:spacing w:val="0"/>
          <w:kern w:val="0"/>
          <w:sz w:val="20"/>
          <w:szCs w:val="20"/>
          <w:shd w:val="clear" w:fill="FFFFFF"/>
          <w:lang w:val="en-US" w:eastAsia="zh-CN" w:bidi="ar"/>
        </w:rPr>
        <w:t>）政府信息公开专栏中下载本报告的电子版。如对本报告有任何疑问，请与德胜街道办事处办公室联系(地址：北京市西城区德外大街教场口9号院丙9号，邮编100120，联系电话：010-82060661，电子邮箱：</w:t>
      </w:r>
      <w:r>
        <w:rPr>
          <w:rFonts w:hint="default" w:ascii="Verdana" w:hAnsi="Verdana" w:eastAsia="sans-serif" w:cs="Verdana"/>
          <w:i w:val="0"/>
          <w:iCs w:val="0"/>
          <w:caps w:val="0"/>
          <w:color w:val="000000"/>
          <w:spacing w:val="0"/>
          <w:kern w:val="0"/>
          <w:sz w:val="20"/>
          <w:szCs w:val="20"/>
          <w:shd w:val="clear" w:fill="FFFFFF"/>
          <w:lang w:val="en-US" w:eastAsia="zh-CN" w:bidi="ar"/>
        </w:rPr>
        <w:fldChar w:fldCharType="begin"/>
      </w:r>
      <w:r>
        <w:rPr>
          <w:rFonts w:hint="default" w:ascii="Verdana" w:hAnsi="Verdana" w:eastAsia="sans-serif" w:cs="Verdana"/>
          <w:i w:val="0"/>
          <w:iCs w:val="0"/>
          <w:caps w:val="0"/>
          <w:color w:val="000000"/>
          <w:spacing w:val="0"/>
          <w:kern w:val="0"/>
          <w:sz w:val="20"/>
          <w:szCs w:val="20"/>
          <w:shd w:val="clear" w:fill="FFFFFF"/>
          <w:lang w:val="en-US" w:eastAsia="zh-CN" w:bidi="ar"/>
        </w:rPr>
        <w:instrText xml:space="preserve"> HYPERLINK "http://zfxxgk.bjxch.gov.cn/mailto:xcdsjd@163.com" </w:instrText>
      </w:r>
      <w:r>
        <w:rPr>
          <w:rFonts w:hint="default" w:ascii="Verdana" w:hAnsi="Verdana" w:eastAsia="sans-serif" w:cs="Verdana"/>
          <w:i w:val="0"/>
          <w:iCs w:val="0"/>
          <w:caps w:val="0"/>
          <w:color w:val="000000"/>
          <w:spacing w:val="0"/>
          <w:kern w:val="0"/>
          <w:sz w:val="20"/>
          <w:szCs w:val="20"/>
          <w:shd w:val="clear" w:fill="FFFFFF"/>
          <w:lang w:val="en-US" w:eastAsia="zh-CN" w:bidi="ar"/>
        </w:rPr>
        <w:fldChar w:fldCharType="separate"/>
      </w:r>
      <w:r>
        <w:rPr>
          <w:rStyle w:val="5"/>
          <w:rFonts w:hint="default" w:ascii="Verdana" w:hAnsi="Verdana" w:eastAsia="sans-serif" w:cs="Verdana"/>
          <w:i w:val="0"/>
          <w:iCs w:val="0"/>
          <w:caps w:val="0"/>
          <w:color w:val="000000"/>
          <w:spacing w:val="0"/>
          <w:sz w:val="20"/>
          <w:szCs w:val="20"/>
          <w:shd w:val="clear" w:fill="FFFFFF"/>
        </w:rPr>
        <w:t>xcdsjd@163.com</w:t>
      </w:r>
      <w:r>
        <w:rPr>
          <w:rFonts w:hint="default" w:ascii="Verdana" w:hAnsi="Verdana" w:eastAsia="sans-serif" w:cs="Verdana"/>
          <w:i w:val="0"/>
          <w:iCs w:val="0"/>
          <w:caps w:val="0"/>
          <w:color w:val="000000"/>
          <w:spacing w:val="0"/>
          <w:kern w:val="0"/>
          <w:sz w:val="20"/>
          <w:szCs w:val="20"/>
          <w:shd w:val="clear" w:fill="FFFFFF"/>
          <w:lang w:val="en-US" w:eastAsia="zh-CN" w:bidi="ar"/>
        </w:rPr>
        <w:fldChar w:fldCharType="end"/>
      </w:r>
      <w:r>
        <w:rPr>
          <w:rFonts w:hint="default" w:ascii="Verdana" w:hAnsi="Verdana" w:eastAsia="sans-serif" w:cs="Verdana"/>
          <w:i w:val="0"/>
          <w:iCs w:val="0"/>
          <w:caps w:val="0"/>
          <w:color w:val="444444"/>
          <w:spacing w:val="0"/>
          <w:kern w:val="0"/>
          <w:sz w:val="20"/>
          <w:szCs w:val="20"/>
          <w:shd w:val="clear" w:fill="FFFFFF"/>
          <w:lang w:val="en-US" w:eastAsia="zh-CN" w:bidi="ar"/>
        </w:rPr>
        <w:t>)。</w:t>
      </w:r>
    </w:p>
    <w:p>
      <w:pPr>
        <w:keepNext w:val="0"/>
        <w:keepLines w:val="0"/>
        <w:widowControl/>
        <w:suppressLineNumbers w:val="0"/>
        <w:shd w:val="clear" w:fill="FFFFFF"/>
        <w:ind w:left="0" w:firstLine="450"/>
        <w:jc w:val="center"/>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20"/>
          <w:szCs w:val="20"/>
          <w:shd w:val="clear" w:fill="FFFFFF"/>
          <w:lang w:val="en-US" w:eastAsia="zh-CN" w:bidi="ar"/>
        </w:rPr>
        <w:t>一、概述</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20"/>
          <w:szCs w:val="20"/>
          <w:shd w:val="clear" w:fill="FFFFFF"/>
          <w:lang w:val="en-US" w:eastAsia="zh-CN" w:bidi="ar"/>
        </w:rPr>
        <w:t>    2010年，德胜街道政府信息公开工作在西城区政府信息公开办公室的耐心指导下，在街道政府信息公开工作领导小组的正确领导下，依照《条例》相关规定的要求，积极开展政府信息公开相关工作。</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20"/>
          <w:szCs w:val="20"/>
          <w:shd w:val="clear" w:fill="FFFFFF"/>
          <w:lang w:val="en-US" w:eastAsia="zh-CN" w:bidi="ar"/>
        </w:rPr>
        <w:t>    街道办公室作为政府信息公开工作的信息申请受理点，配备一名兼职工作人员负责依申请信息的受理工作。街道公共服务大厅、社区服务中心图书馆和社区教育学校图书馆作为主动公开受理点，配备3名兼职工作人员,负责接待信息查询和政策解答工作。此外，街道办事处还加强了对政府信息公开工作的宣传力度，通过更新《德胜街道政府信息公开指南》折页、手册等宣传材料，对《条例》及政府信息公开工作进行广泛宣传，截至2010年底，德胜街道政府信息公开工作运行正常，接待政府信息公开查询、受理申请及政策解答工作均得到了顺利开展。</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20"/>
          <w:szCs w:val="20"/>
          <w:shd w:val="clear" w:fill="FFFFFF"/>
          <w:lang w:val="en-US" w:eastAsia="zh-CN" w:bidi="ar"/>
        </w:rPr>
        <w:t>    2010年，德胜街道主动公开信息共115条（不包含链接信息）；接受咨询查阅100余人次。</w:t>
      </w:r>
    </w:p>
    <w:p>
      <w:pPr>
        <w:keepNext w:val="0"/>
        <w:keepLines w:val="0"/>
        <w:widowControl/>
        <w:suppressLineNumbers w:val="0"/>
        <w:shd w:val="clear" w:fill="FFFFFF"/>
        <w:ind w:left="0" w:firstLine="450"/>
        <w:jc w:val="center"/>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20"/>
          <w:szCs w:val="20"/>
          <w:shd w:val="clear" w:fill="FFFFFF"/>
          <w:lang w:val="en-US" w:eastAsia="zh-CN" w:bidi="ar"/>
        </w:rPr>
        <w:t>二、政府信息主动公开情况</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20"/>
          <w:szCs w:val="20"/>
          <w:shd w:val="clear" w:fill="FFFFFF"/>
          <w:lang w:val="en-US" w:eastAsia="zh-CN" w:bidi="ar"/>
        </w:rPr>
        <w:t>    按照《条例》第9至12条规定的主动公开政府信息范围和《北京市政府信息公开目录编制规范（试行）》，本单位2010年开展了信息清理和目录编制工作，并按照《条例》第15条规定，通过政府网站等便于公众知晓的方式主动公开。按照《条例》第16条规定，建设了3个政府信息公开查询点，为公民、法人或其他组织获取政府信息提供便利。</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20"/>
          <w:szCs w:val="20"/>
          <w:shd w:val="clear" w:fill="FFFFFF"/>
          <w:lang w:val="en-US" w:eastAsia="zh-CN" w:bidi="ar"/>
        </w:rPr>
        <w:t>（一）公开情况</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20"/>
          <w:szCs w:val="20"/>
          <w:shd w:val="clear" w:fill="FFFFFF"/>
          <w:lang w:val="en-US" w:eastAsia="zh-CN" w:bidi="ar"/>
        </w:rPr>
        <w:t>    2010年德胜街道通过区政府门户网站、政府信息公开专栏、公共服务大厅触摸屏等形式主动公开政府信息115条，全文电子化率达100%。其中机构职能类信息1条，占总体的比例为0.87%；法规文件类信息0条，占总体的比例为0.00%；规划计划类信息1条，占总体的比例为0.87%；行政职责类信息1条，占总体的比例为0.87%；办事指南类信息1条，占总体的比例为0.87%；业务动态类信息112条，占总体的比例为97.39%。</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20"/>
          <w:szCs w:val="20"/>
          <w:shd w:val="clear" w:fill="FFFFFF"/>
          <w:lang w:val="en-US" w:eastAsia="zh-CN" w:bidi="ar"/>
        </w:rPr>
        <w:t>                 （二）公开查阅场所</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20"/>
          <w:szCs w:val="20"/>
          <w:shd w:val="clear" w:fill="FFFFFF"/>
          <w:lang w:val="en-US" w:eastAsia="zh-CN" w:bidi="ar"/>
        </w:rPr>
        <w:t>    德胜街道分别在公共服务大厅、社区教育学校图书馆、社区服务中心图书馆设立了3个政府信息查阅点。配备了电脑、打印机、文件架等硬件设施，制作了政府信息公开指南折页供公众索取查阅，制作了政府信息公开标识、政府信息公开查阅中心门牌。规范了接待查询语言规范等规章制度，方便公众就近查阅政府信息。</w:t>
      </w:r>
    </w:p>
    <w:p>
      <w:pPr>
        <w:keepNext w:val="0"/>
        <w:keepLines w:val="0"/>
        <w:widowControl/>
        <w:suppressLineNumbers w:val="0"/>
        <w:shd w:val="clear" w:fill="FFFFFF"/>
        <w:ind w:left="0" w:firstLine="450"/>
        <w:jc w:val="center"/>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20"/>
          <w:szCs w:val="20"/>
          <w:shd w:val="clear" w:fill="FFFFFF"/>
          <w:lang w:val="en-US" w:eastAsia="zh-CN" w:bidi="ar"/>
        </w:rPr>
        <w:t>三、存在的不足及改进措施</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20"/>
          <w:szCs w:val="20"/>
          <w:shd w:val="clear" w:fill="FFFFFF"/>
          <w:lang w:val="en-US" w:eastAsia="zh-CN" w:bidi="ar"/>
        </w:rPr>
        <w:t>    通过年度总结，目前在街道政府信息公开工作中还应进一步加强政府信息公开工作的宣传力度、加强工作交流和培训力度，不断提高工作人员的业务素质和服务水平，切实发挥政府信息对人民群众的服务作用。</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20"/>
          <w:szCs w:val="20"/>
          <w:shd w:val="clear" w:fill="FFFFFF"/>
          <w:lang w:val="en-US" w:eastAsia="zh-CN" w:bidi="ar"/>
        </w:rPr>
        <w:t>                       北京市西城区德胜街道办事处</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20"/>
          <w:szCs w:val="20"/>
          <w:shd w:val="clear" w:fill="FFFFFF"/>
          <w:lang w:val="en-US" w:eastAsia="zh-CN" w:bidi="ar"/>
        </w:rPr>
        <w:t>                         二Ｏ一一年三月三十日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E5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2021-03-04T06:25:23Z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1A849A4B932D4882B0DC1E941D4496FF</vt:lpwstr>
  </property>
</Properties>
</file>