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jc w:val="center"/>
        <w:rPr>
          <w:rFonts w:ascii="sans-serif" w:hAnsi="sans-serif" w:eastAsia="sans-serif" w:cs="sans-serif"/>
          <w:b/>
          <w:bCs/>
          <w:i w:val="0"/>
          <w:iCs w:val="0"/>
          <w:caps w:val="0"/>
          <w:color w:val="000000"/>
          <w:spacing w:val="0"/>
          <w:sz w:val="36"/>
          <w:szCs w:val="36"/>
        </w:rPr>
      </w:pPr>
      <w:r>
        <w:rPr>
          <w:rFonts w:hint="default" w:ascii="sans-serif" w:hAnsi="sans-serif" w:eastAsia="sans-serif" w:cs="sans-serif"/>
          <w:b/>
          <w:bCs/>
          <w:i w:val="0"/>
          <w:iCs w:val="0"/>
          <w:caps w:val="0"/>
          <w:color w:val="000000"/>
          <w:spacing w:val="0"/>
          <w:sz w:val="36"/>
          <w:szCs w:val="36"/>
        </w:rPr>
        <w:t>西城区人民政府德胜街道办事处2018年政府信息公开工作年度报告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00"/>
        <w:rPr>
          <w:rFonts w:hint="eastAsia" w:ascii="宋体" w:hAnsi="宋体" w:eastAsia="宋体" w:cs="宋体"/>
          <w:sz w:val="18"/>
          <w:szCs w:val="18"/>
        </w:rPr>
      </w:pPr>
      <w:bookmarkStart w:id="0" w:name="_GoBack"/>
      <w:bookmarkEnd w:id="0"/>
      <w:r>
        <w:rPr>
          <w:rFonts w:ascii="仿宋_GB2312" w:hAnsi="宋体" w:eastAsia="仿宋_GB2312" w:cs="仿宋_GB2312"/>
          <w:i w:val="0"/>
          <w:iCs w:val="0"/>
          <w:caps w:val="0"/>
          <w:color w:val="000000"/>
          <w:spacing w:val="0"/>
          <w:sz w:val="31"/>
          <w:szCs w:val="31"/>
          <w:bdr w:val="none" w:color="auto" w:sz="0" w:space="0"/>
          <w:shd w:val="clear" w:fill="FFFFFF"/>
        </w:rPr>
        <w:t>本报告是根据《中华人民共和国政府信息公开条例》（以下简称《条例》）要求，由西城区德胜街道办事处编制的</w:t>
      </w:r>
      <w:r>
        <w:rPr>
          <w:rFonts w:hint="eastAsia" w:ascii="仿宋_GB2312" w:hAnsi="宋体" w:eastAsia="仿宋_GB2312" w:cs="仿宋_GB2312"/>
          <w:i w:val="0"/>
          <w:iCs w:val="0"/>
          <w:caps w:val="0"/>
          <w:color w:val="000000"/>
          <w:spacing w:val="0"/>
          <w:sz w:val="31"/>
          <w:szCs w:val="31"/>
          <w:bdr w:val="none" w:color="auto" w:sz="0" w:space="0"/>
          <w:shd w:val="clear" w:fill="FFFFFF"/>
        </w:rPr>
        <w:t>2018年度政府信息公开工作年度报告。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00"/>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shd w:val="clear" w:fill="FFFFFF"/>
        </w:rPr>
        <w:t>全文包括2018年德胜街道政府信息和政务公开重点工作情况、重点领域信息公开情况、存在的不足及改进措施，以及主动公开、依申请公开、行政复议、行政诉讼、举报等政府信息公开相关数据。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00"/>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shd w:val="clear" w:fill="FFFFFF"/>
        </w:rPr>
        <w:t>本报告中所列数据的统计期限自2018年1月1日起，至2018年12月31日止。本报告电子版可在区政府门户网（http://www.bjxch.gov.cn）政府信息公开专栏上下载。如对报告有疑问，请与西城区人民政府德胜街道办事处办公室联系（地址：北京市西城区德外大街教场口街9号院丙9号，邮编100120，联系电话：82060749）。</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00"/>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00"/>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00"/>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00"/>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shd w:val="clear" w:fill="FFFFFF"/>
        </w:rPr>
        <w:t>2018年德胜街道信息公开工作，深入贯彻习近平新时代中国特色社会主义思想和党的十九大精神，认真贯彻《关于全面推进政务公开工作的意见》、《&lt;关于全面推进政务公开工作的意见&gt;实施细则》，按照北京市和西城区政府决策部署，紧紧围绕“惠民便民、提升公信”目标要求，着力加强信息公开工作的组织领导，强化信息服务意识，规范信息公开制度流程，严格保密性审核把关，落实依申请公开与促进依法行政机制，推动信息公开工作制度化、常态化、信息化发展，不断提高信息公开工作的质量效益。截至2018年底，政府信息公开工作运行正常，政府信息公开申请以及答复工作均得到了顺利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00"/>
        <w:rPr>
          <w:rFonts w:hint="eastAsia" w:ascii="宋体" w:hAnsi="宋体" w:eastAsia="宋体" w:cs="宋体"/>
          <w:sz w:val="18"/>
          <w:szCs w:val="18"/>
        </w:rPr>
      </w:pPr>
      <w:r>
        <w:rPr>
          <w:rStyle w:val="5"/>
          <w:rFonts w:ascii="楷体_GB2312" w:hAnsi="宋体" w:eastAsia="楷体_GB2312" w:cs="楷体_GB2312"/>
          <w:i w:val="0"/>
          <w:iCs w:val="0"/>
          <w:caps w:val="0"/>
          <w:color w:val="000000"/>
          <w:spacing w:val="0"/>
          <w:sz w:val="31"/>
          <w:szCs w:val="31"/>
          <w:bdr w:val="none" w:color="auto" w:sz="0" w:space="0"/>
          <w:shd w:val="clear" w:fill="FFFFFF"/>
        </w:rPr>
        <w:t>一、年度重点工作情况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00"/>
        <w:rPr>
          <w:rFonts w:hint="eastAsia" w:ascii="宋体" w:hAnsi="宋体" w:eastAsia="宋体" w:cs="宋体"/>
          <w:sz w:val="18"/>
          <w:szCs w:val="18"/>
        </w:rPr>
      </w:pPr>
      <w:r>
        <w:rPr>
          <w:rStyle w:val="5"/>
          <w:rFonts w:hint="eastAsia" w:ascii="仿宋_GB2312" w:hAnsi="宋体" w:eastAsia="仿宋_GB2312" w:cs="仿宋_GB2312"/>
          <w:i w:val="0"/>
          <w:iCs w:val="0"/>
          <w:caps w:val="0"/>
          <w:color w:val="000000"/>
          <w:spacing w:val="0"/>
          <w:sz w:val="31"/>
          <w:szCs w:val="31"/>
          <w:bdr w:val="none" w:color="auto" w:sz="0" w:space="0"/>
          <w:shd w:val="clear" w:fill="FFFFFF"/>
        </w:rPr>
        <w:t>（一）着力加强政务公开的组织领导。</w:t>
      </w:r>
      <w:r>
        <w:rPr>
          <w:rFonts w:hint="eastAsia" w:ascii="仿宋_GB2312" w:hAnsi="宋体" w:eastAsia="仿宋_GB2312" w:cs="仿宋_GB2312"/>
          <w:i w:val="0"/>
          <w:iCs w:val="0"/>
          <w:caps w:val="0"/>
          <w:color w:val="000000"/>
          <w:spacing w:val="0"/>
          <w:sz w:val="31"/>
          <w:szCs w:val="31"/>
          <w:bdr w:val="none" w:color="auto" w:sz="0" w:space="0"/>
          <w:shd w:val="clear" w:fill="FFFFFF"/>
        </w:rPr>
        <w:t>坚持把政务公开工作摆上重要议事日程，强化政府信息公开工作领导小组的统筹协调和组织指导职能，办事处主任负总责、主管副主任负分管责任、各科科长负专责、专门工作人员负落实责任，推进信息公开工作有序运行。定期召开主任办公会听取政务信息公开情况汇报，研究工作措施，推动工作落实。凡确定公开的信息，都要经过保密审查，逐级呈报审批，确保信息公开工作的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00"/>
        <w:rPr>
          <w:rFonts w:hint="eastAsia" w:ascii="宋体" w:hAnsi="宋体" w:eastAsia="宋体" w:cs="宋体"/>
          <w:sz w:val="18"/>
          <w:szCs w:val="18"/>
        </w:rPr>
      </w:pPr>
      <w:r>
        <w:rPr>
          <w:rStyle w:val="5"/>
          <w:rFonts w:hint="eastAsia" w:ascii="仿宋_GB2312" w:hAnsi="宋体" w:eastAsia="仿宋_GB2312" w:cs="仿宋_GB2312"/>
          <w:i w:val="0"/>
          <w:iCs w:val="0"/>
          <w:caps w:val="0"/>
          <w:color w:val="000000"/>
          <w:spacing w:val="0"/>
          <w:sz w:val="31"/>
          <w:szCs w:val="31"/>
          <w:bdr w:val="none" w:color="auto" w:sz="0" w:space="0"/>
          <w:shd w:val="clear" w:fill="FFFFFF"/>
        </w:rPr>
        <w:t>（二）健全完善政务公开的制度规定。</w:t>
      </w:r>
      <w:r>
        <w:rPr>
          <w:rFonts w:hint="eastAsia" w:ascii="仿宋_GB2312" w:hAnsi="宋体" w:eastAsia="仿宋_GB2312" w:cs="仿宋_GB2312"/>
          <w:i w:val="0"/>
          <w:iCs w:val="0"/>
          <w:caps w:val="0"/>
          <w:color w:val="000000"/>
          <w:spacing w:val="0"/>
          <w:sz w:val="31"/>
          <w:szCs w:val="31"/>
          <w:bdr w:val="none" w:color="auto" w:sz="0" w:space="0"/>
          <w:shd w:val="clear" w:fill="FFFFFF"/>
        </w:rPr>
        <w:t>系统梳理政务公开《德胜街道办事处政府信息公开内部监督考核方案》、《德胜街道办事处信息公开源头管理办法》、《德胜街道办事处会议开放制度》、《德胜街道办事处政府信息主动公开工作制度》等已有的制度规定，作为开展政务公开的基本依据。落实年初规划计划、每月定期公开、每半年报告情况、适时落实信息反馈等工作制度机制，建立政府公报接收管理使用制度，指定专人加强政府公报接收管理，方便企业和群众能够获取信息。深化民生工作民意立项机制，推进“社区议事厅”建设。建立健全信息公开领导小组和办公室协调、监督、检查机制，指导相关职能部门和社区强化信息服务意识、密切协作配合，确保政府信息公开工作有力有序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00"/>
        <w:rPr>
          <w:rFonts w:hint="eastAsia" w:ascii="宋体" w:hAnsi="宋体" w:eastAsia="宋体" w:cs="宋体"/>
          <w:sz w:val="18"/>
          <w:szCs w:val="18"/>
        </w:rPr>
      </w:pPr>
      <w:r>
        <w:rPr>
          <w:rStyle w:val="5"/>
          <w:rFonts w:hint="eastAsia" w:ascii="仿宋_GB2312" w:hAnsi="宋体" w:eastAsia="仿宋_GB2312" w:cs="仿宋_GB2312"/>
          <w:i w:val="0"/>
          <w:iCs w:val="0"/>
          <w:caps w:val="0"/>
          <w:color w:val="000000"/>
          <w:spacing w:val="0"/>
          <w:sz w:val="31"/>
          <w:szCs w:val="31"/>
          <w:bdr w:val="none" w:color="auto" w:sz="0" w:space="0"/>
          <w:shd w:val="clear" w:fill="FFFFFF"/>
        </w:rPr>
        <w:t>（三）不断创新政务公开的方式方法。</w:t>
      </w:r>
      <w:r>
        <w:rPr>
          <w:rFonts w:hint="eastAsia" w:ascii="仿宋_GB2312" w:hAnsi="宋体" w:eastAsia="仿宋_GB2312" w:cs="仿宋_GB2312"/>
          <w:i w:val="0"/>
          <w:iCs w:val="0"/>
          <w:caps w:val="0"/>
          <w:color w:val="000000"/>
          <w:spacing w:val="0"/>
          <w:sz w:val="31"/>
          <w:szCs w:val="31"/>
          <w:bdr w:val="none" w:color="auto" w:sz="0" w:space="0"/>
          <w:shd w:val="clear" w:fill="FFFFFF"/>
        </w:rPr>
        <w:t>更新完善微信推送平台，利用《今日德胜》报和《掌上德胜》微信公众号，每月设立“行动在见证”专版，向居民群众通报政府工作事项、居民群众关注的热点难点问题及处置情况，引导群众、居民委员会、地区单位等公众参与地区建设。开展全响应大数据全面综合治理课题研究，开发实施“分级分类综合治理、智慧大厅、街巷治理”等信息化项目，利用新技术新手段公开环境保护、安全生产、社会治理、教育发展、公益事业等政府信息，扩大政民互动领域，提高惠民便民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00"/>
        <w:rPr>
          <w:rFonts w:hint="eastAsia" w:ascii="宋体" w:hAnsi="宋体" w:eastAsia="宋体" w:cs="宋体"/>
          <w:sz w:val="18"/>
          <w:szCs w:val="18"/>
        </w:rPr>
      </w:pPr>
      <w:r>
        <w:rPr>
          <w:rStyle w:val="5"/>
          <w:rFonts w:hint="default" w:ascii="楷体_GB2312" w:hAnsi="宋体" w:eastAsia="楷体_GB2312" w:cs="楷体_GB2312"/>
          <w:i w:val="0"/>
          <w:iCs w:val="0"/>
          <w:caps w:val="0"/>
          <w:color w:val="000000"/>
          <w:spacing w:val="0"/>
          <w:sz w:val="31"/>
          <w:szCs w:val="31"/>
          <w:bdr w:val="none" w:color="auto" w:sz="0" w:space="0"/>
          <w:shd w:val="clear" w:fill="FFFFFF"/>
        </w:rPr>
        <w:t>二、重点领域信息发布解读情况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00"/>
        <w:rPr>
          <w:rFonts w:hint="eastAsia" w:ascii="宋体" w:hAnsi="宋体" w:eastAsia="宋体" w:cs="宋体"/>
          <w:sz w:val="18"/>
          <w:szCs w:val="18"/>
        </w:rPr>
      </w:pPr>
      <w:r>
        <w:rPr>
          <w:rStyle w:val="5"/>
          <w:rFonts w:hint="eastAsia" w:ascii="仿宋_GB2312" w:hAnsi="宋体" w:eastAsia="仿宋_GB2312" w:cs="仿宋_GB2312"/>
          <w:i w:val="0"/>
          <w:iCs w:val="0"/>
          <w:caps w:val="0"/>
          <w:color w:val="000000"/>
          <w:spacing w:val="0"/>
          <w:sz w:val="31"/>
          <w:szCs w:val="31"/>
          <w:bdr w:val="none" w:color="auto" w:sz="0" w:space="0"/>
          <w:shd w:val="clear" w:fill="FFFFFF"/>
        </w:rPr>
        <w:t>（一）强化各类信息公开的主动性。</w:t>
      </w:r>
      <w:r>
        <w:rPr>
          <w:rFonts w:hint="eastAsia" w:ascii="仿宋_GB2312" w:hAnsi="宋体" w:eastAsia="仿宋_GB2312" w:cs="仿宋_GB2312"/>
          <w:i w:val="0"/>
          <w:iCs w:val="0"/>
          <w:caps w:val="0"/>
          <w:color w:val="000000"/>
          <w:spacing w:val="0"/>
          <w:sz w:val="31"/>
          <w:szCs w:val="31"/>
          <w:bdr w:val="none" w:color="auto" w:sz="0" w:space="0"/>
          <w:shd w:val="clear" w:fill="FFFFFF"/>
        </w:rPr>
        <w:t>及时公开各类年度工作计划、总结及其它重点工作进展情况；及时更新门户网站关于街道机构设置、职责职能、人员调整变化等情况；长期公开相关法规文件类等制度性、政策性信息；根据工作开展进程情况，分步骤公开业务动态类信息，做到自信息形成或变更之日起，10个工作日内及时主动公开，特别是及时公开2018年“三公”经费预算，2017年经费决算等重点领域信息，做到不漏项、不拖延、不出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00"/>
        <w:rPr>
          <w:rFonts w:hint="eastAsia" w:ascii="宋体" w:hAnsi="宋体" w:eastAsia="宋体" w:cs="宋体"/>
          <w:sz w:val="18"/>
          <w:szCs w:val="18"/>
        </w:rPr>
      </w:pPr>
      <w:r>
        <w:rPr>
          <w:rStyle w:val="5"/>
          <w:rFonts w:hint="eastAsia" w:ascii="仿宋_GB2312" w:hAnsi="宋体" w:eastAsia="仿宋_GB2312" w:cs="仿宋_GB2312"/>
          <w:i w:val="0"/>
          <w:iCs w:val="0"/>
          <w:caps w:val="0"/>
          <w:color w:val="000000"/>
          <w:spacing w:val="0"/>
          <w:sz w:val="31"/>
          <w:szCs w:val="31"/>
          <w:bdr w:val="none" w:color="auto" w:sz="0" w:space="0"/>
          <w:shd w:val="clear" w:fill="FFFFFF"/>
        </w:rPr>
        <w:t>（二）注重“德文化”品牌的特色性。</w:t>
      </w:r>
      <w:r>
        <w:rPr>
          <w:rFonts w:hint="eastAsia" w:ascii="仿宋_GB2312" w:hAnsi="宋体" w:eastAsia="仿宋_GB2312" w:cs="仿宋_GB2312"/>
          <w:i w:val="0"/>
          <w:iCs w:val="0"/>
          <w:caps w:val="0"/>
          <w:color w:val="000000"/>
          <w:spacing w:val="0"/>
          <w:sz w:val="31"/>
          <w:szCs w:val="31"/>
          <w:bdr w:val="none" w:color="auto" w:sz="0" w:space="0"/>
          <w:shd w:val="clear" w:fill="FFFFFF"/>
        </w:rPr>
        <w:t>连续四年举办地区社会治理大会，推出并全部落实65个“德邻计划”项目，通过大会发布的形式，保证德胜人可参与、可互动，收到良好的社会效益和价值认同。持续加大舆情信息的收集、分析、研判力度，开展“百场讲座进基层”、“周末大讲堂”活动，举行“德邻聚力、携手同行”慰问演出，以群众喜闻乐见的形式加强政务信息的公开工作，引导群众广泛了解、广泛参与、广泛互动。加强特色亮点工作新闻策划，接受中央及地方33家媒体、百余家记者集中采访。全年被国家与市级媒体报道54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00"/>
        <w:rPr>
          <w:rFonts w:hint="eastAsia" w:ascii="宋体" w:hAnsi="宋体" w:eastAsia="宋体" w:cs="宋体"/>
          <w:sz w:val="18"/>
          <w:szCs w:val="18"/>
        </w:rPr>
      </w:pPr>
      <w:r>
        <w:rPr>
          <w:rStyle w:val="5"/>
          <w:rFonts w:hint="eastAsia" w:ascii="仿宋_GB2312" w:hAnsi="宋体" w:eastAsia="仿宋_GB2312" w:cs="仿宋_GB2312"/>
          <w:i w:val="0"/>
          <w:iCs w:val="0"/>
          <w:caps w:val="0"/>
          <w:color w:val="000000"/>
          <w:spacing w:val="0"/>
          <w:sz w:val="31"/>
          <w:szCs w:val="31"/>
          <w:bdr w:val="none" w:color="auto" w:sz="0" w:space="0"/>
          <w:shd w:val="clear" w:fill="FFFFFF"/>
        </w:rPr>
        <w:t>（三）突出改善民生信息公开的时效性。</w:t>
      </w:r>
      <w:r>
        <w:rPr>
          <w:rFonts w:hint="eastAsia" w:ascii="仿宋_GB2312" w:hAnsi="宋体" w:eastAsia="仿宋_GB2312" w:cs="仿宋_GB2312"/>
          <w:i w:val="0"/>
          <w:iCs w:val="0"/>
          <w:caps w:val="0"/>
          <w:color w:val="000000"/>
          <w:spacing w:val="0"/>
          <w:sz w:val="31"/>
          <w:szCs w:val="31"/>
          <w:bdr w:val="none" w:color="auto" w:sz="0" w:space="0"/>
          <w:shd w:val="clear" w:fill="FFFFFF"/>
        </w:rPr>
        <w:t>结合“街道吹哨、部门报到”与“进千门走万户”工作，街道处级领导和科级干部共走访地区居民8295户，收集到居民问题936条，为居民解决问题844条。加大对民生信息问题的公开力度，通过政策规定的宣传宣讲，及时公开楼宇对讲升级改造、安装C级锁芯、推进留白增绿、背街小巷整治、“阳光餐饮”、食品安全示范地区建设等惠民工程信息，组织召开“德胜地区背街小巷整治提升工作会”，承办“北京市城六区+通州区街巷长小巷管家现场观摩交流会”，慰问困难党员、困难残疾人、特困青少年、高龄老人以及其他各类困难群众，落实慈善救助、捐赠工作，持续推进“德胜街道和谐家庭特色计划促进项目”实施，及时回应群众关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00"/>
        <w:rPr>
          <w:rFonts w:hint="eastAsia" w:ascii="宋体" w:hAnsi="宋体" w:eastAsia="宋体" w:cs="宋体"/>
          <w:sz w:val="18"/>
          <w:szCs w:val="18"/>
        </w:rPr>
      </w:pPr>
      <w:r>
        <w:rPr>
          <w:rStyle w:val="5"/>
          <w:rFonts w:hint="default" w:ascii="楷体_GB2312" w:hAnsi="宋体" w:eastAsia="楷体_GB2312" w:cs="楷体_GB2312"/>
          <w:i w:val="0"/>
          <w:iCs w:val="0"/>
          <w:caps w:val="0"/>
          <w:color w:val="000000"/>
          <w:spacing w:val="0"/>
          <w:sz w:val="31"/>
          <w:szCs w:val="31"/>
          <w:bdr w:val="none" w:color="auto" w:sz="0" w:space="0"/>
          <w:shd w:val="clear" w:fill="FFFFFF"/>
        </w:rPr>
        <w:t>三、政府信息公开数据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00"/>
        <w:rPr>
          <w:rFonts w:hint="eastAsia" w:ascii="宋体" w:hAnsi="宋体" w:eastAsia="宋体" w:cs="宋体"/>
          <w:sz w:val="18"/>
          <w:szCs w:val="18"/>
        </w:rPr>
      </w:pPr>
      <w:r>
        <w:rPr>
          <w:rStyle w:val="5"/>
          <w:rFonts w:hint="eastAsia" w:ascii="仿宋_GB2312" w:hAnsi="宋体" w:eastAsia="仿宋_GB2312" w:cs="仿宋_GB2312"/>
          <w:i w:val="0"/>
          <w:iCs w:val="0"/>
          <w:caps w:val="0"/>
          <w:color w:val="000000"/>
          <w:spacing w:val="0"/>
          <w:sz w:val="31"/>
          <w:szCs w:val="31"/>
          <w:bdr w:val="none" w:color="auto" w:sz="0" w:space="0"/>
          <w:shd w:val="clear" w:fill="FFFFFF"/>
        </w:rPr>
        <w:t>（一）主动公开情况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00"/>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shd w:val="clear" w:fill="FFFFFF"/>
        </w:rPr>
        <w:t>本单位2018年共主动公开政府信息219条。制发规范性文件0条。重点领域公开政府信息23条，其中，主动公开财政预算决算、“三公经费”和行政经费信息23条。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00"/>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shd w:val="clear" w:fill="FFFFFF"/>
        </w:rPr>
        <w:t>街道2018年无公共资源配置领域、重大建设项目批准和实施领域相关信息。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00"/>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shd w:val="clear" w:fill="FFFFFF"/>
        </w:rPr>
        <w:t>在主动公开的信息中，机构职能类信息3条，占总体的比例为1%；法规文件类信息3条，占总体的比例为1%；规划计划类信息27条，占总体的比例为12%；行政职责类信息24条，占总体的比例为11%；业务动态类信息162条，占总体的比例为75%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00"/>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shd w:val="clear" w:fill="FFFFFF"/>
        </w:rPr>
        <w:t>街道2018年收到政协委员提案办理1件，按时办理完毕，并获得政协委员的满意回复，提案办理情况由区政府统一公开。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00"/>
        <w:rPr>
          <w:rFonts w:hint="eastAsia" w:ascii="宋体" w:hAnsi="宋体" w:eastAsia="宋体" w:cs="宋体"/>
          <w:sz w:val="18"/>
          <w:szCs w:val="18"/>
        </w:rPr>
      </w:pPr>
      <w:r>
        <w:rPr>
          <w:rStyle w:val="5"/>
          <w:rFonts w:hint="eastAsia" w:ascii="仿宋_GB2312" w:hAnsi="宋体" w:eastAsia="仿宋_GB2312" w:cs="仿宋_GB2312"/>
          <w:i w:val="0"/>
          <w:iCs w:val="0"/>
          <w:caps w:val="0"/>
          <w:color w:val="000000"/>
          <w:spacing w:val="0"/>
          <w:sz w:val="31"/>
          <w:szCs w:val="31"/>
          <w:bdr w:val="none" w:color="auto" w:sz="0" w:space="0"/>
          <w:shd w:val="clear" w:fill="FFFFFF"/>
        </w:rPr>
        <w:t>（二）公开形式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00"/>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shd w:val="clear" w:fill="FFFFFF"/>
        </w:rPr>
        <w:t>以便于群众了解、知情、办事和监督为标准，综合运用传统和新媒体手段，公开各类信息。一是通过横幅、宣传彩页、社区宣传橱窗等方式不断公开信息，便于群众知晓。二是搭建固定信息公开平台，结合地区特点和信息公开实际，为便于群众查询政府信息公开事项，受理群众反映问题，在街道公共服务大厅、社区服务中心图书馆阅览室设有政府信息公开查阅点，及时在公共场所组织宣传性活动，主动宣传政策信息。三是通过举办“政府开放日”活动，采取情况介绍、观看录像、政策讲解、现地参观、互动交流相结合的方式，2018年街道共举办政府开放日活动7次，向居民公开和介绍了相关政务信息，解答了居民关切，提高了政府工作的透明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00"/>
        <w:rPr>
          <w:rFonts w:hint="eastAsia" w:ascii="宋体" w:hAnsi="宋体" w:eastAsia="宋体" w:cs="宋体"/>
          <w:sz w:val="18"/>
          <w:szCs w:val="18"/>
        </w:rPr>
      </w:pPr>
      <w:r>
        <w:rPr>
          <w:rStyle w:val="5"/>
          <w:rFonts w:hint="eastAsia" w:ascii="仿宋_GB2312" w:hAnsi="宋体" w:eastAsia="仿宋_GB2312" w:cs="仿宋_GB2312"/>
          <w:i w:val="0"/>
          <w:iCs w:val="0"/>
          <w:caps w:val="0"/>
          <w:color w:val="000000"/>
          <w:spacing w:val="0"/>
          <w:sz w:val="31"/>
          <w:szCs w:val="31"/>
          <w:bdr w:val="none" w:color="auto" w:sz="0" w:space="0"/>
          <w:shd w:val="clear" w:fill="FFFFFF"/>
        </w:rPr>
        <w:t>（三）政府信息依申请公开情况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00"/>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shd w:val="clear" w:fill="FFFFFF"/>
        </w:rPr>
        <w:t>1.申请情况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00"/>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shd w:val="clear" w:fill="FFFFFF"/>
        </w:rPr>
        <w:t>本单位2018年度共收到政府信息公开申请2件。其中，通过互联网提交申请有1件，占总数的50%；以信函形式申请1件，占总数的50%。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00"/>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shd w:val="clear" w:fill="FFFFFF"/>
        </w:rPr>
        <w:t>2.答复情况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00"/>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shd w:val="clear" w:fill="FFFFFF"/>
        </w:rPr>
        <w:t>本单位2018年度共收到政府信息公开申请2件均按时办结。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00"/>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shd w:val="clear" w:fill="FFFFFF"/>
        </w:rPr>
        <w:t>“同意公开”2件，占总数的100%。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00"/>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shd w:val="clear" w:fill="FFFFFF"/>
        </w:rPr>
        <w:t>3.依申请公开政府信息收费情况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00"/>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shd w:val="clear" w:fill="FFFFFF"/>
        </w:rPr>
        <w:t>2018年街道未收取依申请公开政府信息费用。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00"/>
        <w:rPr>
          <w:rFonts w:hint="eastAsia" w:ascii="宋体" w:hAnsi="宋体" w:eastAsia="宋体" w:cs="宋体"/>
          <w:sz w:val="18"/>
          <w:szCs w:val="18"/>
        </w:rPr>
      </w:pPr>
      <w:r>
        <w:rPr>
          <w:rStyle w:val="5"/>
          <w:rFonts w:hint="eastAsia" w:ascii="仿宋_GB2312" w:hAnsi="宋体" w:eastAsia="仿宋_GB2312" w:cs="仿宋_GB2312"/>
          <w:i w:val="0"/>
          <w:iCs w:val="0"/>
          <w:caps w:val="0"/>
          <w:color w:val="000000"/>
          <w:spacing w:val="0"/>
          <w:sz w:val="31"/>
          <w:szCs w:val="31"/>
          <w:bdr w:val="none" w:color="auto" w:sz="0" w:space="0"/>
          <w:shd w:val="clear" w:fill="FFFFFF"/>
        </w:rPr>
        <w:t>（四）行政复议、诉讼及举报情况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00"/>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shd w:val="clear" w:fill="FFFFFF"/>
        </w:rPr>
        <w:t>2018年，针对本单位政府信息公开的行政复议申请0件。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00"/>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shd w:val="clear" w:fill="FFFFFF"/>
        </w:rPr>
        <w:t>针对本单位政府信息公开的行政诉讼案0件。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00"/>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shd w:val="clear" w:fill="FFFFFF"/>
        </w:rPr>
        <w:t>受理与政府信息公开有关的投诉举报0件。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00"/>
        <w:rPr>
          <w:rFonts w:hint="eastAsia" w:ascii="宋体" w:hAnsi="宋体" w:eastAsia="宋体" w:cs="宋体"/>
          <w:sz w:val="18"/>
          <w:szCs w:val="18"/>
        </w:rPr>
      </w:pPr>
      <w:r>
        <w:rPr>
          <w:rStyle w:val="5"/>
          <w:rFonts w:hint="eastAsia" w:ascii="仿宋_GB2312" w:hAnsi="宋体" w:eastAsia="仿宋_GB2312" w:cs="仿宋_GB2312"/>
          <w:i w:val="0"/>
          <w:iCs w:val="0"/>
          <w:caps w:val="0"/>
          <w:color w:val="000000"/>
          <w:spacing w:val="0"/>
          <w:sz w:val="31"/>
          <w:szCs w:val="31"/>
          <w:bdr w:val="none" w:color="auto" w:sz="0" w:space="0"/>
          <w:shd w:val="clear" w:fill="FFFFFF"/>
        </w:rPr>
        <w:t>（五）机构建设及保障经费情况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00"/>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shd w:val="clear" w:fill="FFFFFF"/>
        </w:rPr>
        <w:t>2008年5月1日起本单位开始开展政府信息公开工作。为此，专门配备了3名兼职工作人员，设立了2个专门的信息申请受理点，并开辟了公共服务大厅、社区服务中心图书馆阅览室2个政府信息公开查阅点。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00"/>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shd w:val="clear" w:fill="FFFFFF"/>
        </w:rPr>
        <w:t>2018年单位政府信息公开经费无法单独区分。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shd w:val="clear" w:fill="FFFFFF"/>
        </w:rPr>
        <w:t>全年共开展政府信息与政务公开工作专题会2次，主要领导听取政府信息与政务公开工作汇报2次，组织各科室科长和信息员开展专题培训2次，共120人次。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00"/>
        <w:rPr>
          <w:rFonts w:hint="eastAsia" w:ascii="宋体" w:hAnsi="宋体" w:eastAsia="宋体" w:cs="宋体"/>
          <w:sz w:val="18"/>
          <w:szCs w:val="18"/>
        </w:rPr>
      </w:pPr>
      <w:r>
        <w:rPr>
          <w:rStyle w:val="5"/>
          <w:rFonts w:hint="default" w:ascii="楷体_GB2312" w:hAnsi="宋体" w:eastAsia="楷体_GB2312" w:cs="楷体_GB2312"/>
          <w:i w:val="0"/>
          <w:iCs w:val="0"/>
          <w:caps w:val="0"/>
          <w:color w:val="000000"/>
          <w:spacing w:val="0"/>
          <w:sz w:val="31"/>
          <w:szCs w:val="31"/>
          <w:bdr w:val="none" w:color="auto" w:sz="0" w:space="0"/>
          <w:shd w:val="clear" w:fill="FFFFFF"/>
        </w:rPr>
        <w:t>四、存在的不足及2019年重点工作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00"/>
        <w:rPr>
          <w:rFonts w:hint="eastAsia" w:ascii="宋体" w:hAnsi="宋体" w:eastAsia="宋体" w:cs="宋体"/>
          <w:sz w:val="18"/>
          <w:szCs w:val="18"/>
        </w:rPr>
      </w:pPr>
      <w:r>
        <w:rPr>
          <w:rStyle w:val="5"/>
          <w:rFonts w:hint="eastAsia" w:ascii="仿宋_GB2312" w:hAnsi="宋体" w:eastAsia="仿宋_GB2312" w:cs="仿宋_GB2312"/>
          <w:i w:val="0"/>
          <w:iCs w:val="0"/>
          <w:caps w:val="0"/>
          <w:color w:val="000000"/>
          <w:spacing w:val="0"/>
          <w:sz w:val="31"/>
          <w:szCs w:val="31"/>
          <w:bdr w:val="none" w:color="auto" w:sz="0" w:space="0"/>
          <w:shd w:val="clear" w:fill="FFFFFF"/>
        </w:rPr>
        <w:t>（一）存在的不足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00"/>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shd w:val="clear" w:fill="FFFFFF"/>
        </w:rPr>
        <w:t>一是在丰富信息公开内容上还需要持续用力；二是在创新信息公开手段上还需要持续用力；三是在健全完善信息公开制度机制上还需要持续用力，着力解决好信息公开内容相对单一、群众参与度不高、相关制度规定不够完善等矛盾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00"/>
        <w:rPr>
          <w:rFonts w:hint="eastAsia" w:ascii="宋体" w:hAnsi="宋体" w:eastAsia="宋体" w:cs="宋体"/>
          <w:sz w:val="18"/>
          <w:szCs w:val="18"/>
        </w:rPr>
      </w:pPr>
      <w:r>
        <w:rPr>
          <w:rStyle w:val="5"/>
          <w:rFonts w:hint="eastAsia" w:ascii="仿宋_GB2312" w:hAnsi="宋体" w:eastAsia="仿宋_GB2312" w:cs="仿宋_GB2312"/>
          <w:i w:val="0"/>
          <w:iCs w:val="0"/>
          <w:caps w:val="0"/>
          <w:color w:val="000000"/>
          <w:spacing w:val="0"/>
          <w:sz w:val="31"/>
          <w:szCs w:val="31"/>
          <w:bdr w:val="none" w:color="auto" w:sz="0" w:space="0"/>
          <w:shd w:val="clear" w:fill="FFFFFF"/>
        </w:rPr>
        <w:t>（二）2019年重点工作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00"/>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shd w:val="clear" w:fill="FFFFFF"/>
        </w:rPr>
        <w:t>2019年是新中国成立70周年，是决胜全面建成小康社会第一个百年奋斗目标的关键之年。我们将全面深入贯彻习近平新时代中国特色社会主义思想，坚持以人民为中心的发展思想，坚持不懈把政务信息公开作为一项重要任务，在统筹计划上不断加强，在组织领导上不断强化，在信息公开内容上不断丰富，在制度机制上不断完善，在方式方法上不断创新，通过报纸、广播、电视、网络等媒体平台和举办政府开放日等活动，加大政府信息公开力度，进一步拓宽社会主义民主政治建设渠道，增强街道办事处工作透明度，保障地区居民的民主权利，调动地区居民参政议政的积极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00"/>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00"/>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shd w:val="clear" w:fill="FFFFFF"/>
        </w:rPr>
        <w:t>附表：政府信息公开统计表（2018年度）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rPr>
        <w:t> </w:t>
      </w:r>
    </w:p>
    <w:tbl>
      <w:tblPr>
        <w:tblW w:w="83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6975"/>
        <w:gridCol w:w="735"/>
        <w:gridCol w:w="6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45" w:hRule="atLeast"/>
        </w:trPr>
        <w:tc>
          <w:tcPr>
            <w:tcW w:w="8370" w:type="dxa"/>
            <w:gridSpan w:val="3"/>
            <w:tcBorders>
              <w:top w:val="nil"/>
              <w:left w:val="nil"/>
              <w:bottom w:val="nil"/>
              <w:right w:val="nil"/>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textAlignment w:val="bottom"/>
            </w:pPr>
            <w:r>
              <w:rPr>
                <w:sz w:val="24"/>
                <w:szCs w:val="24"/>
                <w:bdr w:val="none" w:color="auto" w:sz="0" w:space="0"/>
              </w:rPr>
              <w:t>政府信息公开情况统计表 </w:t>
            </w:r>
            <w:r>
              <w:rPr>
                <w:sz w:val="24"/>
                <w:szCs w:val="24"/>
                <w:bdr w:val="none" w:color="auto" w:sz="0" w:space="0"/>
              </w:rPr>
              <w:br w:type="textWrapping"/>
            </w:r>
            <w:r>
              <w:rPr>
                <w:sz w:val="24"/>
                <w:szCs w:val="24"/>
                <w:bdr w:val="none" w:color="auto" w:sz="0" w:space="0"/>
              </w:rPr>
              <w:t>（2018年度）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5" w:hRule="atLeast"/>
        </w:trPr>
        <w:tc>
          <w:tcPr>
            <w:tcW w:w="6975" w:type="dxa"/>
            <w:tcBorders>
              <w:top w:val="nil"/>
              <w:left w:val="nil"/>
              <w:bottom w:val="nil"/>
              <w:right w:val="nil"/>
            </w:tcBorders>
            <w:shd w:val="clear"/>
            <w:vAlign w:val="bottom"/>
          </w:tcPr>
          <w:p>
            <w:pPr>
              <w:keepNext w:val="0"/>
              <w:keepLines w:val="0"/>
              <w:widowControl/>
              <w:suppressLineNumbers w:val="0"/>
              <w:jc w:val="left"/>
              <w:rPr>
                <w:sz w:val="18"/>
                <w:szCs w:val="18"/>
              </w:rPr>
            </w:pPr>
          </w:p>
        </w:tc>
        <w:tc>
          <w:tcPr>
            <w:tcW w:w="735" w:type="dxa"/>
            <w:tcBorders>
              <w:top w:val="nil"/>
              <w:left w:val="nil"/>
              <w:bottom w:val="nil"/>
              <w:right w:val="nil"/>
            </w:tcBorders>
            <w:shd w:val="clear"/>
            <w:vAlign w:val="bottom"/>
          </w:tcPr>
          <w:p>
            <w:pPr>
              <w:keepNext w:val="0"/>
              <w:keepLines w:val="0"/>
              <w:widowControl/>
              <w:suppressLineNumbers w:val="0"/>
              <w:jc w:val="left"/>
              <w:rPr>
                <w:sz w:val="18"/>
                <w:szCs w:val="18"/>
              </w:rPr>
            </w:pPr>
          </w:p>
        </w:tc>
        <w:tc>
          <w:tcPr>
            <w:tcW w:w="660" w:type="dxa"/>
            <w:tcBorders>
              <w:top w:val="nil"/>
              <w:left w:val="nil"/>
              <w:bottom w:val="nil"/>
              <w:right w:val="nil"/>
            </w:tcBorders>
            <w:shd w:val="clear"/>
            <w:vAlign w:val="bottom"/>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6975" w:type="dxa"/>
            <w:tcBorders>
              <w:top w:val="single" w:color="000000" w:sz="6" w:space="0"/>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统 计 指 标</w:t>
            </w:r>
          </w:p>
        </w:tc>
        <w:tc>
          <w:tcPr>
            <w:tcW w:w="735" w:type="dxa"/>
            <w:tcBorders>
              <w:top w:val="single" w:color="000000" w:sz="6" w:space="0"/>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textAlignment w:val="center"/>
            </w:pPr>
            <w:r>
              <w:rPr>
                <w:sz w:val="22"/>
                <w:szCs w:val="22"/>
                <w:bdr w:val="none" w:color="auto" w:sz="0" w:space="0"/>
              </w:rPr>
              <w:t>单位</w:t>
            </w:r>
          </w:p>
        </w:tc>
        <w:tc>
          <w:tcPr>
            <w:tcW w:w="660" w:type="dxa"/>
            <w:tcBorders>
              <w:top w:val="single" w:color="000000" w:sz="6" w:space="0"/>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统计数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5" w:hRule="atLeast"/>
        </w:trPr>
        <w:tc>
          <w:tcPr>
            <w:tcW w:w="697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一、主动公开情况</w:t>
            </w:r>
          </w:p>
        </w:tc>
        <w:tc>
          <w:tcPr>
            <w:tcW w:w="735" w:type="dxa"/>
            <w:tcBorders>
              <w:top w:val="nil"/>
              <w:left w:val="nil"/>
              <w:bottom w:val="nil"/>
              <w:right w:val="nil"/>
            </w:tcBorders>
            <w:shd w:val="clear" w:color="auto" w:fill="FFFFFF"/>
            <w:vAlign w:val="center"/>
          </w:tcPr>
          <w:p>
            <w:pPr>
              <w:keepNext w:val="0"/>
              <w:keepLines w:val="0"/>
              <w:widowControl/>
              <w:suppressLineNumbers w:val="0"/>
              <w:jc w:val="left"/>
              <w:rPr>
                <w:sz w:val="18"/>
                <w:szCs w:val="18"/>
              </w:rPr>
            </w:pPr>
          </w:p>
        </w:tc>
        <w:tc>
          <w:tcPr>
            <w:tcW w:w="660" w:type="dxa"/>
            <w:tcBorders>
              <w:top w:val="nil"/>
              <w:left w:val="single" w:color="000000" w:sz="6" w:space="0"/>
              <w:bottom w:val="single" w:color="000000" w:sz="6" w:space="0"/>
              <w:right w:val="single" w:color="000000" w:sz="6" w:space="0"/>
            </w:tcBorders>
            <w:shd w:val="clear"/>
            <w:vAlign w:val="bottom"/>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60" w:hRule="atLeast"/>
        </w:trPr>
        <w:tc>
          <w:tcPr>
            <w:tcW w:w="697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（一）主动公开政府信息数（不同渠道和方式公开相同信息计1条）</w:t>
            </w:r>
          </w:p>
        </w:tc>
        <w:tc>
          <w:tcPr>
            <w:tcW w:w="735" w:type="dxa"/>
            <w:tcBorders>
              <w:top w:val="single" w:color="000000" w:sz="6" w:space="0"/>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textAlignment w:val="center"/>
            </w:pPr>
            <w:r>
              <w:rPr>
                <w:sz w:val="19"/>
                <w:szCs w:val="19"/>
                <w:bdr w:val="none" w:color="auto" w:sz="0" w:space="0"/>
              </w:rPr>
              <w:t>条</w:t>
            </w:r>
          </w:p>
        </w:tc>
        <w:tc>
          <w:tcPr>
            <w:tcW w:w="660"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219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60" w:hRule="atLeast"/>
        </w:trPr>
        <w:tc>
          <w:tcPr>
            <w:tcW w:w="697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其中：主动公开规范性文件数</w:t>
            </w:r>
          </w:p>
        </w:tc>
        <w:tc>
          <w:tcPr>
            <w:tcW w:w="735"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textAlignment w:val="center"/>
            </w:pPr>
            <w:r>
              <w:rPr>
                <w:sz w:val="19"/>
                <w:szCs w:val="19"/>
                <w:bdr w:val="none" w:color="auto" w:sz="0" w:space="0"/>
              </w:rPr>
              <w:t>条</w:t>
            </w:r>
          </w:p>
        </w:tc>
        <w:tc>
          <w:tcPr>
            <w:tcW w:w="660"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697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制发规范性文件总数</w:t>
            </w:r>
          </w:p>
        </w:tc>
        <w:tc>
          <w:tcPr>
            <w:tcW w:w="735"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textAlignment w:val="center"/>
            </w:pPr>
            <w:r>
              <w:rPr>
                <w:sz w:val="19"/>
                <w:szCs w:val="19"/>
                <w:bdr w:val="none" w:color="auto" w:sz="0" w:space="0"/>
              </w:rPr>
              <w:t>件</w:t>
            </w:r>
          </w:p>
        </w:tc>
        <w:tc>
          <w:tcPr>
            <w:tcW w:w="660"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5" w:hRule="atLeast"/>
        </w:trPr>
        <w:tc>
          <w:tcPr>
            <w:tcW w:w="697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（二）重点领域公开政府信息数（不同渠道和方式公开相同信息计1条）</w:t>
            </w:r>
          </w:p>
        </w:tc>
        <w:tc>
          <w:tcPr>
            <w:tcW w:w="735"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textAlignment w:val="center"/>
            </w:pPr>
            <w:r>
              <w:rPr>
                <w:sz w:val="19"/>
                <w:szCs w:val="19"/>
                <w:bdr w:val="none" w:color="auto" w:sz="0" w:space="0"/>
              </w:rPr>
              <w:t>条</w:t>
            </w:r>
          </w:p>
        </w:tc>
        <w:tc>
          <w:tcPr>
            <w:tcW w:w="660"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5" w:hRule="atLeast"/>
        </w:trPr>
        <w:tc>
          <w:tcPr>
            <w:tcW w:w="697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其中：主动公开财政预算决算、“三公经费”和行政经费信息数</w:t>
            </w:r>
          </w:p>
        </w:tc>
        <w:tc>
          <w:tcPr>
            <w:tcW w:w="735"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textAlignment w:val="center"/>
            </w:pPr>
            <w:r>
              <w:rPr>
                <w:sz w:val="19"/>
                <w:szCs w:val="19"/>
                <w:bdr w:val="none" w:color="auto" w:sz="0" w:space="0"/>
              </w:rPr>
              <w:t>条</w:t>
            </w:r>
          </w:p>
        </w:tc>
        <w:tc>
          <w:tcPr>
            <w:tcW w:w="660"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5" w:hRule="atLeast"/>
        </w:trPr>
        <w:tc>
          <w:tcPr>
            <w:tcW w:w="697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主动公开保障性安居工程建设计划、项目开工和竣工情况，保障性住房的分配和退出等信息数</w:t>
            </w:r>
          </w:p>
        </w:tc>
        <w:tc>
          <w:tcPr>
            <w:tcW w:w="735"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textAlignment w:val="center"/>
            </w:pPr>
            <w:r>
              <w:rPr>
                <w:sz w:val="19"/>
                <w:szCs w:val="19"/>
                <w:bdr w:val="none" w:color="auto" w:sz="0" w:space="0"/>
              </w:rPr>
              <w:t>条</w:t>
            </w:r>
          </w:p>
        </w:tc>
        <w:tc>
          <w:tcPr>
            <w:tcW w:w="660"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5" w:hRule="atLeast"/>
        </w:trPr>
        <w:tc>
          <w:tcPr>
            <w:tcW w:w="697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主动公开食品安全标准，食品生产经营许可、专项检查整治等信息数</w:t>
            </w:r>
          </w:p>
        </w:tc>
        <w:tc>
          <w:tcPr>
            <w:tcW w:w="735"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textAlignment w:val="center"/>
            </w:pPr>
            <w:r>
              <w:rPr>
                <w:sz w:val="19"/>
                <w:szCs w:val="19"/>
                <w:bdr w:val="none" w:color="auto" w:sz="0" w:space="0"/>
              </w:rPr>
              <w:t>条</w:t>
            </w:r>
          </w:p>
        </w:tc>
        <w:tc>
          <w:tcPr>
            <w:tcW w:w="660"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697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主动公开环境核查审批、环境状况公报和重特大突发环境事件等信息数</w:t>
            </w:r>
          </w:p>
        </w:tc>
        <w:tc>
          <w:tcPr>
            <w:tcW w:w="735"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textAlignment w:val="center"/>
            </w:pPr>
            <w:r>
              <w:rPr>
                <w:sz w:val="19"/>
                <w:szCs w:val="19"/>
                <w:bdr w:val="none" w:color="auto" w:sz="0" w:space="0"/>
              </w:rPr>
              <w:t>条</w:t>
            </w:r>
          </w:p>
        </w:tc>
        <w:tc>
          <w:tcPr>
            <w:tcW w:w="660"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5" w:hRule="atLeast"/>
        </w:trPr>
        <w:tc>
          <w:tcPr>
            <w:tcW w:w="697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主动公开招投标违法违规行为及处理情况、国有资金占控股或者主导地位依法应当招标的项目等信息数</w:t>
            </w:r>
          </w:p>
        </w:tc>
        <w:tc>
          <w:tcPr>
            <w:tcW w:w="735"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textAlignment w:val="center"/>
            </w:pPr>
            <w:r>
              <w:rPr>
                <w:sz w:val="19"/>
                <w:szCs w:val="19"/>
                <w:bdr w:val="none" w:color="auto" w:sz="0" w:space="0"/>
              </w:rPr>
              <w:t>条</w:t>
            </w:r>
          </w:p>
        </w:tc>
        <w:tc>
          <w:tcPr>
            <w:tcW w:w="660"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5" w:hRule="atLeast"/>
        </w:trPr>
        <w:tc>
          <w:tcPr>
            <w:tcW w:w="697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主动公开生产安全事故的政府举措、处置进展、风险预警、防范措施等信息数</w:t>
            </w:r>
          </w:p>
        </w:tc>
        <w:tc>
          <w:tcPr>
            <w:tcW w:w="735"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textAlignment w:val="center"/>
            </w:pPr>
            <w:r>
              <w:rPr>
                <w:sz w:val="19"/>
                <w:szCs w:val="19"/>
                <w:bdr w:val="none" w:color="auto" w:sz="0" w:space="0"/>
              </w:rPr>
              <w:t>条</w:t>
            </w:r>
          </w:p>
        </w:tc>
        <w:tc>
          <w:tcPr>
            <w:tcW w:w="660"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697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主动公开农用地转为建设用地批准、征收集体土地批准、征地公告征地补偿安置公示、集体土地征收结案等信息数</w:t>
            </w:r>
          </w:p>
        </w:tc>
        <w:tc>
          <w:tcPr>
            <w:tcW w:w="735"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textAlignment w:val="center"/>
            </w:pPr>
            <w:r>
              <w:rPr>
                <w:sz w:val="19"/>
                <w:szCs w:val="19"/>
                <w:bdr w:val="none" w:color="auto" w:sz="0" w:space="0"/>
              </w:rPr>
              <w:t>条</w:t>
            </w:r>
          </w:p>
        </w:tc>
        <w:tc>
          <w:tcPr>
            <w:tcW w:w="660"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697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主动公开政府指导价、政府定价和收费标准调整的项目、价格、依据、执行时间和范围等信息数</w:t>
            </w:r>
          </w:p>
        </w:tc>
        <w:tc>
          <w:tcPr>
            <w:tcW w:w="735"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textAlignment w:val="center"/>
            </w:pPr>
            <w:r>
              <w:rPr>
                <w:sz w:val="19"/>
                <w:szCs w:val="19"/>
                <w:bdr w:val="none" w:color="auto" w:sz="0" w:space="0"/>
              </w:rPr>
              <w:t>条</w:t>
            </w:r>
          </w:p>
        </w:tc>
        <w:tc>
          <w:tcPr>
            <w:tcW w:w="660"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697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主动公开本市企业信用信息系统中的警示信息和良好信息等信息数</w:t>
            </w:r>
          </w:p>
        </w:tc>
        <w:tc>
          <w:tcPr>
            <w:tcW w:w="735"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textAlignment w:val="center"/>
            </w:pPr>
            <w:r>
              <w:rPr>
                <w:sz w:val="19"/>
                <w:szCs w:val="19"/>
                <w:bdr w:val="none" w:color="auto" w:sz="0" w:space="0"/>
              </w:rPr>
              <w:t>条</w:t>
            </w:r>
          </w:p>
        </w:tc>
        <w:tc>
          <w:tcPr>
            <w:tcW w:w="660"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697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主动公开政府部门预算执行审计结果等信息数</w:t>
            </w:r>
          </w:p>
        </w:tc>
        <w:tc>
          <w:tcPr>
            <w:tcW w:w="735"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textAlignment w:val="center"/>
            </w:pPr>
            <w:r>
              <w:rPr>
                <w:sz w:val="19"/>
                <w:szCs w:val="19"/>
                <w:bdr w:val="none" w:color="auto" w:sz="0" w:space="0"/>
              </w:rPr>
              <w:t>条</w:t>
            </w:r>
          </w:p>
        </w:tc>
        <w:tc>
          <w:tcPr>
            <w:tcW w:w="660"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5" w:hRule="atLeast"/>
        </w:trPr>
        <w:tc>
          <w:tcPr>
            <w:tcW w:w="697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主动公开行政机关对与人民群众利益密切相关的公共企事业单位进行监督管理的信息数</w:t>
            </w:r>
          </w:p>
        </w:tc>
        <w:tc>
          <w:tcPr>
            <w:tcW w:w="735"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textAlignment w:val="center"/>
            </w:pPr>
            <w:r>
              <w:rPr>
                <w:sz w:val="19"/>
                <w:szCs w:val="19"/>
                <w:bdr w:val="none" w:color="auto" w:sz="0" w:space="0"/>
              </w:rPr>
              <w:t>条</w:t>
            </w:r>
          </w:p>
        </w:tc>
        <w:tc>
          <w:tcPr>
            <w:tcW w:w="660"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697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主动公开市人民政府决定主动公开的其他信息数</w:t>
            </w:r>
          </w:p>
        </w:tc>
        <w:tc>
          <w:tcPr>
            <w:tcW w:w="735"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textAlignment w:val="center"/>
            </w:pPr>
            <w:r>
              <w:rPr>
                <w:sz w:val="19"/>
                <w:szCs w:val="19"/>
                <w:bdr w:val="none" w:color="auto" w:sz="0" w:space="0"/>
              </w:rPr>
              <w:t>条</w:t>
            </w:r>
          </w:p>
        </w:tc>
        <w:tc>
          <w:tcPr>
            <w:tcW w:w="660"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5" w:hRule="atLeast"/>
        </w:trPr>
        <w:tc>
          <w:tcPr>
            <w:tcW w:w="697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（三）通过不同渠道和方式公开政府信息的情况</w:t>
            </w:r>
          </w:p>
        </w:tc>
        <w:tc>
          <w:tcPr>
            <w:tcW w:w="735" w:type="dxa"/>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jc w:val="left"/>
              <w:rPr>
                <w:sz w:val="18"/>
                <w:szCs w:val="18"/>
              </w:rPr>
            </w:pPr>
          </w:p>
        </w:tc>
        <w:tc>
          <w:tcPr>
            <w:tcW w:w="660" w:type="dxa"/>
            <w:tcBorders>
              <w:top w:val="nil"/>
              <w:left w:val="nil"/>
              <w:bottom w:val="single" w:color="000000" w:sz="6" w:space="0"/>
              <w:right w:val="single" w:color="000000" w:sz="6" w:space="0"/>
            </w:tcBorders>
            <w:shd w:val="clear"/>
            <w:vAlign w:val="bottom"/>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5" w:hRule="atLeast"/>
        </w:trPr>
        <w:tc>
          <w:tcPr>
            <w:tcW w:w="697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1.政府公报公开政府信息数</w:t>
            </w:r>
          </w:p>
        </w:tc>
        <w:tc>
          <w:tcPr>
            <w:tcW w:w="735"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textAlignment w:val="center"/>
            </w:pPr>
            <w:r>
              <w:rPr>
                <w:sz w:val="19"/>
                <w:szCs w:val="19"/>
                <w:bdr w:val="none" w:color="auto" w:sz="0" w:space="0"/>
              </w:rPr>
              <w:t>条</w:t>
            </w:r>
          </w:p>
        </w:tc>
        <w:tc>
          <w:tcPr>
            <w:tcW w:w="660"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5" w:hRule="atLeast"/>
        </w:trPr>
        <w:tc>
          <w:tcPr>
            <w:tcW w:w="697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2.政府网站公开政府信息数</w:t>
            </w:r>
          </w:p>
        </w:tc>
        <w:tc>
          <w:tcPr>
            <w:tcW w:w="735"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textAlignment w:val="center"/>
            </w:pPr>
            <w:r>
              <w:rPr>
                <w:sz w:val="19"/>
                <w:szCs w:val="19"/>
                <w:bdr w:val="none" w:color="auto" w:sz="0" w:space="0"/>
              </w:rPr>
              <w:t>条</w:t>
            </w:r>
          </w:p>
        </w:tc>
        <w:tc>
          <w:tcPr>
            <w:tcW w:w="660"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219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697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3.政务微博公开政府信息数</w:t>
            </w:r>
          </w:p>
        </w:tc>
        <w:tc>
          <w:tcPr>
            <w:tcW w:w="735"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textAlignment w:val="center"/>
            </w:pPr>
            <w:r>
              <w:rPr>
                <w:sz w:val="19"/>
                <w:szCs w:val="19"/>
                <w:bdr w:val="none" w:color="auto" w:sz="0" w:space="0"/>
              </w:rPr>
              <w:t>条</w:t>
            </w:r>
          </w:p>
        </w:tc>
        <w:tc>
          <w:tcPr>
            <w:tcW w:w="660"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5" w:hRule="atLeast"/>
        </w:trPr>
        <w:tc>
          <w:tcPr>
            <w:tcW w:w="697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4.政务微信公开政府信息数</w:t>
            </w:r>
          </w:p>
        </w:tc>
        <w:tc>
          <w:tcPr>
            <w:tcW w:w="735"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textAlignment w:val="center"/>
            </w:pPr>
            <w:r>
              <w:rPr>
                <w:sz w:val="19"/>
                <w:szCs w:val="19"/>
                <w:bdr w:val="none" w:color="auto" w:sz="0" w:space="0"/>
              </w:rPr>
              <w:t>条</w:t>
            </w:r>
          </w:p>
        </w:tc>
        <w:tc>
          <w:tcPr>
            <w:tcW w:w="660"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5" w:hRule="atLeast"/>
        </w:trPr>
        <w:tc>
          <w:tcPr>
            <w:tcW w:w="697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5.其他方式公开政府信息数</w:t>
            </w:r>
          </w:p>
        </w:tc>
        <w:tc>
          <w:tcPr>
            <w:tcW w:w="735"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textAlignment w:val="center"/>
            </w:pPr>
            <w:r>
              <w:rPr>
                <w:sz w:val="19"/>
                <w:szCs w:val="19"/>
                <w:bdr w:val="none" w:color="auto" w:sz="0" w:space="0"/>
              </w:rPr>
              <w:t>条</w:t>
            </w:r>
          </w:p>
        </w:tc>
        <w:tc>
          <w:tcPr>
            <w:tcW w:w="660"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219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5" w:hRule="atLeast"/>
        </w:trPr>
        <w:tc>
          <w:tcPr>
            <w:tcW w:w="697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二、回应解读情况</w:t>
            </w:r>
          </w:p>
        </w:tc>
        <w:tc>
          <w:tcPr>
            <w:tcW w:w="735" w:type="dxa"/>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jc w:val="left"/>
              <w:rPr>
                <w:sz w:val="18"/>
                <w:szCs w:val="18"/>
              </w:rPr>
            </w:pPr>
          </w:p>
        </w:tc>
        <w:tc>
          <w:tcPr>
            <w:tcW w:w="660" w:type="dxa"/>
            <w:tcBorders>
              <w:top w:val="nil"/>
              <w:left w:val="nil"/>
              <w:bottom w:val="single" w:color="000000" w:sz="6" w:space="0"/>
              <w:right w:val="single" w:color="000000" w:sz="6" w:space="0"/>
            </w:tcBorders>
            <w:shd w:val="clear"/>
            <w:vAlign w:val="bottom"/>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697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（一）回应公众关注热点或重大舆情数（不同方式回应同一热点或舆情计1次）</w:t>
            </w:r>
          </w:p>
        </w:tc>
        <w:tc>
          <w:tcPr>
            <w:tcW w:w="735"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textAlignment w:val="center"/>
            </w:pPr>
            <w:r>
              <w:rPr>
                <w:sz w:val="19"/>
                <w:szCs w:val="19"/>
                <w:bdr w:val="none" w:color="auto" w:sz="0" w:space="0"/>
              </w:rPr>
              <w:t>次</w:t>
            </w:r>
          </w:p>
        </w:tc>
        <w:tc>
          <w:tcPr>
            <w:tcW w:w="660"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5" w:hRule="atLeast"/>
        </w:trPr>
        <w:tc>
          <w:tcPr>
            <w:tcW w:w="697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（二）通过不同渠道和方式回应解读的情况</w:t>
            </w:r>
          </w:p>
        </w:tc>
        <w:tc>
          <w:tcPr>
            <w:tcW w:w="735" w:type="dxa"/>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jc w:val="left"/>
              <w:rPr>
                <w:sz w:val="18"/>
                <w:szCs w:val="18"/>
              </w:rPr>
            </w:pPr>
          </w:p>
        </w:tc>
        <w:tc>
          <w:tcPr>
            <w:tcW w:w="660" w:type="dxa"/>
            <w:tcBorders>
              <w:top w:val="nil"/>
              <w:left w:val="nil"/>
              <w:bottom w:val="single" w:color="000000" w:sz="6" w:space="0"/>
              <w:right w:val="single" w:color="000000" w:sz="6" w:space="0"/>
            </w:tcBorders>
            <w:shd w:val="clear"/>
            <w:vAlign w:val="bottom"/>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5" w:hRule="atLeast"/>
        </w:trPr>
        <w:tc>
          <w:tcPr>
            <w:tcW w:w="697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1.参加或举办新闻发布会总次数</w:t>
            </w:r>
          </w:p>
        </w:tc>
        <w:tc>
          <w:tcPr>
            <w:tcW w:w="735"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textAlignment w:val="center"/>
            </w:pPr>
            <w:r>
              <w:rPr>
                <w:sz w:val="19"/>
                <w:szCs w:val="19"/>
                <w:bdr w:val="none" w:color="auto" w:sz="0" w:space="0"/>
              </w:rPr>
              <w:t>次</w:t>
            </w:r>
          </w:p>
        </w:tc>
        <w:tc>
          <w:tcPr>
            <w:tcW w:w="660"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697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其中：主要负责同志参加新闻发布会次数</w:t>
            </w:r>
          </w:p>
        </w:tc>
        <w:tc>
          <w:tcPr>
            <w:tcW w:w="735"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textAlignment w:val="center"/>
            </w:pPr>
            <w:r>
              <w:rPr>
                <w:sz w:val="19"/>
                <w:szCs w:val="19"/>
                <w:bdr w:val="none" w:color="auto" w:sz="0" w:space="0"/>
              </w:rPr>
              <w:t>次</w:t>
            </w:r>
          </w:p>
        </w:tc>
        <w:tc>
          <w:tcPr>
            <w:tcW w:w="660"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697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2.政府网站在线访谈次数</w:t>
            </w:r>
          </w:p>
        </w:tc>
        <w:tc>
          <w:tcPr>
            <w:tcW w:w="735"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textAlignment w:val="center"/>
            </w:pPr>
            <w:r>
              <w:rPr>
                <w:sz w:val="19"/>
                <w:szCs w:val="19"/>
                <w:bdr w:val="none" w:color="auto" w:sz="0" w:space="0"/>
              </w:rPr>
              <w:t>次</w:t>
            </w:r>
          </w:p>
        </w:tc>
        <w:tc>
          <w:tcPr>
            <w:tcW w:w="660"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5" w:hRule="atLeast"/>
        </w:trPr>
        <w:tc>
          <w:tcPr>
            <w:tcW w:w="697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其中：主要负责同志参加政府网站在线访谈次数</w:t>
            </w:r>
          </w:p>
        </w:tc>
        <w:tc>
          <w:tcPr>
            <w:tcW w:w="735"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textAlignment w:val="center"/>
            </w:pPr>
            <w:r>
              <w:rPr>
                <w:sz w:val="19"/>
                <w:szCs w:val="19"/>
                <w:bdr w:val="none" w:color="auto" w:sz="0" w:space="0"/>
              </w:rPr>
              <w:t>次</w:t>
            </w:r>
          </w:p>
        </w:tc>
        <w:tc>
          <w:tcPr>
            <w:tcW w:w="660"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5" w:hRule="atLeast"/>
        </w:trPr>
        <w:tc>
          <w:tcPr>
            <w:tcW w:w="697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3.政策解读稿件发布数</w:t>
            </w:r>
          </w:p>
        </w:tc>
        <w:tc>
          <w:tcPr>
            <w:tcW w:w="735"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textAlignment w:val="center"/>
            </w:pPr>
            <w:r>
              <w:rPr>
                <w:sz w:val="19"/>
                <w:szCs w:val="19"/>
                <w:bdr w:val="none" w:color="auto" w:sz="0" w:space="0"/>
              </w:rPr>
              <w:t>篇</w:t>
            </w:r>
          </w:p>
        </w:tc>
        <w:tc>
          <w:tcPr>
            <w:tcW w:w="660"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5" w:hRule="atLeast"/>
        </w:trPr>
        <w:tc>
          <w:tcPr>
            <w:tcW w:w="697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4.微博微信回应事件数</w:t>
            </w:r>
          </w:p>
        </w:tc>
        <w:tc>
          <w:tcPr>
            <w:tcW w:w="735"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textAlignment w:val="center"/>
            </w:pPr>
            <w:r>
              <w:rPr>
                <w:sz w:val="19"/>
                <w:szCs w:val="19"/>
                <w:bdr w:val="none" w:color="auto" w:sz="0" w:space="0"/>
              </w:rPr>
              <w:t>次</w:t>
            </w:r>
          </w:p>
        </w:tc>
        <w:tc>
          <w:tcPr>
            <w:tcW w:w="660"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5" w:hRule="atLeast"/>
        </w:trPr>
        <w:tc>
          <w:tcPr>
            <w:tcW w:w="697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5.其他方式回应事件数</w:t>
            </w:r>
          </w:p>
        </w:tc>
        <w:tc>
          <w:tcPr>
            <w:tcW w:w="735"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textAlignment w:val="center"/>
            </w:pPr>
            <w:r>
              <w:rPr>
                <w:sz w:val="19"/>
                <w:szCs w:val="19"/>
                <w:bdr w:val="none" w:color="auto" w:sz="0" w:space="0"/>
              </w:rPr>
              <w:t>次</w:t>
            </w:r>
          </w:p>
        </w:tc>
        <w:tc>
          <w:tcPr>
            <w:tcW w:w="660"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5" w:hRule="atLeast"/>
        </w:trPr>
        <w:tc>
          <w:tcPr>
            <w:tcW w:w="697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三、依申请公开情况</w:t>
            </w:r>
          </w:p>
        </w:tc>
        <w:tc>
          <w:tcPr>
            <w:tcW w:w="735" w:type="dxa"/>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jc w:val="left"/>
              <w:rPr>
                <w:sz w:val="18"/>
                <w:szCs w:val="18"/>
              </w:rPr>
            </w:pPr>
          </w:p>
        </w:tc>
        <w:tc>
          <w:tcPr>
            <w:tcW w:w="660" w:type="dxa"/>
            <w:tcBorders>
              <w:top w:val="nil"/>
              <w:left w:val="nil"/>
              <w:bottom w:val="single" w:color="000000" w:sz="6" w:space="0"/>
              <w:right w:val="single" w:color="000000" w:sz="6" w:space="0"/>
            </w:tcBorders>
            <w:shd w:val="clear"/>
            <w:vAlign w:val="bottom"/>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5" w:hRule="atLeast"/>
        </w:trPr>
        <w:tc>
          <w:tcPr>
            <w:tcW w:w="697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（一）收到申请数</w:t>
            </w:r>
          </w:p>
        </w:tc>
        <w:tc>
          <w:tcPr>
            <w:tcW w:w="735"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textAlignment w:val="center"/>
            </w:pPr>
            <w:r>
              <w:rPr>
                <w:sz w:val="19"/>
                <w:szCs w:val="19"/>
                <w:bdr w:val="none" w:color="auto" w:sz="0" w:space="0"/>
              </w:rPr>
              <w:t>件</w:t>
            </w:r>
          </w:p>
        </w:tc>
        <w:tc>
          <w:tcPr>
            <w:tcW w:w="660"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5" w:hRule="atLeast"/>
        </w:trPr>
        <w:tc>
          <w:tcPr>
            <w:tcW w:w="697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1.当面申请数</w:t>
            </w:r>
          </w:p>
        </w:tc>
        <w:tc>
          <w:tcPr>
            <w:tcW w:w="735"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textAlignment w:val="center"/>
            </w:pPr>
            <w:r>
              <w:rPr>
                <w:sz w:val="19"/>
                <w:szCs w:val="19"/>
                <w:bdr w:val="none" w:color="auto" w:sz="0" w:space="0"/>
              </w:rPr>
              <w:t>件</w:t>
            </w:r>
          </w:p>
        </w:tc>
        <w:tc>
          <w:tcPr>
            <w:tcW w:w="660"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697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2.传真申请数</w:t>
            </w:r>
          </w:p>
        </w:tc>
        <w:tc>
          <w:tcPr>
            <w:tcW w:w="735"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textAlignment w:val="center"/>
            </w:pPr>
            <w:r>
              <w:rPr>
                <w:sz w:val="19"/>
                <w:szCs w:val="19"/>
                <w:bdr w:val="none" w:color="auto" w:sz="0" w:space="0"/>
              </w:rPr>
              <w:t>件</w:t>
            </w:r>
          </w:p>
        </w:tc>
        <w:tc>
          <w:tcPr>
            <w:tcW w:w="660"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5" w:hRule="atLeast"/>
        </w:trPr>
        <w:tc>
          <w:tcPr>
            <w:tcW w:w="697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3.网络申请数</w:t>
            </w:r>
          </w:p>
        </w:tc>
        <w:tc>
          <w:tcPr>
            <w:tcW w:w="735"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textAlignment w:val="center"/>
            </w:pPr>
            <w:r>
              <w:rPr>
                <w:sz w:val="19"/>
                <w:szCs w:val="19"/>
                <w:bdr w:val="none" w:color="auto" w:sz="0" w:space="0"/>
              </w:rPr>
              <w:t>件</w:t>
            </w:r>
          </w:p>
        </w:tc>
        <w:tc>
          <w:tcPr>
            <w:tcW w:w="660"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5" w:hRule="atLeast"/>
        </w:trPr>
        <w:tc>
          <w:tcPr>
            <w:tcW w:w="697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4.信函申请数</w:t>
            </w:r>
          </w:p>
        </w:tc>
        <w:tc>
          <w:tcPr>
            <w:tcW w:w="735"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textAlignment w:val="center"/>
            </w:pPr>
            <w:r>
              <w:rPr>
                <w:sz w:val="19"/>
                <w:szCs w:val="19"/>
                <w:bdr w:val="none" w:color="auto" w:sz="0" w:space="0"/>
              </w:rPr>
              <w:t>件</w:t>
            </w:r>
          </w:p>
        </w:tc>
        <w:tc>
          <w:tcPr>
            <w:tcW w:w="660"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697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（二）申请办结数</w:t>
            </w:r>
          </w:p>
        </w:tc>
        <w:tc>
          <w:tcPr>
            <w:tcW w:w="735"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textAlignment w:val="center"/>
            </w:pPr>
            <w:r>
              <w:rPr>
                <w:sz w:val="19"/>
                <w:szCs w:val="19"/>
                <w:bdr w:val="none" w:color="auto" w:sz="0" w:space="0"/>
              </w:rPr>
              <w:t>件</w:t>
            </w:r>
          </w:p>
        </w:tc>
        <w:tc>
          <w:tcPr>
            <w:tcW w:w="660"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697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1.按时办结数</w:t>
            </w:r>
          </w:p>
        </w:tc>
        <w:tc>
          <w:tcPr>
            <w:tcW w:w="735"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textAlignment w:val="center"/>
            </w:pPr>
            <w:r>
              <w:rPr>
                <w:sz w:val="19"/>
                <w:szCs w:val="19"/>
                <w:bdr w:val="none" w:color="auto" w:sz="0" w:space="0"/>
              </w:rPr>
              <w:t>件</w:t>
            </w:r>
          </w:p>
        </w:tc>
        <w:tc>
          <w:tcPr>
            <w:tcW w:w="660"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21"/>
                <w:szCs w:val="21"/>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697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2.延期办结数</w:t>
            </w:r>
          </w:p>
        </w:tc>
        <w:tc>
          <w:tcPr>
            <w:tcW w:w="735"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textAlignment w:val="center"/>
            </w:pPr>
            <w:r>
              <w:rPr>
                <w:sz w:val="19"/>
                <w:szCs w:val="19"/>
                <w:bdr w:val="none" w:color="auto" w:sz="0" w:space="0"/>
              </w:rPr>
              <w:t>件</w:t>
            </w:r>
          </w:p>
        </w:tc>
        <w:tc>
          <w:tcPr>
            <w:tcW w:w="660"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697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（三）申请答复数</w:t>
            </w:r>
          </w:p>
        </w:tc>
        <w:tc>
          <w:tcPr>
            <w:tcW w:w="735"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textAlignment w:val="center"/>
            </w:pPr>
            <w:r>
              <w:rPr>
                <w:sz w:val="19"/>
                <w:szCs w:val="19"/>
                <w:bdr w:val="none" w:color="auto" w:sz="0" w:space="0"/>
              </w:rPr>
              <w:t>件</w:t>
            </w:r>
          </w:p>
        </w:tc>
        <w:tc>
          <w:tcPr>
            <w:tcW w:w="660"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21"/>
                <w:szCs w:val="21"/>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5" w:hRule="atLeast"/>
        </w:trPr>
        <w:tc>
          <w:tcPr>
            <w:tcW w:w="697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1.属于已主动公开范围数</w:t>
            </w:r>
          </w:p>
        </w:tc>
        <w:tc>
          <w:tcPr>
            <w:tcW w:w="735"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textAlignment w:val="center"/>
            </w:pPr>
            <w:r>
              <w:rPr>
                <w:sz w:val="19"/>
                <w:szCs w:val="19"/>
                <w:bdr w:val="none" w:color="auto" w:sz="0" w:space="0"/>
              </w:rPr>
              <w:t>件</w:t>
            </w:r>
          </w:p>
        </w:tc>
        <w:tc>
          <w:tcPr>
            <w:tcW w:w="660"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5" w:hRule="atLeast"/>
        </w:trPr>
        <w:tc>
          <w:tcPr>
            <w:tcW w:w="697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2.同意公开答复数</w:t>
            </w:r>
          </w:p>
        </w:tc>
        <w:tc>
          <w:tcPr>
            <w:tcW w:w="735"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textAlignment w:val="center"/>
            </w:pPr>
            <w:r>
              <w:rPr>
                <w:sz w:val="19"/>
                <w:szCs w:val="19"/>
                <w:bdr w:val="none" w:color="auto" w:sz="0" w:space="0"/>
              </w:rPr>
              <w:t>件</w:t>
            </w:r>
          </w:p>
        </w:tc>
        <w:tc>
          <w:tcPr>
            <w:tcW w:w="660"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21"/>
                <w:szCs w:val="21"/>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5" w:hRule="atLeast"/>
        </w:trPr>
        <w:tc>
          <w:tcPr>
            <w:tcW w:w="697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3.同意部分公开答复数</w:t>
            </w:r>
          </w:p>
        </w:tc>
        <w:tc>
          <w:tcPr>
            <w:tcW w:w="735"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textAlignment w:val="center"/>
            </w:pPr>
            <w:r>
              <w:rPr>
                <w:sz w:val="19"/>
                <w:szCs w:val="19"/>
                <w:bdr w:val="none" w:color="auto" w:sz="0" w:space="0"/>
              </w:rPr>
              <w:t>件</w:t>
            </w:r>
          </w:p>
        </w:tc>
        <w:tc>
          <w:tcPr>
            <w:tcW w:w="660"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697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4.不同意公开答复数</w:t>
            </w:r>
          </w:p>
        </w:tc>
        <w:tc>
          <w:tcPr>
            <w:tcW w:w="735"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textAlignment w:val="center"/>
            </w:pPr>
            <w:r>
              <w:rPr>
                <w:sz w:val="19"/>
                <w:szCs w:val="19"/>
                <w:bdr w:val="none" w:color="auto" w:sz="0" w:space="0"/>
              </w:rPr>
              <w:t>件</w:t>
            </w:r>
          </w:p>
        </w:tc>
        <w:tc>
          <w:tcPr>
            <w:tcW w:w="660"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697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其中：涉及国家秘密</w:t>
            </w:r>
          </w:p>
        </w:tc>
        <w:tc>
          <w:tcPr>
            <w:tcW w:w="735"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textAlignment w:val="center"/>
            </w:pPr>
            <w:r>
              <w:rPr>
                <w:sz w:val="19"/>
                <w:szCs w:val="19"/>
                <w:bdr w:val="none" w:color="auto" w:sz="0" w:space="0"/>
              </w:rPr>
              <w:t>件</w:t>
            </w:r>
          </w:p>
        </w:tc>
        <w:tc>
          <w:tcPr>
            <w:tcW w:w="660"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5" w:hRule="atLeast"/>
        </w:trPr>
        <w:tc>
          <w:tcPr>
            <w:tcW w:w="697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涉及商业秘密</w:t>
            </w:r>
          </w:p>
        </w:tc>
        <w:tc>
          <w:tcPr>
            <w:tcW w:w="735"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textAlignment w:val="center"/>
            </w:pPr>
            <w:r>
              <w:rPr>
                <w:sz w:val="19"/>
                <w:szCs w:val="19"/>
                <w:bdr w:val="none" w:color="auto" w:sz="0" w:space="0"/>
              </w:rPr>
              <w:t>件</w:t>
            </w:r>
          </w:p>
        </w:tc>
        <w:tc>
          <w:tcPr>
            <w:tcW w:w="660"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5" w:hRule="atLeast"/>
        </w:trPr>
        <w:tc>
          <w:tcPr>
            <w:tcW w:w="697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涉及个人隐私</w:t>
            </w:r>
          </w:p>
        </w:tc>
        <w:tc>
          <w:tcPr>
            <w:tcW w:w="735"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textAlignment w:val="center"/>
            </w:pPr>
            <w:r>
              <w:rPr>
                <w:sz w:val="19"/>
                <w:szCs w:val="19"/>
                <w:bdr w:val="none" w:color="auto" w:sz="0" w:space="0"/>
              </w:rPr>
              <w:t>件</w:t>
            </w:r>
          </w:p>
        </w:tc>
        <w:tc>
          <w:tcPr>
            <w:tcW w:w="660"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5" w:hRule="atLeast"/>
        </w:trPr>
        <w:tc>
          <w:tcPr>
            <w:tcW w:w="697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危及国家安全、公共安全、经济安全和社会稳定</w:t>
            </w:r>
          </w:p>
        </w:tc>
        <w:tc>
          <w:tcPr>
            <w:tcW w:w="735"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textAlignment w:val="center"/>
            </w:pPr>
            <w:r>
              <w:rPr>
                <w:sz w:val="19"/>
                <w:szCs w:val="19"/>
                <w:bdr w:val="none" w:color="auto" w:sz="0" w:space="0"/>
              </w:rPr>
              <w:t>件</w:t>
            </w:r>
          </w:p>
        </w:tc>
        <w:tc>
          <w:tcPr>
            <w:tcW w:w="660"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697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不是《条例》所指政府信息</w:t>
            </w:r>
          </w:p>
        </w:tc>
        <w:tc>
          <w:tcPr>
            <w:tcW w:w="735"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textAlignment w:val="center"/>
            </w:pPr>
            <w:r>
              <w:rPr>
                <w:sz w:val="19"/>
                <w:szCs w:val="19"/>
                <w:bdr w:val="none" w:color="auto" w:sz="0" w:space="0"/>
              </w:rPr>
              <w:t>件</w:t>
            </w:r>
          </w:p>
        </w:tc>
        <w:tc>
          <w:tcPr>
            <w:tcW w:w="660"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697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法律法规规定的其他情形</w:t>
            </w:r>
          </w:p>
        </w:tc>
        <w:tc>
          <w:tcPr>
            <w:tcW w:w="735"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textAlignment w:val="center"/>
            </w:pPr>
            <w:r>
              <w:rPr>
                <w:sz w:val="19"/>
                <w:szCs w:val="19"/>
                <w:bdr w:val="none" w:color="auto" w:sz="0" w:space="0"/>
              </w:rPr>
              <w:t>件</w:t>
            </w:r>
          </w:p>
        </w:tc>
        <w:tc>
          <w:tcPr>
            <w:tcW w:w="660"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697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5.不属于本行政机关公开数</w:t>
            </w:r>
          </w:p>
        </w:tc>
        <w:tc>
          <w:tcPr>
            <w:tcW w:w="735"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textAlignment w:val="center"/>
            </w:pPr>
            <w:r>
              <w:rPr>
                <w:sz w:val="19"/>
                <w:szCs w:val="19"/>
                <w:bdr w:val="none" w:color="auto" w:sz="0" w:space="0"/>
              </w:rPr>
              <w:t>件</w:t>
            </w:r>
          </w:p>
        </w:tc>
        <w:tc>
          <w:tcPr>
            <w:tcW w:w="660"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5" w:hRule="atLeast"/>
        </w:trPr>
        <w:tc>
          <w:tcPr>
            <w:tcW w:w="697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6.申请信息不存在数</w:t>
            </w:r>
          </w:p>
        </w:tc>
        <w:tc>
          <w:tcPr>
            <w:tcW w:w="735"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textAlignment w:val="center"/>
            </w:pPr>
            <w:r>
              <w:rPr>
                <w:sz w:val="19"/>
                <w:szCs w:val="19"/>
                <w:bdr w:val="none" w:color="auto" w:sz="0" w:space="0"/>
              </w:rPr>
              <w:t>件</w:t>
            </w:r>
          </w:p>
        </w:tc>
        <w:tc>
          <w:tcPr>
            <w:tcW w:w="660"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5" w:hRule="atLeast"/>
        </w:trPr>
        <w:tc>
          <w:tcPr>
            <w:tcW w:w="697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7.告知作出更改补充数</w:t>
            </w:r>
          </w:p>
        </w:tc>
        <w:tc>
          <w:tcPr>
            <w:tcW w:w="735"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textAlignment w:val="center"/>
            </w:pPr>
            <w:r>
              <w:rPr>
                <w:sz w:val="19"/>
                <w:szCs w:val="19"/>
                <w:bdr w:val="none" w:color="auto" w:sz="0" w:space="0"/>
              </w:rPr>
              <w:t>件</w:t>
            </w:r>
          </w:p>
        </w:tc>
        <w:tc>
          <w:tcPr>
            <w:tcW w:w="660"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697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8.告知通过其他途径办理数</w:t>
            </w:r>
          </w:p>
        </w:tc>
        <w:tc>
          <w:tcPr>
            <w:tcW w:w="735"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textAlignment w:val="center"/>
            </w:pPr>
            <w:r>
              <w:rPr>
                <w:sz w:val="19"/>
                <w:szCs w:val="19"/>
                <w:bdr w:val="none" w:color="auto" w:sz="0" w:space="0"/>
              </w:rPr>
              <w:t>件</w:t>
            </w:r>
          </w:p>
        </w:tc>
        <w:tc>
          <w:tcPr>
            <w:tcW w:w="660"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697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四、行政复议数量</w:t>
            </w:r>
          </w:p>
        </w:tc>
        <w:tc>
          <w:tcPr>
            <w:tcW w:w="735"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textAlignment w:val="center"/>
            </w:pPr>
            <w:r>
              <w:rPr>
                <w:sz w:val="19"/>
                <w:szCs w:val="19"/>
                <w:bdr w:val="none" w:color="auto" w:sz="0" w:space="0"/>
              </w:rPr>
              <w:t>件</w:t>
            </w:r>
          </w:p>
        </w:tc>
        <w:tc>
          <w:tcPr>
            <w:tcW w:w="660"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5" w:hRule="atLeast"/>
        </w:trPr>
        <w:tc>
          <w:tcPr>
            <w:tcW w:w="697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（一）维持具体行政行为数</w:t>
            </w:r>
          </w:p>
        </w:tc>
        <w:tc>
          <w:tcPr>
            <w:tcW w:w="735"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textAlignment w:val="center"/>
            </w:pPr>
            <w:r>
              <w:rPr>
                <w:sz w:val="19"/>
                <w:szCs w:val="19"/>
                <w:bdr w:val="none" w:color="auto" w:sz="0" w:space="0"/>
              </w:rPr>
              <w:t>件</w:t>
            </w:r>
          </w:p>
        </w:tc>
        <w:tc>
          <w:tcPr>
            <w:tcW w:w="660"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5" w:hRule="atLeast"/>
        </w:trPr>
        <w:tc>
          <w:tcPr>
            <w:tcW w:w="697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（二）被依法纠错数</w:t>
            </w:r>
          </w:p>
        </w:tc>
        <w:tc>
          <w:tcPr>
            <w:tcW w:w="735"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textAlignment w:val="center"/>
            </w:pPr>
            <w:r>
              <w:rPr>
                <w:sz w:val="19"/>
                <w:szCs w:val="19"/>
                <w:bdr w:val="none" w:color="auto" w:sz="0" w:space="0"/>
              </w:rPr>
              <w:t>件</w:t>
            </w:r>
          </w:p>
        </w:tc>
        <w:tc>
          <w:tcPr>
            <w:tcW w:w="660"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697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（三）其他情形数</w:t>
            </w:r>
          </w:p>
        </w:tc>
        <w:tc>
          <w:tcPr>
            <w:tcW w:w="735"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textAlignment w:val="center"/>
            </w:pPr>
            <w:r>
              <w:rPr>
                <w:sz w:val="19"/>
                <w:szCs w:val="19"/>
                <w:bdr w:val="none" w:color="auto" w:sz="0" w:space="0"/>
              </w:rPr>
              <w:t>件</w:t>
            </w:r>
          </w:p>
        </w:tc>
        <w:tc>
          <w:tcPr>
            <w:tcW w:w="660"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5" w:hRule="atLeast"/>
        </w:trPr>
        <w:tc>
          <w:tcPr>
            <w:tcW w:w="697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五、行政诉讼数量</w:t>
            </w:r>
          </w:p>
        </w:tc>
        <w:tc>
          <w:tcPr>
            <w:tcW w:w="735"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textAlignment w:val="center"/>
            </w:pPr>
            <w:r>
              <w:rPr>
                <w:sz w:val="19"/>
                <w:szCs w:val="19"/>
                <w:bdr w:val="none" w:color="auto" w:sz="0" w:space="0"/>
              </w:rPr>
              <w:t>件</w:t>
            </w:r>
          </w:p>
        </w:tc>
        <w:tc>
          <w:tcPr>
            <w:tcW w:w="660"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697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（一）维持具体行政行为或者驳回原告诉讼请求数</w:t>
            </w:r>
          </w:p>
        </w:tc>
        <w:tc>
          <w:tcPr>
            <w:tcW w:w="735"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textAlignment w:val="center"/>
            </w:pPr>
            <w:r>
              <w:rPr>
                <w:sz w:val="19"/>
                <w:szCs w:val="19"/>
                <w:bdr w:val="none" w:color="auto" w:sz="0" w:space="0"/>
              </w:rPr>
              <w:t>件</w:t>
            </w:r>
          </w:p>
        </w:tc>
        <w:tc>
          <w:tcPr>
            <w:tcW w:w="660"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5" w:hRule="atLeast"/>
        </w:trPr>
        <w:tc>
          <w:tcPr>
            <w:tcW w:w="697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（二）被依法纠错数</w:t>
            </w:r>
          </w:p>
        </w:tc>
        <w:tc>
          <w:tcPr>
            <w:tcW w:w="735"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textAlignment w:val="center"/>
            </w:pPr>
            <w:r>
              <w:rPr>
                <w:sz w:val="19"/>
                <w:szCs w:val="19"/>
                <w:bdr w:val="none" w:color="auto" w:sz="0" w:space="0"/>
              </w:rPr>
              <w:t>件</w:t>
            </w:r>
          </w:p>
        </w:tc>
        <w:tc>
          <w:tcPr>
            <w:tcW w:w="660"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5" w:hRule="atLeast"/>
        </w:trPr>
        <w:tc>
          <w:tcPr>
            <w:tcW w:w="697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（三）其他情形数</w:t>
            </w:r>
          </w:p>
        </w:tc>
        <w:tc>
          <w:tcPr>
            <w:tcW w:w="735"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textAlignment w:val="center"/>
            </w:pPr>
            <w:r>
              <w:rPr>
                <w:sz w:val="19"/>
                <w:szCs w:val="19"/>
                <w:bdr w:val="none" w:color="auto" w:sz="0" w:space="0"/>
              </w:rPr>
              <w:t>件</w:t>
            </w:r>
          </w:p>
        </w:tc>
        <w:tc>
          <w:tcPr>
            <w:tcW w:w="660"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697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六、举报投诉数量</w:t>
            </w:r>
          </w:p>
        </w:tc>
        <w:tc>
          <w:tcPr>
            <w:tcW w:w="735"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textAlignment w:val="center"/>
            </w:pPr>
            <w:r>
              <w:rPr>
                <w:sz w:val="19"/>
                <w:szCs w:val="19"/>
                <w:bdr w:val="none" w:color="auto" w:sz="0" w:space="0"/>
              </w:rPr>
              <w:t>件</w:t>
            </w:r>
          </w:p>
        </w:tc>
        <w:tc>
          <w:tcPr>
            <w:tcW w:w="660"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5" w:hRule="atLeast"/>
        </w:trPr>
        <w:tc>
          <w:tcPr>
            <w:tcW w:w="697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七、依申请公开信息收取的费用</w:t>
            </w:r>
          </w:p>
        </w:tc>
        <w:tc>
          <w:tcPr>
            <w:tcW w:w="735"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textAlignment w:val="center"/>
            </w:pPr>
            <w:r>
              <w:rPr>
                <w:sz w:val="19"/>
                <w:szCs w:val="19"/>
                <w:bdr w:val="none" w:color="auto" w:sz="0" w:space="0"/>
              </w:rPr>
              <w:t>元</w:t>
            </w:r>
          </w:p>
        </w:tc>
        <w:tc>
          <w:tcPr>
            <w:tcW w:w="660"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5" w:hRule="atLeast"/>
        </w:trPr>
        <w:tc>
          <w:tcPr>
            <w:tcW w:w="697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八、机构建设和保障经费情况</w:t>
            </w:r>
          </w:p>
        </w:tc>
        <w:tc>
          <w:tcPr>
            <w:tcW w:w="735" w:type="dxa"/>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jc w:val="left"/>
              <w:rPr>
                <w:sz w:val="18"/>
                <w:szCs w:val="18"/>
              </w:rPr>
            </w:pPr>
          </w:p>
        </w:tc>
        <w:tc>
          <w:tcPr>
            <w:tcW w:w="660" w:type="dxa"/>
            <w:tcBorders>
              <w:top w:val="nil"/>
              <w:left w:val="nil"/>
              <w:bottom w:val="single" w:color="000000" w:sz="6" w:space="0"/>
              <w:right w:val="single" w:color="000000" w:sz="6" w:space="0"/>
            </w:tcBorders>
            <w:shd w:val="clear"/>
            <w:vAlign w:val="bottom"/>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5" w:hRule="atLeast"/>
        </w:trPr>
        <w:tc>
          <w:tcPr>
            <w:tcW w:w="697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（一）政府信息公开工作专门机构数</w:t>
            </w:r>
          </w:p>
        </w:tc>
        <w:tc>
          <w:tcPr>
            <w:tcW w:w="735"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textAlignment w:val="center"/>
            </w:pPr>
            <w:r>
              <w:rPr>
                <w:sz w:val="19"/>
                <w:szCs w:val="19"/>
                <w:bdr w:val="none" w:color="auto" w:sz="0" w:space="0"/>
              </w:rPr>
              <w:t>个</w:t>
            </w:r>
          </w:p>
        </w:tc>
        <w:tc>
          <w:tcPr>
            <w:tcW w:w="660"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697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（二）设置政府信息公开查阅点数</w:t>
            </w:r>
          </w:p>
        </w:tc>
        <w:tc>
          <w:tcPr>
            <w:tcW w:w="735"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textAlignment w:val="center"/>
            </w:pPr>
            <w:r>
              <w:rPr>
                <w:sz w:val="19"/>
                <w:szCs w:val="19"/>
                <w:bdr w:val="none" w:color="auto" w:sz="0" w:space="0"/>
              </w:rPr>
              <w:t>个</w:t>
            </w:r>
          </w:p>
        </w:tc>
        <w:tc>
          <w:tcPr>
            <w:tcW w:w="660"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5" w:hRule="atLeast"/>
        </w:trPr>
        <w:tc>
          <w:tcPr>
            <w:tcW w:w="697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（三）从事政府信息公开工作人员数</w:t>
            </w:r>
          </w:p>
        </w:tc>
        <w:tc>
          <w:tcPr>
            <w:tcW w:w="735"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textAlignment w:val="center"/>
            </w:pPr>
            <w:r>
              <w:rPr>
                <w:sz w:val="19"/>
                <w:szCs w:val="19"/>
                <w:bdr w:val="none" w:color="auto" w:sz="0" w:space="0"/>
              </w:rPr>
              <w:t>人</w:t>
            </w:r>
          </w:p>
        </w:tc>
        <w:tc>
          <w:tcPr>
            <w:tcW w:w="660"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5" w:hRule="atLeast"/>
        </w:trPr>
        <w:tc>
          <w:tcPr>
            <w:tcW w:w="697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1.专职人员数（不包括政府公报及政府网站工作人员数）</w:t>
            </w:r>
          </w:p>
        </w:tc>
        <w:tc>
          <w:tcPr>
            <w:tcW w:w="735"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textAlignment w:val="center"/>
            </w:pPr>
            <w:r>
              <w:rPr>
                <w:sz w:val="19"/>
                <w:szCs w:val="19"/>
                <w:bdr w:val="none" w:color="auto" w:sz="0" w:space="0"/>
              </w:rPr>
              <w:t>人</w:t>
            </w:r>
          </w:p>
        </w:tc>
        <w:tc>
          <w:tcPr>
            <w:tcW w:w="660"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5" w:hRule="atLeast"/>
        </w:trPr>
        <w:tc>
          <w:tcPr>
            <w:tcW w:w="697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2.兼职人员数</w:t>
            </w:r>
          </w:p>
        </w:tc>
        <w:tc>
          <w:tcPr>
            <w:tcW w:w="735"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textAlignment w:val="center"/>
            </w:pPr>
            <w:r>
              <w:rPr>
                <w:sz w:val="19"/>
                <w:szCs w:val="19"/>
                <w:bdr w:val="none" w:color="auto" w:sz="0" w:space="0"/>
              </w:rPr>
              <w:t>人</w:t>
            </w:r>
          </w:p>
        </w:tc>
        <w:tc>
          <w:tcPr>
            <w:tcW w:w="660"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5" w:hRule="atLeast"/>
        </w:trPr>
        <w:tc>
          <w:tcPr>
            <w:tcW w:w="697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（四）政府信息公开专项经费（不包括用于政府公报编辑管理及政府网站建设维护等方面的经费）</w:t>
            </w:r>
          </w:p>
        </w:tc>
        <w:tc>
          <w:tcPr>
            <w:tcW w:w="735"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textAlignment w:val="center"/>
            </w:pPr>
            <w:r>
              <w:rPr>
                <w:sz w:val="19"/>
                <w:szCs w:val="19"/>
                <w:bdr w:val="none" w:color="auto" w:sz="0" w:space="0"/>
              </w:rPr>
              <w:t>元</w:t>
            </w:r>
          </w:p>
        </w:tc>
        <w:tc>
          <w:tcPr>
            <w:tcW w:w="660"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697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九、政府信息公开会议和培训情况</w:t>
            </w:r>
          </w:p>
        </w:tc>
        <w:tc>
          <w:tcPr>
            <w:tcW w:w="735" w:type="dxa"/>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jc w:val="left"/>
              <w:rPr>
                <w:sz w:val="18"/>
                <w:szCs w:val="18"/>
              </w:rPr>
            </w:pPr>
          </w:p>
        </w:tc>
        <w:tc>
          <w:tcPr>
            <w:tcW w:w="660" w:type="dxa"/>
            <w:tcBorders>
              <w:top w:val="nil"/>
              <w:left w:val="nil"/>
              <w:bottom w:val="single" w:color="000000" w:sz="6" w:space="0"/>
              <w:right w:val="single" w:color="000000" w:sz="6" w:space="0"/>
            </w:tcBorders>
            <w:shd w:val="clear"/>
            <w:vAlign w:val="bottom"/>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697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（一）召开政府信息公开工作会议或专题会议数</w:t>
            </w:r>
          </w:p>
        </w:tc>
        <w:tc>
          <w:tcPr>
            <w:tcW w:w="735"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textAlignment w:val="center"/>
            </w:pPr>
            <w:r>
              <w:rPr>
                <w:sz w:val="19"/>
                <w:szCs w:val="19"/>
                <w:bdr w:val="none" w:color="auto" w:sz="0" w:space="0"/>
              </w:rPr>
              <w:t>次</w:t>
            </w:r>
          </w:p>
        </w:tc>
        <w:tc>
          <w:tcPr>
            <w:tcW w:w="660"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5" w:hRule="atLeast"/>
        </w:trPr>
        <w:tc>
          <w:tcPr>
            <w:tcW w:w="697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（二）举办各类培训班数</w:t>
            </w:r>
          </w:p>
        </w:tc>
        <w:tc>
          <w:tcPr>
            <w:tcW w:w="735"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textAlignment w:val="center"/>
            </w:pPr>
            <w:r>
              <w:rPr>
                <w:sz w:val="19"/>
                <w:szCs w:val="19"/>
                <w:bdr w:val="none" w:color="auto" w:sz="0" w:space="0"/>
              </w:rPr>
              <w:t>次</w:t>
            </w:r>
          </w:p>
        </w:tc>
        <w:tc>
          <w:tcPr>
            <w:tcW w:w="660"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35" w:hRule="atLeast"/>
        </w:trPr>
        <w:tc>
          <w:tcPr>
            <w:tcW w:w="697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19"/>
                <w:szCs w:val="19"/>
                <w:bdr w:val="none" w:color="auto" w:sz="0" w:space="0"/>
              </w:rPr>
              <w:t>（三）接受培训人员数</w:t>
            </w:r>
          </w:p>
        </w:tc>
        <w:tc>
          <w:tcPr>
            <w:tcW w:w="735"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textAlignment w:val="center"/>
            </w:pPr>
            <w:r>
              <w:rPr>
                <w:sz w:val="19"/>
                <w:szCs w:val="19"/>
                <w:bdr w:val="none" w:color="auto" w:sz="0" w:space="0"/>
              </w:rPr>
              <w:t>人次</w:t>
            </w:r>
          </w:p>
        </w:tc>
        <w:tc>
          <w:tcPr>
            <w:tcW w:w="660" w:type="dxa"/>
            <w:tcBorders>
              <w:top w:val="nil"/>
              <w:left w:val="nil"/>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textAlignment w:val="bottom"/>
            </w:pPr>
            <w:r>
              <w:rPr>
                <w:sz w:val="21"/>
                <w:szCs w:val="21"/>
                <w:bdr w:val="none" w:color="auto" w:sz="0" w:space="0"/>
              </w:rPr>
              <w:t>120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宋体" w:hAnsi="宋体" w:eastAsia="宋体" w:cs="宋体"/>
          <w:sz w:val="18"/>
          <w:szCs w:val="18"/>
        </w:rPr>
      </w:pPr>
      <w:r>
        <w:rPr>
          <w:rFonts w:hint="eastAsia" w:ascii="宋体" w:hAnsi="宋体" w:eastAsia="宋体" w:cs="宋体"/>
          <w:i w:val="0"/>
          <w:iCs w:val="0"/>
          <w:caps w:val="0"/>
          <w:color w:val="000000"/>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2E3D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炫    飛</cp:lastModifiedBy>
  <dcterms:modified xsi:type="dcterms:W3CDTF">2021-03-04T06:28:49Z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67B3EF1671354B75B64AD1AA87E6BA79</vt:lpwstr>
  </property>
</Properties>
</file>