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sans-serif" w:hAnsi="sans-serif" w:eastAsia="sans-serif" w:cs="sans-serif"/>
          <w:b/>
          <w:bCs/>
          <w:i w:val="0"/>
          <w:iCs w:val="0"/>
          <w:caps w:val="0"/>
          <w:color w:val="000000"/>
          <w:spacing w:val="0"/>
          <w:sz w:val="36"/>
          <w:szCs w:val="36"/>
        </w:rPr>
      </w:pPr>
      <w:r>
        <w:rPr>
          <w:rFonts w:hint="default" w:ascii="sans-serif" w:hAnsi="sans-serif" w:eastAsia="sans-serif" w:cs="sans-serif"/>
          <w:b/>
          <w:bCs/>
          <w:i w:val="0"/>
          <w:iCs w:val="0"/>
          <w:caps w:val="0"/>
          <w:color w:val="000000"/>
          <w:spacing w:val="0"/>
          <w:sz w:val="36"/>
          <w:szCs w:val="36"/>
        </w:rPr>
        <w:t>社会办2009年政府信息公开工作年度报告</w: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18"/>
          <w:szCs w:val="18"/>
        </w:rPr>
      </w:pPr>
      <w:bookmarkStart w:id="0" w:name="_GoBack"/>
      <w:bookmarkEnd w:id="0"/>
    </w:p>
    <w:p>
      <w:pPr>
        <w:pStyle w:val="2"/>
        <w:keepNext w:val="0"/>
        <w:keepLines w:val="0"/>
        <w:widowControl/>
        <w:suppressLineNumbers w:val="0"/>
        <w:spacing w:before="0" w:beforeAutospacing="0" w:after="0" w:afterAutospacing="0" w:line="600" w:lineRule="atLeast"/>
        <w:ind w:left="0" w:right="0"/>
        <w:jc w:val="center"/>
        <w:rPr>
          <w:rFonts w:hint="default" w:ascii="Calibri" w:hAnsi="Calibri" w:cs="Calibri"/>
          <w:sz w:val="21"/>
          <w:szCs w:val="21"/>
        </w:rPr>
      </w:pPr>
      <w:r>
        <w:rPr>
          <w:rFonts w:ascii="仿宋_GB2312" w:hAnsi="Calibri" w:eastAsia="仿宋_GB2312" w:cs="仿宋_GB2312"/>
          <w:i w:val="0"/>
          <w:iCs w:val="0"/>
          <w:caps w:val="0"/>
          <w:color w:val="000000"/>
          <w:spacing w:val="0"/>
          <w:sz w:val="30"/>
          <w:szCs w:val="30"/>
        </w:rPr>
        <w:t>引言</w:t>
      </w:r>
    </w:p>
    <w:p>
      <w:pPr>
        <w:pStyle w:val="2"/>
        <w:keepNext w:val="0"/>
        <w:keepLines w:val="0"/>
        <w:widowControl/>
        <w:suppressLineNumbers w:val="0"/>
        <w:spacing w:before="0" w:beforeAutospacing="0" w:after="0" w:afterAutospacing="0" w:line="600" w:lineRule="atLeast"/>
        <w:ind w:left="0" w:right="0" w:firstLine="60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sz w:val="30"/>
          <w:szCs w:val="30"/>
        </w:rPr>
        <w:t>本报告是根据《中华人民共和国信息公开条例》（以下简称《条例》）要求，由西城区社会建设工作办公室（以下简称社会办）编制的2009年度政府信息公开年度报告。</w:t>
      </w:r>
    </w:p>
    <w:p>
      <w:pPr>
        <w:pStyle w:val="2"/>
        <w:keepNext w:val="0"/>
        <w:keepLines w:val="0"/>
        <w:widowControl/>
        <w:suppressLineNumbers w:val="0"/>
        <w:spacing w:before="0" w:beforeAutospacing="0" w:after="0" w:afterAutospacing="0" w:line="600" w:lineRule="atLeast"/>
        <w:ind w:left="0" w:right="0" w:firstLine="60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sz w:val="30"/>
          <w:szCs w:val="30"/>
        </w:rPr>
        <w:t>全文包括概述、主动公开政府信息情况、依申请公开政府信息情况和存在不足及改进措施。</w:t>
      </w:r>
    </w:p>
    <w:p>
      <w:pPr>
        <w:pStyle w:val="2"/>
        <w:keepNext w:val="0"/>
        <w:keepLines w:val="0"/>
        <w:widowControl/>
        <w:suppressLineNumbers w:val="0"/>
        <w:spacing w:before="0" w:beforeAutospacing="0" w:after="0" w:afterAutospacing="0" w:line="600" w:lineRule="atLeast"/>
        <w:ind w:left="0" w:right="0" w:firstLine="60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sz w:val="30"/>
          <w:szCs w:val="30"/>
        </w:rPr>
        <w:t>本报告中所列数据的统计期限自2009年1月1日至2009年12月31日止。公众在西城区政府网站（http://www.bjxch.gov.cn）的信息信息公开专栏中下载本报告的电子版。如对本报告有任何疑问，请与西城区社会建设工作办公室联系（地址：北京市西城区冠英园西区5号楼，联系电话：010—66534011，电子邮箱：</w:t>
      </w:r>
      <w:r>
        <w:rPr>
          <w:rFonts w:hint="eastAsia" w:ascii="仿宋_GB2312" w:hAnsi="Calibri" w:eastAsia="仿宋_GB2312" w:cs="仿宋_GB2312"/>
          <w:i w:val="0"/>
          <w:iCs w:val="0"/>
          <w:caps w:val="0"/>
          <w:spacing w:val="0"/>
          <w:sz w:val="30"/>
          <w:szCs w:val="30"/>
        </w:rPr>
        <w:fldChar w:fldCharType="begin"/>
      </w:r>
      <w:r>
        <w:rPr>
          <w:rFonts w:hint="eastAsia" w:ascii="仿宋_GB2312" w:hAnsi="Calibri" w:eastAsia="仿宋_GB2312" w:cs="仿宋_GB2312"/>
          <w:i w:val="0"/>
          <w:iCs w:val="0"/>
          <w:caps w:val="0"/>
          <w:spacing w:val="0"/>
          <w:sz w:val="30"/>
          <w:szCs w:val="30"/>
        </w:rPr>
        <w:instrText xml:space="preserve"> HYPERLINK "mailto:xcsgw@163.com" </w:instrText>
      </w:r>
      <w:r>
        <w:rPr>
          <w:rFonts w:hint="eastAsia" w:ascii="仿宋_GB2312" w:hAnsi="Calibri" w:eastAsia="仿宋_GB2312" w:cs="仿宋_GB2312"/>
          <w:i w:val="0"/>
          <w:iCs w:val="0"/>
          <w:caps w:val="0"/>
          <w:spacing w:val="0"/>
          <w:sz w:val="30"/>
          <w:szCs w:val="30"/>
        </w:rPr>
        <w:fldChar w:fldCharType="separate"/>
      </w:r>
      <w:r>
        <w:rPr>
          <w:rStyle w:val="5"/>
          <w:rFonts w:hint="eastAsia" w:ascii="仿宋_GB2312" w:hAnsi="Calibri" w:eastAsia="仿宋_GB2312" w:cs="仿宋_GB2312"/>
          <w:i w:val="0"/>
          <w:iCs w:val="0"/>
          <w:caps w:val="0"/>
          <w:color w:val="000000"/>
          <w:spacing w:val="0"/>
          <w:sz w:val="30"/>
          <w:szCs w:val="30"/>
          <w:u w:val="none"/>
        </w:rPr>
        <w:t>xcsgw@163.com</w:t>
      </w:r>
      <w:r>
        <w:rPr>
          <w:rFonts w:hint="eastAsia" w:ascii="仿宋_GB2312" w:hAnsi="Calibri" w:eastAsia="仿宋_GB2312" w:cs="仿宋_GB2312"/>
          <w:i w:val="0"/>
          <w:iCs w:val="0"/>
          <w:caps w:val="0"/>
          <w:spacing w:val="0"/>
          <w:sz w:val="30"/>
          <w:szCs w:val="30"/>
        </w:rPr>
        <w:fldChar w:fldCharType="end"/>
      </w:r>
      <w:r>
        <w:rPr>
          <w:rFonts w:hint="eastAsia" w:ascii="仿宋_GB2312" w:hAnsi="Calibri" w:eastAsia="仿宋_GB2312" w:cs="仿宋_GB2312"/>
          <w:i w:val="0"/>
          <w:iCs w:val="0"/>
          <w:caps w:val="0"/>
          <w:color w:val="000000"/>
          <w:spacing w:val="0"/>
          <w:sz w:val="30"/>
          <w:szCs w:val="30"/>
        </w:rPr>
        <w:t>）。</w:t>
      </w:r>
    </w:p>
    <w:p>
      <w:pPr>
        <w:pStyle w:val="2"/>
        <w:keepNext w:val="0"/>
        <w:keepLines w:val="0"/>
        <w:widowControl/>
        <w:suppressLineNumbers w:val="0"/>
        <w:spacing w:before="0" w:beforeAutospacing="0" w:after="0" w:afterAutospacing="0" w:line="600"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30"/>
          <w:szCs w:val="30"/>
        </w:rPr>
        <w:t>一、概述</w:t>
      </w:r>
    </w:p>
    <w:p>
      <w:pPr>
        <w:pStyle w:val="2"/>
        <w:keepNext w:val="0"/>
        <w:keepLines w:val="0"/>
        <w:widowControl/>
        <w:suppressLineNumbers w:val="0"/>
        <w:spacing w:before="0" w:beforeAutospacing="0" w:after="0" w:afterAutospacing="0" w:line="600" w:lineRule="atLeast"/>
        <w:ind w:left="0" w:right="0" w:firstLine="60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sz w:val="30"/>
          <w:szCs w:val="30"/>
        </w:rPr>
        <w:t>根据《条例》及北京市西城区政府信息公开办公室关于政府信息公开工作的相关要求，2009年1月1日起我办正式开展政府信息公开工作。成立了由社会办主任任组长的政府信息公开工作领导小组，办公室是政府信息公开的主管部门，并作为政府信息依申请公开受理点，指定了办公室专职人员负责信息公开具体工作，制定了政府信息公开工作制度和工作机制，具体承担社会办政府信息公开工作的推进、指导、协调和监督工作。截至2009年底，社会办政府信息公开工作实现了由筹备期向运行期的顺利过渡，呈现了公开工作开局良好、运行平稳、公众关注、成效显现的良好态势。</w:t>
      </w:r>
    </w:p>
    <w:p>
      <w:pPr>
        <w:pStyle w:val="2"/>
        <w:keepNext w:val="0"/>
        <w:keepLines w:val="0"/>
        <w:widowControl/>
        <w:suppressLineNumbers w:val="0"/>
        <w:spacing w:before="0" w:beforeAutospacing="0" w:after="0" w:afterAutospacing="0" w:line="600" w:lineRule="atLeast"/>
        <w:ind w:left="0" w:right="0" w:firstLine="60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sz w:val="30"/>
          <w:szCs w:val="30"/>
        </w:rPr>
        <w:t>2009年，社会办主动公开政府信息共18条（不包括链接信息），未收到公众申请公开政府信息。</w:t>
      </w:r>
    </w:p>
    <w:p>
      <w:pPr>
        <w:pStyle w:val="2"/>
        <w:keepNext w:val="0"/>
        <w:keepLines w:val="0"/>
        <w:widowControl/>
        <w:suppressLineNumbers w:val="0"/>
        <w:spacing w:before="0" w:beforeAutospacing="0" w:after="0" w:afterAutospacing="0" w:line="600"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30"/>
          <w:szCs w:val="30"/>
        </w:rPr>
        <w:t>二、主动公开政府信息情况</w:t>
      </w:r>
    </w:p>
    <w:p>
      <w:pPr>
        <w:pStyle w:val="2"/>
        <w:keepNext w:val="0"/>
        <w:keepLines w:val="0"/>
        <w:widowControl/>
        <w:suppressLineNumbers w:val="0"/>
        <w:spacing w:before="0" w:beforeAutospacing="0" w:after="0" w:afterAutospacing="0" w:line="600" w:lineRule="atLeast"/>
        <w:ind w:left="0" w:right="0" w:firstLine="60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sz w:val="30"/>
          <w:szCs w:val="30"/>
        </w:rPr>
        <w:t>按照《条例》第9至12条规定的主动公开政府信息范围和《北京市政府信息公开目录编制规范（试行）》，社会办各科室开展了信息清理和目录编制工作，并按照《条例》第15条规定，通过政府网站、新闻发布会等便于公众知晓的方式主动公开。为公民、法人或者其他组织获取政府信息提供便利。</w:t>
      </w:r>
    </w:p>
    <w:p>
      <w:pPr>
        <w:pStyle w:val="2"/>
        <w:keepNext w:val="0"/>
        <w:keepLines w:val="0"/>
        <w:widowControl/>
        <w:suppressLineNumbers w:val="0"/>
        <w:spacing w:before="0" w:beforeAutospacing="0" w:after="0" w:afterAutospacing="0" w:line="600" w:lineRule="atLeast"/>
        <w:ind w:left="0" w:right="0" w:firstLine="60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sz w:val="30"/>
          <w:szCs w:val="30"/>
        </w:rPr>
        <w:t>（一）公开渠道</w:t>
      </w:r>
    </w:p>
    <w:p>
      <w:pPr>
        <w:pStyle w:val="2"/>
        <w:keepNext w:val="0"/>
        <w:keepLines w:val="0"/>
        <w:widowControl/>
        <w:suppressLineNumbers w:val="0"/>
        <w:spacing w:before="0" w:beforeAutospacing="0" w:after="0" w:afterAutospacing="0" w:line="600" w:lineRule="atLeast"/>
        <w:ind w:left="0" w:right="0" w:firstLine="60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sz w:val="30"/>
          <w:szCs w:val="30"/>
        </w:rPr>
        <w:t>2009年，社会办主动公开政府信息共18条，其中全文电子化率达100%。其中，机构职能类信息9条，主要是本单位的领导介绍、机构设置、机构职责、联系电话等内容，占总体比例为50%；规范性文件信息8条，占总体比例为44%；业务动态类信息1条，占总体比例为6%。</w:t>
      </w:r>
    </w:p>
    <w:p>
      <w:pPr>
        <w:pStyle w:val="2"/>
        <w:keepNext w:val="0"/>
        <w:keepLines w:val="0"/>
        <w:widowControl/>
        <w:suppressLineNumbers w:val="0"/>
        <w:spacing w:before="0" w:beforeAutospacing="0" w:after="0" w:afterAutospacing="0" w:line="600" w:lineRule="atLeast"/>
        <w:ind w:left="0" w:right="0" w:firstLine="60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sz w:val="30"/>
          <w:szCs w:val="30"/>
        </w:rPr>
        <w:t>（二）公开查阅场所</w:t>
      </w:r>
    </w:p>
    <w:p>
      <w:pPr>
        <w:pStyle w:val="2"/>
        <w:keepNext w:val="0"/>
        <w:keepLines w:val="0"/>
        <w:widowControl/>
        <w:suppressLineNumbers w:val="0"/>
        <w:spacing w:before="0" w:beforeAutospacing="0" w:after="0" w:afterAutospacing="0" w:line="600" w:lineRule="atLeast"/>
        <w:ind w:left="0" w:right="0" w:firstLine="60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sz w:val="30"/>
          <w:szCs w:val="30"/>
        </w:rPr>
        <w:t>在主动公开的政府信息中，为方便公众了解政府信息，社会办在主动公开的形式上做了大量卓有成效的工作，比如，用新闻发布会的形式对西城区社会建设1000万资金的项目签约和资金管理进行信息公开等；设立了政府信息公开宣传栏，建立了信息查阅点，印制便民手册、服务指南等，方便公众查询政府信息。</w:t>
      </w:r>
    </w:p>
    <w:p>
      <w:pPr>
        <w:pStyle w:val="2"/>
        <w:keepNext w:val="0"/>
        <w:keepLines w:val="0"/>
        <w:widowControl/>
        <w:suppressLineNumbers w:val="0"/>
        <w:spacing w:before="0" w:beforeAutospacing="0" w:after="0" w:afterAutospacing="0" w:line="600"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30"/>
          <w:szCs w:val="30"/>
        </w:rPr>
        <w:t>三、依申请公开政府信息情况</w:t>
      </w:r>
    </w:p>
    <w:p>
      <w:pPr>
        <w:pStyle w:val="2"/>
        <w:keepNext w:val="0"/>
        <w:keepLines w:val="0"/>
        <w:widowControl/>
        <w:suppressLineNumbers w:val="0"/>
        <w:spacing w:before="0" w:beforeAutospacing="0" w:after="0" w:afterAutospacing="0" w:line="600" w:lineRule="atLeast"/>
        <w:ind w:left="0" w:right="0" w:firstLine="60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sz w:val="30"/>
          <w:szCs w:val="30"/>
        </w:rPr>
        <w:t>按照《条例》第13条规定和《北京市政府信息依申请公开工作办法（试行）》的要求，社会办自开展政府信息公开工作之日起正式受理公民、法人或者其他组织根据自身生产、生活、科研等特殊需要提出的政府信息公开申请，并公布了单位政府信息公开受理机构的联系方式。2009年，社会办未收到申请政府信息公开案件。</w:t>
      </w:r>
    </w:p>
    <w:p>
      <w:pPr>
        <w:pStyle w:val="2"/>
        <w:keepNext w:val="0"/>
        <w:keepLines w:val="0"/>
        <w:widowControl/>
        <w:suppressLineNumbers w:val="0"/>
        <w:spacing w:before="0" w:beforeAutospacing="0" w:after="0" w:afterAutospacing="0" w:line="600"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30"/>
          <w:szCs w:val="30"/>
        </w:rPr>
        <w:t>四、存在的不足及改进措施</w:t>
      </w:r>
    </w:p>
    <w:p>
      <w:pPr>
        <w:pStyle w:val="2"/>
        <w:keepNext w:val="0"/>
        <w:keepLines w:val="0"/>
        <w:widowControl/>
        <w:suppressLineNumbers w:val="0"/>
        <w:spacing w:before="0" w:beforeAutospacing="0" w:after="0" w:afterAutospacing="0" w:line="600" w:lineRule="atLeast"/>
        <w:ind w:left="0" w:right="0" w:firstLine="60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sz w:val="30"/>
          <w:szCs w:val="30"/>
        </w:rPr>
        <w:t>总结一年来的工作实践，社会办各科室对政府信息公开重要性的认识参差不齐，需要进一步统一思想，加强学习，尤其要加强对《条例》和市、区出台的相关信息公开文件进行深入学习，切实依靠政府信息公开工作，加强公众对西城区社会建设工作的了解和支持，从而进一步推动西城区社会建设事业的蓬勃发展；工作制度和工作机制特别是主动公开政府信息更新机制方面，仍需要不断完善，要进一步强化信息更新的时效性，不断提升政府信息公开的社会认知度；对依申请政府信息公开的接待、受理、答复、沟通机制等方面，需要进一步对工作流程进行梳理、细化，加强对政府信息公开的预见性研究，不断满足和实现公众对政府信息的知情权。</w:t>
      </w:r>
    </w:p>
    <w:p>
      <w:pPr>
        <w:pStyle w:val="2"/>
        <w:keepNext w:val="0"/>
        <w:keepLines w:val="0"/>
        <w:widowControl/>
        <w:suppressLineNumbers w:val="0"/>
        <w:spacing w:before="0" w:beforeAutospacing="0" w:after="0" w:afterAutospacing="0" w:line="600" w:lineRule="atLeast"/>
        <w:ind w:left="0" w:right="0" w:firstLine="600"/>
        <w:jc w:val="left"/>
        <w:rPr>
          <w:rFonts w:hint="default" w:ascii="Calibri" w:hAnsi="Calibri" w:cs="Calibri"/>
          <w:sz w:val="21"/>
          <w:szCs w:val="21"/>
        </w:rPr>
      </w:pPr>
      <w:r>
        <w:rPr>
          <w:rFonts w:hint="eastAsia" w:ascii="宋体" w:hAnsi="宋体" w:eastAsia="宋体" w:cs="宋体"/>
          <w:i w:val="0"/>
          <w:iCs w:val="0"/>
          <w:caps w:val="0"/>
          <w:color w:val="000000"/>
          <w:spacing w:val="0"/>
          <w:sz w:val="30"/>
          <w:szCs w:val="30"/>
        </w:rPr>
        <w:t> </w:t>
      </w:r>
    </w:p>
    <w:p>
      <w:pPr>
        <w:pStyle w:val="2"/>
        <w:keepNext w:val="0"/>
        <w:keepLines w:val="0"/>
        <w:widowControl/>
        <w:suppressLineNumbers w:val="0"/>
        <w:spacing w:before="0" w:beforeAutospacing="0" w:after="0" w:afterAutospacing="0" w:line="600" w:lineRule="atLeast"/>
        <w:ind w:left="0" w:right="0" w:firstLine="3600"/>
        <w:jc w:val="right"/>
        <w:rPr>
          <w:rFonts w:hint="default" w:ascii="Calibri" w:hAnsi="Calibri" w:cs="Calibri"/>
          <w:sz w:val="21"/>
          <w:szCs w:val="21"/>
        </w:rPr>
      </w:pPr>
      <w:r>
        <w:rPr>
          <w:rFonts w:hint="eastAsia" w:ascii="仿宋_GB2312" w:hAnsi="Calibri" w:eastAsia="仿宋_GB2312" w:cs="仿宋_GB2312"/>
          <w:i w:val="0"/>
          <w:iCs w:val="0"/>
          <w:caps w:val="0"/>
          <w:color w:val="000000"/>
          <w:spacing w:val="0"/>
          <w:sz w:val="30"/>
          <w:szCs w:val="30"/>
        </w:rPr>
        <w:t>北京市西城区社会建设工作办公室</w:t>
      </w:r>
    </w:p>
    <w:p>
      <w:pPr>
        <w:pStyle w:val="2"/>
        <w:keepNext w:val="0"/>
        <w:keepLines w:val="0"/>
        <w:widowControl/>
        <w:suppressLineNumbers w:val="0"/>
        <w:spacing w:before="0" w:beforeAutospacing="0" w:after="0" w:afterAutospacing="0" w:line="600" w:lineRule="atLeast"/>
        <w:ind w:left="0" w:right="0" w:firstLine="5400"/>
        <w:jc w:val="right"/>
        <w:rPr>
          <w:rFonts w:hint="default" w:ascii="Calibri" w:hAnsi="Calibri" w:cs="Calibri"/>
          <w:sz w:val="21"/>
          <w:szCs w:val="21"/>
        </w:rPr>
      </w:pPr>
      <w:r>
        <w:rPr>
          <w:rFonts w:hint="eastAsia" w:ascii="仿宋_GB2312" w:hAnsi="Calibri" w:eastAsia="仿宋_GB2312" w:cs="仿宋_GB2312"/>
          <w:i w:val="0"/>
          <w:iCs w:val="0"/>
          <w:caps w:val="0"/>
          <w:color w:val="000000"/>
          <w:spacing w:val="0"/>
          <w:sz w:val="30"/>
          <w:szCs w:val="30"/>
        </w:rPr>
        <w:t>2010年3月30日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21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2021-03-04T08:11:54Z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62AEBF3E2EEF482BBE7BC8F7438E73CE</vt:lpwstr>
  </property>
</Properties>
</file>