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西城区什刹海街道2016政府信息公开年度报告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本报告根据《中华人民共和国政府信息公开条例》和《北京市政府信息公开规定》要求，由西城区什刹海街道编制的</w:t>
      </w:r>
      <w:r>
        <w:rPr>
          <w:rFonts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全文包括</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什刹海街道政府信息和政务公开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本报告中所列数据的统计期限自</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月</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日起，至</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w:t>
      </w:r>
      <w:r>
        <w:rPr>
          <w:rFonts w:hint="default" w:ascii="Arial" w:hAnsi="Arial" w:eastAsia="sans-serif" w:cs="Arial"/>
          <w:i w:val="0"/>
          <w:iCs w:val="0"/>
          <w:caps w:val="0"/>
          <w:color w:val="444444"/>
          <w:spacing w:val="0"/>
          <w:sz w:val="32"/>
          <w:szCs w:val="32"/>
          <w:bdr w:val="none" w:color="auto" w:sz="0" w:space="0"/>
        </w:rPr>
        <w:t>12</w:t>
      </w:r>
      <w:r>
        <w:rPr>
          <w:rFonts w:hint="eastAsia" w:ascii="宋体" w:hAnsi="宋体" w:eastAsia="宋体" w:cs="宋体"/>
          <w:i w:val="0"/>
          <w:iCs w:val="0"/>
          <w:caps w:val="0"/>
          <w:color w:val="444444"/>
          <w:spacing w:val="0"/>
          <w:sz w:val="32"/>
          <w:szCs w:val="32"/>
          <w:bdr w:val="none" w:color="auto" w:sz="0" w:space="0"/>
        </w:rPr>
        <w:t>月</w:t>
      </w:r>
      <w:r>
        <w:rPr>
          <w:rFonts w:hint="default" w:ascii="Arial" w:hAnsi="Arial" w:eastAsia="sans-serif" w:cs="Arial"/>
          <w:i w:val="0"/>
          <w:iCs w:val="0"/>
          <w:caps w:val="0"/>
          <w:color w:val="444444"/>
          <w:spacing w:val="0"/>
          <w:sz w:val="32"/>
          <w:szCs w:val="32"/>
          <w:bdr w:val="none" w:color="auto" w:sz="0" w:space="0"/>
        </w:rPr>
        <w:t>31</w:t>
      </w:r>
      <w:r>
        <w:rPr>
          <w:rFonts w:hint="eastAsia" w:ascii="宋体" w:hAnsi="宋体" w:eastAsia="宋体" w:cs="宋体"/>
          <w:i w:val="0"/>
          <w:iCs w:val="0"/>
          <w:caps w:val="0"/>
          <w:color w:val="444444"/>
          <w:spacing w:val="0"/>
          <w:sz w:val="32"/>
          <w:szCs w:val="32"/>
          <w:bdr w:val="none" w:color="auto" w:sz="0" w:space="0"/>
        </w:rPr>
        <w:t>日止。本报告的电子版可以登录</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北京西城什刹海街道办事处</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门户网站（网址</w:t>
      </w:r>
      <w:bookmarkStart w:id="0" w:name="_GoBack"/>
      <w:bookmarkEnd w:id="0"/>
      <w:r>
        <w:rPr>
          <w:rFonts w:hint="eastAsia" w:ascii="宋体" w:hAnsi="宋体" w:eastAsia="宋体" w:cs="宋体"/>
          <w:i w:val="0"/>
          <w:iCs w:val="0"/>
          <w:caps w:val="0"/>
          <w:color w:val="444444"/>
          <w:spacing w:val="0"/>
          <w:sz w:val="32"/>
          <w:szCs w:val="32"/>
          <w:bdr w:val="none" w:color="auto" w:sz="0" w:space="0"/>
        </w:rPr>
        <w:t>为</w:t>
      </w:r>
      <w:r>
        <w:rPr>
          <w:rFonts w:hint="default" w:ascii="Arial" w:hAnsi="Arial" w:eastAsia="sans-serif" w:cs="Arial"/>
          <w:i w:val="0"/>
          <w:iCs w:val="0"/>
          <w:caps w:val="0"/>
          <w:color w:val="444444"/>
          <w:spacing w:val="0"/>
          <w:sz w:val="32"/>
          <w:szCs w:val="32"/>
          <w:bdr w:val="none" w:color="auto" w:sz="0" w:space="0"/>
        </w:rPr>
        <w:t> </w:t>
      </w:r>
      <w:r>
        <w:rPr>
          <w:rFonts w:hint="default" w:ascii="Arial" w:hAnsi="Arial" w:eastAsia="sans-serif" w:cs="Arial"/>
          <w:i w:val="0"/>
          <w:iCs w:val="0"/>
          <w:caps w:val="0"/>
          <w:color w:val="auto"/>
          <w:spacing w:val="0"/>
          <w:sz w:val="32"/>
          <w:szCs w:val="32"/>
          <w:u w:val="none"/>
          <w:bdr w:val="none" w:color="auto" w:sz="0" w:space="0"/>
        </w:rPr>
        <w:t>http://schjd.bjxch.gov.cn/</w:t>
      </w:r>
      <w:r>
        <w:rPr>
          <w:rFonts w:hint="eastAsia" w:ascii="宋体" w:hAnsi="宋体" w:eastAsia="宋体" w:cs="宋体"/>
          <w:i w:val="0"/>
          <w:iCs w:val="0"/>
          <w:caps w:val="0"/>
          <w:color w:val="auto"/>
          <w:spacing w:val="0"/>
          <w:sz w:val="32"/>
          <w:szCs w:val="32"/>
          <w:u w:val="none"/>
          <w:bdr w:val="none" w:color="auto" w:sz="0" w:space="0"/>
        </w:rPr>
        <w:t>）政府信息公开专栏查阅。如对报告有疑问，请与什刹海街道办事处办公室联系（地址</w:t>
      </w:r>
      <w:r>
        <w:rPr>
          <w:rFonts w:hint="default" w:ascii="Arial" w:hAnsi="Arial" w:eastAsia="sans-serif" w:cs="Arial"/>
          <w:i w:val="0"/>
          <w:iCs w:val="0"/>
          <w:caps w:val="0"/>
          <w:color w:val="auto"/>
          <w:spacing w:val="0"/>
          <w:sz w:val="32"/>
          <w:szCs w:val="32"/>
          <w:u w:val="none"/>
          <w:bdr w:val="none" w:color="auto" w:sz="0" w:space="0"/>
        </w:rPr>
        <w:t>:</w:t>
      </w:r>
      <w:r>
        <w:rPr>
          <w:rFonts w:hint="eastAsia" w:ascii="宋体" w:hAnsi="宋体" w:eastAsia="宋体" w:cs="宋体"/>
          <w:i w:val="0"/>
          <w:iCs w:val="0"/>
          <w:caps w:val="0"/>
          <w:color w:val="auto"/>
          <w:spacing w:val="0"/>
          <w:sz w:val="32"/>
          <w:szCs w:val="32"/>
          <w:u w:val="none"/>
          <w:bdr w:val="none" w:color="auto" w:sz="0" w:space="0"/>
        </w:rPr>
        <w:t>北京市西城区地安门西大街</w:t>
      </w:r>
      <w:r>
        <w:rPr>
          <w:rFonts w:hint="default" w:ascii="Arial" w:hAnsi="Arial" w:eastAsia="sans-serif" w:cs="Arial"/>
          <w:i w:val="0"/>
          <w:iCs w:val="0"/>
          <w:caps w:val="0"/>
          <w:color w:val="auto"/>
          <w:spacing w:val="0"/>
          <w:sz w:val="32"/>
          <w:szCs w:val="32"/>
          <w:u w:val="none"/>
          <w:bdr w:val="none" w:color="auto" w:sz="0" w:space="0"/>
        </w:rPr>
        <w:t>141</w:t>
      </w:r>
      <w:r>
        <w:rPr>
          <w:rFonts w:hint="eastAsia" w:ascii="宋体" w:hAnsi="宋体" w:eastAsia="宋体" w:cs="宋体"/>
          <w:i w:val="0"/>
          <w:iCs w:val="0"/>
          <w:caps w:val="0"/>
          <w:color w:val="auto"/>
          <w:spacing w:val="0"/>
          <w:sz w:val="32"/>
          <w:szCs w:val="32"/>
          <w:u w:val="none"/>
          <w:bdr w:val="none" w:color="auto" w:sz="0" w:space="0"/>
        </w:rPr>
        <w:t>号；邮编：</w:t>
      </w:r>
      <w:r>
        <w:rPr>
          <w:rFonts w:hint="default" w:ascii="Arial" w:hAnsi="Arial" w:eastAsia="sans-serif" w:cs="Arial"/>
          <w:i w:val="0"/>
          <w:iCs w:val="0"/>
          <w:caps w:val="0"/>
          <w:color w:val="auto"/>
          <w:spacing w:val="0"/>
          <w:sz w:val="32"/>
          <w:szCs w:val="32"/>
          <w:u w:val="none"/>
          <w:bdr w:val="none" w:color="auto" w:sz="0" w:space="0"/>
        </w:rPr>
        <w:t>100009</w:t>
      </w:r>
      <w:r>
        <w:rPr>
          <w:rFonts w:hint="eastAsia" w:ascii="宋体" w:hAnsi="宋体" w:eastAsia="宋体" w:cs="宋体"/>
          <w:i w:val="0"/>
          <w:iCs w:val="0"/>
          <w:caps w:val="0"/>
          <w:color w:val="auto"/>
          <w:spacing w:val="0"/>
          <w:sz w:val="32"/>
          <w:szCs w:val="32"/>
          <w:u w:val="none"/>
          <w:bdr w:val="none" w:color="auto" w:sz="0" w:space="0"/>
        </w:rPr>
        <w:t>；</w:t>
      </w:r>
      <w:r>
        <w:rPr>
          <w:rFonts w:hint="eastAsia" w:ascii="宋体" w:hAnsi="宋体" w:eastAsia="宋体" w:cs="宋体"/>
          <w:i w:val="0"/>
          <w:iCs w:val="0"/>
          <w:caps w:val="0"/>
          <w:color w:val="444444"/>
          <w:spacing w:val="-12"/>
          <w:sz w:val="32"/>
          <w:szCs w:val="32"/>
          <w:bdr w:val="none" w:color="auto" w:sz="0" w:space="0"/>
        </w:rPr>
        <w:t>联系电话：</w:t>
      </w:r>
      <w:r>
        <w:rPr>
          <w:rFonts w:hint="default" w:ascii="Arial" w:hAnsi="Arial" w:eastAsia="sans-serif" w:cs="Arial"/>
          <w:i w:val="0"/>
          <w:iCs w:val="0"/>
          <w:caps w:val="0"/>
          <w:color w:val="444444"/>
          <w:spacing w:val="-12"/>
          <w:sz w:val="32"/>
          <w:szCs w:val="32"/>
          <w:bdr w:val="none" w:color="auto" w:sz="0" w:space="0"/>
        </w:rPr>
        <w:t>010-83223600</w:t>
      </w:r>
      <w:r>
        <w:rPr>
          <w:rFonts w:hint="eastAsia" w:ascii="宋体" w:hAnsi="宋体" w:eastAsia="宋体" w:cs="宋体"/>
          <w:i w:val="0"/>
          <w:iCs w:val="0"/>
          <w:caps w:val="0"/>
          <w:color w:val="444444"/>
          <w:spacing w:val="-12"/>
          <w:sz w:val="32"/>
          <w:szCs w:val="32"/>
          <w:bdr w:val="none" w:color="auto" w:sz="0" w:space="0"/>
        </w:rPr>
        <w:t>；电子邮箱：</w:t>
      </w:r>
      <w:r>
        <w:rPr>
          <w:rFonts w:hint="default" w:ascii="Arial" w:hAnsi="Arial" w:eastAsia="sans-serif" w:cs="Arial"/>
          <w:i w:val="0"/>
          <w:iCs w:val="0"/>
          <w:caps w:val="0"/>
          <w:color w:val="444444"/>
          <w:spacing w:val="-2"/>
          <w:sz w:val="32"/>
          <w:szCs w:val="32"/>
          <w:bdr w:val="none" w:color="auto" w:sz="0" w:space="0"/>
        </w:rPr>
        <w:t>schjdbsc-xxgk@bjxch.gov.c</w:t>
      </w:r>
      <w:r>
        <w:rPr>
          <w:rFonts w:hint="default" w:ascii="Arial" w:hAnsi="Arial" w:eastAsia="sans-serif" w:cs="Arial"/>
          <w:i w:val="0"/>
          <w:iCs w:val="0"/>
          <w:caps w:val="0"/>
          <w:color w:val="444444"/>
          <w:spacing w:val="-12"/>
          <w:sz w:val="32"/>
          <w:szCs w:val="32"/>
          <w:bdr w:val="none" w:color="auto" w:sz="0" w:space="0"/>
        </w:rPr>
        <w:t>n</w:t>
      </w:r>
      <w:r>
        <w:rPr>
          <w:rFonts w:hint="eastAsia" w:ascii="宋体" w:hAnsi="宋体" w:eastAsia="宋体" w:cs="宋体"/>
          <w:i w:val="0"/>
          <w:iCs w:val="0"/>
          <w:caps w:val="0"/>
          <w:color w:val="444444"/>
          <w:spacing w:val="-12"/>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一、重点工作情况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（一）扎实推进落实《北京市西城区</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年政务公开工作方案及内容要点》工作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年，什刹海街道认真贯彻落实《中华人民共和国政府信息公开条例》及《北京市西城区</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年政务公开工作方案及内容要点》，按照市、区政府关于开展全市政府信息公开工作的要求，认真做好政务公开的各项工作</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较好的完成政务公开工作任务。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将政府信息公开与群众需求相结合。什刹海街道街道政府信息公开坚持按照四个原则：即：坚持依法公开的原则；坚持真实公正的原则；坚持注重实效的原则；坚持有利监督的原则，以公开为原则，不公开为例外，凡是法律、法规、规章要求，政府及政府机关做出的具有普遍约束力的行政决定，只要不属于不予公开的事项，都对外予以公开。同时加强监管力度，确保信息公开的内容真实可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2</w:t>
      </w:r>
      <w:r>
        <w:rPr>
          <w:rFonts w:hint="eastAsia" w:ascii="宋体" w:hAnsi="宋体" w:eastAsia="宋体" w:cs="宋体"/>
          <w:i w:val="0"/>
          <w:iCs w:val="0"/>
          <w:caps w:val="0"/>
          <w:color w:val="444444"/>
          <w:spacing w:val="0"/>
          <w:sz w:val="32"/>
          <w:szCs w:val="32"/>
          <w:bdr w:val="none" w:color="auto" w:sz="0" w:space="0"/>
        </w:rPr>
        <w:t>、将政府信息公开与为民办实事相结合。按照市、区政府关于开展全市政府信息公开工作的要求，自</w:t>
      </w:r>
      <w:r>
        <w:rPr>
          <w:rFonts w:hint="default" w:ascii="Arial" w:hAnsi="Arial" w:eastAsia="sans-serif" w:cs="Arial"/>
          <w:i w:val="0"/>
          <w:iCs w:val="0"/>
          <w:caps w:val="0"/>
          <w:color w:val="444444"/>
          <w:spacing w:val="0"/>
          <w:sz w:val="32"/>
          <w:szCs w:val="32"/>
          <w:bdr w:val="none" w:color="auto" w:sz="0" w:space="0"/>
        </w:rPr>
        <w:t>2008</w:t>
      </w:r>
      <w:r>
        <w:rPr>
          <w:rFonts w:hint="eastAsia" w:ascii="宋体" w:hAnsi="宋体" w:eastAsia="宋体" w:cs="宋体"/>
          <w:i w:val="0"/>
          <w:iCs w:val="0"/>
          <w:caps w:val="0"/>
          <w:color w:val="444444"/>
          <w:spacing w:val="0"/>
          <w:sz w:val="32"/>
          <w:szCs w:val="32"/>
          <w:bdr w:val="none" w:color="auto" w:sz="0" w:space="0"/>
        </w:rPr>
        <w:t>年</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月</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日以后生成的属应当主动公开范围的政府信息，什刹海街道基本均在信息生成后及时登陆政府信息公开工作管理系统予以录入及公开，因特殊原因未能及时录入及公开的，基本没有迟于信息生成后</w:t>
      </w:r>
      <w:r>
        <w:rPr>
          <w:rFonts w:hint="default" w:ascii="Arial" w:hAnsi="Arial" w:eastAsia="sans-serif" w:cs="Arial"/>
          <w:i w:val="0"/>
          <w:iCs w:val="0"/>
          <w:caps w:val="0"/>
          <w:color w:val="444444"/>
          <w:spacing w:val="0"/>
          <w:sz w:val="32"/>
          <w:szCs w:val="32"/>
          <w:bdr w:val="none" w:color="auto" w:sz="0" w:space="0"/>
        </w:rPr>
        <w:t>15</w:t>
      </w:r>
      <w:r>
        <w:rPr>
          <w:rFonts w:hint="eastAsia" w:ascii="宋体" w:hAnsi="宋体" w:eastAsia="宋体" w:cs="宋体"/>
          <w:i w:val="0"/>
          <w:iCs w:val="0"/>
          <w:caps w:val="0"/>
          <w:color w:val="444444"/>
          <w:spacing w:val="0"/>
          <w:sz w:val="32"/>
          <w:szCs w:val="32"/>
          <w:bdr w:val="none" w:color="auto" w:sz="0" w:space="0"/>
        </w:rPr>
        <w:t>个工作日。同时根据什刹海街道实际情况，将政府信息公开与为民办实事工作相结合。让辖区居民及时了解街道为民办实事项目的进展情况，随时接受居民的检查和监督。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3</w:t>
      </w:r>
      <w:r>
        <w:rPr>
          <w:rFonts w:hint="eastAsia" w:ascii="宋体" w:hAnsi="宋体" w:eastAsia="宋体" w:cs="宋体"/>
          <w:i w:val="0"/>
          <w:iCs w:val="0"/>
          <w:caps w:val="0"/>
          <w:color w:val="444444"/>
          <w:spacing w:val="0"/>
          <w:sz w:val="32"/>
          <w:szCs w:val="32"/>
          <w:bdr w:val="none" w:color="auto" w:sz="0" w:space="0"/>
        </w:rPr>
        <w:t>、将政府信息公开与为民服务相结合。什刹海街道以平房区为主，辖区居民居住地较为分散，为方便居民能够就近及时、准确查阅各种所需政府信息，什刹海街道采取多种政府信息公开方式，保证公开形式的多样化。一是以政府门户网站为信息公开的主要形式。公开相关重要信息，让群众及时知晓区委、区政府的重大决策及什刹海街道的最新动态。二是在街道公共服务大厅开辟政府信息查询专区，配备计算机、打印机、触摸屏等设备，指定专人负责，为前来查阅政府信息的群众提供便捷、准确、高效的服务，从而提高政府信息公开的透明度，更方便群众进行监督。三是在社区服务中心、辖区人员活动集中区域和社区图书馆设立政府信息公开工作宣传栏。四是印制行政事务办理手册，将什刹海街道承办的各项行政事务的具体办理流程和办理依据以及居民关心的热点问题印制成手册，免费发放给辖区居民，并在街道公共服务大厅和辖区居委会设立领取点，方便附件居民前来领取。这样既增强了办事透明度，又提高了办事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4</w:t>
      </w:r>
      <w:r>
        <w:rPr>
          <w:rFonts w:hint="eastAsia" w:ascii="宋体" w:hAnsi="宋体" w:eastAsia="宋体" w:cs="宋体"/>
          <w:i w:val="0"/>
          <w:iCs w:val="0"/>
          <w:caps w:val="0"/>
          <w:color w:val="444444"/>
          <w:spacing w:val="0"/>
          <w:sz w:val="32"/>
          <w:szCs w:val="32"/>
          <w:bdr w:val="none" w:color="auto" w:sz="0" w:space="0"/>
        </w:rPr>
        <w:t>、进一步加强政府网站建设和管理，通过更加符合传播规律的信息发布方式，将政府网站打造成更加及时、准确、公开透明的政府信息发布平台，在网络领域传播主流声音。把提高运用信息公开平台的能力纳入政府工作人员学习和培训体系。通过学习和运用最新技术成果，掌握运用新媒体载体开展政府信息公开的具体方式和策略，真正把握平台机制的特点和规律，更好地运用信息公开平台开展政府信息公开工作，做到</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听</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民声、</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答</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民疑、</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解</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民忧。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（二）加强组织领导，健全工作机制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   </w:t>
      </w:r>
      <w:r>
        <w:rPr>
          <w:rFonts w:hint="eastAsia" w:ascii="宋体" w:hAnsi="宋体" w:eastAsia="宋体" w:cs="宋体"/>
          <w:i w:val="0"/>
          <w:iCs w:val="0"/>
          <w:caps w:val="0"/>
          <w:color w:val="444444"/>
          <w:spacing w:val="0"/>
          <w:sz w:val="32"/>
          <w:szCs w:val="32"/>
          <w:bdr w:val="none" w:color="auto" w:sz="0" w:space="0"/>
        </w:rPr>
        <w:t>做好政府信息公开工作是践行</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群众路线</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的体现，是政府的职责所在。因此，什刹海街道领导高度重视，成立街道政府信息公开工作领导小组，领导小组下设办公室。从而使什刹海街道政府信息公开工作做到了有领导分管、有工作机构负责、有专人承办，切实保障了什刹海街道政府信息公开工作的顺利开展。</w:t>
      </w:r>
      <w:r>
        <w:rPr>
          <w:rFonts w:hint="eastAsia" w:ascii="宋体" w:hAnsi="宋体" w:eastAsia="宋体" w:cs="宋体"/>
          <w:i w:val="0"/>
          <w:iCs w:val="0"/>
          <w:caps w:val="0"/>
          <w:color w:val="000000"/>
          <w:spacing w:val="0"/>
          <w:sz w:val="32"/>
          <w:szCs w:val="32"/>
          <w:bdr w:val="none" w:color="auto" w:sz="0" w:space="0"/>
        </w:rPr>
        <w:t>什刹海街道按照《政府信息公开条例》等相关规定要求，</w:t>
      </w:r>
      <w:r>
        <w:rPr>
          <w:rFonts w:hint="eastAsia" w:ascii="宋体" w:hAnsi="宋体" w:eastAsia="宋体" w:cs="宋体"/>
          <w:i w:val="0"/>
          <w:iCs w:val="0"/>
          <w:caps w:val="0"/>
          <w:color w:val="444444"/>
          <w:spacing w:val="0"/>
          <w:sz w:val="32"/>
          <w:szCs w:val="32"/>
          <w:bdr w:val="none" w:color="auto" w:sz="0" w:space="0"/>
        </w:rPr>
        <w:t>在办事处办公室设立</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个专门的信息申请受理点，同时在公共服务大厅、社区服务中心图书馆阅览室开辟政府信息公开查阅点。同时制定了《什刹海街道办事处信息公开工作指南》、《什刹海街道办事处政府信息主动公开制度》及《什刹海街道办事处信息公开内部考核制度》，</w:t>
      </w:r>
      <w:r>
        <w:rPr>
          <w:rFonts w:hint="eastAsia" w:ascii="宋体" w:hAnsi="宋体" w:eastAsia="宋体" w:cs="宋体"/>
          <w:i w:val="0"/>
          <w:iCs w:val="0"/>
          <w:caps w:val="0"/>
          <w:color w:val="000000"/>
          <w:spacing w:val="0"/>
          <w:sz w:val="32"/>
          <w:szCs w:val="32"/>
          <w:bdr w:val="none" w:color="auto" w:sz="0" w:space="0"/>
        </w:rPr>
        <w:t>为落</w:t>
      </w:r>
      <w:r>
        <w:rPr>
          <w:rFonts w:hint="eastAsia" w:ascii="宋体" w:hAnsi="宋体" w:eastAsia="宋体" w:cs="宋体"/>
          <w:i w:val="0"/>
          <w:iCs w:val="0"/>
          <w:caps w:val="0"/>
          <w:color w:val="444444"/>
          <w:spacing w:val="0"/>
          <w:sz w:val="32"/>
          <w:szCs w:val="32"/>
          <w:bdr w:val="none" w:color="auto" w:sz="0" w:space="0"/>
        </w:rPr>
        <w:t>实我单位政府信息公开工作责任制，促进政府信息公开工作依法、有序开展，提高工作的透明度，推进依法行政提供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了制度保障。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（三）开展政务公开专项培训，提升工作人员业务素质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   </w:t>
      </w:r>
      <w:r>
        <w:rPr>
          <w:rFonts w:hint="eastAsia" w:ascii="宋体" w:hAnsi="宋体" w:eastAsia="宋体" w:cs="宋体"/>
          <w:i w:val="0"/>
          <w:iCs w:val="0"/>
          <w:caps w:val="0"/>
          <w:color w:val="444444"/>
          <w:spacing w:val="0"/>
          <w:sz w:val="32"/>
          <w:szCs w:val="32"/>
          <w:bdr w:val="none" w:color="auto" w:sz="0" w:space="0"/>
        </w:rPr>
        <w:t>为更好的落实《北京市西城区</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年政务公开工作方案及内容要点》工作，大力推进我单位政务公开工作进程，我街道组织相关科室工作人员进行了政务公开专项培训，为下一步更全面地推进街道政务公开工作做好人员保障。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二、信息公开数据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根据《条例》要求，</w:t>
      </w:r>
      <w:r>
        <w:rPr>
          <w:rFonts w:hint="default" w:ascii="Arial" w:hAnsi="Arial" w:eastAsia="sans-serif" w:cs="Arial"/>
          <w:i w:val="0"/>
          <w:iCs w:val="0"/>
          <w:caps w:val="0"/>
          <w:color w:val="444444"/>
          <w:spacing w:val="0"/>
          <w:sz w:val="32"/>
          <w:szCs w:val="32"/>
          <w:bdr w:val="none" w:color="auto" w:sz="0" w:space="0"/>
        </w:rPr>
        <w:t>2008</w:t>
      </w:r>
      <w:r>
        <w:rPr>
          <w:rFonts w:hint="eastAsia" w:ascii="宋体" w:hAnsi="宋体" w:eastAsia="宋体" w:cs="宋体"/>
          <w:i w:val="0"/>
          <w:iCs w:val="0"/>
          <w:caps w:val="0"/>
          <w:color w:val="444444"/>
          <w:spacing w:val="0"/>
          <w:sz w:val="32"/>
          <w:szCs w:val="32"/>
          <w:bdr w:val="none" w:color="auto" w:sz="0" w:space="0"/>
        </w:rPr>
        <w:t>年</w:t>
      </w:r>
      <w:r>
        <w:rPr>
          <w:rFonts w:hint="default" w:ascii="Arial" w:hAnsi="Arial" w:eastAsia="sans-serif" w:cs="Arial"/>
          <w:i w:val="0"/>
          <w:iCs w:val="0"/>
          <w:caps w:val="0"/>
          <w:color w:val="444444"/>
          <w:spacing w:val="0"/>
          <w:sz w:val="32"/>
          <w:szCs w:val="32"/>
          <w:bdr w:val="none" w:color="auto" w:sz="0" w:space="0"/>
        </w:rPr>
        <w:t>5</w:t>
      </w:r>
      <w:r>
        <w:rPr>
          <w:rFonts w:hint="eastAsia" w:ascii="宋体" w:hAnsi="宋体" w:eastAsia="宋体" w:cs="宋体"/>
          <w:i w:val="0"/>
          <w:iCs w:val="0"/>
          <w:caps w:val="0"/>
          <w:color w:val="444444"/>
          <w:spacing w:val="0"/>
          <w:sz w:val="32"/>
          <w:szCs w:val="32"/>
          <w:bdr w:val="none" w:color="auto" w:sz="0" w:space="0"/>
        </w:rPr>
        <w:t>月</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日起本单位开始开展政府信息公开工作。为此，专门配备了</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名兼职工作人员，设立了</w:t>
      </w: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个专门的信息申请受理点，并开辟了</w:t>
      </w:r>
      <w:r>
        <w:rPr>
          <w:rFonts w:hint="eastAsia" w:ascii="宋体" w:hAnsi="宋体" w:eastAsia="宋体" w:cs="宋体"/>
          <w:i w:val="0"/>
          <w:iCs w:val="0"/>
          <w:caps w:val="0"/>
          <w:color w:val="000000"/>
          <w:spacing w:val="0"/>
          <w:sz w:val="32"/>
          <w:szCs w:val="32"/>
          <w:bdr w:val="none" w:color="auto" w:sz="0" w:space="0"/>
        </w:rPr>
        <w:t>公共服务大厅、社区图书馆</w:t>
      </w:r>
      <w:r>
        <w:rPr>
          <w:rFonts w:hint="default" w:ascii="Arial" w:hAnsi="Arial" w:eastAsia="sans-serif" w:cs="Arial"/>
          <w:i w:val="0"/>
          <w:iCs w:val="0"/>
          <w:caps w:val="0"/>
          <w:color w:val="000000"/>
          <w:spacing w:val="0"/>
          <w:sz w:val="32"/>
          <w:szCs w:val="32"/>
          <w:bdr w:val="none" w:color="auto" w:sz="0" w:space="0"/>
        </w:rPr>
        <w:t>2</w:t>
      </w:r>
      <w:r>
        <w:rPr>
          <w:rFonts w:hint="eastAsia" w:ascii="宋体" w:hAnsi="宋体" w:eastAsia="宋体" w:cs="宋体"/>
          <w:i w:val="0"/>
          <w:iCs w:val="0"/>
          <w:caps w:val="0"/>
          <w:color w:val="000000"/>
          <w:spacing w:val="0"/>
          <w:sz w:val="32"/>
          <w:szCs w:val="32"/>
          <w:bdr w:val="none" w:color="auto" w:sz="0" w:space="0"/>
        </w:rPr>
        <w:t>个政府信息查阅中心</w:t>
      </w:r>
      <w:r>
        <w:rPr>
          <w:rFonts w:hint="eastAsia" w:ascii="宋体" w:hAnsi="宋体" w:eastAsia="宋体" w:cs="宋体"/>
          <w:i w:val="0"/>
          <w:iCs w:val="0"/>
          <w:caps w:val="0"/>
          <w:color w:val="444444"/>
          <w:spacing w:val="0"/>
          <w:sz w:val="32"/>
          <w:szCs w:val="32"/>
          <w:bdr w:val="none" w:color="auto" w:sz="0" w:space="0"/>
        </w:rPr>
        <w:t>。截至</w:t>
      </w: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 </w:t>
      </w:r>
      <w:r>
        <w:rPr>
          <w:rFonts w:hint="eastAsia" w:ascii="宋体" w:hAnsi="宋体" w:eastAsia="宋体" w:cs="宋体"/>
          <w:i w:val="0"/>
          <w:iCs w:val="0"/>
          <w:caps w:val="0"/>
          <w:color w:val="444444"/>
          <w:spacing w:val="0"/>
          <w:sz w:val="30"/>
          <w:szCs w:val="30"/>
          <w:bdr w:val="none" w:color="auto" w:sz="0" w:space="0"/>
        </w:rPr>
        <w:t>本单位</w:t>
      </w:r>
      <w:r>
        <w:rPr>
          <w:rFonts w:hint="default" w:ascii="Arial" w:hAnsi="Arial" w:eastAsia="sans-serif" w:cs="Arial"/>
          <w:i w:val="0"/>
          <w:iCs w:val="0"/>
          <w:caps w:val="0"/>
          <w:color w:val="444444"/>
          <w:spacing w:val="0"/>
          <w:sz w:val="30"/>
          <w:szCs w:val="30"/>
          <w:bdr w:val="none" w:color="auto" w:sz="0" w:space="0"/>
        </w:rPr>
        <w:t>2016</w:t>
      </w:r>
      <w:r>
        <w:rPr>
          <w:rFonts w:hint="eastAsia" w:ascii="宋体" w:hAnsi="宋体" w:eastAsia="宋体" w:cs="宋体"/>
          <w:i w:val="0"/>
          <w:iCs w:val="0"/>
          <w:caps w:val="0"/>
          <w:color w:val="444444"/>
          <w:spacing w:val="0"/>
          <w:sz w:val="30"/>
          <w:szCs w:val="30"/>
          <w:bdr w:val="none" w:color="auto" w:sz="0" w:space="0"/>
        </w:rPr>
        <w:t>年全年公开政府信息</w:t>
      </w:r>
      <w:r>
        <w:rPr>
          <w:rFonts w:hint="default" w:ascii="Arial" w:hAnsi="Arial" w:eastAsia="sans-serif" w:cs="Arial"/>
          <w:i w:val="0"/>
          <w:iCs w:val="0"/>
          <w:caps w:val="0"/>
          <w:color w:val="444444"/>
          <w:spacing w:val="0"/>
          <w:sz w:val="30"/>
          <w:szCs w:val="30"/>
          <w:bdr w:val="none" w:color="auto" w:sz="0" w:space="0"/>
        </w:rPr>
        <w:t>113</w:t>
      </w:r>
      <w:r>
        <w:rPr>
          <w:rFonts w:hint="eastAsia" w:ascii="宋体" w:hAnsi="宋体" w:eastAsia="宋体" w:cs="宋体"/>
          <w:i w:val="0"/>
          <w:iCs w:val="0"/>
          <w:caps w:val="0"/>
          <w:color w:val="444444"/>
          <w:spacing w:val="0"/>
          <w:sz w:val="30"/>
          <w:szCs w:val="30"/>
          <w:bdr w:val="none" w:color="auto" w:sz="0" w:space="0"/>
        </w:rPr>
        <w:t>条，其中全文电子化率达</w:t>
      </w:r>
      <w:r>
        <w:rPr>
          <w:rFonts w:hint="default" w:ascii="Arial" w:hAnsi="Arial" w:eastAsia="sans-serif" w:cs="Arial"/>
          <w:i w:val="0"/>
          <w:iCs w:val="0"/>
          <w:caps w:val="0"/>
          <w:color w:val="444444"/>
          <w:spacing w:val="0"/>
          <w:sz w:val="30"/>
          <w:szCs w:val="30"/>
          <w:bdr w:val="none" w:color="auto" w:sz="0" w:space="0"/>
        </w:rPr>
        <w:t>100%</w:t>
      </w:r>
      <w:r>
        <w:rPr>
          <w:rFonts w:hint="eastAsia" w:ascii="宋体" w:hAnsi="宋体" w:eastAsia="宋体" w:cs="宋体"/>
          <w:i w:val="0"/>
          <w:iCs w:val="0"/>
          <w:caps w:val="0"/>
          <w:color w:val="444444"/>
          <w:spacing w:val="0"/>
          <w:sz w:val="30"/>
          <w:szCs w:val="30"/>
          <w:bdr w:val="none" w:color="auto" w:sz="0" w:space="0"/>
        </w:rPr>
        <w:t>。在主动公开的信息中，机构职能类信息</w:t>
      </w: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条，占总体的比例为</w:t>
      </w: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；法规文件类信息</w:t>
      </w: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条，占总体的比例为</w:t>
      </w: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；规划计划类信息</w:t>
      </w:r>
      <w:r>
        <w:rPr>
          <w:rFonts w:hint="default" w:ascii="Arial" w:hAnsi="Arial" w:eastAsia="sans-serif" w:cs="Arial"/>
          <w:i w:val="0"/>
          <w:iCs w:val="0"/>
          <w:caps w:val="0"/>
          <w:color w:val="444444"/>
          <w:spacing w:val="0"/>
          <w:sz w:val="30"/>
          <w:szCs w:val="30"/>
          <w:bdr w:val="none" w:color="auto" w:sz="0" w:space="0"/>
        </w:rPr>
        <w:t>2</w:t>
      </w:r>
      <w:r>
        <w:rPr>
          <w:rFonts w:hint="eastAsia" w:ascii="宋体" w:hAnsi="宋体" w:eastAsia="宋体" w:cs="宋体"/>
          <w:i w:val="0"/>
          <w:iCs w:val="0"/>
          <w:caps w:val="0"/>
          <w:color w:val="444444"/>
          <w:spacing w:val="0"/>
          <w:sz w:val="30"/>
          <w:szCs w:val="30"/>
          <w:bdr w:val="none" w:color="auto" w:sz="0" w:space="0"/>
        </w:rPr>
        <w:t>条，占总体的比例为</w:t>
      </w:r>
      <w:r>
        <w:rPr>
          <w:rFonts w:hint="default" w:ascii="Arial" w:hAnsi="Arial" w:eastAsia="sans-serif" w:cs="Arial"/>
          <w:i w:val="0"/>
          <w:iCs w:val="0"/>
          <w:caps w:val="0"/>
          <w:color w:val="444444"/>
          <w:spacing w:val="0"/>
          <w:sz w:val="30"/>
          <w:szCs w:val="30"/>
          <w:bdr w:val="none" w:color="auto" w:sz="0" w:space="0"/>
        </w:rPr>
        <w:t>2%</w:t>
      </w:r>
      <w:r>
        <w:rPr>
          <w:rFonts w:hint="eastAsia" w:ascii="宋体" w:hAnsi="宋体" w:eastAsia="宋体" w:cs="宋体"/>
          <w:i w:val="0"/>
          <w:iCs w:val="0"/>
          <w:caps w:val="0"/>
          <w:color w:val="444444"/>
          <w:spacing w:val="0"/>
          <w:sz w:val="30"/>
          <w:szCs w:val="30"/>
          <w:bdr w:val="none" w:color="auto" w:sz="0" w:space="0"/>
        </w:rPr>
        <w:t>；业务动态类信息</w:t>
      </w:r>
      <w:r>
        <w:rPr>
          <w:rFonts w:hint="default" w:ascii="Arial" w:hAnsi="Arial" w:eastAsia="sans-serif" w:cs="Arial"/>
          <w:i w:val="0"/>
          <w:iCs w:val="0"/>
          <w:caps w:val="0"/>
          <w:color w:val="444444"/>
          <w:spacing w:val="0"/>
          <w:sz w:val="30"/>
          <w:szCs w:val="30"/>
          <w:bdr w:val="none" w:color="auto" w:sz="0" w:space="0"/>
        </w:rPr>
        <w:t>109</w:t>
      </w:r>
      <w:r>
        <w:rPr>
          <w:rFonts w:hint="eastAsia" w:ascii="宋体" w:hAnsi="宋体" w:eastAsia="宋体" w:cs="宋体"/>
          <w:i w:val="0"/>
          <w:iCs w:val="0"/>
          <w:caps w:val="0"/>
          <w:color w:val="444444"/>
          <w:spacing w:val="0"/>
          <w:sz w:val="30"/>
          <w:szCs w:val="30"/>
          <w:bdr w:val="none" w:color="auto" w:sz="0" w:space="0"/>
        </w:rPr>
        <w:t>条，占总体的比例为</w:t>
      </w:r>
      <w:r>
        <w:rPr>
          <w:rFonts w:hint="default" w:ascii="Arial" w:hAnsi="Arial" w:eastAsia="sans-serif" w:cs="Arial"/>
          <w:i w:val="0"/>
          <w:iCs w:val="0"/>
          <w:caps w:val="0"/>
          <w:color w:val="444444"/>
          <w:spacing w:val="0"/>
          <w:sz w:val="30"/>
          <w:szCs w:val="30"/>
          <w:bdr w:val="none" w:color="auto" w:sz="0" w:space="0"/>
        </w:rPr>
        <w:t>96%</w:t>
      </w:r>
      <w:r>
        <w:rPr>
          <w:rFonts w:hint="eastAsia" w:ascii="宋体" w:hAnsi="宋体" w:eastAsia="宋体" w:cs="宋体"/>
          <w:i w:val="0"/>
          <w:iCs w:val="0"/>
          <w:caps w:val="0"/>
          <w:color w:val="444444"/>
          <w:spacing w:val="0"/>
          <w:sz w:val="30"/>
          <w:szCs w:val="3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0"/>
          <w:szCs w:val="30"/>
          <w:bdr w:val="none" w:color="auto" w:sz="0" w:space="0"/>
        </w:rPr>
        <w:t>在主动公开的信息中，为方便公众了解信息，什刹海</w:t>
      </w:r>
      <w:r>
        <w:rPr>
          <w:rFonts w:hint="eastAsia" w:ascii="宋体" w:hAnsi="宋体" w:eastAsia="宋体" w:cs="宋体"/>
          <w:i w:val="0"/>
          <w:iCs w:val="0"/>
          <w:caps w:val="0"/>
          <w:color w:val="000000"/>
          <w:spacing w:val="0"/>
          <w:sz w:val="32"/>
          <w:szCs w:val="32"/>
          <w:bdr w:val="none" w:color="auto" w:sz="0" w:space="0"/>
        </w:rPr>
        <w:t>街道在公共服务大厅、社区图书馆设立了</w:t>
      </w:r>
      <w:r>
        <w:rPr>
          <w:rFonts w:hint="default" w:ascii="Arial" w:hAnsi="Arial" w:eastAsia="sans-serif" w:cs="Arial"/>
          <w:i w:val="0"/>
          <w:iCs w:val="0"/>
          <w:caps w:val="0"/>
          <w:color w:val="000000"/>
          <w:spacing w:val="0"/>
          <w:sz w:val="32"/>
          <w:szCs w:val="32"/>
          <w:bdr w:val="none" w:color="auto" w:sz="0" w:space="0"/>
        </w:rPr>
        <w:t>2</w:t>
      </w:r>
      <w:r>
        <w:rPr>
          <w:rFonts w:hint="eastAsia" w:ascii="宋体" w:hAnsi="宋体" w:eastAsia="宋体" w:cs="宋体"/>
          <w:i w:val="0"/>
          <w:iCs w:val="0"/>
          <w:caps w:val="0"/>
          <w:color w:val="000000"/>
          <w:spacing w:val="0"/>
          <w:sz w:val="32"/>
          <w:szCs w:val="32"/>
          <w:bdr w:val="none" w:color="auto" w:sz="0" w:space="0"/>
        </w:rPr>
        <w:t>个政府信息查阅中心。查阅中心由区政府统一配备了电脑、打印机、文件架，在醒目位置张贴了统一制作的政府信息公开标识、政府信息公开查阅门牌。制定了接待查询工作规范、接待查询语言规范等规章制度。在</w:t>
      </w:r>
      <w:r>
        <w:rPr>
          <w:rFonts w:hint="eastAsia" w:ascii="宋体" w:hAnsi="宋体" w:eastAsia="宋体" w:cs="宋体"/>
          <w:i w:val="0"/>
          <w:iCs w:val="0"/>
          <w:caps w:val="0"/>
          <w:color w:val="444444"/>
          <w:spacing w:val="0"/>
          <w:sz w:val="32"/>
          <w:szCs w:val="32"/>
          <w:bdr w:val="none" w:color="auto" w:sz="0" w:space="0"/>
        </w:rPr>
        <w:t>社区服务中心、辖区人员活动集中区域和社区图书馆设立政府信息公开工作宣传栏。印制了行政事务办理手册，将我街道承办的各项行政事务的具体办理流程和办理依据以及居民关心的热点问题印制成手册，如《单独夫妻办理再生育一个子女生育服务证办事指南》、《残疾人学生和生活困难残疾人子女学生助学补助申请审批》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1</w:t>
      </w:r>
      <w:r>
        <w:rPr>
          <w:rFonts w:hint="eastAsia" w:ascii="宋体" w:hAnsi="宋体" w:eastAsia="宋体" w:cs="宋体"/>
          <w:i w:val="0"/>
          <w:iCs w:val="0"/>
          <w:caps w:val="0"/>
          <w:color w:val="444444"/>
          <w:spacing w:val="0"/>
          <w:sz w:val="32"/>
          <w:szCs w:val="32"/>
          <w:bdr w:val="none" w:color="auto" w:sz="0" w:space="0"/>
        </w:rPr>
        <w:t>、申请情况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0"/>
          <w:szCs w:val="30"/>
          <w:bdr w:val="none" w:color="auto" w:sz="0" w:space="0"/>
        </w:rPr>
        <w:t>本单位</w:t>
      </w:r>
      <w:r>
        <w:rPr>
          <w:rFonts w:hint="default" w:ascii="Arial" w:hAnsi="Arial" w:eastAsia="sans-serif" w:cs="Arial"/>
          <w:i w:val="0"/>
          <w:iCs w:val="0"/>
          <w:caps w:val="0"/>
          <w:color w:val="444444"/>
          <w:spacing w:val="0"/>
          <w:sz w:val="30"/>
          <w:szCs w:val="30"/>
          <w:bdr w:val="none" w:color="auto" w:sz="0" w:space="0"/>
        </w:rPr>
        <w:t>2016</w:t>
      </w:r>
      <w:r>
        <w:rPr>
          <w:rFonts w:hint="eastAsia" w:ascii="宋体" w:hAnsi="宋体" w:eastAsia="宋体" w:cs="宋体"/>
          <w:i w:val="0"/>
          <w:iCs w:val="0"/>
          <w:caps w:val="0"/>
          <w:color w:val="444444"/>
          <w:spacing w:val="0"/>
          <w:sz w:val="30"/>
          <w:szCs w:val="30"/>
          <w:bdr w:val="none" w:color="auto" w:sz="0" w:space="0"/>
        </w:rPr>
        <w:t>年度共收到政府信息公开申请</w:t>
      </w:r>
      <w:r>
        <w:rPr>
          <w:rFonts w:hint="default" w:ascii="Arial" w:hAnsi="Arial" w:eastAsia="sans-serif" w:cs="Arial"/>
          <w:i w:val="0"/>
          <w:iCs w:val="0"/>
          <w:caps w:val="0"/>
          <w:color w:val="444444"/>
          <w:spacing w:val="0"/>
          <w:sz w:val="30"/>
          <w:szCs w:val="30"/>
          <w:bdr w:val="none" w:color="auto" w:sz="0" w:space="0"/>
        </w:rPr>
        <w:t>52</w:t>
      </w:r>
      <w:r>
        <w:rPr>
          <w:rFonts w:hint="eastAsia" w:ascii="宋体" w:hAnsi="宋体" w:eastAsia="宋体" w:cs="宋体"/>
          <w:i w:val="0"/>
          <w:iCs w:val="0"/>
          <w:caps w:val="0"/>
          <w:color w:val="444444"/>
          <w:spacing w:val="0"/>
          <w:sz w:val="30"/>
          <w:szCs w:val="30"/>
          <w:bdr w:val="none" w:color="auto" w:sz="0" w:space="0"/>
        </w:rPr>
        <w:t>件，同上年相比，减少</w:t>
      </w:r>
      <w:r>
        <w:rPr>
          <w:rFonts w:hint="default" w:ascii="Arial" w:hAnsi="Arial" w:eastAsia="sans-serif" w:cs="Arial"/>
          <w:i w:val="0"/>
          <w:iCs w:val="0"/>
          <w:caps w:val="0"/>
          <w:color w:val="444444"/>
          <w:spacing w:val="0"/>
          <w:sz w:val="30"/>
          <w:szCs w:val="30"/>
          <w:bdr w:val="none" w:color="auto" w:sz="0" w:space="0"/>
        </w:rPr>
        <w:t>9</w:t>
      </w:r>
      <w:r>
        <w:rPr>
          <w:rFonts w:hint="eastAsia" w:ascii="宋体" w:hAnsi="宋体" w:eastAsia="宋体" w:cs="宋体"/>
          <w:i w:val="0"/>
          <w:iCs w:val="0"/>
          <w:caps w:val="0"/>
          <w:color w:val="444444"/>
          <w:spacing w:val="0"/>
          <w:sz w:val="30"/>
          <w:szCs w:val="30"/>
          <w:bdr w:val="none" w:color="auto" w:sz="0" w:space="0"/>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0"/>
          <w:szCs w:val="30"/>
          <w:bdr w:val="none" w:color="auto" w:sz="0" w:space="0"/>
        </w:rPr>
        <w:t>其中，当面申请</w:t>
      </w:r>
      <w:r>
        <w:rPr>
          <w:rFonts w:hint="default" w:ascii="Arial" w:hAnsi="Arial" w:eastAsia="sans-serif" w:cs="Arial"/>
          <w:i w:val="0"/>
          <w:iCs w:val="0"/>
          <w:caps w:val="0"/>
          <w:color w:val="444444"/>
          <w:spacing w:val="0"/>
          <w:sz w:val="30"/>
          <w:szCs w:val="30"/>
          <w:bdr w:val="none" w:color="auto" w:sz="0" w:space="0"/>
        </w:rPr>
        <w:t>51</w:t>
      </w:r>
      <w:r>
        <w:rPr>
          <w:rFonts w:hint="eastAsia" w:ascii="宋体" w:hAnsi="宋体" w:eastAsia="宋体" w:cs="宋体"/>
          <w:i w:val="0"/>
          <w:iCs w:val="0"/>
          <w:caps w:val="0"/>
          <w:color w:val="444444"/>
          <w:spacing w:val="0"/>
          <w:sz w:val="30"/>
          <w:szCs w:val="30"/>
          <w:bdr w:val="none" w:color="auto" w:sz="0" w:space="0"/>
        </w:rPr>
        <w:t>件，占总数的</w:t>
      </w:r>
      <w:r>
        <w:rPr>
          <w:rFonts w:hint="default" w:ascii="Arial" w:hAnsi="Arial" w:eastAsia="sans-serif" w:cs="Arial"/>
          <w:i w:val="0"/>
          <w:iCs w:val="0"/>
          <w:caps w:val="0"/>
          <w:color w:val="444444"/>
          <w:spacing w:val="0"/>
          <w:sz w:val="30"/>
          <w:szCs w:val="30"/>
          <w:bdr w:val="none" w:color="auto" w:sz="0" w:space="0"/>
        </w:rPr>
        <w:t>98%</w:t>
      </w:r>
      <w:r>
        <w:rPr>
          <w:rFonts w:hint="eastAsia" w:ascii="宋体" w:hAnsi="宋体" w:eastAsia="宋体" w:cs="宋体"/>
          <w:i w:val="0"/>
          <w:iCs w:val="0"/>
          <w:caps w:val="0"/>
          <w:color w:val="444444"/>
          <w:spacing w:val="0"/>
          <w:sz w:val="30"/>
          <w:szCs w:val="30"/>
          <w:bdr w:val="none" w:color="auto" w:sz="0" w:space="0"/>
        </w:rPr>
        <w:t>，同上年相比，减少</w:t>
      </w:r>
      <w:r>
        <w:rPr>
          <w:rFonts w:hint="default" w:ascii="Arial" w:hAnsi="Arial" w:eastAsia="sans-serif" w:cs="Arial"/>
          <w:i w:val="0"/>
          <w:iCs w:val="0"/>
          <w:caps w:val="0"/>
          <w:color w:val="444444"/>
          <w:spacing w:val="0"/>
          <w:sz w:val="30"/>
          <w:szCs w:val="30"/>
          <w:bdr w:val="none" w:color="auto" w:sz="0" w:space="0"/>
        </w:rPr>
        <w:t>8</w:t>
      </w:r>
      <w:r>
        <w:rPr>
          <w:rFonts w:hint="eastAsia" w:ascii="宋体" w:hAnsi="宋体" w:eastAsia="宋体" w:cs="宋体"/>
          <w:i w:val="0"/>
          <w:iCs w:val="0"/>
          <w:caps w:val="0"/>
          <w:color w:val="444444"/>
          <w:spacing w:val="0"/>
          <w:sz w:val="30"/>
          <w:szCs w:val="30"/>
          <w:bdr w:val="none" w:color="auto" w:sz="0" w:space="0"/>
        </w:rPr>
        <w:t>条；通过邮寄提交申请有</w:t>
      </w: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件，占总数的</w:t>
      </w:r>
      <w:r>
        <w:rPr>
          <w:rFonts w:hint="default" w:ascii="Arial" w:hAnsi="Arial" w:eastAsia="sans-serif" w:cs="Arial"/>
          <w:i w:val="0"/>
          <w:iCs w:val="0"/>
          <w:caps w:val="0"/>
          <w:color w:val="444444"/>
          <w:spacing w:val="0"/>
          <w:sz w:val="30"/>
          <w:szCs w:val="30"/>
          <w:bdr w:val="none" w:color="auto" w:sz="0" w:space="0"/>
        </w:rPr>
        <w:t>2%</w:t>
      </w:r>
      <w:r>
        <w:rPr>
          <w:rFonts w:hint="eastAsia" w:ascii="宋体" w:hAnsi="宋体" w:eastAsia="宋体" w:cs="宋体"/>
          <w:i w:val="0"/>
          <w:iCs w:val="0"/>
          <w:caps w:val="0"/>
          <w:color w:val="444444"/>
          <w:spacing w:val="0"/>
          <w:sz w:val="30"/>
          <w:szCs w:val="30"/>
          <w:bdr w:val="none" w:color="auto" w:sz="0" w:space="0"/>
        </w:rPr>
        <w:t>，同上年相比，减少</w:t>
      </w: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0"/>
          <w:szCs w:val="30"/>
          <w:bdr w:val="none" w:color="auto" w:sz="0" w:space="0"/>
        </w:rPr>
        <w:t>从申请的信息内容来看，</w:t>
      </w:r>
      <w:r>
        <w:rPr>
          <w:rFonts w:hint="default" w:ascii="Arial" w:hAnsi="Arial" w:eastAsia="sans-serif" w:cs="Arial"/>
          <w:i w:val="0"/>
          <w:iCs w:val="0"/>
          <w:caps w:val="0"/>
          <w:color w:val="444444"/>
          <w:spacing w:val="0"/>
          <w:sz w:val="30"/>
          <w:szCs w:val="30"/>
          <w:bdr w:val="none" w:color="auto" w:sz="0" w:space="0"/>
        </w:rPr>
        <w:t>20%</w:t>
      </w:r>
      <w:r>
        <w:rPr>
          <w:rFonts w:hint="eastAsia" w:ascii="宋体" w:hAnsi="宋体" w:eastAsia="宋体" w:cs="宋体"/>
          <w:i w:val="0"/>
          <w:iCs w:val="0"/>
          <w:caps w:val="0"/>
          <w:color w:val="444444"/>
          <w:spacing w:val="0"/>
          <w:sz w:val="30"/>
          <w:szCs w:val="30"/>
          <w:bdr w:val="none" w:color="auto" w:sz="0" w:space="0"/>
        </w:rPr>
        <w:t>是机构职能类信息，</w:t>
      </w:r>
      <w:r>
        <w:rPr>
          <w:rFonts w:hint="default" w:ascii="Arial" w:hAnsi="Arial" w:eastAsia="sans-serif" w:cs="Arial"/>
          <w:i w:val="0"/>
          <w:iCs w:val="0"/>
          <w:caps w:val="0"/>
          <w:color w:val="444444"/>
          <w:spacing w:val="0"/>
          <w:sz w:val="30"/>
          <w:szCs w:val="30"/>
          <w:bdr w:val="none" w:color="auto" w:sz="0" w:space="0"/>
        </w:rPr>
        <w:t>80%</w:t>
      </w:r>
      <w:r>
        <w:rPr>
          <w:rFonts w:hint="eastAsia" w:ascii="宋体" w:hAnsi="宋体" w:eastAsia="宋体" w:cs="宋体"/>
          <w:i w:val="0"/>
          <w:iCs w:val="0"/>
          <w:caps w:val="0"/>
          <w:color w:val="444444"/>
          <w:spacing w:val="0"/>
          <w:sz w:val="30"/>
          <w:szCs w:val="30"/>
          <w:bdr w:val="none" w:color="auto" w:sz="0" w:space="0"/>
        </w:rPr>
        <w:t>是行政职责类信息。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2</w:t>
      </w:r>
      <w:r>
        <w:rPr>
          <w:rFonts w:hint="eastAsia" w:ascii="宋体" w:hAnsi="宋体" w:eastAsia="宋体" w:cs="宋体"/>
          <w:i w:val="0"/>
          <w:iCs w:val="0"/>
          <w:caps w:val="0"/>
          <w:color w:val="444444"/>
          <w:spacing w:val="0"/>
          <w:sz w:val="32"/>
          <w:szCs w:val="32"/>
          <w:bdr w:val="none" w:color="auto" w:sz="0" w:space="0"/>
        </w:rPr>
        <w:t>、答复情况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0"/>
          <w:szCs w:val="30"/>
          <w:bdr w:val="none" w:color="auto" w:sz="0" w:space="0"/>
        </w:rPr>
        <w:t>在已经答复的</w:t>
      </w:r>
      <w:r>
        <w:rPr>
          <w:rFonts w:hint="default" w:ascii="Arial" w:hAnsi="Arial" w:eastAsia="sans-serif" w:cs="Arial"/>
          <w:i w:val="0"/>
          <w:iCs w:val="0"/>
          <w:caps w:val="0"/>
          <w:color w:val="444444"/>
          <w:spacing w:val="0"/>
          <w:sz w:val="30"/>
          <w:szCs w:val="30"/>
          <w:bdr w:val="none" w:color="auto" w:sz="0" w:space="0"/>
        </w:rPr>
        <w:t>52</w:t>
      </w:r>
      <w:r>
        <w:rPr>
          <w:rFonts w:hint="eastAsia" w:ascii="宋体" w:hAnsi="宋体" w:eastAsia="宋体" w:cs="宋体"/>
          <w:i w:val="0"/>
          <w:iCs w:val="0"/>
          <w:caps w:val="0"/>
          <w:color w:val="444444"/>
          <w:spacing w:val="0"/>
          <w:sz w:val="30"/>
          <w:szCs w:val="30"/>
          <w:bdr w:val="none" w:color="auto" w:sz="0" w:space="0"/>
        </w:rPr>
        <w:t>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w:t>
      </w:r>
      <w:r>
        <w:rPr>
          <w:rFonts w:hint="eastAsia" w:ascii="宋体" w:hAnsi="宋体" w:eastAsia="宋体" w:cs="宋体"/>
          <w:i w:val="0"/>
          <w:iCs w:val="0"/>
          <w:caps w:val="0"/>
          <w:color w:val="444444"/>
          <w:spacing w:val="0"/>
          <w:sz w:val="30"/>
          <w:szCs w:val="30"/>
          <w:bdr w:val="none" w:color="auto" w:sz="0" w:space="0"/>
        </w:rPr>
        <w:t>同意公开</w:t>
      </w:r>
      <w:r>
        <w:rPr>
          <w:rFonts w:hint="default" w:ascii="Arial" w:hAnsi="Arial" w:eastAsia="sans-serif" w:cs="Arial"/>
          <w:i w:val="0"/>
          <w:iCs w:val="0"/>
          <w:caps w:val="0"/>
          <w:color w:val="444444"/>
          <w:spacing w:val="0"/>
          <w:sz w:val="30"/>
          <w:szCs w:val="30"/>
          <w:bdr w:val="none" w:color="auto" w:sz="0" w:space="0"/>
        </w:rPr>
        <w:t>”</w:t>
      </w:r>
      <w:r>
        <w:rPr>
          <w:rFonts w:hint="eastAsia" w:ascii="宋体" w:hAnsi="宋体" w:eastAsia="宋体" w:cs="宋体"/>
          <w:i w:val="0"/>
          <w:iCs w:val="0"/>
          <w:caps w:val="0"/>
          <w:color w:val="444444"/>
          <w:spacing w:val="0"/>
          <w:sz w:val="30"/>
          <w:szCs w:val="30"/>
          <w:bdr w:val="none" w:color="auto" w:sz="0" w:space="0"/>
        </w:rPr>
        <w:t>的</w:t>
      </w:r>
      <w:r>
        <w:rPr>
          <w:rFonts w:hint="default" w:ascii="Arial" w:hAnsi="Arial" w:eastAsia="sans-serif" w:cs="Arial"/>
          <w:i w:val="0"/>
          <w:iCs w:val="0"/>
          <w:caps w:val="0"/>
          <w:color w:val="444444"/>
          <w:spacing w:val="0"/>
          <w:sz w:val="30"/>
          <w:szCs w:val="30"/>
          <w:bdr w:val="none" w:color="auto" w:sz="0" w:space="0"/>
        </w:rPr>
        <w:t>2</w:t>
      </w:r>
      <w:r>
        <w:rPr>
          <w:rFonts w:hint="eastAsia" w:ascii="宋体" w:hAnsi="宋体" w:eastAsia="宋体" w:cs="宋体"/>
          <w:i w:val="0"/>
          <w:iCs w:val="0"/>
          <w:caps w:val="0"/>
          <w:color w:val="444444"/>
          <w:spacing w:val="0"/>
          <w:sz w:val="30"/>
          <w:szCs w:val="30"/>
          <w:bdr w:val="none" w:color="auto" w:sz="0" w:space="0"/>
        </w:rPr>
        <w:t>件，占总数</w:t>
      </w:r>
      <w:r>
        <w:rPr>
          <w:rFonts w:hint="default" w:ascii="Arial" w:hAnsi="Arial" w:eastAsia="sans-serif" w:cs="Arial"/>
          <w:i w:val="0"/>
          <w:iCs w:val="0"/>
          <w:caps w:val="0"/>
          <w:color w:val="444444"/>
          <w:spacing w:val="0"/>
          <w:sz w:val="30"/>
          <w:szCs w:val="30"/>
          <w:bdr w:val="none" w:color="auto" w:sz="0" w:space="0"/>
        </w:rPr>
        <w:t>4%</w:t>
      </w:r>
      <w:r>
        <w:rPr>
          <w:rFonts w:hint="eastAsia" w:ascii="宋体" w:hAnsi="宋体" w:eastAsia="宋体" w:cs="宋体"/>
          <w:i w:val="0"/>
          <w:iCs w:val="0"/>
          <w:caps w:val="0"/>
          <w:color w:val="444444"/>
          <w:spacing w:val="0"/>
          <w:sz w:val="30"/>
          <w:szCs w:val="30"/>
          <w:bdr w:val="none" w:color="auto" w:sz="0" w:space="0"/>
        </w:rPr>
        <w:t>，主要涉及科室成立时间问题。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 “</w:t>
      </w:r>
      <w:r>
        <w:rPr>
          <w:rFonts w:hint="eastAsia" w:ascii="宋体" w:hAnsi="宋体" w:eastAsia="宋体" w:cs="宋体"/>
          <w:i w:val="0"/>
          <w:iCs w:val="0"/>
          <w:caps w:val="0"/>
          <w:color w:val="444444"/>
          <w:spacing w:val="0"/>
          <w:sz w:val="30"/>
          <w:szCs w:val="30"/>
          <w:bdr w:val="none" w:color="auto" w:sz="0" w:space="0"/>
        </w:rPr>
        <w:t>不予公开</w:t>
      </w:r>
      <w:r>
        <w:rPr>
          <w:rFonts w:hint="default" w:ascii="Arial" w:hAnsi="Arial" w:eastAsia="sans-serif" w:cs="Arial"/>
          <w:i w:val="0"/>
          <w:iCs w:val="0"/>
          <w:caps w:val="0"/>
          <w:color w:val="444444"/>
          <w:spacing w:val="0"/>
          <w:sz w:val="30"/>
          <w:szCs w:val="30"/>
          <w:bdr w:val="none" w:color="auto" w:sz="0" w:space="0"/>
        </w:rPr>
        <w:t>”</w:t>
      </w:r>
      <w:r>
        <w:rPr>
          <w:rFonts w:hint="eastAsia" w:ascii="宋体" w:hAnsi="宋体" w:eastAsia="宋体" w:cs="宋体"/>
          <w:i w:val="0"/>
          <w:iCs w:val="0"/>
          <w:caps w:val="0"/>
          <w:color w:val="444444"/>
          <w:spacing w:val="0"/>
          <w:sz w:val="30"/>
          <w:szCs w:val="30"/>
          <w:bdr w:val="none" w:color="auto" w:sz="0" w:space="0"/>
        </w:rPr>
        <w:t>的</w:t>
      </w:r>
      <w:r>
        <w:rPr>
          <w:rFonts w:hint="default" w:ascii="Arial" w:hAnsi="Arial" w:eastAsia="sans-serif" w:cs="Arial"/>
          <w:i w:val="0"/>
          <w:iCs w:val="0"/>
          <w:caps w:val="0"/>
          <w:color w:val="444444"/>
          <w:spacing w:val="0"/>
          <w:sz w:val="30"/>
          <w:szCs w:val="30"/>
          <w:bdr w:val="none" w:color="auto" w:sz="0" w:space="0"/>
        </w:rPr>
        <w:t>15</w:t>
      </w:r>
      <w:r>
        <w:rPr>
          <w:rFonts w:hint="eastAsia" w:ascii="宋体" w:hAnsi="宋体" w:eastAsia="宋体" w:cs="宋体"/>
          <w:i w:val="0"/>
          <w:iCs w:val="0"/>
          <w:caps w:val="0"/>
          <w:color w:val="444444"/>
          <w:spacing w:val="0"/>
          <w:sz w:val="30"/>
          <w:szCs w:val="30"/>
          <w:bdr w:val="none" w:color="auto" w:sz="0" w:space="0"/>
        </w:rPr>
        <w:t>件，占总数</w:t>
      </w:r>
      <w:r>
        <w:rPr>
          <w:rFonts w:hint="default" w:ascii="Arial" w:hAnsi="Arial" w:eastAsia="sans-serif" w:cs="Arial"/>
          <w:i w:val="0"/>
          <w:iCs w:val="0"/>
          <w:caps w:val="0"/>
          <w:color w:val="444444"/>
          <w:spacing w:val="0"/>
          <w:sz w:val="30"/>
          <w:szCs w:val="30"/>
          <w:bdr w:val="none" w:color="auto" w:sz="0" w:space="0"/>
        </w:rPr>
        <w:t>29%</w:t>
      </w:r>
      <w:r>
        <w:rPr>
          <w:rFonts w:hint="eastAsia" w:ascii="宋体" w:hAnsi="宋体" w:eastAsia="宋体" w:cs="宋体"/>
          <w:i w:val="0"/>
          <w:iCs w:val="0"/>
          <w:caps w:val="0"/>
          <w:color w:val="444444"/>
          <w:spacing w:val="0"/>
          <w:sz w:val="30"/>
          <w:szCs w:val="30"/>
          <w:bdr w:val="none" w:color="auto" w:sz="0" w:space="0"/>
        </w:rPr>
        <w:t>，主要涉及我机关在日常工作中制作或获取的内部管理信息或处于行政机关讨论、研究或者审查中的过程性信息，以及不是《条例》所指政府信息。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信息不存在</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的</w:t>
      </w:r>
      <w:r>
        <w:rPr>
          <w:rFonts w:hint="default" w:ascii="Arial" w:hAnsi="Arial" w:eastAsia="sans-serif" w:cs="Arial"/>
          <w:i w:val="0"/>
          <w:iCs w:val="0"/>
          <w:caps w:val="0"/>
          <w:color w:val="444444"/>
          <w:spacing w:val="0"/>
          <w:sz w:val="32"/>
          <w:szCs w:val="32"/>
          <w:bdr w:val="none" w:color="auto" w:sz="0" w:space="0"/>
        </w:rPr>
        <w:t>6</w:t>
      </w:r>
      <w:r>
        <w:rPr>
          <w:rFonts w:hint="eastAsia" w:ascii="宋体" w:hAnsi="宋体" w:eastAsia="宋体" w:cs="宋体"/>
          <w:i w:val="0"/>
          <w:iCs w:val="0"/>
          <w:caps w:val="0"/>
          <w:color w:val="444444"/>
          <w:spacing w:val="0"/>
          <w:sz w:val="32"/>
          <w:szCs w:val="32"/>
          <w:bdr w:val="none" w:color="auto" w:sz="0" w:space="0"/>
        </w:rPr>
        <w:t>件，占总数的</w:t>
      </w:r>
      <w:r>
        <w:rPr>
          <w:rFonts w:hint="default" w:ascii="Arial" w:hAnsi="Arial" w:eastAsia="sans-serif" w:cs="Arial"/>
          <w:i w:val="0"/>
          <w:iCs w:val="0"/>
          <w:caps w:val="0"/>
          <w:color w:val="444444"/>
          <w:spacing w:val="0"/>
          <w:sz w:val="32"/>
          <w:szCs w:val="32"/>
          <w:bdr w:val="none" w:color="auto" w:sz="0" w:space="0"/>
        </w:rPr>
        <w:t>11</w:t>
      </w:r>
      <w:r>
        <w:rPr>
          <w:rFonts w:hint="eastAsia" w:ascii="宋体" w:hAnsi="宋体" w:eastAsia="宋体" w:cs="宋体"/>
          <w:i w:val="0"/>
          <w:iCs w:val="0"/>
          <w:caps w:val="0"/>
          <w:color w:val="444444"/>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非本单位掌握</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的</w:t>
      </w:r>
      <w:r>
        <w:rPr>
          <w:rFonts w:hint="default" w:ascii="Arial" w:hAnsi="Arial" w:eastAsia="sans-serif" w:cs="Arial"/>
          <w:i w:val="0"/>
          <w:iCs w:val="0"/>
          <w:caps w:val="0"/>
          <w:color w:val="444444"/>
          <w:spacing w:val="0"/>
          <w:sz w:val="32"/>
          <w:szCs w:val="32"/>
          <w:bdr w:val="none" w:color="auto" w:sz="0" w:space="0"/>
        </w:rPr>
        <w:t>18</w:t>
      </w:r>
      <w:r>
        <w:rPr>
          <w:rFonts w:hint="eastAsia" w:ascii="宋体" w:hAnsi="宋体" w:eastAsia="宋体" w:cs="宋体"/>
          <w:i w:val="0"/>
          <w:iCs w:val="0"/>
          <w:caps w:val="0"/>
          <w:color w:val="444444"/>
          <w:spacing w:val="0"/>
          <w:sz w:val="32"/>
          <w:szCs w:val="32"/>
          <w:bdr w:val="none" w:color="auto" w:sz="0" w:space="0"/>
        </w:rPr>
        <w:t>件，占总数的</w:t>
      </w:r>
      <w:r>
        <w:rPr>
          <w:rFonts w:hint="default" w:ascii="Arial" w:hAnsi="Arial" w:eastAsia="sans-serif" w:cs="Arial"/>
          <w:i w:val="0"/>
          <w:iCs w:val="0"/>
          <w:caps w:val="0"/>
          <w:color w:val="444444"/>
          <w:spacing w:val="0"/>
          <w:sz w:val="32"/>
          <w:szCs w:val="32"/>
          <w:bdr w:val="none" w:color="auto" w:sz="0" w:space="0"/>
        </w:rPr>
        <w:t>35</w:t>
      </w:r>
      <w:r>
        <w:rPr>
          <w:rFonts w:hint="eastAsia" w:ascii="宋体" w:hAnsi="宋体" w:eastAsia="宋体" w:cs="宋体"/>
          <w:i w:val="0"/>
          <w:iCs w:val="0"/>
          <w:caps w:val="0"/>
          <w:color w:val="444444"/>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申请内容不明确</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的</w:t>
      </w:r>
      <w:r>
        <w:rPr>
          <w:rFonts w:hint="default" w:ascii="Arial" w:hAnsi="Arial" w:eastAsia="sans-serif" w:cs="Arial"/>
          <w:i w:val="0"/>
          <w:iCs w:val="0"/>
          <w:caps w:val="0"/>
          <w:color w:val="444444"/>
          <w:spacing w:val="0"/>
          <w:sz w:val="32"/>
          <w:szCs w:val="32"/>
          <w:bdr w:val="none" w:color="auto" w:sz="0" w:space="0"/>
        </w:rPr>
        <w:t>5</w:t>
      </w:r>
      <w:r>
        <w:rPr>
          <w:rFonts w:hint="eastAsia" w:ascii="宋体" w:hAnsi="宋体" w:eastAsia="宋体" w:cs="宋体"/>
          <w:i w:val="0"/>
          <w:iCs w:val="0"/>
          <w:caps w:val="0"/>
          <w:color w:val="444444"/>
          <w:spacing w:val="0"/>
          <w:sz w:val="32"/>
          <w:szCs w:val="32"/>
          <w:bdr w:val="none" w:color="auto" w:sz="0" w:space="0"/>
        </w:rPr>
        <w:t>件，占总数的</w:t>
      </w:r>
      <w:r>
        <w:rPr>
          <w:rFonts w:hint="default" w:ascii="Arial" w:hAnsi="Arial" w:eastAsia="sans-serif" w:cs="Arial"/>
          <w:i w:val="0"/>
          <w:iCs w:val="0"/>
          <w:caps w:val="0"/>
          <w:color w:val="444444"/>
          <w:spacing w:val="0"/>
          <w:sz w:val="32"/>
          <w:szCs w:val="32"/>
          <w:bdr w:val="none" w:color="auto" w:sz="0" w:space="0"/>
        </w:rPr>
        <w:t>10</w:t>
      </w:r>
      <w:r>
        <w:rPr>
          <w:rFonts w:hint="eastAsia" w:ascii="宋体" w:hAnsi="宋体" w:eastAsia="宋体" w:cs="宋体"/>
          <w:i w:val="0"/>
          <w:iCs w:val="0"/>
          <w:caps w:val="0"/>
          <w:color w:val="444444"/>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w:t>
      </w:r>
      <w:r>
        <w:rPr>
          <w:rFonts w:hint="eastAsia" w:ascii="宋体" w:hAnsi="宋体" w:eastAsia="宋体" w:cs="宋体"/>
          <w:i w:val="0"/>
          <w:iCs w:val="0"/>
          <w:caps w:val="0"/>
          <w:color w:val="444444"/>
          <w:spacing w:val="0"/>
          <w:sz w:val="32"/>
          <w:szCs w:val="32"/>
          <w:bdr w:val="none" w:color="auto" w:sz="0" w:space="0"/>
        </w:rPr>
        <w:t>告知通过其他途径办理</w:t>
      </w:r>
      <w:r>
        <w:rPr>
          <w:rFonts w:hint="default" w:ascii="Arial" w:hAnsi="Arial" w:eastAsia="sans-serif" w:cs="Arial"/>
          <w:i w:val="0"/>
          <w:iCs w:val="0"/>
          <w:caps w:val="0"/>
          <w:color w:val="444444"/>
          <w:spacing w:val="0"/>
          <w:sz w:val="32"/>
          <w:szCs w:val="32"/>
          <w:bdr w:val="none" w:color="auto" w:sz="0" w:space="0"/>
        </w:rPr>
        <w:t>”</w:t>
      </w:r>
      <w:r>
        <w:rPr>
          <w:rFonts w:hint="eastAsia" w:ascii="宋体" w:hAnsi="宋体" w:eastAsia="宋体" w:cs="宋体"/>
          <w:i w:val="0"/>
          <w:iCs w:val="0"/>
          <w:caps w:val="0"/>
          <w:color w:val="444444"/>
          <w:spacing w:val="0"/>
          <w:sz w:val="32"/>
          <w:szCs w:val="32"/>
          <w:bdr w:val="none" w:color="auto" w:sz="0" w:space="0"/>
        </w:rPr>
        <w:t>的</w:t>
      </w:r>
      <w:r>
        <w:rPr>
          <w:rFonts w:hint="default" w:ascii="Arial" w:hAnsi="Arial" w:eastAsia="sans-serif" w:cs="Arial"/>
          <w:i w:val="0"/>
          <w:iCs w:val="0"/>
          <w:caps w:val="0"/>
          <w:color w:val="444444"/>
          <w:spacing w:val="0"/>
          <w:sz w:val="32"/>
          <w:szCs w:val="32"/>
          <w:bdr w:val="none" w:color="auto" w:sz="0" w:space="0"/>
        </w:rPr>
        <w:t>3</w:t>
      </w:r>
      <w:r>
        <w:rPr>
          <w:rFonts w:hint="eastAsia" w:ascii="宋体" w:hAnsi="宋体" w:eastAsia="宋体" w:cs="宋体"/>
          <w:i w:val="0"/>
          <w:iCs w:val="0"/>
          <w:caps w:val="0"/>
          <w:color w:val="444444"/>
          <w:spacing w:val="0"/>
          <w:sz w:val="32"/>
          <w:szCs w:val="32"/>
          <w:bdr w:val="none" w:color="auto" w:sz="0" w:space="0"/>
        </w:rPr>
        <w:t>件，占总数的</w:t>
      </w:r>
      <w:r>
        <w:rPr>
          <w:rFonts w:hint="default" w:ascii="Arial" w:hAnsi="Arial" w:eastAsia="sans-serif" w:cs="Arial"/>
          <w:i w:val="0"/>
          <w:iCs w:val="0"/>
          <w:caps w:val="0"/>
          <w:color w:val="444444"/>
          <w:spacing w:val="0"/>
          <w:sz w:val="32"/>
          <w:szCs w:val="32"/>
          <w:bdr w:val="none" w:color="auto" w:sz="0" w:space="0"/>
        </w:rPr>
        <w:t>6%</w:t>
      </w:r>
      <w:r>
        <w:rPr>
          <w:rFonts w:hint="eastAsia" w:ascii="宋体" w:hAnsi="宋体" w:eastAsia="宋体" w:cs="宋体"/>
          <w:i w:val="0"/>
          <w:iCs w:val="0"/>
          <w:caps w:val="0"/>
          <w:color w:val="444444"/>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（三）咨询情况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年，本单位共接受公民、法人及其他组织政府信息公开方面的咨询</w:t>
      </w:r>
      <w:r>
        <w:rPr>
          <w:rFonts w:hint="default" w:ascii="Arial" w:hAnsi="Arial" w:eastAsia="sans-serif" w:cs="Arial"/>
          <w:i w:val="0"/>
          <w:iCs w:val="0"/>
          <w:caps w:val="0"/>
          <w:color w:val="444444"/>
          <w:spacing w:val="0"/>
          <w:sz w:val="32"/>
          <w:szCs w:val="32"/>
          <w:bdr w:val="none" w:color="auto" w:sz="0" w:space="0"/>
        </w:rPr>
        <w:t>52</w:t>
      </w:r>
      <w:r>
        <w:rPr>
          <w:rFonts w:hint="eastAsia" w:ascii="宋体" w:hAnsi="宋体" w:eastAsia="宋体" w:cs="宋体"/>
          <w:i w:val="0"/>
          <w:iCs w:val="0"/>
          <w:caps w:val="0"/>
          <w:color w:val="444444"/>
          <w:spacing w:val="0"/>
          <w:sz w:val="32"/>
          <w:szCs w:val="32"/>
          <w:bdr w:val="none" w:color="auto" w:sz="0" w:space="0"/>
        </w:rPr>
        <w:t>人次。其中，现场咨询</w:t>
      </w:r>
      <w:r>
        <w:rPr>
          <w:rFonts w:hint="default" w:ascii="Arial" w:hAnsi="Arial" w:eastAsia="sans-serif" w:cs="Arial"/>
          <w:i w:val="0"/>
          <w:iCs w:val="0"/>
          <w:caps w:val="0"/>
          <w:color w:val="444444"/>
          <w:spacing w:val="0"/>
          <w:sz w:val="32"/>
          <w:szCs w:val="32"/>
          <w:bdr w:val="none" w:color="auto" w:sz="0" w:space="0"/>
        </w:rPr>
        <w:t>40</w:t>
      </w:r>
      <w:r>
        <w:rPr>
          <w:rFonts w:hint="eastAsia" w:ascii="宋体" w:hAnsi="宋体" w:eastAsia="宋体" w:cs="宋体"/>
          <w:i w:val="0"/>
          <w:iCs w:val="0"/>
          <w:caps w:val="0"/>
          <w:color w:val="444444"/>
          <w:spacing w:val="0"/>
          <w:sz w:val="32"/>
          <w:szCs w:val="32"/>
          <w:bdr w:val="none" w:color="auto" w:sz="0" w:space="0"/>
        </w:rPr>
        <w:t>人次，占总数的</w:t>
      </w:r>
      <w:r>
        <w:rPr>
          <w:rFonts w:hint="default" w:ascii="Arial" w:hAnsi="Arial" w:eastAsia="sans-serif" w:cs="Arial"/>
          <w:i w:val="0"/>
          <w:iCs w:val="0"/>
          <w:caps w:val="0"/>
          <w:color w:val="444444"/>
          <w:spacing w:val="0"/>
          <w:sz w:val="32"/>
          <w:szCs w:val="32"/>
          <w:bdr w:val="none" w:color="auto" w:sz="0" w:space="0"/>
        </w:rPr>
        <w:t>77%</w:t>
      </w:r>
      <w:r>
        <w:rPr>
          <w:rFonts w:hint="eastAsia" w:ascii="宋体" w:hAnsi="宋体" w:eastAsia="宋体" w:cs="宋体"/>
          <w:i w:val="0"/>
          <w:iCs w:val="0"/>
          <w:caps w:val="0"/>
          <w:color w:val="444444"/>
          <w:spacing w:val="0"/>
          <w:sz w:val="32"/>
          <w:szCs w:val="32"/>
          <w:bdr w:val="none" w:color="auto" w:sz="0" w:space="0"/>
        </w:rPr>
        <w:t>；电话咨询</w:t>
      </w:r>
      <w:r>
        <w:rPr>
          <w:rFonts w:hint="default" w:ascii="Arial" w:hAnsi="Arial" w:eastAsia="sans-serif" w:cs="Arial"/>
          <w:i w:val="0"/>
          <w:iCs w:val="0"/>
          <w:caps w:val="0"/>
          <w:color w:val="444444"/>
          <w:spacing w:val="0"/>
          <w:sz w:val="32"/>
          <w:szCs w:val="32"/>
          <w:bdr w:val="none" w:color="auto" w:sz="0" w:space="0"/>
        </w:rPr>
        <w:t>12</w:t>
      </w:r>
      <w:r>
        <w:rPr>
          <w:rFonts w:hint="eastAsia" w:ascii="宋体" w:hAnsi="宋体" w:eastAsia="宋体" w:cs="宋体"/>
          <w:i w:val="0"/>
          <w:iCs w:val="0"/>
          <w:caps w:val="0"/>
          <w:color w:val="444444"/>
          <w:spacing w:val="0"/>
          <w:sz w:val="32"/>
          <w:szCs w:val="32"/>
          <w:bdr w:val="none" w:color="auto" w:sz="0" w:space="0"/>
        </w:rPr>
        <w:t>人次，占总数的</w:t>
      </w:r>
      <w:r>
        <w:rPr>
          <w:rFonts w:hint="default" w:ascii="Arial" w:hAnsi="Arial" w:eastAsia="sans-serif" w:cs="Arial"/>
          <w:i w:val="0"/>
          <w:iCs w:val="0"/>
          <w:caps w:val="0"/>
          <w:color w:val="444444"/>
          <w:spacing w:val="0"/>
          <w:sz w:val="32"/>
          <w:szCs w:val="32"/>
          <w:bdr w:val="none" w:color="auto" w:sz="0" w:space="0"/>
        </w:rPr>
        <w:t>23%</w:t>
      </w:r>
      <w:r>
        <w:rPr>
          <w:rFonts w:hint="eastAsia" w:ascii="宋体" w:hAnsi="宋体" w:eastAsia="宋体" w:cs="宋体"/>
          <w:i w:val="0"/>
          <w:iCs w:val="0"/>
          <w:caps w:val="0"/>
          <w:color w:val="444444"/>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2"/>
          <w:szCs w:val="32"/>
          <w:bdr w:val="none" w:color="auto" w:sz="0" w:space="0"/>
        </w:rPr>
        <w:t>2016</w:t>
      </w:r>
      <w:r>
        <w:rPr>
          <w:rFonts w:hint="eastAsia" w:ascii="宋体" w:hAnsi="宋体" w:eastAsia="宋体" w:cs="宋体"/>
          <w:i w:val="0"/>
          <w:iCs w:val="0"/>
          <w:caps w:val="0"/>
          <w:color w:val="444444"/>
          <w:spacing w:val="0"/>
          <w:sz w:val="32"/>
          <w:szCs w:val="32"/>
          <w:bdr w:val="none" w:color="auto" w:sz="0" w:space="0"/>
        </w:rPr>
        <w:t>年，针对本单位政府信息公开的行政复议申请</w:t>
      </w:r>
      <w:r>
        <w:rPr>
          <w:rFonts w:hint="default" w:ascii="Arial" w:hAnsi="Arial" w:eastAsia="sans-serif" w:cs="Arial"/>
          <w:i w:val="0"/>
          <w:iCs w:val="0"/>
          <w:caps w:val="0"/>
          <w:color w:val="444444"/>
          <w:spacing w:val="0"/>
          <w:sz w:val="32"/>
          <w:szCs w:val="32"/>
          <w:bdr w:val="none" w:color="auto" w:sz="0" w:space="0"/>
        </w:rPr>
        <w:t>31</w:t>
      </w:r>
      <w:r>
        <w:rPr>
          <w:rFonts w:hint="eastAsia" w:ascii="宋体" w:hAnsi="宋体" w:eastAsia="宋体" w:cs="宋体"/>
          <w:i w:val="0"/>
          <w:iCs w:val="0"/>
          <w:caps w:val="0"/>
          <w:color w:val="444444"/>
          <w:spacing w:val="0"/>
          <w:sz w:val="32"/>
          <w:szCs w:val="32"/>
          <w:bdr w:val="none" w:color="auto" w:sz="0" w:space="0"/>
        </w:rPr>
        <w:t>件，其主要事由是请求撤销原政府信息公开告知书，受理</w:t>
      </w:r>
      <w:r>
        <w:rPr>
          <w:rFonts w:hint="default" w:ascii="Arial" w:hAnsi="Arial" w:eastAsia="sans-serif" w:cs="Arial"/>
          <w:i w:val="0"/>
          <w:iCs w:val="0"/>
          <w:caps w:val="0"/>
          <w:color w:val="444444"/>
          <w:spacing w:val="0"/>
          <w:sz w:val="32"/>
          <w:szCs w:val="32"/>
          <w:bdr w:val="none" w:color="auto" w:sz="0" w:space="0"/>
        </w:rPr>
        <w:t>31</w:t>
      </w:r>
      <w:r>
        <w:rPr>
          <w:rFonts w:hint="eastAsia" w:ascii="宋体" w:hAnsi="宋体" w:eastAsia="宋体" w:cs="宋体"/>
          <w:i w:val="0"/>
          <w:iCs w:val="0"/>
          <w:caps w:val="0"/>
          <w:color w:val="444444"/>
          <w:spacing w:val="0"/>
          <w:sz w:val="32"/>
          <w:szCs w:val="32"/>
          <w:bdr w:val="none" w:color="auto" w:sz="0" w:space="0"/>
        </w:rPr>
        <w:t>件，办结</w:t>
      </w:r>
      <w:r>
        <w:rPr>
          <w:rFonts w:hint="default" w:ascii="Arial" w:hAnsi="Arial" w:eastAsia="sans-serif" w:cs="Arial"/>
          <w:i w:val="0"/>
          <w:iCs w:val="0"/>
          <w:caps w:val="0"/>
          <w:color w:val="444444"/>
          <w:spacing w:val="0"/>
          <w:sz w:val="32"/>
          <w:szCs w:val="32"/>
          <w:bdr w:val="none" w:color="auto" w:sz="0" w:space="0"/>
        </w:rPr>
        <w:t>31</w:t>
      </w:r>
      <w:r>
        <w:rPr>
          <w:rFonts w:hint="eastAsia" w:ascii="宋体" w:hAnsi="宋体" w:eastAsia="宋体" w:cs="宋体"/>
          <w:i w:val="0"/>
          <w:iCs w:val="0"/>
          <w:caps w:val="0"/>
          <w:color w:val="444444"/>
          <w:spacing w:val="0"/>
          <w:sz w:val="32"/>
          <w:szCs w:val="32"/>
          <w:bdr w:val="none" w:color="auto" w:sz="0" w:space="0"/>
        </w:rPr>
        <w:t>件，受理率和办结率分别为</w:t>
      </w:r>
      <w:r>
        <w:rPr>
          <w:rFonts w:hint="default" w:ascii="Arial" w:hAnsi="Arial" w:eastAsia="sans-serif" w:cs="Arial"/>
          <w:i w:val="0"/>
          <w:iCs w:val="0"/>
          <w:caps w:val="0"/>
          <w:color w:val="444444"/>
          <w:spacing w:val="0"/>
          <w:sz w:val="32"/>
          <w:szCs w:val="32"/>
          <w:bdr w:val="none" w:color="auto" w:sz="0" w:space="0"/>
        </w:rPr>
        <w:t>100%</w:t>
      </w:r>
      <w:r>
        <w:rPr>
          <w:rFonts w:hint="eastAsia" w:ascii="宋体" w:hAnsi="宋体" w:eastAsia="宋体" w:cs="宋体"/>
          <w:i w:val="0"/>
          <w:iCs w:val="0"/>
          <w:caps w:val="0"/>
          <w:color w:val="444444"/>
          <w:spacing w:val="0"/>
          <w:sz w:val="32"/>
          <w:szCs w:val="32"/>
          <w:bdr w:val="none" w:color="auto" w:sz="0" w:space="0"/>
        </w:rPr>
        <w:t>和</w:t>
      </w:r>
      <w:r>
        <w:rPr>
          <w:rFonts w:hint="default" w:ascii="Arial" w:hAnsi="Arial" w:eastAsia="sans-serif" w:cs="Arial"/>
          <w:i w:val="0"/>
          <w:iCs w:val="0"/>
          <w:caps w:val="0"/>
          <w:color w:val="444444"/>
          <w:spacing w:val="0"/>
          <w:sz w:val="32"/>
          <w:szCs w:val="32"/>
          <w:bdr w:val="none" w:color="auto" w:sz="0" w:space="0"/>
        </w:rPr>
        <w:t>100%</w:t>
      </w:r>
      <w:r>
        <w:rPr>
          <w:rFonts w:hint="eastAsia" w:ascii="宋体" w:hAnsi="宋体" w:eastAsia="宋体" w:cs="宋体"/>
          <w:i w:val="0"/>
          <w:iCs w:val="0"/>
          <w:caps w:val="0"/>
          <w:color w:val="444444"/>
          <w:spacing w:val="0"/>
          <w:sz w:val="32"/>
          <w:szCs w:val="32"/>
          <w:bdr w:val="none" w:color="auto" w:sz="0" w:space="0"/>
        </w:rPr>
        <w:t>。在办结的</w:t>
      </w:r>
      <w:r>
        <w:rPr>
          <w:rFonts w:hint="default" w:ascii="Arial" w:hAnsi="Arial" w:eastAsia="sans-serif" w:cs="Arial"/>
          <w:i w:val="0"/>
          <w:iCs w:val="0"/>
          <w:caps w:val="0"/>
          <w:color w:val="444444"/>
          <w:spacing w:val="0"/>
          <w:sz w:val="32"/>
          <w:szCs w:val="32"/>
          <w:bdr w:val="none" w:color="auto" w:sz="0" w:space="0"/>
        </w:rPr>
        <w:t>31</w:t>
      </w:r>
      <w:r>
        <w:rPr>
          <w:rFonts w:hint="eastAsia" w:ascii="宋体" w:hAnsi="宋体" w:eastAsia="宋体" w:cs="宋体"/>
          <w:i w:val="0"/>
          <w:iCs w:val="0"/>
          <w:caps w:val="0"/>
          <w:color w:val="444444"/>
          <w:spacing w:val="0"/>
          <w:sz w:val="32"/>
          <w:szCs w:val="32"/>
          <w:bdr w:val="none" w:color="auto" w:sz="0" w:space="0"/>
        </w:rPr>
        <w:t>件复议申请中，维持具体行政行为</w:t>
      </w:r>
      <w:r>
        <w:rPr>
          <w:rFonts w:hint="default" w:ascii="Arial" w:hAnsi="Arial" w:eastAsia="sans-serif" w:cs="Arial"/>
          <w:i w:val="0"/>
          <w:iCs w:val="0"/>
          <w:caps w:val="0"/>
          <w:color w:val="444444"/>
          <w:spacing w:val="0"/>
          <w:sz w:val="32"/>
          <w:szCs w:val="32"/>
          <w:bdr w:val="none" w:color="auto" w:sz="0" w:space="0"/>
        </w:rPr>
        <w:t>25</w:t>
      </w:r>
      <w:r>
        <w:rPr>
          <w:rFonts w:hint="eastAsia" w:ascii="宋体" w:hAnsi="宋体" w:eastAsia="宋体" w:cs="宋体"/>
          <w:i w:val="0"/>
          <w:iCs w:val="0"/>
          <w:caps w:val="0"/>
          <w:color w:val="444444"/>
          <w:spacing w:val="0"/>
          <w:sz w:val="32"/>
          <w:szCs w:val="32"/>
          <w:bdr w:val="none" w:color="auto" w:sz="0" w:space="0"/>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针对本单位政府信息公开的行政诉讼案</w:t>
      </w:r>
      <w:r>
        <w:rPr>
          <w:rFonts w:hint="default" w:ascii="Arial" w:hAnsi="Arial" w:eastAsia="sans-serif" w:cs="Arial"/>
          <w:i w:val="0"/>
          <w:iCs w:val="0"/>
          <w:caps w:val="0"/>
          <w:color w:val="444444"/>
          <w:spacing w:val="0"/>
          <w:sz w:val="32"/>
          <w:szCs w:val="32"/>
          <w:bdr w:val="none" w:color="auto" w:sz="0" w:space="0"/>
        </w:rPr>
        <w:t>15</w:t>
      </w:r>
      <w:r>
        <w:rPr>
          <w:rFonts w:hint="eastAsia" w:ascii="宋体" w:hAnsi="宋体" w:eastAsia="宋体" w:cs="宋体"/>
          <w:i w:val="0"/>
          <w:iCs w:val="0"/>
          <w:caps w:val="0"/>
          <w:color w:val="444444"/>
          <w:spacing w:val="0"/>
          <w:sz w:val="32"/>
          <w:szCs w:val="32"/>
          <w:bdr w:val="none" w:color="auto" w:sz="0" w:space="0"/>
        </w:rPr>
        <w:t>件，其主要事由是请求撤销复议机关行政决定及撤销我单位原政府信息公开告知书。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444444"/>
          <w:spacing w:val="0"/>
          <w:sz w:val="32"/>
          <w:szCs w:val="32"/>
          <w:bdr w:val="none" w:color="auto" w:sz="0" w:space="0"/>
        </w:rPr>
        <w:t>三、存在的不足及改进措施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一是公开内容不够规范，制度完善程度有待加强；二是监督机制还有待进一步健全、监督力度还有待进一步加强。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（二）</w:t>
      </w:r>
      <w:r>
        <w:rPr>
          <w:rFonts w:hint="default" w:ascii="Arial" w:hAnsi="Arial" w:eastAsia="sans-serif" w:cs="Arial"/>
          <w:i w:val="0"/>
          <w:iCs w:val="0"/>
          <w:caps w:val="0"/>
          <w:color w:val="000000"/>
          <w:spacing w:val="0"/>
          <w:sz w:val="32"/>
          <w:szCs w:val="32"/>
          <w:bdr w:val="none" w:color="auto" w:sz="0" w:space="0"/>
        </w:rPr>
        <w:t>2017</w:t>
      </w:r>
      <w:r>
        <w:rPr>
          <w:rFonts w:hint="eastAsia" w:ascii="宋体" w:hAnsi="宋体" w:eastAsia="宋体" w:cs="宋体"/>
          <w:i w:val="0"/>
          <w:iCs w:val="0"/>
          <w:caps w:val="0"/>
          <w:color w:val="000000"/>
          <w:spacing w:val="0"/>
          <w:sz w:val="32"/>
          <w:szCs w:val="32"/>
          <w:bdr w:val="none" w:color="auto" w:sz="0" w:space="0"/>
        </w:rPr>
        <w:t>年改进措施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1</w:t>
      </w:r>
      <w:r>
        <w:rPr>
          <w:rFonts w:hint="eastAsia" w:ascii="宋体" w:hAnsi="宋体" w:eastAsia="宋体" w:cs="宋体"/>
          <w:i w:val="0"/>
          <w:iCs w:val="0"/>
          <w:caps w:val="0"/>
          <w:color w:val="444444"/>
          <w:spacing w:val="0"/>
          <w:sz w:val="30"/>
          <w:szCs w:val="30"/>
          <w:bdr w:val="none" w:color="auto" w:sz="0" w:space="0"/>
        </w:rPr>
        <w:t>、针对我单位依申请公开工作量较为特殊的问题，</w:t>
      </w:r>
      <w:r>
        <w:rPr>
          <w:rFonts w:hint="default" w:ascii="Arial" w:hAnsi="Arial" w:eastAsia="sans-serif" w:cs="Arial"/>
          <w:i w:val="0"/>
          <w:iCs w:val="0"/>
          <w:caps w:val="0"/>
          <w:color w:val="444444"/>
          <w:spacing w:val="0"/>
          <w:sz w:val="30"/>
          <w:szCs w:val="30"/>
          <w:bdr w:val="none" w:color="auto" w:sz="0" w:space="0"/>
        </w:rPr>
        <w:t>2017</w:t>
      </w:r>
      <w:r>
        <w:rPr>
          <w:rFonts w:hint="eastAsia" w:ascii="宋体" w:hAnsi="宋体" w:eastAsia="宋体" w:cs="宋体"/>
          <w:i w:val="0"/>
          <w:iCs w:val="0"/>
          <w:caps w:val="0"/>
          <w:color w:val="444444"/>
          <w:spacing w:val="0"/>
          <w:sz w:val="30"/>
          <w:szCs w:val="30"/>
          <w:bdr w:val="none" w:color="auto" w:sz="0" w:space="0"/>
        </w:rPr>
        <w:t>年要力争做到快、谈、准、细四个重点。一是要快，在法律规定</w:t>
      </w:r>
      <w:r>
        <w:rPr>
          <w:rFonts w:hint="default" w:ascii="Arial" w:hAnsi="Arial" w:eastAsia="sans-serif" w:cs="Arial"/>
          <w:i w:val="0"/>
          <w:iCs w:val="0"/>
          <w:caps w:val="0"/>
          <w:color w:val="444444"/>
          <w:spacing w:val="0"/>
          <w:sz w:val="30"/>
          <w:szCs w:val="30"/>
          <w:bdr w:val="none" w:color="auto" w:sz="0" w:space="0"/>
        </w:rPr>
        <w:t>15</w:t>
      </w:r>
      <w:r>
        <w:rPr>
          <w:rFonts w:hint="eastAsia" w:ascii="宋体" w:hAnsi="宋体" w:eastAsia="宋体" w:cs="宋体"/>
          <w:i w:val="0"/>
          <w:iCs w:val="0"/>
          <w:caps w:val="0"/>
          <w:color w:val="444444"/>
          <w:spacing w:val="0"/>
          <w:sz w:val="30"/>
          <w:szCs w:val="30"/>
          <w:bdr w:val="none" w:color="auto" w:sz="0" w:space="0"/>
        </w:rPr>
        <w:t>个工作日之内尽可能快的向申请人做出答复，做到不拖延、不怠慢；二是要谈，做好与申请人的沟通工作，耐心倾听申请人的诉求；三是要准，在把握依申请信息公开的内容上要抓准重点，与相关科室沟通中要把握重点；四是要细，在材料档案留存工作中要仔细做好分类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2</w:t>
      </w:r>
      <w:r>
        <w:rPr>
          <w:rFonts w:hint="eastAsia" w:ascii="宋体" w:hAnsi="宋体" w:eastAsia="宋体" w:cs="宋体"/>
          <w:i w:val="0"/>
          <w:iCs w:val="0"/>
          <w:caps w:val="0"/>
          <w:color w:val="444444"/>
          <w:spacing w:val="0"/>
          <w:sz w:val="30"/>
          <w:szCs w:val="30"/>
          <w:bdr w:val="none" w:color="auto" w:sz="0" w:space="0"/>
        </w:rPr>
        <w:t>、加大宣传力度，努力营造政府信息公开的良好氛围。开展多种形式的宣传活动，让更多的群众了解政府信息公开的情况，争取得到群众的理解与支持。同时加大督办力度，敦促各科室认真梳理信息目录，做好分类公开的各项工作，及时公布信息，切实做到信息公开的内容按市、区政府的要求，常换常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3</w:t>
      </w:r>
      <w:r>
        <w:rPr>
          <w:rFonts w:hint="eastAsia" w:ascii="宋体" w:hAnsi="宋体" w:eastAsia="宋体" w:cs="宋体"/>
          <w:i w:val="0"/>
          <w:iCs w:val="0"/>
          <w:caps w:val="0"/>
          <w:color w:val="444444"/>
          <w:spacing w:val="0"/>
          <w:sz w:val="30"/>
          <w:szCs w:val="30"/>
          <w:bdr w:val="none" w:color="auto" w:sz="0" w:space="0"/>
        </w:rPr>
        <w:t>、加大公开力度，切实丰富政府信息公开的内容。按照政府信息公开工作的要求，加强与上级主管部门联系。同时，坚持按照以公开为原则，不公开为例外的要求，除政策、法律明确规定不予公开的信息外，我们将进一步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Arial" w:hAnsi="Arial" w:eastAsia="sans-serif" w:cs="Arial"/>
          <w:i w:val="0"/>
          <w:iCs w:val="0"/>
          <w:caps w:val="0"/>
          <w:color w:val="444444"/>
          <w:spacing w:val="0"/>
          <w:sz w:val="30"/>
          <w:szCs w:val="30"/>
          <w:bdr w:val="none" w:color="auto" w:sz="0" w:space="0"/>
        </w:rPr>
        <w:t>4</w:t>
      </w:r>
      <w:r>
        <w:rPr>
          <w:rFonts w:hint="eastAsia" w:ascii="宋体" w:hAnsi="宋体" w:eastAsia="宋体" w:cs="宋体"/>
          <w:i w:val="0"/>
          <w:iCs w:val="0"/>
          <w:caps w:val="0"/>
          <w:color w:val="444444"/>
          <w:spacing w:val="0"/>
          <w:sz w:val="30"/>
          <w:szCs w:val="30"/>
          <w:bdr w:val="none" w:color="auto" w:sz="0" w:space="0"/>
        </w:rPr>
        <w:t>、加大创新力度，不断拓宽政府信息公开渠道。努力探索信息公开的新路子，积极争取财政资金的投入，开展多种形式的信息公开方式，畅通公开渠道，方便社会单位和群众及时了解政府信息，有针对性的开展工作，广泛听取群众的意见与建议，把人民群众普遍关心、涉及群众利益的政府信息作为政府信息公开的重点内容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F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2E01D2D7F908418592274A935169630E</vt:lpwstr>
  </property>
</Properties>
</file>