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西长安街街道2009年政府信息公开年度报告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本报告是根据《中华人民共和国政府信息公开条例》（以下简称《条例》）要求，由西城区人民政府西长安街街道办事处编制的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2009年度政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全文包括概述，主动公开政府信息的情况、依申请公开政府信息的情况，政府信息公开的人员，政府信息公开场所的运转情况，政府信息公开工作存在不足及改进措施。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报告中所列数据的统计期限自2009年1月1日起至2009年12月31日止。公众可在西城区政府网站（http://www.bjxch.gov.cn）的政府信息公开专栏中下载本报告的电子版。如对本报告有任何疑问，请与西城区人民政府西长安街街道办事处办公室联系（地址：西城区府右街99号西长安街街道办事处，邮编：100031，联系电话：66035449，电子邮箱：xcajbgs@163.com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2009年，我街道按照区政府统一部署，以十七大精神为指导，贯彻落实科学发展观，把政府信息公开作为转变作风、依法行政、服务群众、构建和谐的重要手段，稳步推进各项工作。一是立足长远、健全工作机制。进一步落实“主要领导亲自抓，分管领导具体抓，各部门齐抓共管、各方协同推进”的工作机制，健全完善相关制度办法，明确工作职责，细化工作措施，规范工作程序，确保政府信息及时主动公开。二是突出重点、狠抓工作落实。根据居民实际需要，不断创新工作方式，改进工作方法，将老百姓反映强烈、需求较为迫切的事项列为主动公开政府信息的重点，对社会关注的热点、难点问题通过多种形式，采取多种方法比较全面、及时、准确地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街道共有兼职工作人员1名，设立1个政府信息依申请公开受理点，建立了西长安街街道公共服务大厅等3个政府信息公开场所，利用海报、宣传栏、《人文西长安街》社区周报等形式对《条例》进行广泛宣传。2009年，共发放《西长安街街道政府信息公开指南》2000余本，同时较好地坚持了政府信息公开查询、依申请的周报制度，保证了政府信息公开工作的规范化、科学化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截至2009年底，本单位政府信息公开工作运行正常，各项工作均得到了顺利开展。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本单位2009年共主动公开政府信息128条，其中全文电子化率达100%。其中，机构职能类信息2条，占总体的比例为1.56%；法规文件类信息2条，占总体的比例为1.56%；规划计划类信息1条，占总体的比例为0.78%； 行政职责类信息35条，占总体的比例为27.34%；业务动态类信息88条，占总体的比例为68.75%。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在主动公开信息工作中，为方便公众了解信息，我街道主要通过三种形式发布政府信息：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 在首都之窗网站上公布，网站地址为：http://www.bjxch.gov.cn。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 在西长安街街道公共服务大厅等设置政府信息公共查阅场所，为公民、法人和其他组织提供政府信息。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3．通过报纸、电视、广播、杂志等媒体发布部分主动公开的政府信息。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2009年，街道没有收到政府信息公开申请。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四、存在不足及改进措施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2009年，我街道通过认真细致、扎实负责的工作，政府信息公开工作有了新的进展。但也存在一些不足，如公开内容不够丰富，信息公开发布不够及时，公开的方式、途径不够广泛。2010年，街道将以此为契机，着力从以下五个方面加强政府信息公开工作：一是加强教育引导和宣传培训，进一步增强做好政府信息公开工作的责任感。二是做好政府信息公开网站和查询场所的建设工作。进一步深化政府信息公开内容，保证信息内容的完整性和便民性，及时更新栏目内容。加强政府信息公开咨询、查询服务工作，规范工作流程、建立工作台帐。三是抓好调查研究与探索，进一步建立健全政府信息公开的长效机制。四是不断创新政府信息公开的形式，加大宣传力度。五是切实强化检查监督，进一步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西长安街街道办事处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二〇一〇年三月三十日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A4F522CB2C05417DA66994C7BCBBA657</vt:lpwstr>
  </property>
</Properties>
</file>