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西长安街街道2017年政府信息公开年度报告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0"/>
          <w:szCs w:val="30"/>
          <w:bdr w:val="none" w:color="auto" w:sz="0" w:space="0"/>
          <w:shd w:val="clear" w:fill="FFFFFF"/>
        </w:rPr>
        <w:t>本报告是根据《中华人民共和国政府信息公开条例》和《北京市政府信息公开规定》要求编制而成。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全文包括概述、政府信息主动公开情况、依申请公开情况、机构建设及保障培训情况、工作存在不足及改进措施。报告后附《西长安街街道政府信息公开情况统计表（2017年度）》。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公众可在西城区政府网站（</w:t>
      </w:r>
      <w:r>
        <w:rPr>
          <w:rFonts w:hint="eastAsia" w:ascii="宋体" w:hAnsi="宋体" w:eastAsia="宋体" w:cs="宋体"/>
          <w:i w:val="0"/>
          <w:iCs w:val="0"/>
          <w:caps w:val="0"/>
          <w:spacing w:val="0"/>
          <w:sz w:val="18"/>
          <w:szCs w:val="18"/>
          <w:bdr w:val="none" w:color="auto" w:sz="0" w:space="0"/>
        </w:rPr>
        <w:fldChar w:fldCharType="begin"/>
      </w:r>
      <w:r>
        <w:rPr>
          <w:rFonts w:hint="eastAsia" w:ascii="宋体" w:hAnsi="宋体" w:eastAsia="宋体" w:cs="宋体"/>
          <w:i w:val="0"/>
          <w:iCs w:val="0"/>
          <w:caps w:val="0"/>
          <w:spacing w:val="0"/>
          <w:sz w:val="18"/>
          <w:szCs w:val="18"/>
          <w:bdr w:val="none" w:color="auto" w:sz="0" w:space="0"/>
        </w:rPr>
        <w:instrText xml:space="preserve"> HYPERLINK "http://www.bjxch.gov.cn/" </w:instrText>
      </w:r>
      <w:r>
        <w:rPr>
          <w:rFonts w:hint="eastAsia" w:ascii="宋体" w:hAnsi="宋体" w:eastAsia="宋体" w:cs="宋体"/>
          <w:i w:val="0"/>
          <w:iCs w:val="0"/>
          <w:caps w:val="0"/>
          <w:spacing w:val="0"/>
          <w:sz w:val="18"/>
          <w:szCs w:val="18"/>
          <w:bdr w:val="none" w:color="auto" w:sz="0" w:space="0"/>
        </w:rPr>
        <w:fldChar w:fldCharType="separate"/>
      </w:r>
      <w:r>
        <w:rPr>
          <w:rStyle w:val="5"/>
          <w:rFonts w:hint="eastAsia" w:ascii="仿宋_GB2312" w:hAnsi="宋体" w:eastAsia="仿宋_GB2312" w:cs="仿宋_GB2312"/>
          <w:i w:val="0"/>
          <w:iCs w:val="0"/>
          <w:caps w:val="0"/>
          <w:color w:val="000000"/>
          <w:spacing w:val="0"/>
          <w:sz w:val="30"/>
          <w:szCs w:val="30"/>
          <w:bdr w:val="none" w:color="auto" w:sz="0" w:space="0"/>
          <w:shd w:val="clear" w:fill="FFFFFF"/>
        </w:rPr>
        <w:t>http://www.bjxch.gov.cn</w:t>
      </w:r>
      <w:r>
        <w:rPr>
          <w:rFonts w:hint="eastAsia" w:ascii="宋体" w:hAnsi="宋体" w:eastAsia="宋体" w:cs="宋体"/>
          <w:i w:val="0"/>
          <w:iCs w:val="0"/>
          <w:caps w:val="0"/>
          <w:spacing w:val="0"/>
          <w:sz w:val="18"/>
          <w:szCs w:val="18"/>
          <w:bdr w:val="none" w:color="auto" w:sz="0" w:space="0"/>
        </w:rPr>
        <w:fldChar w:fldCharType="end"/>
      </w:r>
      <w:r>
        <w:rPr>
          <w:rFonts w:hint="eastAsia" w:ascii="仿宋_GB2312" w:hAnsi="宋体" w:eastAsia="仿宋_GB2312" w:cs="仿宋_GB2312"/>
          <w:i w:val="0"/>
          <w:iCs w:val="0"/>
          <w:caps w:val="0"/>
          <w:color w:val="000000"/>
          <w:spacing w:val="0"/>
          <w:sz w:val="30"/>
          <w:szCs w:val="30"/>
          <w:bdr w:val="none" w:color="auto" w:sz="0" w:space="0"/>
          <w:shd w:val="clear" w:fill="FFFFFF"/>
        </w:rPr>
        <w:t>）的政府信息公开专栏中下载本报告的电子版。本报告中所列数据的统计期限自2017年1月1日起至2017年12月31日止。如对本报告有任何疑问，请联系西长安街街道办事处办公室(地址:北京市西城区西绒线胡同甲7号；邮编：100031；电话：66035449)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ascii="黑体" w:hAnsi="宋体" w:eastAsia="黑体" w:cs="黑体"/>
          <w:i w:val="0"/>
          <w:iCs w:val="0"/>
          <w:caps w:val="0"/>
          <w:color w:val="000000"/>
          <w:spacing w:val="0"/>
          <w:sz w:val="30"/>
          <w:szCs w:val="30"/>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2017年，西长安街街道办事处认真学习贯彻落实党的十九大精神，以全面落实《北京市2017年政务公开工作要点》等文件精神为契机，紧紧围绕市、区中心工作及社会关切，强化主动发声、回应民生热点，丰富信息公开渠道，优化政府信息公开专栏，提升依申请公开服务水平，政府信息公开工作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（一）机制建设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制定《西长安街街道邀请特定人员列席主任办公会议办法》、《西长安街街道政务信息属性公开源头管理制度》、《西长安街街道办事处向公众报告工作制度》，进一步规范政务公开工作制度，使工作有章可循、有制可依，保障公众的知情权、监督权，以最直接有效的方式使政府信息直达受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黑体" w:hAnsi="宋体" w:eastAsia="黑体" w:cs="黑体"/>
          <w:i w:val="0"/>
          <w:iCs w:val="0"/>
          <w:caps w:val="0"/>
          <w:color w:val="000000"/>
          <w:spacing w:val="0"/>
          <w:sz w:val="30"/>
          <w:szCs w:val="30"/>
          <w:bdr w:val="none" w:color="auto" w:sz="0" w:space="0"/>
          <w:shd w:val="clear" w:fill="FFFFFF"/>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（一）信息公开情况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本单位2017年共主动公开政府信息902条，其中，法规文件1条，规划计划类16条，占1.73%，行政职责类3条，部门动态101条，占10.93%，结果公示类2条，民生领域56条，占比6.06%。以疏解整治促提升、背街小巷整治等中心工作和民生工作为重点，重点强化了相关领域信息公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通过不同渠道和方式公开政府信息的情况，包括政府信息公开专栏公开政府信息数179条；其他方式公开政府信息数745条。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在主动公开的信息中，为方便公众了解信息，本单位在主动公开政府信息的形式上着力加强了政府网站、政府信息公开栏、信息查阅点建设工作。在政府服务大厅和两个图书馆设立了公共信息查阅点，制作了检索目录、办事指南小册子，充分利用政务大厅的电子屏和政务信息公开查询机，对街道的政务信息进行公开，并为老年人提供了老花镜，为查阅人员提供打印复印服务等。定期更新街道政府信息公开专栏以及街道政务门户网站，使居民能够不受时间地点限制全面了解政务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回应公众关注热点或重大舆情数0次；参加或举办新闻发布会总次数2次，其中主要负责同志参加新闻发布会次数2次；主要负责同志参加政府网站在线访谈次数0次；政策解读稿件发布数0篇；微博微信回应事件数0次；其他方式回应事件数0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（三）人大建议和政协提案办理结果情况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2017年度我街道共承办区人大建议1件，政协提案0件，由区统一公开，街道未涉及此类信息的公开，已于6月份前完成，并已报区委、区政府联络室通过网站对外公开。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黑体" w:hAnsi="宋体" w:eastAsia="黑体" w:cs="黑体"/>
          <w:i w:val="0"/>
          <w:iCs w:val="0"/>
          <w:caps w:val="0"/>
          <w:color w:val="000000"/>
          <w:spacing w:val="0"/>
          <w:sz w:val="30"/>
          <w:szCs w:val="30"/>
          <w:bdr w:val="none" w:color="auto" w:sz="0" w:space="0"/>
          <w:shd w:val="clear" w:fill="FFFFFF"/>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2017年申请总数为1件，为邮寄申请。申请内容为城市建设相关。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街道受理的依申请已全部答复完毕，处理结果为“非本机关信息”。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（三）行政复议、诉讼及举报情况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2017年针对本单位信息公开的行政复议0件，行政诉讼案0件，申诉案0件，举报0件。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黑体" w:hAnsi="宋体" w:eastAsia="黑体" w:cs="黑体"/>
          <w:i w:val="0"/>
          <w:iCs w:val="0"/>
          <w:caps w:val="0"/>
          <w:color w:val="000000"/>
          <w:spacing w:val="0"/>
          <w:sz w:val="30"/>
          <w:szCs w:val="30"/>
          <w:bdr w:val="none" w:color="auto" w:sz="0" w:space="0"/>
          <w:shd w:val="clear" w:fill="FFFFFF"/>
        </w:rPr>
        <w:t>四、机构建设及保障培训情况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2017年，本单位从事政府信息公开工作的兼职人员共1人，设置政府信息公开查阅点数3个，加大工作人员接待咨询、受理申请等工作的培训，完善信息公开渠道建设，及时公开政务信息，方便居民群众查阅。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黑体" w:hAnsi="宋体" w:eastAsia="黑体" w:cs="黑体"/>
          <w:i w:val="0"/>
          <w:iCs w:val="0"/>
          <w:caps w:val="0"/>
          <w:color w:val="000000"/>
          <w:spacing w:val="0"/>
          <w:sz w:val="30"/>
          <w:szCs w:val="30"/>
          <w:bdr w:val="none" w:color="auto" w:sz="0" w:space="0"/>
          <w:shd w:val="clear" w:fill="FFFFFF"/>
        </w:rPr>
        <w:t>五、存在的不足及改进措施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0"/>
          <w:szCs w:val="30"/>
          <w:bdr w:val="none" w:color="auto" w:sz="0" w:space="0"/>
          <w:shd w:val="clear" w:fill="FFFFFF"/>
        </w:rPr>
        <w:t>街道政府信息公开工作在2017年取得了一定成效,但仍存在很多问题和不足。2018年是贯彻落实十九大精神的开局之年，是全面建成小康社会的关键之年，我们将着力做好以下几个方面的工作，提升居民群众的幸福感：一是提升信息公开的系统性。加强信息公开部门与上下级、其他部门间的联动，完善信息公开工作机制和体系，保证能公开的信息及时公开，不能公开的信息绝不公开。二是加强信息公开的及时性。提高工作效率，保证信息的及时有效，为居民提供主动公开及依申请公开的服务。三拓展信息公开的内涵、外延。随着透明政府建设引向深入，主动公开的信息内容与社会公众日益增长的信息公开需求仍存有差距，政府信息公开的数量和质量都需有所提升，服务公众的能力和水平也有待进一步提高，下一步将以中心工作和街道重点工作产生的信息为工作重点，拓展信息公开渠道，以信息公开促政府公信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firstLine="645"/>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ascii="Calibri" w:hAnsi="Calibri" w:eastAsia="宋体" w:cs="Calibri"/>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6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0FBDF3F8268644DA80ED402D20B98325</vt:lpwstr>
  </property>
</Properties>
</file>