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75" w:beforeAutospacing="0" w:after="75" w:afterAutospacing="0"/>
        <w:ind w:left="0" w:right="0" w:firstLine="0"/>
        <w:jc w:val="center"/>
        <w:rPr>
          <w:rFonts w:ascii="sans-serif" w:hAnsi="sans-serif" w:eastAsia="sans-serif" w:cs="sans-serif"/>
          <w:b/>
          <w:bCs/>
          <w:i w:val="0"/>
          <w:iCs w:val="0"/>
          <w:caps w:val="0"/>
          <w:color w:val="000000"/>
          <w:spacing w:val="0"/>
          <w:sz w:val="36"/>
          <w:szCs w:val="36"/>
        </w:rPr>
      </w:pPr>
      <w:r>
        <w:rPr>
          <w:rFonts w:hint="default" w:ascii="sans-serif" w:hAnsi="sans-serif" w:eastAsia="sans-serif" w:cs="sans-serif"/>
          <w:b/>
          <w:bCs/>
          <w:i w:val="0"/>
          <w:iCs w:val="0"/>
          <w:caps w:val="0"/>
          <w:color w:val="000000"/>
          <w:spacing w:val="0"/>
          <w:sz w:val="36"/>
          <w:szCs w:val="36"/>
        </w:rPr>
        <w:t>2012年陶然亭街道信息公开年度报告</w:t>
      </w:r>
    </w:p>
    <w:p>
      <w:pPr>
        <w:keepNext w:val="0"/>
        <w:keepLines w:val="0"/>
        <w:widowControl/>
        <w:suppressLineNumbers w:val="0"/>
        <w:spacing w:line="560" w:lineRule="atLeast"/>
        <w:ind w:left="0" w:firstLine="600"/>
        <w:jc w:val="left"/>
        <w:rPr>
          <w:rFonts w:hint="eastAsia" w:ascii="宋体" w:hAnsi="宋体" w:eastAsia="宋体" w:cs="宋体"/>
          <w:i w:val="0"/>
          <w:iCs w:val="0"/>
          <w:caps w:val="0"/>
          <w:color w:val="000000"/>
          <w:spacing w:val="0"/>
          <w:sz w:val="18"/>
          <w:szCs w:val="18"/>
        </w:rPr>
      </w:pPr>
      <w:bookmarkStart w:id="0" w:name="_GoBack"/>
      <w:bookmarkEnd w:id="0"/>
      <w:r>
        <w:rPr>
          <w:rFonts w:ascii="仿宋_GB2312" w:hAnsi="宋体" w:eastAsia="仿宋_GB2312" w:cs="仿宋_GB2312"/>
          <w:i w:val="0"/>
          <w:iCs w:val="0"/>
          <w:caps w:val="0"/>
          <w:color w:val="000000"/>
          <w:spacing w:val="0"/>
          <w:kern w:val="0"/>
          <w:sz w:val="30"/>
          <w:szCs w:val="30"/>
          <w:lang w:val="en-US" w:eastAsia="zh-CN" w:bidi="ar"/>
        </w:rPr>
        <w:t>本报告是根据《中华人民共和国政府信息公开条例》（以下简称《条例》）要求，由西城区陶然亭街道街道编制的2012年度政府信息公开年度报告。</w:t>
      </w:r>
    </w:p>
    <w:p>
      <w:pPr>
        <w:keepNext w:val="0"/>
        <w:keepLines w:val="0"/>
        <w:widowControl/>
        <w:suppressLineNumbers w:val="0"/>
        <w:spacing w:line="560" w:lineRule="atLeast"/>
        <w:ind w:left="0" w:firstLine="600"/>
        <w:jc w:val="left"/>
        <w:rPr>
          <w:rFonts w:hint="eastAsia" w:ascii="宋体" w:hAnsi="宋体" w:eastAsia="宋体" w:cs="宋体"/>
          <w:i w:val="0"/>
          <w:iCs w:val="0"/>
          <w:caps w:val="0"/>
          <w:color w:val="000000"/>
          <w:spacing w:val="0"/>
          <w:sz w:val="18"/>
          <w:szCs w:val="18"/>
        </w:rPr>
      </w:pPr>
      <w:r>
        <w:rPr>
          <w:rFonts w:hint="eastAsia" w:ascii="仿宋_GB2312" w:hAnsi="宋体" w:eastAsia="仿宋_GB2312" w:cs="仿宋_GB2312"/>
          <w:i w:val="0"/>
          <w:iCs w:val="0"/>
          <w:caps w:val="0"/>
          <w:color w:val="000000"/>
          <w:spacing w:val="0"/>
          <w:kern w:val="0"/>
          <w:sz w:val="30"/>
          <w:szCs w:val="30"/>
          <w:lang w:val="en-US" w:eastAsia="zh-CN" w:bidi="ar"/>
        </w:rPr>
        <w:t>全文包括概述，主动公开政府信息的情况，依申请公开政府信息和不予公开政府信息的情况，政府信息公开的人员、收费及减免情况，政府信息公开咨询情况，因政府信息公开申请行政复议、提起行政诉讼的情况，政府信息公开工作存在的主要问题、改进情况和其他需要报告的事项。报告后附相关的说明和指标统计图表。</w:t>
      </w:r>
    </w:p>
    <w:p>
      <w:pPr>
        <w:keepNext w:val="0"/>
        <w:keepLines w:val="0"/>
        <w:widowControl/>
        <w:suppressLineNumbers w:val="0"/>
        <w:spacing w:line="560" w:lineRule="atLeast"/>
        <w:ind w:left="0" w:firstLine="600"/>
        <w:jc w:val="left"/>
        <w:rPr>
          <w:rFonts w:hint="eastAsia" w:ascii="宋体" w:hAnsi="宋体" w:eastAsia="宋体" w:cs="宋体"/>
          <w:i w:val="0"/>
          <w:iCs w:val="0"/>
          <w:caps w:val="0"/>
          <w:color w:val="000000"/>
          <w:spacing w:val="0"/>
          <w:sz w:val="18"/>
          <w:szCs w:val="18"/>
        </w:rPr>
      </w:pPr>
      <w:r>
        <w:rPr>
          <w:rFonts w:hint="eastAsia" w:ascii="仿宋_GB2312" w:hAnsi="宋体" w:eastAsia="仿宋_GB2312" w:cs="仿宋_GB2312"/>
          <w:i w:val="0"/>
          <w:iCs w:val="0"/>
          <w:caps w:val="0"/>
          <w:color w:val="000000"/>
          <w:spacing w:val="0"/>
          <w:kern w:val="0"/>
          <w:sz w:val="30"/>
          <w:szCs w:val="30"/>
          <w:lang w:val="en-US" w:eastAsia="zh-CN" w:bidi="ar"/>
        </w:rPr>
        <w:t>区政府网站（http://www.bjxch.gov.cn）政府信息公开专栏上可下载本报告的电子版。如对本报告有任何疑问，请联系：西城区陶然亭街道信息公开办公室（地址:北京市西城区黑窑厂街22号 邮编：100052；联系电话：52683783）。</w:t>
      </w:r>
    </w:p>
    <w:p>
      <w:pPr>
        <w:keepNext w:val="0"/>
        <w:keepLines w:val="0"/>
        <w:widowControl/>
        <w:suppressLineNumbers w:val="0"/>
        <w:spacing w:line="560" w:lineRule="atLeast"/>
        <w:ind w:left="0" w:firstLine="600"/>
        <w:jc w:val="left"/>
        <w:rPr>
          <w:rFonts w:hint="eastAsia" w:ascii="宋体" w:hAnsi="宋体" w:eastAsia="宋体" w:cs="宋体"/>
          <w:i w:val="0"/>
          <w:iCs w:val="0"/>
          <w:caps w:val="0"/>
          <w:color w:val="000000"/>
          <w:spacing w:val="0"/>
          <w:sz w:val="18"/>
          <w:szCs w:val="18"/>
        </w:rPr>
      </w:pPr>
      <w:r>
        <w:rPr>
          <w:rFonts w:hint="eastAsia" w:ascii="仿宋_GB2312" w:hAnsi="宋体" w:eastAsia="仿宋_GB2312" w:cs="仿宋_GB2312"/>
          <w:i w:val="0"/>
          <w:iCs w:val="0"/>
          <w:caps w:val="0"/>
          <w:color w:val="000000"/>
          <w:spacing w:val="0"/>
          <w:kern w:val="0"/>
          <w:sz w:val="30"/>
          <w:szCs w:val="30"/>
          <w:lang w:val="en-US" w:eastAsia="zh-CN" w:bidi="ar"/>
        </w:rPr>
        <w:t>一、概述</w:t>
      </w:r>
    </w:p>
    <w:p>
      <w:pPr>
        <w:keepNext w:val="0"/>
        <w:keepLines w:val="0"/>
        <w:widowControl/>
        <w:suppressLineNumbers w:val="0"/>
        <w:spacing w:line="560" w:lineRule="atLeast"/>
        <w:ind w:left="0" w:firstLine="600"/>
        <w:jc w:val="left"/>
        <w:rPr>
          <w:rFonts w:hint="eastAsia" w:ascii="宋体" w:hAnsi="宋体" w:eastAsia="宋体" w:cs="宋体"/>
          <w:i w:val="0"/>
          <w:iCs w:val="0"/>
          <w:caps w:val="0"/>
          <w:color w:val="000000"/>
          <w:spacing w:val="0"/>
          <w:sz w:val="18"/>
          <w:szCs w:val="18"/>
        </w:rPr>
      </w:pPr>
      <w:r>
        <w:rPr>
          <w:rFonts w:hint="eastAsia" w:ascii="仿宋_GB2312" w:hAnsi="宋体" w:eastAsia="仿宋_GB2312" w:cs="仿宋_GB2312"/>
          <w:i w:val="0"/>
          <w:iCs w:val="0"/>
          <w:caps w:val="0"/>
          <w:color w:val="000000"/>
          <w:spacing w:val="0"/>
          <w:kern w:val="0"/>
          <w:sz w:val="30"/>
          <w:szCs w:val="30"/>
          <w:lang w:val="en-US" w:eastAsia="zh-CN" w:bidi="ar"/>
        </w:rPr>
        <w:t>根据《条例》要求，2008年5月1日起本单位开始开展政府信息公开工作。2012年，我街道严格执行《 陶然亭街道政府信息公开工作方案》，陶然亭街道办公室为我地区政府信息公开工作主管部门，负责推进、指导、协调、监督街道政府信息公开工作，成立了专门工作机构</w:t>
      </w:r>
      <w:r>
        <w:rPr>
          <w:rFonts w:hint="eastAsia" w:ascii="宋体" w:hAnsi="宋体" w:eastAsia="宋体" w:cs="宋体"/>
          <w:i w:val="0"/>
          <w:iCs w:val="0"/>
          <w:caps w:val="0"/>
          <w:color w:val="000000"/>
          <w:spacing w:val="0"/>
          <w:kern w:val="0"/>
          <w:sz w:val="30"/>
          <w:szCs w:val="30"/>
          <w:lang w:val="en-US" w:eastAsia="zh-CN" w:bidi="ar"/>
        </w:rPr>
        <w:t>——</w:t>
      </w:r>
      <w:r>
        <w:rPr>
          <w:rFonts w:hint="eastAsia" w:ascii="仿宋_GB2312" w:hAnsi="宋体" w:eastAsia="仿宋_GB2312" w:cs="仿宋_GB2312"/>
          <w:i w:val="0"/>
          <w:iCs w:val="0"/>
          <w:caps w:val="0"/>
          <w:color w:val="000000"/>
          <w:spacing w:val="0"/>
          <w:kern w:val="0"/>
          <w:sz w:val="30"/>
          <w:szCs w:val="30"/>
          <w:lang w:val="en-US" w:eastAsia="zh-CN" w:bidi="ar"/>
        </w:rPr>
        <w:t>陶然亭街道政府信息公开办公室，各相关科室均明确人员与职责，确保政府信息公开工作依法、有序进行。专门配备1名兼职工作人员，设立了1个专门的信息申请受理点，并在街道服务大厅开辟了政府信息公开服务场所，集中展示街道主动公开的政府信息。截至2012年底，本单位政府信息公开工作运行正常，政府信息公开咨询、申请以及答复工作均得到了顺利开展。</w:t>
      </w:r>
    </w:p>
    <w:p>
      <w:pPr>
        <w:keepNext w:val="0"/>
        <w:keepLines w:val="0"/>
        <w:widowControl/>
        <w:suppressLineNumbers w:val="0"/>
        <w:spacing w:line="560" w:lineRule="atLeast"/>
        <w:ind w:left="0" w:firstLine="600"/>
        <w:jc w:val="left"/>
        <w:rPr>
          <w:rFonts w:hint="eastAsia" w:ascii="宋体" w:hAnsi="宋体" w:eastAsia="宋体" w:cs="宋体"/>
          <w:i w:val="0"/>
          <w:iCs w:val="0"/>
          <w:caps w:val="0"/>
          <w:color w:val="000000"/>
          <w:spacing w:val="0"/>
          <w:sz w:val="18"/>
          <w:szCs w:val="18"/>
        </w:rPr>
      </w:pPr>
      <w:r>
        <w:rPr>
          <w:rFonts w:hint="eastAsia" w:ascii="仿宋_GB2312" w:hAnsi="宋体" w:eastAsia="仿宋_GB2312" w:cs="仿宋_GB2312"/>
          <w:i w:val="0"/>
          <w:iCs w:val="0"/>
          <w:caps w:val="0"/>
          <w:color w:val="000000"/>
          <w:spacing w:val="0"/>
          <w:kern w:val="0"/>
          <w:sz w:val="30"/>
          <w:szCs w:val="30"/>
          <w:lang w:val="en-US" w:eastAsia="zh-CN" w:bidi="ar"/>
        </w:rPr>
        <w:t>二、政府信息主动公开情况</w:t>
      </w:r>
    </w:p>
    <w:p>
      <w:pPr>
        <w:keepNext w:val="0"/>
        <w:keepLines w:val="0"/>
        <w:widowControl/>
        <w:suppressLineNumbers w:val="0"/>
        <w:spacing w:line="560" w:lineRule="atLeast"/>
        <w:ind w:left="0" w:firstLine="600"/>
        <w:jc w:val="left"/>
        <w:rPr>
          <w:rFonts w:hint="eastAsia" w:ascii="宋体" w:hAnsi="宋体" w:eastAsia="宋体" w:cs="宋体"/>
          <w:i w:val="0"/>
          <w:iCs w:val="0"/>
          <w:caps w:val="0"/>
          <w:color w:val="000000"/>
          <w:spacing w:val="0"/>
          <w:sz w:val="18"/>
          <w:szCs w:val="18"/>
        </w:rPr>
      </w:pPr>
      <w:r>
        <w:rPr>
          <w:rFonts w:hint="eastAsia" w:ascii="仿宋_GB2312" w:hAnsi="宋体" w:eastAsia="仿宋_GB2312" w:cs="仿宋_GB2312"/>
          <w:i w:val="0"/>
          <w:iCs w:val="0"/>
          <w:caps w:val="0"/>
          <w:color w:val="000000"/>
          <w:spacing w:val="0"/>
          <w:kern w:val="0"/>
          <w:sz w:val="30"/>
          <w:szCs w:val="30"/>
          <w:lang w:val="en-US" w:eastAsia="zh-CN" w:bidi="ar"/>
        </w:rPr>
        <w:t>（一）公开情况</w:t>
      </w:r>
    </w:p>
    <w:p>
      <w:pPr>
        <w:keepNext w:val="0"/>
        <w:keepLines w:val="0"/>
        <w:widowControl/>
        <w:suppressLineNumbers w:val="0"/>
        <w:spacing w:line="560" w:lineRule="atLeast"/>
        <w:ind w:left="0" w:firstLine="600"/>
        <w:jc w:val="left"/>
        <w:rPr>
          <w:rFonts w:hint="eastAsia" w:ascii="宋体" w:hAnsi="宋体" w:eastAsia="宋体" w:cs="宋体"/>
          <w:i w:val="0"/>
          <w:iCs w:val="0"/>
          <w:caps w:val="0"/>
          <w:color w:val="000000"/>
          <w:spacing w:val="0"/>
          <w:sz w:val="18"/>
          <w:szCs w:val="18"/>
        </w:rPr>
      </w:pPr>
      <w:r>
        <w:rPr>
          <w:rFonts w:hint="eastAsia" w:ascii="仿宋_GB2312" w:hAnsi="宋体" w:eastAsia="仿宋_GB2312" w:cs="仿宋_GB2312"/>
          <w:i w:val="0"/>
          <w:iCs w:val="0"/>
          <w:caps w:val="0"/>
          <w:color w:val="000000"/>
          <w:spacing w:val="0"/>
          <w:kern w:val="0"/>
          <w:sz w:val="30"/>
          <w:szCs w:val="30"/>
          <w:lang w:val="en-US" w:eastAsia="zh-CN" w:bidi="ar"/>
        </w:rPr>
        <w:t>本单位2012年共主动公开政府信息148条，其中全文电子化率达100%。</w:t>
      </w:r>
    </w:p>
    <w:p>
      <w:pPr>
        <w:keepNext w:val="0"/>
        <w:keepLines w:val="0"/>
        <w:widowControl/>
        <w:suppressLineNumbers w:val="0"/>
        <w:spacing w:line="560" w:lineRule="atLeast"/>
        <w:ind w:left="0" w:firstLine="600"/>
        <w:jc w:val="left"/>
        <w:rPr>
          <w:rFonts w:hint="eastAsia" w:ascii="宋体" w:hAnsi="宋体" w:eastAsia="宋体" w:cs="宋体"/>
          <w:i w:val="0"/>
          <w:iCs w:val="0"/>
          <w:caps w:val="0"/>
          <w:color w:val="000000"/>
          <w:spacing w:val="0"/>
          <w:sz w:val="18"/>
          <w:szCs w:val="18"/>
        </w:rPr>
      </w:pPr>
      <w:r>
        <w:rPr>
          <w:rFonts w:hint="eastAsia" w:ascii="仿宋_GB2312" w:hAnsi="宋体" w:eastAsia="仿宋_GB2312" w:cs="仿宋_GB2312"/>
          <w:i w:val="0"/>
          <w:iCs w:val="0"/>
          <w:caps w:val="0"/>
          <w:color w:val="000000"/>
          <w:spacing w:val="0"/>
          <w:kern w:val="0"/>
          <w:sz w:val="30"/>
          <w:szCs w:val="30"/>
          <w:lang w:val="en-US" w:eastAsia="zh-CN" w:bidi="ar"/>
        </w:rPr>
        <w:t>在主动公开的信息中，规划计划类信息1条，占总体的比例为1%；业务动态类信息147条，占总体的比例为99%，涵盖了社区教育、平安建设、社区建设、城市管理等四大板块的内容。</w:t>
      </w:r>
    </w:p>
    <w:p>
      <w:pPr>
        <w:keepNext w:val="0"/>
        <w:keepLines w:val="0"/>
        <w:widowControl/>
        <w:suppressLineNumbers w:val="0"/>
        <w:spacing w:line="560" w:lineRule="atLeast"/>
        <w:ind w:left="0" w:firstLine="600"/>
        <w:jc w:val="left"/>
        <w:rPr>
          <w:rFonts w:hint="eastAsia" w:ascii="宋体" w:hAnsi="宋体" w:eastAsia="宋体" w:cs="宋体"/>
          <w:i w:val="0"/>
          <w:iCs w:val="0"/>
          <w:caps w:val="0"/>
          <w:color w:val="000000"/>
          <w:spacing w:val="0"/>
          <w:sz w:val="18"/>
          <w:szCs w:val="18"/>
        </w:rPr>
      </w:pPr>
      <w:r>
        <w:rPr>
          <w:rFonts w:hint="eastAsia" w:ascii="仿宋_GB2312" w:hAnsi="宋体" w:eastAsia="仿宋_GB2312" w:cs="仿宋_GB2312"/>
          <w:i w:val="0"/>
          <w:iCs w:val="0"/>
          <w:caps w:val="0"/>
          <w:color w:val="000000"/>
          <w:spacing w:val="0"/>
          <w:kern w:val="0"/>
          <w:sz w:val="30"/>
          <w:szCs w:val="30"/>
          <w:lang w:val="en-US" w:eastAsia="zh-CN" w:bidi="ar"/>
        </w:rPr>
        <w:t>（二）公开形式</w:t>
      </w:r>
    </w:p>
    <w:p>
      <w:pPr>
        <w:keepNext w:val="0"/>
        <w:keepLines w:val="0"/>
        <w:widowControl/>
        <w:suppressLineNumbers w:val="0"/>
        <w:spacing w:line="560" w:lineRule="atLeast"/>
        <w:ind w:left="0" w:firstLine="600"/>
        <w:jc w:val="left"/>
        <w:rPr>
          <w:rFonts w:hint="eastAsia" w:ascii="宋体" w:hAnsi="宋体" w:eastAsia="宋体" w:cs="宋体"/>
          <w:i w:val="0"/>
          <w:iCs w:val="0"/>
          <w:caps w:val="0"/>
          <w:color w:val="000000"/>
          <w:spacing w:val="0"/>
          <w:sz w:val="18"/>
          <w:szCs w:val="18"/>
        </w:rPr>
      </w:pPr>
      <w:r>
        <w:rPr>
          <w:rFonts w:hint="eastAsia" w:ascii="仿宋_GB2312" w:hAnsi="宋体" w:eastAsia="仿宋_GB2312" w:cs="仿宋_GB2312"/>
          <w:i w:val="0"/>
          <w:iCs w:val="0"/>
          <w:caps w:val="0"/>
          <w:color w:val="000000"/>
          <w:spacing w:val="0"/>
          <w:kern w:val="0"/>
          <w:sz w:val="30"/>
          <w:szCs w:val="30"/>
          <w:lang w:val="en-US" w:eastAsia="zh-CN" w:bidi="ar"/>
        </w:rPr>
        <w:t>在主动公开的信息中，为方便公众了解信息，本单位街道网站上公布街道信息公开指南，以便更好地向公民、法人或者其他组织提供政府信息公开服务，在街道政务大厅设立了公共查阅点，信息公开工作窗口安排专人兼职负责居民的咨询和查询工作，并且尽可能及时地将信息以电子形式发布在网上。</w:t>
      </w:r>
    </w:p>
    <w:p>
      <w:pPr>
        <w:keepNext w:val="0"/>
        <w:keepLines w:val="0"/>
        <w:widowControl/>
        <w:suppressLineNumbers w:val="0"/>
        <w:spacing w:line="560" w:lineRule="atLeast"/>
        <w:ind w:left="0" w:firstLine="600"/>
        <w:jc w:val="left"/>
        <w:rPr>
          <w:rFonts w:hint="eastAsia" w:ascii="宋体" w:hAnsi="宋体" w:eastAsia="宋体" w:cs="宋体"/>
          <w:i w:val="0"/>
          <w:iCs w:val="0"/>
          <w:caps w:val="0"/>
          <w:color w:val="000000"/>
          <w:spacing w:val="0"/>
          <w:sz w:val="18"/>
          <w:szCs w:val="18"/>
        </w:rPr>
      </w:pPr>
      <w:r>
        <w:rPr>
          <w:rFonts w:hint="eastAsia" w:ascii="仿宋_GB2312" w:hAnsi="宋体" w:eastAsia="仿宋_GB2312" w:cs="仿宋_GB2312"/>
          <w:i w:val="0"/>
          <w:iCs w:val="0"/>
          <w:caps w:val="0"/>
          <w:color w:val="000000"/>
          <w:spacing w:val="0"/>
          <w:kern w:val="0"/>
          <w:sz w:val="30"/>
          <w:szCs w:val="30"/>
          <w:lang w:val="en-US" w:eastAsia="zh-CN" w:bidi="ar"/>
        </w:rPr>
        <w:t>三、政府信息依申请公开情况</w:t>
      </w:r>
    </w:p>
    <w:p>
      <w:pPr>
        <w:keepNext w:val="0"/>
        <w:keepLines w:val="0"/>
        <w:widowControl/>
        <w:suppressLineNumbers w:val="0"/>
        <w:spacing w:line="560" w:lineRule="atLeast"/>
        <w:ind w:left="0" w:firstLine="600"/>
        <w:jc w:val="left"/>
        <w:rPr>
          <w:rFonts w:hint="eastAsia" w:ascii="宋体" w:hAnsi="宋体" w:eastAsia="宋体" w:cs="宋体"/>
          <w:i w:val="0"/>
          <w:iCs w:val="0"/>
          <w:caps w:val="0"/>
          <w:color w:val="000000"/>
          <w:spacing w:val="0"/>
          <w:sz w:val="18"/>
          <w:szCs w:val="18"/>
        </w:rPr>
      </w:pPr>
      <w:r>
        <w:rPr>
          <w:rFonts w:hint="eastAsia" w:ascii="仿宋_GB2312" w:hAnsi="宋体" w:eastAsia="仿宋_GB2312" w:cs="仿宋_GB2312"/>
          <w:i w:val="0"/>
          <w:iCs w:val="0"/>
          <w:caps w:val="0"/>
          <w:color w:val="000000"/>
          <w:spacing w:val="0"/>
          <w:kern w:val="0"/>
          <w:sz w:val="30"/>
          <w:szCs w:val="30"/>
          <w:lang w:val="en-US" w:eastAsia="zh-CN" w:bidi="ar"/>
        </w:rPr>
        <w:t>本单位2012年度未收到政府信息公开申请。</w:t>
      </w:r>
    </w:p>
    <w:p>
      <w:pPr>
        <w:keepNext w:val="0"/>
        <w:keepLines w:val="0"/>
        <w:widowControl/>
        <w:suppressLineNumbers w:val="0"/>
        <w:spacing w:line="560" w:lineRule="atLeast"/>
        <w:ind w:left="0" w:firstLine="600"/>
        <w:jc w:val="left"/>
        <w:rPr>
          <w:rFonts w:hint="eastAsia" w:ascii="宋体" w:hAnsi="宋体" w:eastAsia="宋体" w:cs="宋体"/>
          <w:i w:val="0"/>
          <w:iCs w:val="0"/>
          <w:caps w:val="0"/>
          <w:color w:val="000000"/>
          <w:spacing w:val="0"/>
          <w:sz w:val="18"/>
          <w:szCs w:val="18"/>
        </w:rPr>
      </w:pPr>
      <w:r>
        <w:rPr>
          <w:rFonts w:hint="eastAsia" w:ascii="仿宋_GB2312" w:hAnsi="宋体" w:eastAsia="仿宋_GB2312" w:cs="仿宋_GB2312"/>
          <w:i w:val="0"/>
          <w:iCs w:val="0"/>
          <w:caps w:val="0"/>
          <w:color w:val="000000"/>
          <w:spacing w:val="0"/>
          <w:kern w:val="0"/>
          <w:sz w:val="30"/>
          <w:szCs w:val="30"/>
          <w:lang w:val="en-US" w:eastAsia="zh-CN" w:bidi="ar"/>
        </w:rPr>
        <w:t>四、人员和收支情况</w:t>
      </w:r>
    </w:p>
    <w:p>
      <w:pPr>
        <w:keepNext w:val="0"/>
        <w:keepLines w:val="0"/>
        <w:widowControl/>
        <w:suppressLineNumbers w:val="0"/>
        <w:spacing w:line="560" w:lineRule="atLeast"/>
        <w:ind w:left="0" w:firstLine="600"/>
        <w:jc w:val="left"/>
        <w:rPr>
          <w:rFonts w:hint="eastAsia" w:ascii="宋体" w:hAnsi="宋体" w:eastAsia="宋体" w:cs="宋体"/>
          <w:i w:val="0"/>
          <w:iCs w:val="0"/>
          <w:caps w:val="0"/>
          <w:color w:val="000000"/>
          <w:spacing w:val="0"/>
          <w:sz w:val="18"/>
          <w:szCs w:val="18"/>
        </w:rPr>
      </w:pPr>
      <w:r>
        <w:rPr>
          <w:rFonts w:hint="eastAsia" w:ascii="仿宋_GB2312" w:hAnsi="宋体" w:eastAsia="仿宋_GB2312" w:cs="仿宋_GB2312"/>
          <w:i w:val="0"/>
          <w:iCs w:val="0"/>
          <w:caps w:val="0"/>
          <w:color w:val="000000"/>
          <w:spacing w:val="0"/>
          <w:kern w:val="0"/>
          <w:sz w:val="30"/>
          <w:szCs w:val="30"/>
          <w:lang w:val="en-US" w:eastAsia="zh-CN" w:bidi="ar"/>
        </w:rPr>
        <w:t>（一）工作人员情况</w:t>
      </w:r>
    </w:p>
    <w:p>
      <w:pPr>
        <w:keepNext w:val="0"/>
        <w:keepLines w:val="0"/>
        <w:widowControl/>
        <w:suppressLineNumbers w:val="0"/>
        <w:spacing w:line="560" w:lineRule="atLeast"/>
        <w:ind w:left="0" w:firstLine="600"/>
        <w:jc w:val="left"/>
        <w:rPr>
          <w:rFonts w:hint="eastAsia" w:ascii="宋体" w:hAnsi="宋体" w:eastAsia="宋体" w:cs="宋体"/>
          <w:i w:val="0"/>
          <w:iCs w:val="0"/>
          <w:caps w:val="0"/>
          <w:color w:val="000000"/>
          <w:spacing w:val="0"/>
          <w:sz w:val="18"/>
          <w:szCs w:val="18"/>
        </w:rPr>
      </w:pPr>
      <w:r>
        <w:rPr>
          <w:rFonts w:hint="eastAsia" w:ascii="仿宋_GB2312" w:hAnsi="宋体" w:eastAsia="仿宋_GB2312" w:cs="仿宋_GB2312"/>
          <w:i w:val="0"/>
          <w:iCs w:val="0"/>
          <w:caps w:val="0"/>
          <w:color w:val="000000"/>
          <w:spacing w:val="0"/>
          <w:kern w:val="0"/>
          <w:sz w:val="30"/>
          <w:szCs w:val="30"/>
          <w:lang w:val="en-US" w:eastAsia="zh-CN" w:bidi="ar"/>
        </w:rPr>
        <w:t>本单位从事政府信息公开工作的全职人员共0人，同上年相比，增加0人；兼职人员共1人，同上年相比，增加0人。</w:t>
      </w:r>
    </w:p>
    <w:p>
      <w:pPr>
        <w:keepNext w:val="0"/>
        <w:keepLines w:val="0"/>
        <w:widowControl/>
        <w:suppressLineNumbers w:val="0"/>
        <w:spacing w:line="560" w:lineRule="atLeast"/>
        <w:ind w:left="0" w:firstLine="600"/>
        <w:jc w:val="left"/>
        <w:rPr>
          <w:rFonts w:hint="eastAsia" w:ascii="宋体" w:hAnsi="宋体" w:eastAsia="宋体" w:cs="宋体"/>
          <w:i w:val="0"/>
          <w:iCs w:val="0"/>
          <w:caps w:val="0"/>
          <w:color w:val="000000"/>
          <w:spacing w:val="0"/>
          <w:sz w:val="18"/>
          <w:szCs w:val="18"/>
        </w:rPr>
      </w:pPr>
      <w:r>
        <w:rPr>
          <w:rFonts w:hint="eastAsia" w:ascii="仿宋_GB2312" w:hAnsi="宋体" w:eastAsia="仿宋_GB2312" w:cs="仿宋_GB2312"/>
          <w:i w:val="0"/>
          <w:iCs w:val="0"/>
          <w:caps w:val="0"/>
          <w:color w:val="000000"/>
          <w:spacing w:val="0"/>
          <w:kern w:val="0"/>
          <w:sz w:val="30"/>
          <w:szCs w:val="30"/>
          <w:lang w:val="en-US" w:eastAsia="zh-CN" w:bidi="ar"/>
        </w:rPr>
        <w:t>（二）依申请公开政府信息收费情况</w:t>
      </w:r>
    </w:p>
    <w:p>
      <w:pPr>
        <w:keepNext w:val="0"/>
        <w:keepLines w:val="0"/>
        <w:widowControl/>
        <w:suppressLineNumbers w:val="0"/>
        <w:spacing w:line="560" w:lineRule="atLeast"/>
        <w:ind w:left="0" w:firstLine="600"/>
        <w:jc w:val="left"/>
        <w:rPr>
          <w:rFonts w:hint="eastAsia" w:ascii="宋体" w:hAnsi="宋体" w:eastAsia="宋体" w:cs="宋体"/>
          <w:i w:val="0"/>
          <w:iCs w:val="0"/>
          <w:caps w:val="0"/>
          <w:color w:val="000000"/>
          <w:spacing w:val="0"/>
          <w:sz w:val="18"/>
          <w:szCs w:val="18"/>
        </w:rPr>
      </w:pPr>
      <w:r>
        <w:rPr>
          <w:rFonts w:hint="eastAsia" w:ascii="仿宋_GB2312" w:hAnsi="宋体" w:eastAsia="仿宋_GB2312" w:cs="仿宋_GB2312"/>
          <w:i w:val="0"/>
          <w:iCs w:val="0"/>
          <w:caps w:val="0"/>
          <w:color w:val="000000"/>
          <w:spacing w:val="0"/>
          <w:kern w:val="0"/>
          <w:sz w:val="30"/>
          <w:szCs w:val="30"/>
          <w:lang w:val="en-US" w:eastAsia="zh-CN" w:bidi="ar"/>
        </w:rPr>
        <w:t>2012年本单位依申请提供政府信息共收取检索、复印、邮递等成本费用共计0元。</w:t>
      </w:r>
    </w:p>
    <w:p>
      <w:pPr>
        <w:keepNext w:val="0"/>
        <w:keepLines w:val="0"/>
        <w:widowControl/>
        <w:suppressLineNumbers w:val="0"/>
        <w:spacing w:line="560" w:lineRule="atLeast"/>
        <w:ind w:left="0" w:firstLine="600"/>
        <w:jc w:val="left"/>
        <w:rPr>
          <w:rFonts w:hint="eastAsia" w:ascii="宋体" w:hAnsi="宋体" w:eastAsia="宋体" w:cs="宋体"/>
          <w:i w:val="0"/>
          <w:iCs w:val="0"/>
          <w:caps w:val="0"/>
          <w:color w:val="000000"/>
          <w:spacing w:val="0"/>
          <w:sz w:val="18"/>
          <w:szCs w:val="18"/>
        </w:rPr>
      </w:pPr>
      <w:r>
        <w:rPr>
          <w:rFonts w:hint="eastAsia" w:ascii="仿宋_GB2312" w:hAnsi="宋体" w:eastAsia="仿宋_GB2312" w:cs="仿宋_GB2312"/>
          <w:i w:val="0"/>
          <w:iCs w:val="0"/>
          <w:caps w:val="0"/>
          <w:color w:val="000000"/>
          <w:spacing w:val="0"/>
          <w:kern w:val="0"/>
          <w:sz w:val="30"/>
          <w:szCs w:val="30"/>
          <w:lang w:val="en-US" w:eastAsia="zh-CN" w:bidi="ar"/>
        </w:rPr>
        <w:t>（三）依申请公开政府信息减免收费情况</w:t>
      </w:r>
    </w:p>
    <w:p>
      <w:pPr>
        <w:keepNext w:val="0"/>
        <w:keepLines w:val="0"/>
        <w:widowControl/>
        <w:suppressLineNumbers w:val="0"/>
        <w:spacing w:line="560" w:lineRule="atLeast"/>
        <w:ind w:left="0" w:firstLine="600"/>
        <w:jc w:val="left"/>
        <w:rPr>
          <w:rFonts w:hint="eastAsia" w:ascii="宋体" w:hAnsi="宋体" w:eastAsia="宋体" w:cs="宋体"/>
          <w:i w:val="0"/>
          <w:iCs w:val="0"/>
          <w:caps w:val="0"/>
          <w:color w:val="000000"/>
          <w:spacing w:val="0"/>
          <w:sz w:val="18"/>
          <w:szCs w:val="18"/>
        </w:rPr>
      </w:pPr>
      <w:r>
        <w:rPr>
          <w:rFonts w:hint="eastAsia" w:ascii="仿宋_GB2312" w:hAnsi="宋体" w:eastAsia="仿宋_GB2312" w:cs="仿宋_GB2312"/>
          <w:i w:val="0"/>
          <w:iCs w:val="0"/>
          <w:caps w:val="0"/>
          <w:color w:val="000000"/>
          <w:spacing w:val="0"/>
          <w:kern w:val="0"/>
          <w:sz w:val="30"/>
          <w:szCs w:val="30"/>
          <w:lang w:val="en-US" w:eastAsia="zh-CN" w:bidi="ar"/>
        </w:rPr>
        <w:t>2012年本单位对政府信息公开申请人减免收取检索、复印、邮递等成本费用共计0元。</w:t>
      </w:r>
    </w:p>
    <w:p>
      <w:pPr>
        <w:keepNext w:val="0"/>
        <w:keepLines w:val="0"/>
        <w:widowControl/>
        <w:suppressLineNumbers w:val="0"/>
        <w:spacing w:line="560" w:lineRule="atLeast"/>
        <w:ind w:left="0" w:firstLine="600"/>
        <w:jc w:val="left"/>
        <w:rPr>
          <w:rFonts w:hint="eastAsia" w:ascii="宋体" w:hAnsi="宋体" w:eastAsia="宋体" w:cs="宋体"/>
          <w:i w:val="0"/>
          <w:iCs w:val="0"/>
          <w:caps w:val="0"/>
          <w:color w:val="000000"/>
          <w:spacing w:val="0"/>
          <w:sz w:val="18"/>
          <w:szCs w:val="18"/>
        </w:rPr>
      </w:pPr>
      <w:r>
        <w:rPr>
          <w:rFonts w:hint="eastAsia" w:ascii="仿宋_GB2312" w:hAnsi="宋体" w:eastAsia="仿宋_GB2312" w:cs="仿宋_GB2312"/>
          <w:i w:val="0"/>
          <w:iCs w:val="0"/>
          <w:caps w:val="0"/>
          <w:color w:val="000000"/>
          <w:spacing w:val="0"/>
          <w:kern w:val="0"/>
          <w:sz w:val="30"/>
          <w:szCs w:val="30"/>
          <w:lang w:val="en-US" w:eastAsia="zh-CN" w:bidi="ar"/>
        </w:rPr>
        <w:t>（四）与诉讼有关的费用支出</w:t>
      </w:r>
    </w:p>
    <w:p>
      <w:pPr>
        <w:keepNext w:val="0"/>
        <w:keepLines w:val="0"/>
        <w:widowControl/>
        <w:suppressLineNumbers w:val="0"/>
        <w:spacing w:line="560" w:lineRule="atLeast"/>
        <w:ind w:left="0" w:firstLine="600"/>
        <w:jc w:val="left"/>
        <w:rPr>
          <w:rFonts w:hint="eastAsia" w:ascii="宋体" w:hAnsi="宋体" w:eastAsia="宋体" w:cs="宋体"/>
          <w:i w:val="0"/>
          <w:iCs w:val="0"/>
          <w:caps w:val="0"/>
          <w:color w:val="000000"/>
          <w:spacing w:val="0"/>
          <w:sz w:val="18"/>
          <w:szCs w:val="18"/>
        </w:rPr>
      </w:pPr>
      <w:r>
        <w:rPr>
          <w:rFonts w:hint="eastAsia" w:ascii="仿宋_GB2312" w:hAnsi="宋体" w:eastAsia="仿宋_GB2312" w:cs="仿宋_GB2312"/>
          <w:i w:val="0"/>
          <w:iCs w:val="0"/>
          <w:caps w:val="0"/>
          <w:color w:val="000000"/>
          <w:spacing w:val="0"/>
          <w:kern w:val="0"/>
          <w:sz w:val="30"/>
          <w:szCs w:val="30"/>
          <w:lang w:val="en-US" w:eastAsia="zh-CN" w:bidi="ar"/>
        </w:rPr>
        <w:t>2012年本单位与诉讼有关的费用支出共计0元。</w:t>
      </w:r>
    </w:p>
    <w:p>
      <w:pPr>
        <w:keepNext w:val="0"/>
        <w:keepLines w:val="0"/>
        <w:widowControl/>
        <w:suppressLineNumbers w:val="0"/>
        <w:spacing w:line="560" w:lineRule="atLeast"/>
        <w:ind w:left="0" w:firstLine="600"/>
        <w:jc w:val="left"/>
        <w:rPr>
          <w:rFonts w:hint="eastAsia" w:ascii="宋体" w:hAnsi="宋体" w:eastAsia="宋体" w:cs="宋体"/>
          <w:i w:val="0"/>
          <w:iCs w:val="0"/>
          <w:caps w:val="0"/>
          <w:color w:val="000000"/>
          <w:spacing w:val="0"/>
          <w:sz w:val="18"/>
          <w:szCs w:val="18"/>
        </w:rPr>
      </w:pPr>
      <w:r>
        <w:rPr>
          <w:rFonts w:hint="eastAsia" w:ascii="仿宋_GB2312" w:hAnsi="宋体" w:eastAsia="仿宋_GB2312" w:cs="仿宋_GB2312"/>
          <w:i w:val="0"/>
          <w:iCs w:val="0"/>
          <w:caps w:val="0"/>
          <w:color w:val="000000"/>
          <w:spacing w:val="0"/>
          <w:kern w:val="0"/>
          <w:sz w:val="30"/>
          <w:szCs w:val="30"/>
          <w:lang w:val="en-US" w:eastAsia="zh-CN" w:bidi="ar"/>
        </w:rPr>
        <w:t>五、咨询情况</w:t>
      </w:r>
    </w:p>
    <w:p>
      <w:pPr>
        <w:keepNext w:val="0"/>
        <w:keepLines w:val="0"/>
        <w:widowControl/>
        <w:suppressLineNumbers w:val="0"/>
        <w:spacing w:line="560" w:lineRule="atLeast"/>
        <w:ind w:left="0" w:firstLine="600"/>
        <w:jc w:val="left"/>
        <w:rPr>
          <w:rFonts w:hint="eastAsia" w:ascii="宋体" w:hAnsi="宋体" w:eastAsia="宋体" w:cs="宋体"/>
          <w:i w:val="0"/>
          <w:iCs w:val="0"/>
          <w:caps w:val="0"/>
          <w:color w:val="000000"/>
          <w:spacing w:val="0"/>
          <w:sz w:val="18"/>
          <w:szCs w:val="18"/>
        </w:rPr>
      </w:pPr>
      <w:r>
        <w:rPr>
          <w:rFonts w:hint="eastAsia" w:ascii="仿宋_GB2312" w:hAnsi="宋体" w:eastAsia="仿宋_GB2312" w:cs="仿宋_GB2312"/>
          <w:i w:val="0"/>
          <w:iCs w:val="0"/>
          <w:caps w:val="0"/>
          <w:color w:val="000000"/>
          <w:spacing w:val="0"/>
          <w:kern w:val="0"/>
          <w:sz w:val="30"/>
          <w:szCs w:val="30"/>
          <w:lang w:val="en-US" w:eastAsia="zh-CN" w:bidi="ar"/>
        </w:rPr>
        <w:t>2012年，本单位共接受公民、法人及其他组织政府信息公开方面的咨询859人次。其中，现场咨询175人次，占总数的20.4%；电话咨询684人次，占总数的79.6%。</w:t>
      </w:r>
    </w:p>
    <w:p>
      <w:pPr>
        <w:keepNext w:val="0"/>
        <w:keepLines w:val="0"/>
        <w:widowControl/>
        <w:suppressLineNumbers w:val="0"/>
        <w:spacing w:line="560" w:lineRule="atLeast"/>
        <w:ind w:left="0" w:firstLine="600"/>
        <w:jc w:val="left"/>
        <w:rPr>
          <w:rFonts w:hint="eastAsia" w:ascii="宋体" w:hAnsi="宋体" w:eastAsia="宋体" w:cs="宋体"/>
          <w:i w:val="0"/>
          <w:iCs w:val="0"/>
          <w:caps w:val="0"/>
          <w:color w:val="000000"/>
          <w:spacing w:val="0"/>
          <w:sz w:val="18"/>
          <w:szCs w:val="18"/>
        </w:rPr>
      </w:pPr>
      <w:r>
        <w:rPr>
          <w:rFonts w:hint="eastAsia" w:ascii="仿宋_GB2312" w:hAnsi="宋体" w:eastAsia="仿宋_GB2312" w:cs="仿宋_GB2312"/>
          <w:i w:val="0"/>
          <w:iCs w:val="0"/>
          <w:caps w:val="0"/>
          <w:color w:val="000000"/>
          <w:spacing w:val="0"/>
          <w:kern w:val="0"/>
          <w:sz w:val="30"/>
          <w:szCs w:val="30"/>
          <w:lang w:val="en-US" w:eastAsia="zh-CN" w:bidi="ar"/>
        </w:rPr>
        <w:t>六、行政复议和行政诉讼情况</w:t>
      </w:r>
    </w:p>
    <w:p>
      <w:pPr>
        <w:keepNext w:val="0"/>
        <w:keepLines w:val="0"/>
        <w:widowControl/>
        <w:suppressLineNumbers w:val="0"/>
        <w:spacing w:line="560" w:lineRule="atLeast"/>
        <w:ind w:left="0" w:firstLine="600"/>
        <w:jc w:val="left"/>
        <w:rPr>
          <w:rFonts w:hint="eastAsia" w:ascii="宋体" w:hAnsi="宋体" w:eastAsia="宋体" w:cs="宋体"/>
          <w:i w:val="0"/>
          <w:iCs w:val="0"/>
          <w:caps w:val="0"/>
          <w:color w:val="000000"/>
          <w:spacing w:val="0"/>
          <w:sz w:val="18"/>
          <w:szCs w:val="18"/>
        </w:rPr>
      </w:pPr>
      <w:r>
        <w:rPr>
          <w:rFonts w:hint="eastAsia" w:ascii="仿宋_GB2312" w:hAnsi="宋体" w:eastAsia="仿宋_GB2312" w:cs="仿宋_GB2312"/>
          <w:i w:val="0"/>
          <w:iCs w:val="0"/>
          <w:caps w:val="0"/>
          <w:color w:val="000000"/>
          <w:spacing w:val="0"/>
          <w:kern w:val="0"/>
          <w:sz w:val="30"/>
          <w:szCs w:val="30"/>
          <w:lang w:val="en-US" w:eastAsia="zh-CN" w:bidi="ar"/>
        </w:rPr>
        <w:t>2012年，陶然亭街道未发生与政府信息公开有关的行政复议申请和行政诉讼案件。</w:t>
      </w:r>
    </w:p>
    <w:p>
      <w:pPr>
        <w:keepNext w:val="0"/>
        <w:keepLines w:val="0"/>
        <w:widowControl/>
        <w:suppressLineNumbers w:val="0"/>
        <w:spacing w:line="560" w:lineRule="atLeast"/>
        <w:ind w:left="0" w:firstLine="600"/>
        <w:jc w:val="left"/>
        <w:rPr>
          <w:rFonts w:hint="eastAsia" w:ascii="宋体" w:hAnsi="宋体" w:eastAsia="宋体" w:cs="宋体"/>
          <w:i w:val="0"/>
          <w:iCs w:val="0"/>
          <w:caps w:val="0"/>
          <w:color w:val="000000"/>
          <w:spacing w:val="0"/>
          <w:sz w:val="18"/>
          <w:szCs w:val="18"/>
        </w:rPr>
      </w:pPr>
      <w:r>
        <w:rPr>
          <w:rFonts w:hint="eastAsia" w:ascii="仿宋_GB2312" w:hAnsi="宋体" w:eastAsia="仿宋_GB2312" w:cs="仿宋_GB2312"/>
          <w:i w:val="0"/>
          <w:iCs w:val="0"/>
          <w:caps w:val="0"/>
          <w:color w:val="000000"/>
          <w:spacing w:val="0"/>
          <w:kern w:val="0"/>
          <w:sz w:val="30"/>
          <w:szCs w:val="30"/>
          <w:lang w:val="en-US" w:eastAsia="zh-CN" w:bidi="ar"/>
        </w:rPr>
        <w:t>七、主要问题和改进措施</w:t>
      </w:r>
    </w:p>
    <w:p>
      <w:pPr>
        <w:keepNext w:val="0"/>
        <w:keepLines w:val="0"/>
        <w:widowControl/>
        <w:suppressLineNumbers w:val="0"/>
        <w:spacing w:line="560" w:lineRule="atLeast"/>
        <w:ind w:left="0" w:firstLine="600"/>
        <w:jc w:val="left"/>
        <w:rPr>
          <w:rFonts w:hint="eastAsia" w:ascii="宋体" w:hAnsi="宋体" w:eastAsia="宋体" w:cs="宋体"/>
          <w:i w:val="0"/>
          <w:iCs w:val="0"/>
          <w:caps w:val="0"/>
          <w:color w:val="000000"/>
          <w:spacing w:val="0"/>
          <w:sz w:val="18"/>
          <w:szCs w:val="18"/>
        </w:rPr>
      </w:pPr>
      <w:r>
        <w:rPr>
          <w:rFonts w:hint="eastAsia" w:ascii="仿宋_GB2312" w:hAnsi="宋体" w:eastAsia="仿宋_GB2312" w:cs="仿宋_GB2312"/>
          <w:i w:val="0"/>
          <w:iCs w:val="0"/>
          <w:caps w:val="0"/>
          <w:color w:val="000000"/>
          <w:spacing w:val="0"/>
          <w:kern w:val="0"/>
          <w:sz w:val="30"/>
          <w:szCs w:val="30"/>
          <w:lang w:val="en-US" w:eastAsia="zh-CN" w:bidi="ar"/>
        </w:rPr>
        <w:t>2012年街道政府信息公开工作总体运行正常，存在不足是：发布的政府信息内容还不够全面；政府信息公开形式在便民利民上还欠灵活多样。</w:t>
      </w:r>
    </w:p>
    <w:p>
      <w:pPr>
        <w:keepNext w:val="0"/>
        <w:keepLines w:val="0"/>
        <w:widowControl/>
        <w:suppressLineNumbers w:val="0"/>
        <w:spacing w:line="560" w:lineRule="atLeast"/>
        <w:ind w:left="0" w:firstLine="600"/>
        <w:jc w:val="left"/>
        <w:rPr>
          <w:rFonts w:hint="eastAsia" w:ascii="宋体" w:hAnsi="宋体" w:eastAsia="宋体" w:cs="宋体"/>
          <w:i w:val="0"/>
          <w:iCs w:val="0"/>
          <w:caps w:val="0"/>
          <w:color w:val="000000"/>
          <w:spacing w:val="0"/>
          <w:sz w:val="18"/>
          <w:szCs w:val="18"/>
        </w:rPr>
      </w:pPr>
      <w:r>
        <w:rPr>
          <w:rFonts w:hint="eastAsia" w:ascii="仿宋_GB2312" w:hAnsi="宋体" w:eastAsia="仿宋_GB2312" w:cs="仿宋_GB2312"/>
          <w:i w:val="0"/>
          <w:iCs w:val="0"/>
          <w:caps w:val="0"/>
          <w:color w:val="000000"/>
          <w:spacing w:val="0"/>
          <w:kern w:val="0"/>
          <w:sz w:val="30"/>
          <w:szCs w:val="30"/>
          <w:lang w:val="en-US" w:eastAsia="zh-CN" w:bidi="ar"/>
        </w:rPr>
        <w:t>2013年政府信息公开工作将从以下三方面加以改进：一是继续深化政府信息公开内容，重点推进与社会发展和群众生活密切相关的政府信息公开；二是继续加强街道网站建设，努力规范工作流程，做好政府信息及时更新，方便公众查询；三是充分利用各种媒体资源，多层次多渠道开展《条例》宣传工作，方便公众获取信息。</w:t>
      </w:r>
    </w:p>
    <w:p>
      <w:pPr>
        <w:keepNext w:val="0"/>
        <w:keepLines w:val="0"/>
        <w:widowControl/>
        <w:suppressLineNumbers w:val="0"/>
        <w:spacing w:line="560" w:lineRule="atLeast"/>
        <w:ind w:left="0" w:firstLine="600"/>
        <w:jc w:val="left"/>
        <w:rPr>
          <w:rFonts w:hint="eastAsia" w:ascii="仿宋_GB2312" w:hAnsi="宋体" w:eastAsia="仿宋_GB2312" w:cs="仿宋_GB2312"/>
          <w:i w:val="0"/>
          <w:iCs w:val="0"/>
          <w:caps w:val="0"/>
          <w:color w:val="000000"/>
          <w:spacing w:val="0"/>
          <w:sz w:val="30"/>
          <w:szCs w:val="30"/>
        </w:rPr>
      </w:pPr>
      <w:r>
        <w:rPr>
          <w:rFonts w:hint="eastAsia" w:ascii="仿宋_GB2312" w:hAnsi="宋体" w:eastAsia="仿宋_GB2312" w:cs="仿宋_GB2312"/>
          <w:i w:val="0"/>
          <w:iCs w:val="0"/>
          <w:caps w:val="0"/>
          <w:color w:val="000000"/>
          <w:spacing w:val="0"/>
          <w:kern w:val="0"/>
          <w:sz w:val="30"/>
          <w:szCs w:val="30"/>
          <w:lang w:val="en-US" w:eastAsia="zh-CN" w:bidi="ar"/>
        </w:rPr>
        <w:t>八、说明与附图附表</w:t>
      </w:r>
    </w:p>
    <w:p>
      <w:pPr>
        <w:keepNext w:val="0"/>
        <w:keepLines w:val="0"/>
        <w:widowControl/>
        <w:suppressLineNumbers w:val="0"/>
        <w:spacing w:line="560" w:lineRule="atLeast"/>
        <w:ind w:left="0" w:firstLine="600"/>
        <w:jc w:val="center"/>
        <w:rPr>
          <w:rFonts w:hint="eastAsia" w:ascii="仿宋_GB2312" w:hAnsi="宋体" w:eastAsia="仿宋_GB2312" w:cs="仿宋_GB2312"/>
          <w:i w:val="0"/>
          <w:iCs w:val="0"/>
          <w:caps w:val="0"/>
          <w:color w:val="000000"/>
          <w:spacing w:val="0"/>
          <w:sz w:val="30"/>
          <w:szCs w:val="30"/>
        </w:rPr>
      </w:pPr>
      <w:r>
        <w:rPr>
          <w:rStyle w:val="5"/>
          <w:rFonts w:hint="eastAsia" w:ascii="宋体" w:hAnsi="宋体" w:eastAsia="宋体" w:cs="宋体"/>
          <w:i w:val="0"/>
          <w:iCs w:val="0"/>
          <w:caps w:val="0"/>
          <w:color w:val="000000"/>
          <w:spacing w:val="0"/>
          <w:kern w:val="0"/>
          <w:sz w:val="21"/>
          <w:szCs w:val="21"/>
          <w:lang w:val="en-US" w:eastAsia="zh-CN" w:bidi="ar"/>
        </w:rPr>
        <w:t>附表一：主动公开情况统计</w:t>
      </w:r>
    </w:p>
    <w:tbl>
      <w:tblPr>
        <w:tblW w:w="953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5830"/>
        <w:gridCol w:w="930"/>
        <w:gridCol w:w="27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3" w:hRule="atLeast"/>
        </w:trPr>
        <w:tc>
          <w:tcPr>
            <w:tcW w:w="5830"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560" w:lineRule="atLeast"/>
              <w:jc w:val="center"/>
              <w:rPr>
                <w:rFonts w:hint="eastAsia" w:ascii="宋体" w:hAnsi="宋体" w:eastAsia="宋体" w:cs="宋体"/>
                <w:sz w:val="18"/>
                <w:szCs w:val="18"/>
              </w:rPr>
            </w:pPr>
            <w:r>
              <w:rPr>
                <w:rStyle w:val="5"/>
                <w:rFonts w:hint="eastAsia" w:ascii="宋体" w:hAnsi="宋体" w:eastAsia="宋体" w:cs="宋体"/>
                <w:kern w:val="0"/>
                <w:sz w:val="18"/>
                <w:szCs w:val="18"/>
                <w:bdr w:val="none" w:color="auto" w:sz="0" w:space="0"/>
                <w:lang w:val="en-US" w:eastAsia="zh-CN" w:bidi="ar"/>
              </w:rPr>
              <w:t>指 标</w:t>
            </w:r>
          </w:p>
        </w:tc>
        <w:tc>
          <w:tcPr>
            <w:tcW w:w="930"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560" w:lineRule="atLeast"/>
              <w:jc w:val="center"/>
              <w:rPr>
                <w:rFonts w:hint="eastAsia" w:ascii="宋体" w:hAnsi="宋体" w:eastAsia="宋体" w:cs="宋体"/>
                <w:sz w:val="18"/>
                <w:szCs w:val="18"/>
              </w:rPr>
            </w:pPr>
            <w:r>
              <w:rPr>
                <w:rStyle w:val="5"/>
                <w:rFonts w:hint="eastAsia" w:ascii="宋体" w:hAnsi="宋体" w:eastAsia="宋体" w:cs="宋体"/>
                <w:kern w:val="0"/>
                <w:sz w:val="18"/>
                <w:szCs w:val="18"/>
                <w:bdr w:val="none" w:color="auto" w:sz="0" w:space="0"/>
                <w:lang w:val="en-US" w:eastAsia="zh-CN" w:bidi="ar"/>
              </w:rPr>
              <w:t>单位</w:t>
            </w:r>
          </w:p>
        </w:tc>
        <w:tc>
          <w:tcPr>
            <w:tcW w:w="2778"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560" w:lineRule="atLeast"/>
              <w:jc w:val="center"/>
              <w:rPr>
                <w:rFonts w:hint="eastAsia" w:ascii="宋体" w:hAnsi="宋体" w:eastAsia="宋体" w:cs="宋体"/>
                <w:sz w:val="18"/>
                <w:szCs w:val="18"/>
              </w:rPr>
            </w:pPr>
            <w:r>
              <w:rPr>
                <w:rStyle w:val="5"/>
                <w:rFonts w:hint="eastAsia" w:ascii="宋体" w:hAnsi="宋体" w:eastAsia="宋体" w:cs="宋体"/>
                <w:kern w:val="0"/>
                <w:sz w:val="18"/>
                <w:szCs w:val="18"/>
                <w:bdr w:val="none" w:color="auto" w:sz="0" w:space="0"/>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3" w:hRule="atLeast"/>
        </w:trPr>
        <w:tc>
          <w:tcPr>
            <w:tcW w:w="583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560" w:lineRule="atLeast"/>
              <w:jc w:val="left"/>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主动公开信息数</w:t>
            </w:r>
          </w:p>
        </w:tc>
        <w:tc>
          <w:tcPr>
            <w:tcW w:w="93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560" w:lineRule="atLeast"/>
              <w:jc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条</w:t>
            </w:r>
          </w:p>
        </w:tc>
        <w:tc>
          <w:tcPr>
            <w:tcW w:w="277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560" w:lineRule="atLeast"/>
              <w:jc w:val="center"/>
              <w:rPr>
                <w:rFonts w:hint="eastAsia" w:ascii="宋体" w:hAnsi="宋体" w:eastAsia="宋体" w:cs="宋体"/>
                <w:sz w:val="18"/>
                <w:szCs w:val="18"/>
              </w:rPr>
            </w:pPr>
            <w:r>
              <w:rPr>
                <w:rFonts w:hint="eastAsia" w:ascii="仿宋_GB2312" w:hAnsi="宋体" w:eastAsia="仿宋_GB2312" w:cs="仿宋_GB2312"/>
                <w:kern w:val="0"/>
                <w:sz w:val="18"/>
                <w:szCs w:val="18"/>
                <w:bdr w:val="none" w:color="auto" w:sz="0" w:space="0"/>
                <w:lang w:val="en-US" w:eastAsia="zh-CN" w:bidi="ar"/>
              </w:rPr>
              <w:t>148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3" w:hRule="atLeast"/>
        </w:trPr>
        <w:tc>
          <w:tcPr>
            <w:tcW w:w="583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560" w:lineRule="atLeast"/>
              <w:jc w:val="left"/>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其中：全文电子化的主动公开信息数</w:t>
            </w:r>
          </w:p>
        </w:tc>
        <w:tc>
          <w:tcPr>
            <w:tcW w:w="93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560" w:lineRule="atLeast"/>
              <w:jc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条</w:t>
            </w:r>
          </w:p>
        </w:tc>
        <w:tc>
          <w:tcPr>
            <w:tcW w:w="277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560" w:lineRule="atLeast"/>
              <w:jc w:val="center"/>
              <w:rPr>
                <w:rFonts w:hint="eastAsia" w:ascii="宋体" w:hAnsi="宋体" w:eastAsia="宋体" w:cs="宋体"/>
                <w:sz w:val="18"/>
                <w:szCs w:val="18"/>
              </w:rPr>
            </w:pPr>
            <w:r>
              <w:rPr>
                <w:rFonts w:hint="eastAsia" w:ascii="仿宋_GB2312" w:hAnsi="宋体" w:eastAsia="仿宋_GB2312" w:cs="仿宋_GB2312"/>
                <w:kern w:val="0"/>
                <w:sz w:val="18"/>
                <w:szCs w:val="18"/>
                <w:bdr w:val="none" w:color="auto" w:sz="0" w:space="0"/>
                <w:lang w:val="en-US" w:eastAsia="zh-CN" w:bidi="ar"/>
              </w:rPr>
              <w:t>148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4" w:hRule="atLeast"/>
        </w:trPr>
        <w:tc>
          <w:tcPr>
            <w:tcW w:w="583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560" w:lineRule="atLeast"/>
              <w:ind w:left="0" w:firstLine="630"/>
              <w:jc w:val="left"/>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新增的行政规范性文件数</w:t>
            </w:r>
          </w:p>
        </w:tc>
        <w:tc>
          <w:tcPr>
            <w:tcW w:w="93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560" w:lineRule="atLeast"/>
              <w:jc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条</w:t>
            </w:r>
          </w:p>
        </w:tc>
        <w:tc>
          <w:tcPr>
            <w:tcW w:w="277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560" w:lineRule="atLeast"/>
              <w:jc w:val="center"/>
              <w:rPr>
                <w:rFonts w:hint="eastAsia" w:ascii="宋体" w:hAnsi="宋体" w:eastAsia="宋体" w:cs="宋体"/>
                <w:sz w:val="18"/>
                <w:szCs w:val="18"/>
              </w:rPr>
            </w:pPr>
            <w:r>
              <w:rPr>
                <w:rFonts w:hint="eastAsia" w:ascii="仿宋_GB2312" w:hAnsi="宋体" w:eastAsia="仿宋_GB2312" w:cs="仿宋_GB2312"/>
                <w:kern w:val="0"/>
                <w:sz w:val="18"/>
                <w:szCs w:val="18"/>
                <w:bdr w:val="none" w:color="auto" w:sz="0" w:space="0"/>
                <w:lang w:val="en-US" w:eastAsia="zh-CN" w:bidi="ar"/>
              </w:rPr>
              <w:t>0</w:t>
            </w:r>
          </w:p>
        </w:tc>
      </w:tr>
    </w:tbl>
    <w:p>
      <w:pPr>
        <w:keepNext w:val="0"/>
        <w:keepLines w:val="0"/>
        <w:widowControl/>
        <w:suppressLineNumbers w:val="0"/>
        <w:spacing w:line="560" w:lineRule="atLeast"/>
        <w:ind w:left="0" w:firstLine="600"/>
        <w:jc w:val="left"/>
        <w:rPr>
          <w:rFonts w:hint="eastAsia" w:ascii="仿宋_GB2312" w:hAnsi="宋体" w:eastAsia="仿宋_GB2312" w:cs="仿宋_GB2312"/>
          <w:i w:val="0"/>
          <w:iCs w:val="0"/>
          <w:caps w:val="0"/>
          <w:color w:val="000000"/>
          <w:spacing w:val="0"/>
          <w:sz w:val="30"/>
          <w:szCs w:val="30"/>
        </w:rPr>
      </w:pPr>
      <w:r>
        <w:rPr>
          <w:rFonts w:hint="eastAsia" w:ascii="宋体" w:hAnsi="宋体" w:eastAsia="宋体" w:cs="宋体"/>
          <w:i w:val="0"/>
          <w:iCs w:val="0"/>
          <w:caps w:val="0"/>
          <w:color w:val="000000"/>
          <w:spacing w:val="0"/>
          <w:kern w:val="0"/>
          <w:sz w:val="30"/>
          <w:szCs w:val="30"/>
          <w:lang w:val="en-US" w:eastAsia="zh-CN" w:bidi="ar"/>
        </w:rPr>
        <w:t>　　</w:t>
      </w:r>
    </w:p>
    <w:p>
      <w:pPr>
        <w:keepNext w:val="0"/>
        <w:keepLines w:val="0"/>
        <w:widowControl/>
        <w:suppressLineNumbers w:val="0"/>
        <w:spacing w:line="560" w:lineRule="atLeast"/>
        <w:ind w:left="0" w:firstLine="600"/>
        <w:jc w:val="center"/>
        <w:rPr>
          <w:rFonts w:hint="eastAsia" w:ascii="仿宋_GB2312" w:hAnsi="宋体" w:eastAsia="仿宋_GB2312" w:cs="仿宋_GB2312"/>
          <w:i w:val="0"/>
          <w:iCs w:val="0"/>
          <w:caps w:val="0"/>
          <w:color w:val="000000"/>
          <w:spacing w:val="0"/>
          <w:sz w:val="30"/>
          <w:szCs w:val="30"/>
        </w:rPr>
      </w:pPr>
      <w:r>
        <w:rPr>
          <w:rStyle w:val="5"/>
          <w:rFonts w:hint="eastAsia" w:ascii="宋体" w:hAnsi="宋体" w:eastAsia="宋体" w:cs="宋体"/>
          <w:i w:val="0"/>
          <w:iCs w:val="0"/>
          <w:caps w:val="0"/>
          <w:color w:val="000000"/>
          <w:spacing w:val="0"/>
          <w:kern w:val="0"/>
          <w:sz w:val="21"/>
          <w:szCs w:val="21"/>
          <w:lang w:val="en-US" w:eastAsia="zh-CN" w:bidi="ar"/>
        </w:rPr>
        <w:t>附表二：咨询情况统计</w:t>
      </w:r>
    </w:p>
    <w:tbl>
      <w:tblPr>
        <w:tblW w:w="1099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6481"/>
        <w:gridCol w:w="1124"/>
        <w:gridCol w:w="339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68" w:hRule="atLeast"/>
          <w:jc w:val="center"/>
        </w:trPr>
        <w:tc>
          <w:tcPr>
            <w:tcW w:w="6481"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560" w:lineRule="atLeast"/>
              <w:jc w:val="center"/>
              <w:rPr>
                <w:rFonts w:hint="eastAsia" w:ascii="宋体" w:hAnsi="宋体" w:eastAsia="宋体" w:cs="宋体"/>
                <w:sz w:val="18"/>
                <w:szCs w:val="18"/>
              </w:rPr>
            </w:pPr>
            <w:r>
              <w:rPr>
                <w:rStyle w:val="5"/>
                <w:rFonts w:hint="eastAsia" w:ascii="宋体" w:hAnsi="宋体" w:eastAsia="宋体" w:cs="宋体"/>
                <w:kern w:val="0"/>
                <w:sz w:val="18"/>
                <w:szCs w:val="18"/>
                <w:bdr w:val="none" w:color="auto" w:sz="0" w:space="0"/>
                <w:lang w:val="en-US" w:eastAsia="zh-CN" w:bidi="ar"/>
              </w:rPr>
              <w:t>指</w:t>
            </w:r>
            <w:r>
              <w:rPr>
                <w:rStyle w:val="5"/>
                <w:rFonts w:hint="eastAsia" w:ascii="仿宋_GB2312" w:hAnsi="宋体" w:eastAsia="仿宋_GB2312" w:cs="仿宋_GB2312"/>
                <w:kern w:val="0"/>
                <w:sz w:val="18"/>
                <w:szCs w:val="18"/>
                <w:bdr w:val="none" w:color="auto" w:sz="0" w:space="0"/>
                <w:lang w:val="en-US" w:eastAsia="zh-CN" w:bidi="ar"/>
              </w:rPr>
              <w:t> </w:t>
            </w:r>
            <w:r>
              <w:rPr>
                <w:rStyle w:val="5"/>
                <w:rFonts w:hint="eastAsia" w:ascii="宋体" w:hAnsi="宋体" w:eastAsia="宋体" w:cs="宋体"/>
                <w:kern w:val="0"/>
                <w:sz w:val="18"/>
                <w:szCs w:val="18"/>
                <w:bdr w:val="none" w:color="auto" w:sz="0" w:space="0"/>
                <w:lang w:val="en-US" w:eastAsia="zh-CN" w:bidi="ar"/>
              </w:rPr>
              <w:t>标</w:t>
            </w:r>
          </w:p>
        </w:tc>
        <w:tc>
          <w:tcPr>
            <w:tcW w:w="1124"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560" w:lineRule="atLeast"/>
              <w:jc w:val="center"/>
              <w:rPr>
                <w:rFonts w:hint="eastAsia" w:ascii="宋体" w:hAnsi="宋体" w:eastAsia="宋体" w:cs="宋体"/>
                <w:sz w:val="18"/>
                <w:szCs w:val="18"/>
              </w:rPr>
            </w:pPr>
            <w:r>
              <w:rPr>
                <w:rStyle w:val="5"/>
                <w:rFonts w:hint="eastAsia" w:ascii="宋体" w:hAnsi="宋体" w:eastAsia="宋体" w:cs="宋体"/>
                <w:kern w:val="0"/>
                <w:sz w:val="18"/>
                <w:szCs w:val="18"/>
                <w:bdr w:val="none" w:color="auto" w:sz="0" w:space="0"/>
                <w:lang w:val="en-US" w:eastAsia="zh-CN" w:bidi="ar"/>
              </w:rPr>
              <w:t>单位</w:t>
            </w:r>
          </w:p>
        </w:tc>
        <w:tc>
          <w:tcPr>
            <w:tcW w:w="3393"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560" w:lineRule="atLeast"/>
              <w:jc w:val="center"/>
              <w:rPr>
                <w:rFonts w:hint="eastAsia" w:ascii="宋体" w:hAnsi="宋体" w:eastAsia="宋体" w:cs="宋体"/>
                <w:sz w:val="18"/>
                <w:szCs w:val="18"/>
              </w:rPr>
            </w:pPr>
            <w:r>
              <w:rPr>
                <w:rStyle w:val="5"/>
                <w:rFonts w:hint="eastAsia" w:ascii="宋体" w:hAnsi="宋体" w:eastAsia="宋体" w:cs="宋体"/>
                <w:kern w:val="0"/>
                <w:sz w:val="18"/>
                <w:szCs w:val="18"/>
                <w:bdr w:val="none" w:color="auto" w:sz="0" w:space="0"/>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68" w:hRule="atLeast"/>
          <w:jc w:val="center"/>
        </w:trPr>
        <w:tc>
          <w:tcPr>
            <w:tcW w:w="648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560" w:lineRule="atLeast"/>
              <w:jc w:val="left"/>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现场咨询数</w:t>
            </w:r>
          </w:p>
        </w:tc>
        <w:tc>
          <w:tcPr>
            <w:tcW w:w="112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560" w:lineRule="atLeast"/>
              <w:jc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次</w:t>
            </w:r>
          </w:p>
        </w:tc>
        <w:tc>
          <w:tcPr>
            <w:tcW w:w="339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560" w:lineRule="atLeast"/>
              <w:jc w:val="center"/>
              <w:rPr>
                <w:rFonts w:hint="eastAsia" w:ascii="宋体" w:hAnsi="宋体" w:eastAsia="宋体" w:cs="宋体"/>
                <w:sz w:val="18"/>
                <w:szCs w:val="18"/>
              </w:rPr>
            </w:pPr>
            <w:r>
              <w:rPr>
                <w:rFonts w:hint="eastAsia" w:ascii="仿宋_GB2312" w:hAnsi="宋体" w:eastAsia="仿宋_GB2312" w:cs="仿宋_GB2312"/>
                <w:kern w:val="0"/>
                <w:sz w:val="18"/>
                <w:szCs w:val="18"/>
                <w:bdr w:val="none" w:color="auto" w:sz="0" w:space="0"/>
                <w:lang w:val="en-US" w:eastAsia="zh-CN" w:bidi="ar"/>
              </w:rPr>
              <w:t>175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68" w:hRule="atLeast"/>
          <w:jc w:val="center"/>
        </w:trPr>
        <w:tc>
          <w:tcPr>
            <w:tcW w:w="648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560" w:lineRule="atLeast"/>
              <w:jc w:val="left"/>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电话咨询数</w:t>
            </w:r>
          </w:p>
        </w:tc>
        <w:tc>
          <w:tcPr>
            <w:tcW w:w="112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560" w:lineRule="atLeast"/>
              <w:jc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次</w:t>
            </w:r>
          </w:p>
        </w:tc>
        <w:tc>
          <w:tcPr>
            <w:tcW w:w="339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560" w:lineRule="atLeast"/>
              <w:jc w:val="center"/>
              <w:rPr>
                <w:rFonts w:hint="eastAsia" w:ascii="宋体" w:hAnsi="宋体" w:eastAsia="宋体" w:cs="宋体"/>
                <w:sz w:val="18"/>
                <w:szCs w:val="18"/>
              </w:rPr>
            </w:pPr>
            <w:r>
              <w:rPr>
                <w:rFonts w:hint="eastAsia" w:ascii="仿宋_GB2312" w:hAnsi="宋体" w:eastAsia="仿宋_GB2312" w:cs="仿宋_GB2312"/>
                <w:kern w:val="0"/>
                <w:sz w:val="18"/>
                <w:szCs w:val="18"/>
                <w:bdr w:val="none" w:color="auto" w:sz="0" w:space="0"/>
                <w:lang w:val="en-US" w:eastAsia="zh-CN" w:bidi="ar"/>
              </w:rPr>
              <w:t>684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88" w:hRule="atLeast"/>
          <w:jc w:val="center"/>
        </w:trPr>
        <w:tc>
          <w:tcPr>
            <w:tcW w:w="648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560" w:lineRule="atLeast"/>
              <w:jc w:val="left"/>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网上咨询数</w:t>
            </w:r>
          </w:p>
        </w:tc>
        <w:tc>
          <w:tcPr>
            <w:tcW w:w="112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560" w:lineRule="atLeast"/>
              <w:jc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次</w:t>
            </w:r>
          </w:p>
        </w:tc>
        <w:tc>
          <w:tcPr>
            <w:tcW w:w="339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560" w:lineRule="atLeast"/>
              <w:jc w:val="center"/>
              <w:rPr>
                <w:rFonts w:hint="eastAsia" w:ascii="宋体" w:hAnsi="宋体" w:eastAsia="宋体" w:cs="宋体"/>
                <w:sz w:val="18"/>
                <w:szCs w:val="18"/>
              </w:rPr>
            </w:pPr>
            <w:r>
              <w:rPr>
                <w:rFonts w:hint="eastAsia" w:ascii="仿宋_GB2312" w:hAnsi="宋体" w:eastAsia="仿宋_GB2312" w:cs="仿宋_GB2312"/>
                <w:kern w:val="0"/>
                <w:sz w:val="18"/>
                <w:szCs w:val="18"/>
                <w:bdr w:val="none" w:color="auto" w:sz="0" w:space="0"/>
                <w:lang w:val="en-US" w:eastAsia="zh-CN" w:bidi="ar"/>
              </w:rPr>
              <w:t>0</w:t>
            </w:r>
          </w:p>
        </w:tc>
      </w:tr>
    </w:tbl>
    <w:p>
      <w:pPr>
        <w:keepNext w:val="0"/>
        <w:keepLines w:val="0"/>
        <w:widowControl/>
        <w:suppressLineNumbers w:val="0"/>
        <w:spacing w:line="560" w:lineRule="atLeast"/>
        <w:ind w:left="0" w:firstLine="600"/>
        <w:jc w:val="center"/>
        <w:rPr>
          <w:rFonts w:hint="eastAsia" w:ascii="仿宋_GB2312" w:hAnsi="宋体" w:eastAsia="仿宋_GB2312" w:cs="仿宋_GB2312"/>
          <w:i w:val="0"/>
          <w:iCs w:val="0"/>
          <w:caps w:val="0"/>
          <w:color w:val="000000"/>
          <w:spacing w:val="0"/>
          <w:sz w:val="30"/>
          <w:szCs w:val="30"/>
        </w:rPr>
      </w:pPr>
      <w:r>
        <w:rPr>
          <w:rFonts w:hint="eastAsia" w:ascii="仿宋_GB2312" w:hAnsi="宋体" w:eastAsia="仿宋_GB2312" w:cs="仿宋_GB2312"/>
          <w:i w:val="0"/>
          <w:iCs w:val="0"/>
          <w:caps w:val="0"/>
          <w:color w:val="000000"/>
          <w:spacing w:val="0"/>
          <w:kern w:val="0"/>
          <w:sz w:val="30"/>
          <w:szCs w:val="30"/>
          <w:lang w:val="en-US" w:eastAsia="zh-CN" w:bidi="ar"/>
        </w:rPr>
        <w:t> </w:t>
      </w:r>
    </w:p>
    <w:p>
      <w:pPr>
        <w:keepNext w:val="0"/>
        <w:keepLines w:val="0"/>
        <w:widowControl/>
        <w:suppressLineNumbers w:val="0"/>
        <w:spacing w:line="560" w:lineRule="atLeast"/>
        <w:ind w:left="0" w:firstLine="600"/>
        <w:jc w:val="center"/>
        <w:rPr>
          <w:rFonts w:hint="eastAsia" w:ascii="仿宋_GB2312" w:hAnsi="宋体" w:eastAsia="仿宋_GB2312" w:cs="仿宋_GB2312"/>
          <w:i w:val="0"/>
          <w:iCs w:val="0"/>
          <w:caps w:val="0"/>
          <w:color w:val="000000"/>
          <w:spacing w:val="0"/>
          <w:sz w:val="30"/>
          <w:szCs w:val="30"/>
        </w:rPr>
      </w:pPr>
      <w:r>
        <w:rPr>
          <w:rStyle w:val="5"/>
          <w:rFonts w:hint="eastAsia" w:ascii="宋体" w:hAnsi="宋体" w:eastAsia="宋体" w:cs="宋体"/>
          <w:i w:val="0"/>
          <w:iCs w:val="0"/>
          <w:caps w:val="0"/>
          <w:color w:val="000000"/>
          <w:spacing w:val="0"/>
          <w:kern w:val="0"/>
          <w:sz w:val="21"/>
          <w:szCs w:val="21"/>
          <w:lang w:val="en-US" w:eastAsia="zh-CN" w:bidi="ar"/>
        </w:rPr>
        <w:t>附表三：人员与支出情况统计</w:t>
      </w:r>
    </w:p>
    <w:tbl>
      <w:tblPr>
        <w:tblW w:w="1065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6380"/>
        <w:gridCol w:w="1088"/>
        <w:gridCol w:w="31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92" w:hRule="atLeast"/>
          <w:jc w:val="center"/>
        </w:trPr>
        <w:tc>
          <w:tcPr>
            <w:tcW w:w="6380"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560" w:lineRule="atLeast"/>
              <w:jc w:val="center"/>
              <w:rPr>
                <w:rFonts w:hint="eastAsia" w:ascii="宋体" w:hAnsi="宋体" w:eastAsia="宋体" w:cs="宋体"/>
                <w:sz w:val="18"/>
                <w:szCs w:val="18"/>
              </w:rPr>
            </w:pPr>
            <w:r>
              <w:rPr>
                <w:rStyle w:val="5"/>
                <w:rFonts w:hint="eastAsia" w:ascii="宋体" w:hAnsi="宋体" w:eastAsia="宋体" w:cs="宋体"/>
                <w:kern w:val="0"/>
                <w:sz w:val="18"/>
                <w:szCs w:val="18"/>
                <w:bdr w:val="none" w:color="auto" w:sz="0" w:space="0"/>
                <w:lang w:val="en-US" w:eastAsia="zh-CN" w:bidi="ar"/>
              </w:rPr>
              <w:t>指</w:t>
            </w:r>
            <w:r>
              <w:rPr>
                <w:rStyle w:val="5"/>
                <w:rFonts w:hint="eastAsia" w:ascii="仿宋_GB2312" w:hAnsi="宋体" w:eastAsia="仿宋_GB2312" w:cs="仿宋_GB2312"/>
                <w:kern w:val="0"/>
                <w:sz w:val="18"/>
                <w:szCs w:val="18"/>
                <w:bdr w:val="none" w:color="auto" w:sz="0" w:space="0"/>
                <w:lang w:val="en-US" w:eastAsia="zh-CN" w:bidi="ar"/>
              </w:rPr>
              <w:t> </w:t>
            </w:r>
            <w:r>
              <w:rPr>
                <w:rStyle w:val="5"/>
                <w:rFonts w:hint="eastAsia" w:ascii="宋体" w:hAnsi="宋体" w:eastAsia="宋体" w:cs="宋体"/>
                <w:kern w:val="0"/>
                <w:sz w:val="18"/>
                <w:szCs w:val="18"/>
                <w:bdr w:val="none" w:color="auto" w:sz="0" w:space="0"/>
                <w:lang w:val="en-US" w:eastAsia="zh-CN" w:bidi="ar"/>
              </w:rPr>
              <w:t>标</w:t>
            </w:r>
          </w:p>
        </w:tc>
        <w:tc>
          <w:tcPr>
            <w:tcW w:w="1088"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560" w:lineRule="atLeast"/>
              <w:jc w:val="center"/>
              <w:rPr>
                <w:rFonts w:hint="eastAsia" w:ascii="宋体" w:hAnsi="宋体" w:eastAsia="宋体" w:cs="宋体"/>
                <w:sz w:val="18"/>
                <w:szCs w:val="18"/>
              </w:rPr>
            </w:pPr>
            <w:r>
              <w:rPr>
                <w:rStyle w:val="5"/>
                <w:rFonts w:hint="eastAsia" w:ascii="宋体" w:hAnsi="宋体" w:eastAsia="宋体" w:cs="宋体"/>
                <w:kern w:val="0"/>
                <w:sz w:val="18"/>
                <w:szCs w:val="18"/>
                <w:bdr w:val="none" w:color="auto" w:sz="0" w:space="0"/>
                <w:lang w:val="en-US" w:eastAsia="zh-CN" w:bidi="ar"/>
              </w:rPr>
              <w:t>单位</w:t>
            </w:r>
          </w:p>
        </w:tc>
        <w:tc>
          <w:tcPr>
            <w:tcW w:w="3190"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560" w:lineRule="atLeast"/>
              <w:jc w:val="center"/>
              <w:rPr>
                <w:rFonts w:hint="eastAsia" w:ascii="宋体" w:hAnsi="宋体" w:eastAsia="宋体" w:cs="宋体"/>
                <w:sz w:val="18"/>
                <w:szCs w:val="18"/>
              </w:rPr>
            </w:pPr>
            <w:r>
              <w:rPr>
                <w:rStyle w:val="5"/>
                <w:rFonts w:hint="eastAsia" w:ascii="宋体" w:hAnsi="宋体" w:eastAsia="宋体" w:cs="宋体"/>
                <w:kern w:val="0"/>
                <w:sz w:val="18"/>
                <w:szCs w:val="18"/>
                <w:bdr w:val="none" w:color="auto" w:sz="0" w:space="0"/>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2" w:hRule="atLeast"/>
          <w:jc w:val="center"/>
        </w:trPr>
        <w:tc>
          <w:tcPr>
            <w:tcW w:w="638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560" w:lineRule="atLeast"/>
              <w:jc w:val="left"/>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依申请提供政府信息收取费用总额</w:t>
            </w:r>
          </w:p>
        </w:tc>
        <w:tc>
          <w:tcPr>
            <w:tcW w:w="108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560" w:lineRule="atLeast"/>
              <w:jc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元</w:t>
            </w:r>
          </w:p>
        </w:tc>
        <w:tc>
          <w:tcPr>
            <w:tcW w:w="319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560" w:lineRule="atLeast"/>
              <w:jc w:val="center"/>
              <w:rPr>
                <w:rFonts w:hint="eastAsia" w:ascii="宋体" w:hAnsi="宋体" w:eastAsia="宋体" w:cs="宋体"/>
                <w:sz w:val="18"/>
                <w:szCs w:val="18"/>
              </w:rPr>
            </w:pPr>
            <w:r>
              <w:rPr>
                <w:rFonts w:hint="eastAsia" w:ascii="仿宋_GB2312" w:hAnsi="宋体" w:eastAsia="仿宋_GB2312" w:cs="仿宋_GB2312"/>
                <w:kern w:val="0"/>
                <w:sz w:val="18"/>
                <w:szCs w:val="18"/>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2" w:hRule="atLeast"/>
          <w:jc w:val="center"/>
        </w:trPr>
        <w:tc>
          <w:tcPr>
            <w:tcW w:w="638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560" w:lineRule="atLeast"/>
              <w:jc w:val="left"/>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依申请提供政府信息减免收费总额</w:t>
            </w:r>
          </w:p>
        </w:tc>
        <w:tc>
          <w:tcPr>
            <w:tcW w:w="108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560" w:lineRule="atLeast"/>
              <w:jc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元</w:t>
            </w:r>
          </w:p>
        </w:tc>
        <w:tc>
          <w:tcPr>
            <w:tcW w:w="319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560" w:lineRule="atLeast"/>
              <w:jc w:val="center"/>
              <w:rPr>
                <w:rFonts w:hint="eastAsia" w:ascii="宋体" w:hAnsi="宋体" w:eastAsia="宋体" w:cs="宋体"/>
                <w:sz w:val="18"/>
                <w:szCs w:val="18"/>
              </w:rPr>
            </w:pPr>
            <w:r>
              <w:rPr>
                <w:rFonts w:hint="eastAsia" w:ascii="仿宋_GB2312" w:hAnsi="宋体" w:eastAsia="仿宋_GB2312" w:cs="仿宋_GB2312"/>
                <w:kern w:val="0"/>
                <w:sz w:val="18"/>
                <w:szCs w:val="18"/>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2" w:hRule="atLeast"/>
          <w:jc w:val="center"/>
        </w:trPr>
        <w:tc>
          <w:tcPr>
            <w:tcW w:w="638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560" w:lineRule="atLeast"/>
              <w:jc w:val="left"/>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与行政诉讼有关的费用支出总额</w:t>
            </w:r>
          </w:p>
        </w:tc>
        <w:tc>
          <w:tcPr>
            <w:tcW w:w="108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560" w:lineRule="atLeast"/>
              <w:jc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元</w:t>
            </w:r>
          </w:p>
        </w:tc>
        <w:tc>
          <w:tcPr>
            <w:tcW w:w="319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560" w:lineRule="atLeast"/>
              <w:jc w:val="center"/>
              <w:rPr>
                <w:rFonts w:hint="eastAsia" w:ascii="宋体" w:hAnsi="宋体" w:eastAsia="宋体" w:cs="宋体"/>
                <w:sz w:val="18"/>
                <w:szCs w:val="18"/>
              </w:rPr>
            </w:pPr>
            <w:r>
              <w:rPr>
                <w:rFonts w:hint="eastAsia" w:ascii="仿宋_GB2312" w:hAnsi="宋体" w:eastAsia="仿宋_GB2312" w:cs="仿宋_GB2312"/>
                <w:kern w:val="0"/>
                <w:sz w:val="18"/>
                <w:szCs w:val="18"/>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92" w:hRule="atLeast"/>
          <w:jc w:val="center"/>
        </w:trPr>
        <w:tc>
          <w:tcPr>
            <w:tcW w:w="638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560" w:lineRule="atLeast"/>
              <w:jc w:val="left"/>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政府信息公开指定专职人员总数</w:t>
            </w:r>
          </w:p>
        </w:tc>
        <w:tc>
          <w:tcPr>
            <w:tcW w:w="108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560" w:lineRule="atLeast"/>
              <w:jc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人</w:t>
            </w:r>
          </w:p>
        </w:tc>
        <w:tc>
          <w:tcPr>
            <w:tcW w:w="319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560" w:lineRule="atLeast"/>
              <w:jc w:val="center"/>
              <w:rPr>
                <w:rFonts w:hint="eastAsia" w:ascii="宋体" w:hAnsi="宋体" w:eastAsia="宋体" w:cs="宋体"/>
                <w:sz w:val="18"/>
                <w:szCs w:val="18"/>
              </w:rPr>
            </w:pPr>
            <w:r>
              <w:rPr>
                <w:rFonts w:hint="eastAsia" w:ascii="仿宋_GB2312" w:hAnsi="宋体" w:eastAsia="仿宋_GB2312" w:cs="仿宋_GB2312"/>
                <w:kern w:val="0"/>
                <w:sz w:val="18"/>
                <w:szCs w:val="18"/>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2" w:hRule="atLeast"/>
          <w:jc w:val="center"/>
        </w:trPr>
        <w:tc>
          <w:tcPr>
            <w:tcW w:w="638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560" w:lineRule="atLeast"/>
              <w:ind w:left="0" w:firstLine="630"/>
              <w:jc w:val="left"/>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其中：</w:t>
            </w:r>
            <w:r>
              <w:rPr>
                <w:rFonts w:hint="eastAsia" w:ascii="仿宋_GB2312" w:hAnsi="宋体" w:eastAsia="仿宋_GB2312" w:cs="仿宋_GB2312"/>
                <w:kern w:val="0"/>
                <w:sz w:val="18"/>
                <w:szCs w:val="18"/>
                <w:bdr w:val="none" w:color="auto" w:sz="0" w:space="0"/>
                <w:lang w:val="en-US" w:eastAsia="zh-CN" w:bidi="ar"/>
              </w:rPr>
              <w:t>1.</w:t>
            </w:r>
            <w:r>
              <w:rPr>
                <w:rFonts w:hint="eastAsia" w:ascii="宋体" w:hAnsi="宋体" w:eastAsia="宋体" w:cs="宋体"/>
                <w:kern w:val="0"/>
                <w:sz w:val="18"/>
                <w:szCs w:val="18"/>
                <w:bdr w:val="none" w:color="auto" w:sz="0" w:space="0"/>
                <w:lang w:val="en-US" w:eastAsia="zh-CN" w:bidi="ar"/>
              </w:rPr>
              <w:t>全职人员数</w:t>
            </w:r>
          </w:p>
        </w:tc>
        <w:tc>
          <w:tcPr>
            <w:tcW w:w="108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560" w:lineRule="atLeast"/>
              <w:jc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人</w:t>
            </w:r>
          </w:p>
        </w:tc>
        <w:tc>
          <w:tcPr>
            <w:tcW w:w="319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560" w:lineRule="atLeast"/>
              <w:jc w:val="center"/>
              <w:rPr>
                <w:rFonts w:hint="eastAsia" w:ascii="宋体" w:hAnsi="宋体" w:eastAsia="宋体" w:cs="宋体"/>
                <w:sz w:val="18"/>
                <w:szCs w:val="18"/>
              </w:rPr>
            </w:pPr>
            <w:r>
              <w:rPr>
                <w:rFonts w:hint="eastAsia" w:ascii="仿宋_GB2312" w:hAnsi="宋体" w:eastAsia="仿宋_GB2312" w:cs="仿宋_GB2312"/>
                <w:kern w:val="0"/>
                <w:sz w:val="18"/>
                <w:szCs w:val="18"/>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2" w:hRule="atLeast"/>
          <w:jc w:val="center"/>
        </w:trPr>
        <w:tc>
          <w:tcPr>
            <w:tcW w:w="638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560" w:lineRule="atLeast"/>
              <w:ind w:left="0" w:firstLine="1260"/>
              <w:jc w:val="left"/>
              <w:rPr>
                <w:rFonts w:hint="eastAsia" w:ascii="宋体" w:hAnsi="宋体" w:eastAsia="宋体" w:cs="宋体"/>
                <w:sz w:val="18"/>
                <w:szCs w:val="18"/>
              </w:rPr>
            </w:pPr>
            <w:r>
              <w:rPr>
                <w:rFonts w:hint="eastAsia" w:ascii="仿宋_GB2312" w:hAnsi="宋体" w:eastAsia="仿宋_GB2312" w:cs="仿宋_GB2312"/>
                <w:kern w:val="0"/>
                <w:sz w:val="18"/>
                <w:szCs w:val="18"/>
                <w:bdr w:val="none" w:color="auto" w:sz="0" w:space="0"/>
                <w:lang w:val="en-US" w:eastAsia="zh-CN" w:bidi="ar"/>
              </w:rPr>
              <w:t>2.</w:t>
            </w:r>
            <w:r>
              <w:rPr>
                <w:rFonts w:hint="eastAsia" w:ascii="宋体" w:hAnsi="宋体" w:eastAsia="宋体" w:cs="宋体"/>
                <w:kern w:val="0"/>
                <w:sz w:val="18"/>
                <w:szCs w:val="18"/>
                <w:bdr w:val="none" w:color="auto" w:sz="0" w:space="0"/>
                <w:lang w:val="en-US" w:eastAsia="zh-CN" w:bidi="ar"/>
              </w:rPr>
              <w:t>兼职人员数</w:t>
            </w:r>
          </w:p>
        </w:tc>
        <w:tc>
          <w:tcPr>
            <w:tcW w:w="108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560" w:lineRule="atLeast"/>
              <w:jc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人</w:t>
            </w:r>
          </w:p>
        </w:tc>
        <w:tc>
          <w:tcPr>
            <w:tcW w:w="319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560" w:lineRule="atLeast"/>
              <w:jc w:val="center"/>
              <w:rPr>
                <w:rFonts w:hint="eastAsia" w:ascii="宋体" w:hAnsi="宋体" w:eastAsia="宋体" w:cs="宋体"/>
                <w:sz w:val="18"/>
                <w:szCs w:val="18"/>
              </w:rPr>
            </w:pPr>
            <w:r>
              <w:rPr>
                <w:rFonts w:hint="eastAsia" w:ascii="仿宋_GB2312" w:hAnsi="宋体" w:eastAsia="仿宋_GB2312" w:cs="仿宋_GB2312"/>
                <w:kern w:val="0"/>
                <w:sz w:val="18"/>
                <w:szCs w:val="18"/>
                <w:bdr w:val="none" w:color="auto" w:sz="0" w:space="0"/>
                <w:lang w:val="en-US" w:eastAsia="zh-CN" w:bidi="ar"/>
              </w:rPr>
              <w:t>1</w:t>
            </w:r>
          </w:p>
        </w:tc>
      </w:tr>
    </w:tbl>
    <w:p>
      <w:pPr>
        <w:keepNext w:val="0"/>
        <w:keepLines w:val="0"/>
        <w:widowControl/>
        <w:suppressLineNumbers w:val="0"/>
        <w:spacing w:line="560" w:lineRule="atLeast"/>
        <w:ind w:left="0" w:firstLine="600"/>
        <w:jc w:val="left"/>
        <w:rPr>
          <w:rFonts w:hint="eastAsia" w:ascii="仿宋_GB2312" w:hAnsi="宋体" w:eastAsia="仿宋_GB2312" w:cs="仿宋_GB2312"/>
          <w:i w:val="0"/>
          <w:iCs w:val="0"/>
          <w:caps w:val="0"/>
          <w:color w:val="000000"/>
          <w:spacing w:val="0"/>
          <w:sz w:val="30"/>
          <w:szCs w:val="30"/>
        </w:rPr>
      </w:pPr>
      <w:r>
        <w:rPr>
          <w:rFonts w:hint="eastAsia" w:ascii="仿宋_GB2312" w:hAnsi="宋体" w:eastAsia="仿宋_GB2312" w:cs="仿宋_GB2312"/>
          <w:i w:val="0"/>
          <w:iCs w:val="0"/>
          <w:caps w:val="0"/>
          <w:color w:val="000000"/>
          <w:spacing w:val="0"/>
          <w:kern w:val="0"/>
          <w:sz w:val="30"/>
          <w:szCs w:val="30"/>
          <w:lang w:val="en-US" w:eastAsia="zh-CN" w:bidi="ar"/>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0E501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炫    飛</cp:lastModifiedBy>
  <dcterms:modified xsi:type="dcterms:W3CDTF">2021-03-08T06:51:22Z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2052-11.1.0.10337</vt:lpwstr>
  </property>
  <property fmtid="{D5CDD505-2E9C-101B-9397-08002B2CF9AE}" pid="3" name="ICV">
    <vt:lpwstr>083D4551ECFF47C7B594B977F7A9BFDF</vt:lpwstr>
  </property>
</Properties>
</file>