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一、粮食加工品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食品中真菌毒素限量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1、 小麦粉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黄曲霉毒素B1、玉米赤霉烯酮、脱氧雪腐镰刀菌烯醇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二、食用油、油脂及其制品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、《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、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《食用植物油卫生标准》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2716-2005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1、食用植物油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铅、叔丁基对苯二酚（TBHQ）、苯并（α）芘、酸价、过氧化值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三、食用农产品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）、</w:t>
      </w:r>
      <w:r>
        <w:rPr>
          <w:rFonts w:eastAsia="仿宋_GB2312"/>
          <w:bCs/>
          <w:sz w:val="32"/>
          <w:szCs w:val="32"/>
        </w:rPr>
        <w:t>《食品安全国家标准食品中农药最大残留限量》（GB 2763-2019）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《GB 31650-2019 食品安全国家标准 食品中兽药最大残留限量》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、</w:t>
      </w:r>
      <w:r>
        <w:rPr>
          <w:rFonts w:eastAsia="仿宋_GB2312"/>
          <w:bCs/>
          <w:color w:val="000000" w:themeColor="text1"/>
          <w:sz w:val="32"/>
          <w:szCs w:val="32"/>
        </w:rPr>
        <w:t>农业部公告第2292号《发布在食品动物中停止使用洛美沙星、培氟沙星、氧氟沙星、诺氟沙星4种兽药的决定》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、</w:t>
      </w:r>
      <w:r>
        <w:rPr>
          <w:rFonts w:eastAsia="仿宋_GB2312"/>
          <w:bCs/>
          <w:color w:val="000000" w:themeColor="text1"/>
          <w:sz w:val="32"/>
          <w:szCs w:val="32"/>
        </w:rPr>
        <w:t>农业农村部公告 第250号《食品动物中禁止使用的药品及其他化合物清单》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、</w:t>
      </w:r>
      <w:r>
        <w:rPr>
          <w:rFonts w:eastAsia="仿宋_GB2312"/>
          <w:bCs/>
          <w:color w:val="000000" w:themeColor="text1"/>
          <w:sz w:val="32"/>
          <w:szCs w:val="32"/>
        </w:rPr>
        <w:t>整顿办函[2010]50号《食品中可能违法添加的非食用物质和易滥用的食品添加剂品种名单(第四批)》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1、畜禽肉及副产品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克伦特罗、沙丁胺醇、莱克多巴胺、恩诺沙星（以恩诺沙星与环丙沙星之和计）、氯霉素、</w:t>
      </w:r>
      <w:r>
        <w:rPr>
          <w:rFonts w:hint="eastAsia" w:ascii="仿宋_GB2312" w:eastAsia="仿宋_GB2312"/>
          <w:bCs/>
          <w:sz w:val="32"/>
          <w:szCs w:val="32"/>
        </w:rPr>
        <w:t>磺胺类（</w:t>
      </w:r>
      <w:r>
        <w:rPr>
          <w:rFonts w:ascii="仿宋_GB2312" w:eastAsia="仿宋_GB2312"/>
          <w:bCs/>
          <w:sz w:val="32"/>
          <w:szCs w:val="32"/>
        </w:rPr>
        <w:t>总量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氧氟沙星、诺氟沙星、</w:t>
      </w:r>
      <w:r>
        <w:rPr>
          <w:rFonts w:ascii="仿宋_GB2312" w:eastAsia="仿宋_GB2312"/>
          <w:bCs/>
          <w:sz w:val="32"/>
          <w:szCs w:val="32"/>
        </w:rPr>
        <w:t>地塞米松</w:t>
      </w:r>
      <w:r>
        <w:rPr>
          <w:rFonts w:hint="eastAsia" w:ascii="仿宋_GB2312" w:eastAsia="仿宋_GB2312"/>
          <w:bCs/>
          <w:sz w:val="32"/>
          <w:szCs w:val="32"/>
        </w:rPr>
        <w:t>、五氯酚酸钠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2、蔬菜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氧乐果、毒死蜱、腐霉利、敌敌畏、灭线磷、甲拌磷、氟虫腈、阿维菌素、对硫磷、甲胺磷、水胺硫磷、氯氟氰菊酯和高效氯氟氰菊酯、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克百威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、吡虫啉、甲氰菊酯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16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3、水产品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恩诺沙星、氯霉素、镉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等3个指标。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4、水果类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克百威、氧乐果、氯氟氰菊酯和高效氯氟氰菊酯、敌敌畏、丙溴磷、多菌灵、烯酰吗啉、氯吡脲、三唑磷、毒死蜱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5、鲜蛋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18种磺胺类总量、甲硝唑、恩诺沙星（以恩诺沙星与环丙沙星之和计）、金刚烷胺、金刚乙胺、氟苯尼考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01E"/>
    <w:rsid w:val="001A4F46"/>
    <w:rsid w:val="001B1CD2"/>
    <w:rsid w:val="001D3314"/>
    <w:rsid w:val="00281629"/>
    <w:rsid w:val="002F6FA6"/>
    <w:rsid w:val="003710C0"/>
    <w:rsid w:val="003A169B"/>
    <w:rsid w:val="003E196F"/>
    <w:rsid w:val="00440B7A"/>
    <w:rsid w:val="004D51C8"/>
    <w:rsid w:val="005E54C6"/>
    <w:rsid w:val="00647A85"/>
    <w:rsid w:val="0068107E"/>
    <w:rsid w:val="006B1B36"/>
    <w:rsid w:val="007C1FC4"/>
    <w:rsid w:val="0082727A"/>
    <w:rsid w:val="00853C0C"/>
    <w:rsid w:val="008E6BD7"/>
    <w:rsid w:val="00932222"/>
    <w:rsid w:val="00934CDA"/>
    <w:rsid w:val="00B82CEA"/>
    <w:rsid w:val="00C33ACD"/>
    <w:rsid w:val="00C40467"/>
    <w:rsid w:val="00CC14D3"/>
    <w:rsid w:val="00CE101E"/>
    <w:rsid w:val="00E31168"/>
    <w:rsid w:val="00E42824"/>
    <w:rsid w:val="00EE4288"/>
    <w:rsid w:val="00EF450C"/>
    <w:rsid w:val="00F31364"/>
    <w:rsid w:val="497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875</Characters>
  <Lines>7</Lines>
  <Paragraphs>2</Paragraphs>
  <TotalTime>24</TotalTime>
  <ScaleCrop>false</ScaleCrop>
  <LinksUpToDate>false</LinksUpToDate>
  <CharactersWithSpaces>1026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2021-04-07T06:45:00Z</dcterms:created>
  <dc:creator>user</dc:creator>
  <cp:lastModifiedBy>lenovo</cp:lastModifiedBy>
  <dcterms:modified xsi:type="dcterms:W3CDTF">2021-04-19T01:47:23Z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