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68" w:rsidRPr="00F27B68" w:rsidRDefault="00F27B68" w:rsidP="00F27B68">
      <w:pPr>
        <w:spacing w:line="360" w:lineRule="auto"/>
        <w:jc w:val="center"/>
        <w:rPr>
          <w:rFonts w:hint="eastAsia"/>
          <w:sz w:val="32"/>
          <w:szCs w:val="32"/>
        </w:rPr>
      </w:pPr>
      <w:bookmarkStart w:id="0" w:name="_GoBack"/>
      <w:r w:rsidRPr="00F27B68">
        <w:rPr>
          <w:rFonts w:hint="eastAsia"/>
          <w:sz w:val="32"/>
          <w:szCs w:val="32"/>
        </w:rPr>
        <w:t>关于一季度</w:t>
      </w:r>
      <w:proofErr w:type="gramStart"/>
      <w:r w:rsidRPr="00F27B68">
        <w:rPr>
          <w:rFonts w:hint="eastAsia"/>
          <w:sz w:val="32"/>
          <w:szCs w:val="32"/>
        </w:rPr>
        <w:t>无执法</w:t>
      </w:r>
      <w:proofErr w:type="gramEnd"/>
      <w:r w:rsidRPr="00F27B68">
        <w:rPr>
          <w:rFonts w:hint="eastAsia"/>
          <w:sz w:val="32"/>
          <w:szCs w:val="32"/>
        </w:rPr>
        <w:t>检查结果</w:t>
      </w:r>
      <w:r>
        <w:rPr>
          <w:rFonts w:hint="eastAsia"/>
          <w:sz w:val="32"/>
          <w:szCs w:val="32"/>
        </w:rPr>
        <w:t>公示</w:t>
      </w:r>
      <w:r w:rsidRPr="00F27B68">
        <w:rPr>
          <w:rFonts w:hint="eastAsia"/>
          <w:sz w:val="32"/>
          <w:szCs w:val="32"/>
        </w:rPr>
        <w:t>的说明</w:t>
      </w:r>
    </w:p>
    <w:bookmarkEnd w:id="0"/>
    <w:p w:rsidR="00AE1B0B" w:rsidRDefault="00F27B68" w:rsidP="00F27B68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执法主体：北京市西城区统计局</w:t>
      </w:r>
    </w:p>
    <w:p w:rsidR="00F27B68" w:rsidRDefault="00F27B68">
      <w:pPr>
        <w:rPr>
          <w:rFonts w:hint="eastAsia"/>
        </w:rPr>
      </w:pPr>
    </w:p>
    <w:p w:rsidR="00F27B68" w:rsidRPr="00F27B68" w:rsidRDefault="00F27B68" w:rsidP="00F27B68">
      <w:pPr>
        <w:ind w:firstLineChars="200" w:firstLine="560"/>
        <w:rPr>
          <w:rFonts w:hint="eastAsia"/>
          <w:sz w:val="28"/>
          <w:szCs w:val="28"/>
        </w:rPr>
      </w:pPr>
      <w:r w:rsidRPr="00F27B68">
        <w:rPr>
          <w:rFonts w:hint="eastAsia"/>
          <w:sz w:val="28"/>
          <w:szCs w:val="28"/>
        </w:rPr>
        <w:t>2021</w:t>
      </w:r>
      <w:r w:rsidRPr="00F27B68">
        <w:rPr>
          <w:rFonts w:hint="eastAsia"/>
          <w:sz w:val="28"/>
          <w:szCs w:val="28"/>
        </w:rPr>
        <w:t>年一季度，西城区统计局按照全市统计执法检查计划</w:t>
      </w:r>
      <w:r>
        <w:rPr>
          <w:rFonts w:hint="eastAsia"/>
          <w:sz w:val="28"/>
          <w:szCs w:val="28"/>
        </w:rPr>
        <w:t>要求</w:t>
      </w:r>
      <w:r w:rsidRPr="00F27B68">
        <w:rPr>
          <w:rFonts w:hint="eastAsia"/>
          <w:sz w:val="28"/>
          <w:szCs w:val="28"/>
        </w:rPr>
        <w:t>，未开展执法工作。同时，辖区企业未发生迟报、拒报等违法行为。从而一季度无需公示执法检查结果，特此说明！</w:t>
      </w:r>
    </w:p>
    <w:sectPr w:rsidR="00F27B68" w:rsidRPr="00F27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68"/>
    <w:rsid w:val="00560BDA"/>
    <w:rsid w:val="00682839"/>
    <w:rsid w:val="00AE1B0B"/>
    <w:rsid w:val="00B54B04"/>
    <w:rsid w:val="00CC3377"/>
    <w:rsid w:val="00F2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98</Characters>
  <Application>Microsoft Office Word</Application>
  <DocSecurity>0</DocSecurity>
  <Lines>1</Lines>
  <Paragraphs>1</Paragraphs>
  <ScaleCrop>false</ScaleCrop>
  <Company>TJJ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李健</dc:creator>
  <cp:lastModifiedBy>李健</cp:lastModifiedBy>
  <cp:revision>1</cp:revision>
  <dcterms:created xsi:type="dcterms:W3CDTF">2021-05-07T03:04:00Z</dcterms:created>
  <dcterms:modified xsi:type="dcterms:W3CDTF">2021-05-07T03:10:00Z</dcterms:modified>
</cp:coreProperties>
</file>