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81" w:rsidRDefault="0007070B">
      <w:pPr>
        <w:jc w:val="center"/>
        <w:rPr>
          <w:rFonts w:ascii="Times New Roman" w:eastAsia="仿宋_GB2312" w:hAnsi="Times New Roman" w:cs="Times New Roman"/>
          <w:sz w:val="52"/>
          <w:szCs w:val="52"/>
        </w:rPr>
      </w:pPr>
      <w:r>
        <w:rPr>
          <w:rFonts w:ascii="Times New Roman" w:eastAsia="仿宋_GB2312" w:hAnsi="Times New Roman" w:cs="Times New Roman" w:hint="eastAsia"/>
          <w:sz w:val="52"/>
          <w:szCs w:val="52"/>
        </w:rPr>
        <w:t>202</w:t>
      </w:r>
      <w:r w:rsidR="00DE4E11">
        <w:rPr>
          <w:rFonts w:ascii="Times New Roman" w:eastAsia="仿宋_GB2312" w:hAnsi="Times New Roman" w:cs="Times New Roman" w:hint="eastAsia"/>
          <w:sz w:val="52"/>
          <w:szCs w:val="52"/>
        </w:rPr>
        <w:t>1</w:t>
      </w:r>
      <w:r>
        <w:rPr>
          <w:rFonts w:ascii="Times New Roman" w:eastAsia="仿宋_GB2312" w:hAnsi="Times New Roman" w:cs="Times New Roman"/>
          <w:sz w:val="52"/>
          <w:szCs w:val="52"/>
        </w:rPr>
        <w:t>年度部门预算情况说明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一、部门情况</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（一）部门机构设置、职责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w:t>
      </w:r>
      <w:proofErr w:type="gramStart"/>
      <w:r>
        <w:rPr>
          <w:rFonts w:ascii="Times New Roman" w:eastAsia="仿宋_GB2312" w:hAnsi="Times New Roman" w:cs="Times New Roman"/>
          <w:sz w:val="32"/>
          <w:szCs w:val="32"/>
        </w:rPr>
        <w:t>京西办</w:t>
      </w:r>
      <w:proofErr w:type="gramEnd"/>
      <w:r>
        <w:rPr>
          <w:rFonts w:ascii="Times New Roman" w:eastAsia="仿宋_GB2312" w:hAnsi="Times New Roman" w:cs="Times New Roman"/>
          <w:sz w:val="32"/>
          <w:szCs w:val="32"/>
        </w:rPr>
        <w:t>发【</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号《中共北京市西城区委办公室</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北京市西城区人民政府办公室关于印发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中共北京市西城区委白纸坊街道工作委员会北京市西城区人民政府白纸坊街道办事处主要职责内设机构和人员编制规定</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r>
        <w:rPr>
          <w:rFonts w:ascii="Times New Roman" w:eastAsia="仿宋_GB2312" w:hAnsi="Times New Roman" w:cs="Times New Roman" w:hint="eastAsia"/>
          <w:sz w:val="32"/>
          <w:szCs w:val="32"/>
        </w:rPr>
        <w:t>部门机构设置、职责</w:t>
      </w:r>
      <w:r>
        <w:rPr>
          <w:rFonts w:ascii="Times New Roman" w:eastAsia="仿宋_GB2312" w:hAnsi="Times New Roman" w:cs="Times New Roman"/>
          <w:sz w:val="32"/>
          <w:szCs w:val="32"/>
        </w:rPr>
        <w:t>如下。</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白纸坊街道工委与白纸坊街道办事处合署办公。白纸坊街道工委是区委的派出机关，根据区委的授权，全面负责</w:t>
      </w:r>
      <w:proofErr w:type="gramStart"/>
      <w:r>
        <w:rPr>
          <w:rFonts w:ascii="Times New Roman" w:eastAsia="仿宋_GB2312" w:hAnsi="Times New Roman" w:cs="Times New Roman" w:hint="eastAsia"/>
          <w:sz w:val="32"/>
          <w:szCs w:val="32"/>
        </w:rPr>
        <w:t>辖区党</w:t>
      </w:r>
      <w:proofErr w:type="gramEnd"/>
      <w:r>
        <w:rPr>
          <w:rFonts w:ascii="Times New Roman" w:eastAsia="仿宋_GB2312" w:hAnsi="Times New Roman" w:cs="Times New Roman" w:hint="eastAsia"/>
          <w:sz w:val="32"/>
          <w:szCs w:val="32"/>
        </w:rPr>
        <w:t>的建设，领导辖区的工作和基层社会治理；白纸坊街道办事处是区政府的派出机关，依据法律法规的规定，在区政府和街道工委的领导下，履行相应职能。</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、街道工委主要职责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）宣传和执行党的路线、方针、政策，宣传和执行党中央、市委、区委的决议，及时向区委报告辖区有关情况、反映问题、提出意见建议。</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）讨论并决定辖区重大问题，统筹推进平安建设、城市管理、社区建设、民生保障等工作，统筹、协调辖区单位和组织，团结、组织党内外干部和群众，抓好决策部署的组织实施和督促落实。</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）履行全面从严治党主体责任，全面推进</w:t>
      </w:r>
      <w:proofErr w:type="gramStart"/>
      <w:r>
        <w:rPr>
          <w:rFonts w:ascii="Times New Roman" w:eastAsia="仿宋_GB2312" w:hAnsi="Times New Roman" w:cs="Times New Roman" w:hint="eastAsia"/>
          <w:sz w:val="32"/>
          <w:szCs w:val="32"/>
        </w:rPr>
        <w:t>辖区党</w:t>
      </w:r>
      <w:proofErr w:type="gramEnd"/>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政治建设、思想建设、组织建设、作风建设、纪律建设，把制度建设贯穿其中，组织协调反腐败工作。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）落实基层党建工作责任制，加强街道党工委自身建设和基层党组织建设，统筹推进区域化党建和“两新”组织党建、社区党建工作。对党员进行教育、管理、监督和服务，做好经常性的发展党员工作。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）按照管理权限，对街道机关及所属单位干部进行教育、培训、任免、考核和监督，对市、区政府职能部门派出机构相关工作人员的任免、调动、奖惩提出意见，对社区工作者队伍进行教育、管理。</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）负责思想政治、意识形态、精神文明、统一战线工作，领导街道纪工委、人大工委、总工会、团工委、妇联、残联等组织，支持和保证其依照党内法规、法律、法规、规章、各自的章程开展工作。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）组织维护辖区安全稳定，协调推动社会治安综合治理，承担民兵预备役、征兵、民防工作。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）承办区委交办的其他事项。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、街道办事处主要职责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）贯彻执行法律、法规、规章和市、区政府的决策部署，依法管理基层公共事务。</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）承担辖区市容环境卫生、绿化美化的管理工作，推进街巷长、河长制工作，组织、协调城市管理综合执法和</w:t>
      </w:r>
      <w:r>
        <w:rPr>
          <w:rFonts w:ascii="Times New Roman" w:eastAsia="仿宋_GB2312" w:hAnsi="Times New Roman" w:cs="Times New Roman" w:hint="eastAsia"/>
          <w:sz w:val="32"/>
          <w:szCs w:val="32"/>
        </w:rPr>
        <w:lastRenderedPageBreak/>
        <w:t>环境秩序综合治理工作，推进城市精细化管理。</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）协助依法履行安全生产、消防安全、食品安全、环境保护、劳动保障、流动人口及出租房屋监督管理工作，承担辖区应急、防汛和防灾减灾工作。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）参与制定并组织实施社区建设规划和公共服务设施规划，组织辖区单位、居民和志愿者队伍为社区发展服务。</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）负责社区居民委员会建设，指导社区居民委员会工作，培育、发展社区社会组织，指导、监督社区业主委员会。</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）推进居民自治，动员社会力量参与社区治理，推动形成社区共治合力。向上级政府反映社情民意。</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）组织开展群众性文化、体育、科普活动，开展法治宣传和社会公德教育，推动社区公益事业发展。</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）组织开展公共服务，落实人力社保、民政、卫生健康、教育、住房保障、便民服务等政策，维护老年人、妇女、未成年人、残疾人等合法权益。</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）负责联系、服务辖区单位，营造良好的营商环境。</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）承办区政府交办的其他事项。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、纪律检查工作委员会（监察组）职责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街道纪律检查工作委员会是区纪律检查委员会的派出机构，监察组是区监察委员会的派出机构，与纪律检查工作委员会合署办公。</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、安全生产工作职责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）落实安全生产属地管理责任，贯彻执行安全生产法律、法规、规章，建立健全安全生产“党政同责、一岗双责”的安全生产责任体系及辖区安全管理制度。</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）推进辖区安全生产预防控制体系、隐患排查治理体系建设，协助有关部门开展辖区安全风险评估、城市安全隐患治理和企业隐患排查治理工作。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）对安全生产事故隐患或安全生产违法行为责令排除或改正，及时向安全生产监督管理部门和政府其他有关部门报告。</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）建立完善辖区生产经营单位台账。监督、检查生产经营单位落实安全生产主体责任。</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）加强和推进专职安全员队伍建设及日常管理工作。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）组织开展安全生产宣传教育以及安全社区建设工作。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）对以本街道工委、办事处名义承办的各类重大活动的安全工作承担主体责任。</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）对本机关及所属单位的安全工作承担领导责任。</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、环境保护工作职责</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落实生态环境保护属地责任，严格实行“党政同责、一岗双责”。动员和组织社会力量积极参与并认真做好污染源普查工作，对重点领域污染源实施台账管理。配合区环境保护主管部门开展辖区污染源的监督和巡查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）负责辖区大气污染防治精细化管理推进工作。配合做好日常禁煤、</w:t>
      </w:r>
      <w:proofErr w:type="gramStart"/>
      <w:r>
        <w:rPr>
          <w:rFonts w:ascii="Times New Roman" w:eastAsia="仿宋_GB2312" w:hAnsi="Times New Roman" w:cs="Times New Roman" w:hint="eastAsia"/>
          <w:sz w:val="32"/>
          <w:szCs w:val="32"/>
        </w:rPr>
        <w:t>控车减油</w:t>
      </w:r>
      <w:proofErr w:type="gramEnd"/>
      <w:r>
        <w:rPr>
          <w:rFonts w:ascii="Times New Roman" w:eastAsia="仿宋_GB2312" w:hAnsi="Times New Roman" w:cs="Times New Roman" w:hint="eastAsia"/>
          <w:sz w:val="32"/>
          <w:szCs w:val="32"/>
        </w:rPr>
        <w:t>、治污减排、清洁降尘等大气污染防治相关任务和政策措施。</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）开展辖区有关水污染防治工作，督促供水单位定期监测、检测和评估辖区饮用水安全状况。落实河长制工作，配合有关部门开展河湖生态环境治理与保护工作。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）配合做好辖区土壤污染防治工作，发现在污染地块、疑似污染地块实施开发建设活动的，及时通报区环境保护主管部门调查处理。</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）协助开展确定重点监管对象、划分监管等级、健全监管档案、采取差别化监管措施等环境监管工作。根据分</w:t>
      </w:r>
      <w:r>
        <w:rPr>
          <w:rFonts w:ascii="Times New Roman" w:eastAsia="仿宋_GB2312" w:hAnsi="Times New Roman" w:cs="Times New Roman" w:hint="eastAsia"/>
          <w:sz w:val="32"/>
          <w:szCs w:val="32"/>
        </w:rPr>
        <w:lastRenderedPageBreak/>
        <w:t>工组织落实辖区的网格化环境监管责任。配合区环境保护主管部门开展环境保护监察执法。参与突发环境事件的应急准备、应急处置和事后恢复等工作。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）组织开展环境保护宣传工作，普及环境保护法律法规和科学知识。</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、内设机构</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根据上述职责，白纸坊街道工委、办事处设置以下</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个内设机构。</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）综合办公室</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担全面从严治党主体责任相关工作；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）党群工作办公室（人大代表工作委员会、总工会、团工委、妇联）</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基层党建工作责任制；统筹推进区域化党建、“两新”组织党建和社区党建工作；负责机关党组织建设、党员队伍建设和管理工作；宣传党的路线、方针、政策，及党中央、市委、区委的决议；负责思想政治和意识形态相关工作，</w:t>
      </w:r>
      <w:r>
        <w:rPr>
          <w:rFonts w:ascii="Times New Roman" w:eastAsia="仿宋_GB2312" w:hAnsi="Times New Roman" w:cs="Times New Roman" w:hint="eastAsia"/>
          <w:sz w:val="32"/>
          <w:szCs w:val="32"/>
        </w:rPr>
        <w:lastRenderedPageBreak/>
        <w:t>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）平安建设办公室（政法工作办公室、人民武装部、司法所）</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）城市管理办公室（区城管执法监察局白纸</w:t>
      </w:r>
      <w:proofErr w:type="gramStart"/>
      <w:r>
        <w:rPr>
          <w:rFonts w:ascii="Times New Roman" w:eastAsia="仿宋_GB2312" w:hAnsi="Times New Roman" w:cs="Times New Roman" w:hint="eastAsia"/>
          <w:sz w:val="32"/>
          <w:szCs w:val="32"/>
        </w:rPr>
        <w:t>坊执法</w:t>
      </w:r>
      <w:proofErr w:type="gramEnd"/>
      <w:r>
        <w:rPr>
          <w:rFonts w:ascii="Times New Roman" w:eastAsia="仿宋_GB2312" w:hAnsi="Times New Roman" w:cs="Times New Roman" w:hint="eastAsia"/>
          <w:sz w:val="32"/>
          <w:szCs w:val="32"/>
        </w:rPr>
        <w:t>队）</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w:t>
      </w:r>
      <w:proofErr w:type="gramStart"/>
      <w:r>
        <w:rPr>
          <w:rFonts w:ascii="Times New Roman" w:eastAsia="仿宋_GB2312" w:hAnsi="Times New Roman" w:cs="Times New Roman" w:hint="eastAsia"/>
          <w:sz w:val="32"/>
          <w:szCs w:val="32"/>
        </w:rPr>
        <w:t>性执法</w:t>
      </w:r>
      <w:proofErr w:type="gramEnd"/>
      <w:r>
        <w:rPr>
          <w:rFonts w:ascii="Times New Roman" w:eastAsia="仿宋_GB2312" w:hAnsi="Times New Roman" w:cs="Times New Roman" w:hint="eastAsia"/>
          <w:sz w:val="32"/>
          <w:szCs w:val="32"/>
        </w:rPr>
        <w:t>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）社区建设办公室</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）民生保障办公室（残联）</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落实人力社保、低保、社会救助、住房保障、养老等各项民生政策和措施，并承担相关工作；负责辖区双拥优抚、残疾人权益保障等工作；协助开展优待抚恤、伤残评定、社会捐助、劳动保障等工作。</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）地区协调服务办公室（统计所）</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（二）人员构成情况</w:t>
      </w:r>
    </w:p>
    <w:p w:rsidR="003D3681" w:rsidRDefault="0007070B">
      <w:pPr>
        <w:spacing w:line="560" w:lineRule="exact"/>
        <w:ind w:firstLineChars="200" w:firstLine="640"/>
        <w:rPr>
          <w:rFonts w:ascii="仿宋_GB2312" w:eastAsia="仿宋_GB2312" w:hAnsi="Batang" w:cs="Times New Roman"/>
          <w:color w:val="FF0000"/>
          <w:sz w:val="32"/>
          <w:szCs w:val="30"/>
        </w:rPr>
      </w:pPr>
      <w:r>
        <w:rPr>
          <w:rFonts w:ascii="Times New Roman" w:eastAsia="仿宋_GB2312" w:hAnsi="Times New Roman" w:cs="Times New Roman" w:hint="eastAsia"/>
          <w:sz w:val="32"/>
          <w:szCs w:val="32"/>
        </w:rPr>
        <w:t>白纸坊街道工委、办事处机关行政编制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47</w:t>
      </w:r>
      <w:r>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202</w:t>
      </w:r>
      <w:r w:rsidR="00693D77">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137</w:t>
      </w:r>
      <w:r>
        <w:rPr>
          <w:rFonts w:ascii="Times New Roman" w:eastAsia="仿宋_GB2312" w:hAnsi="Times New Roman" w:cs="Times New Roman" w:hint="eastAsia"/>
          <w:sz w:val="32"/>
          <w:szCs w:val="32"/>
        </w:rPr>
        <w:t>人，工勤人员</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人；事业编制</w:t>
      </w:r>
      <w:r>
        <w:rPr>
          <w:rFonts w:ascii="Times New Roman" w:eastAsia="仿宋_GB2312" w:hAnsi="Times New Roman" w:cs="Times New Roman" w:hint="eastAsia"/>
          <w:sz w:val="32"/>
          <w:szCs w:val="32"/>
        </w:rPr>
        <w:t>74</w:t>
      </w:r>
      <w:r>
        <w:rPr>
          <w:rFonts w:ascii="Times New Roman" w:eastAsia="仿宋_GB2312" w:hAnsi="Times New Roman" w:cs="Times New Roman" w:hint="eastAsia"/>
          <w:sz w:val="32"/>
          <w:szCs w:val="32"/>
        </w:rPr>
        <w:t>人，</w:t>
      </w:r>
      <w:r>
        <w:rPr>
          <w:rFonts w:ascii="Times New Roman" w:eastAsia="仿宋_GB2312" w:hAnsi="Times New Roman" w:cs="Times New Roman" w:hint="eastAsia"/>
          <w:sz w:val="32"/>
          <w:szCs w:val="32"/>
        </w:rPr>
        <w:t>202</w:t>
      </w:r>
      <w:r w:rsidR="00F903A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人；离休人数</w:t>
      </w:r>
      <w:r>
        <w:rPr>
          <w:rFonts w:ascii="Times New Roman" w:eastAsia="仿宋_GB2312" w:hAnsi="Times New Roman" w:cs="Times New Roman" w:hint="eastAsia"/>
          <w:sz w:val="32"/>
          <w:szCs w:val="32"/>
        </w:rPr>
        <w:t>202</w:t>
      </w:r>
      <w:r w:rsidR="00F903A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人；退休人数</w:t>
      </w:r>
      <w:r>
        <w:rPr>
          <w:rFonts w:ascii="Times New Roman" w:eastAsia="仿宋_GB2312" w:hAnsi="Times New Roman" w:cs="Times New Roman" w:hint="eastAsia"/>
          <w:sz w:val="32"/>
          <w:szCs w:val="32"/>
        </w:rPr>
        <w:t>202</w:t>
      </w:r>
      <w:r w:rsidR="00F903A4">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年预算批复</w:t>
      </w:r>
      <w:r>
        <w:rPr>
          <w:rFonts w:ascii="Times New Roman" w:eastAsia="仿宋_GB2312" w:hAnsi="Times New Roman" w:cs="Times New Roman" w:hint="eastAsia"/>
          <w:sz w:val="32"/>
          <w:szCs w:val="32"/>
        </w:rPr>
        <w:t>11</w:t>
      </w:r>
      <w:r w:rsidR="00693D77">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w:t>
      </w:r>
    </w:p>
    <w:p w:rsidR="008D26D8" w:rsidRPr="008D26D8" w:rsidRDefault="0007070B" w:rsidP="008D26D8">
      <w:pPr>
        <w:spacing w:line="560" w:lineRule="exact"/>
        <w:ind w:firstLineChars="250" w:firstLine="800"/>
        <w:rPr>
          <w:rFonts w:ascii="Times New Roman" w:eastAsia="仿宋_GB2312" w:hAnsi="Times New Roman" w:cs="Times New Roman"/>
          <w:color w:val="000000"/>
          <w:sz w:val="32"/>
          <w:szCs w:val="32"/>
        </w:rPr>
      </w:pPr>
      <w:r w:rsidRPr="008D26D8">
        <w:rPr>
          <w:rFonts w:ascii="Times New Roman" w:eastAsia="仿宋_GB2312" w:hAnsi="Times New Roman" w:cs="Times New Roman" w:hint="eastAsia"/>
          <w:color w:val="000000"/>
          <w:sz w:val="32"/>
          <w:szCs w:val="32"/>
        </w:rPr>
        <w:t>二、</w:t>
      </w:r>
      <w:r w:rsidR="008D26D8" w:rsidRPr="008D26D8">
        <w:rPr>
          <w:rFonts w:ascii="Times New Roman" w:eastAsia="仿宋_GB2312" w:hAnsi="Times New Roman" w:cs="Times New Roman" w:hint="eastAsia"/>
          <w:color w:val="000000"/>
          <w:sz w:val="32"/>
          <w:szCs w:val="32"/>
        </w:rPr>
        <w:t>2021</w:t>
      </w:r>
      <w:r w:rsidR="008D26D8" w:rsidRPr="008D26D8">
        <w:rPr>
          <w:rFonts w:ascii="Times New Roman" w:eastAsia="仿宋_GB2312" w:hAnsi="Times New Roman" w:cs="Times New Roman" w:hint="eastAsia"/>
          <w:color w:val="000000"/>
          <w:sz w:val="32"/>
          <w:szCs w:val="32"/>
        </w:rPr>
        <w:t>年部门预算收支及增减变化情况说明</w:t>
      </w:r>
    </w:p>
    <w:p w:rsidR="003D3681" w:rsidRDefault="0007070B">
      <w:pPr>
        <w:numPr>
          <w:ilvl w:val="0"/>
          <w:numId w:val="1"/>
        </w:num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收入预算说明</w:t>
      </w:r>
    </w:p>
    <w:p w:rsidR="003D3681" w:rsidRDefault="0007070B">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w:t>
      </w:r>
      <w:r w:rsidR="00693D77">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年收入预算</w:t>
      </w:r>
      <w:r w:rsidR="00693D77" w:rsidRPr="00693D77">
        <w:rPr>
          <w:rFonts w:ascii="Times New Roman" w:eastAsia="仿宋_GB2312" w:hAnsi="Times New Roman" w:cs="Times New Roman"/>
          <w:color w:val="000000"/>
          <w:sz w:val="32"/>
          <w:szCs w:val="32"/>
        </w:rPr>
        <w:t>305,212,480.28</w:t>
      </w:r>
      <w:r>
        <w:rPr>
          <w:rFonts w:ascii="Times New Roman" w:eastAsia="仿宋_GB2312" w:hAnsi="Times New Roman" w:cs="Times New Roman" w:hint="eastAsia"/>
          <w:color w:val="000000"/>
          <w:sz w:val="32"/>
          <w:szCs w:val="32"/>
        </w:rPr>
        <w:t>元，比</w:t>
      </w:r>
      <w:r>
        <w:rPr>
          <w:rFonts w:ascii="Times New Roman" w:eastAsia="仿宋_GB2312" w:hAnsi="Times New Roman" w:cs="Times New Roman"/>
          <w:color w:val="000000"/>
          <w:sz w:val="32"/>
          <w:szCs w:val="32"/>
        </w:rPr>
        <w:t>20</w:t>
      </w:r>
      <w:r w:rsidR="00F903A4">
        <w:rPr>
          <w:rFonts w:ascii="Times New Roman" w:eastAsia="仿宋_GB2312" w:hAnsi="Times New Roman" w:cs="Times New Roman" w:hint="eastAsia"/>
          <w:color w:val="000000"/>
          <w:sz w:val="32"/>
          <w:szCs w:val="32"/>
        </w:rPr>
        <w:t>20</w:t>
      </w:r>
      <w:r>
        <w:rPr>
          <w:rFonts w:ascii="Times New Roman" w:eastAsia="仿宋_GB2312" w:hAnsi="Times New Roman" w:cs="Times New Roman"/>
          <w:color w:val="000000"/>
          <w:sz w:val="32"/>
          <w:szCs w:val="32"/>
        </w:rPr>
        <w:t>年收入预算</w:t>
      </w:r>
      <w:r w:rsidR="00693D77">
        <w:rPr>
          <w:rFonts w:ascii="Times New Roman" w:eastAsia="仿宋_GB2312" w:hAnsi="Times New Roman" w:cs="Times New Roman"/>
          <w:color w:val="000000"/>
          <w:sz w:val="32"/>
          <w:szCs w:val="32"/>
        </w:rPr>
        <w:t>334</w:t>
      </w:r>
      <w:r w:rsidR="00693D77">
        <w:rPr>
          <w:rFonts w:ascii="Times New Roman" w:eastAsia="仿宋_GB2312" w:hAnsi="Times New Roman" w:cs="Times New Roman" w:hint="eastAsia"/>
          <w:color w:val="000000"/>
          <w:sz w:val="32"/>
          <w:szCs w:val="32"/>
        </w:rPr>
        <w:t>,</w:t>
      </w:r>
      <w:r w:rsidR="00693D77">
        <w:rPr>
          <w:rFonts w:ascii="Times New Roman" w:eastAsia="仿宋_GB2312" w:hAnsi="Times New Roman" w:cs="Times New Roman"/>
          <w:color w:val="000000"/>
          <w:sz w:val="32"/>
          <w:szCs w:val="32"/>
        </w:rPr>
        <w:t>880</w:t>
      </w:r>
      <w:r w:rsidR="00693D77">
        <w:rPr>
          <w:rFonts w:ascii="Times New Roman" w:eastAsia="仿宋_GB2312" w:hAnsi="Times New Roman" w:cs="Times New Roman" w:hint="eastAsia"/>
          <w:color w:val="000000"/>
          <w:sz w:val="32"/>
          <w:szCs w:val="32"/>
        </w:rPr>
        <w:t>,</w:t>
      </w:r>
      <w:r w:rsidR="00693D77">
        <w:rPr>
          <w:rFonts w:ascii="Times New Roman" w:eastAsia="仿宋_GB2312" w:hAnsi="Times New Roman" w:cs="Times New Roman"/>
          <w:color w:val="000000"/>
          <w:sz w:val="32"/>
          <w:szCs w:val="32"/>
        </w:rPr>
        <w:t>604.21</w:t>
      </w:r>
      <w:r>
        <w:rPr>
          <w:rFonts w:ascii="Times New Roman" w:eastAsia="仿宋_GB2312" w:hAnsi="Times New Roman" w:cs="Times New Roman" w:hint="eastAsia"/>
          <w:color w:val="000000"/>
          <w:sz w:val="32"/>
          <w:szCs w:val="32"/>
        </w:rPr>
        <w:t>元</w:t>
      </w:r>
      <w:r w:rsidR="00693D77">
        <w:rPr>
          <w:rFonts w:ascii="Times New Roman" w:eastAsia="仿宋_GB2312" w:hAnsi="Times New Roman" w:cs="Times New Roman" w:hint="eastAsia"/>
          <w:color w:val="000000"/>
          <w:sz w:val="32"/>
          <w:szCs w:val="32"/>
        </w:rPr>
        <w:t>减少</w:t>
      </w:r>
      <w:r w:rsidR="00391DDD" w:rsidRPr="00391DDD">
        <w:rPr>
          <w:rFonts w:ascii="Times New Roman" w:eastAsia="仿宋_GB2312" w:hAnsi="Times New Roman" w:cs="Times New Roman"/>
          <w:color w:val="000000"/>
          <w:sz w:val="32"/>
          <w:szCs w:val="32"/>
        </w:rPr>
        <w:t>29</w:t>
      </w:r>
      <w:r w:rsidR="00391DDD">
        <w:rPr>
          <w:rFonts w:ascii="Times New Roman" w:eastAsia="仿宋_GB2312" w:hAnsi="Times New Roman" w:cs="Times New Roman" w:hint="eastAsia"/>
          <w:color w:val="000000"/>
          <w:sz w:val="32"/>
          <w:szCs w:val="32"/>
        </w:rPr>
        <w:t>,</w:t>
      </w:r>
      <w:r w:rsidR="00391DDD" w:rsidRPr="00391DDD">
        <w:rPr>
          <w:rFonts w:ascii="Times New Roman" w:eastAsia="仿宋_GB2312" w:hAnsi="Times New Roman" w:cs="Times New Roman"/>
          <w:color w:val="000000"/>
          <w:sz w:val="32"/>
          <w:szCs w:val="32"/>
        </w:rPr>
        <w:t>668</w:t>
      </w:r>
      <w:r w:rsidR="00391DDD">
        <w:rPr>
          <w:rFonts w:ascii="Times New Roman" w:eastAsia="仿宋_GB2312" w:hAnsi="Times New Roman" w:cs="Times New Roman" w:hint="eastAsia"/>
          <w:color w:val="000000"/>
          <w:sz w:val="32"/>
          <w:szCs w:val="32"/>
        </w:rPr>
        <w:t>,</w:t>
      </w:r>
      <w:r w:rsidR="00391DDD" w:rsidRPr="00391DDD">
        <w:rPr>
          <w:rFonts w:ascii="Times New Roman" w:eastAsia="仿宋_GB2312" w:hAnsi="Times New Roman" w:cs="Times New Roman"/>
          <w:color w:val="000000"/>
          <w:sz w:val="32"/>
          <w:szCs w:val="32"/>
        </w:rPr>
        <w:t>123.93</w:t>
      </w:r>
      <w:r>
        <w:rPr>
          <w:rFonts w:ascii="Times New Roman" w:eastAsia="仿宋_GB2312" w:hAnsi="Times New Roman" w:cs="Times New Roman" w:hint="eastAsia"/>
          <w:color w:val="000000"/>
          <w:sz w:val="32"/>
          <w:szCs w:val="32"/>
        </w:rPr>
        <w:t>元，</w:t>
      </w:r>
      <w:r w:rsidR="00693D77">
        <w:rPr>
          <w:rFonts w:ascii="Times New Roman" w:eastAsia="仿宋_GB2312" w:hAnsi="Times New Roman" w:cs="Times New Roman" w:hint="eastAsia"/>
          <w:color w:val="000000"/>
          <w:sz w:val="32"/>
          <w:szCs w:val="32"/>
        </w:rPr>
        <w:t>减少</w:t>
      </w:r>
      <w:r w:rsidR="003B0954">
        <w:rPr>
          <w:rFonts w:ascii="Times New Roman" w:eastAsia="仿宋_GB2312" w:hAnsi="Times New Roman" w:cs="Times New Roman" w:hint="eastAsia"/>
          <w:color w:val="000000"/>
          <w:sz w:val="32"/>
          <w:szCs w:val="32"/>
        </w:rPr>
        <w:t>9.7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。其中：预算内资金安排</w:t>
      </w:r>
      <w:r w:rsidR="00391DDD" w:rsidRPr="00693D77">
        <w:rPr>
          <w:rFonts w:ascii="Times New Roman" w:eastAsia="仿宋_GB2312" w:hAnsi="Times New Roman" w:cs="Times New Roman"/>
          <w:color w:val="000000"/>
          <w:sz w:val="32"/>
          <w:szCs w:val="32"/>
        </w:rPr>
        <w:t>305,212,480.28</w:t>
      </w:r>
      <w:r w:rsidR="001F5A29">
        <w:rPr>
          <w:rFonts w:ascii="Times New Roman" w:eastAsia="仿宋_GB2312" w:hAnsi="Times New Roman" w:cs="Times New Roman" w:hint="eastAsia"/>
          <w:color w:val="000000"/>
          <w:sz w:val="32"/>
          <w:szCs w:val="32"/>
        </w:rPr>
        <w:t>元，占</w:t>
      </w:r>
      <w:r w:rsidR="001F5A29">
        <w:rPr>
          <w:rFonts w:ascii="Times New Roman" w:eastAsia="仿宋_GB2312" w:hAnsi="Times New Roman" w:cs="Times New Roman" w:hint="eastAsia"/>
          <w:color w:val="000000"/>
          <w:sz w:val="32"/>
          <w:szCs w:val="32"/>
        </w:rPr>
        <w:t>100%</w:t>
      </w:r>
      <w:r w:rsidR="001F5A29">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财政专户资金安排</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元，其他资金安排</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w:t>
      </w:r>
      <w:r w:rsidR="008D26D8">
        <w:rPr>
          <w:rFonts w:ascii="Times New Roman" w:eastAsia="仿宋_GB2312" w:hAnsi="Times New Roman" w:cs="Times New Roman" w:hint="eastAsia"/>
          <w:color w:val="000000"/>
          <w:sz w:val="32"/>
          <w:szCs w:val="32"/>
        </w:rPr>
        <w:t>收入减少的主要原因是受疫情影响财政收入减少。</w:t>
      </w:r>
      <w:r w:rsidR="001F5A29">
        <w:rPr>
          <w:rFonts w:ascii="Times New Roman" w:eastAsia="仿宋_GB2312" w:hAnsi="Times New Roman" w:cs="Times New Roman"/>
          <w:color w:val="000000"/>
          <w:sz w:val="32"/>
          <w:szCs w:val="32"/>
        </w:rPr>
        <w:t>20</w:t>
      </w:r>
      <w:r w:rsidR="001F5A29">
        <w:rPr>
          <w:rFonts w:ascii="Times New Roman" w:eastAsia="仿宋_GB2312" w:hAnsi="Times New Roman" w:cs="Times New Roman" w:hint="eastAsia"/>
          <w:color w:val="000000"/>
          <w:sz w:val="32"/>
          <w:szCs w:val="32"/>
        </w:rPr>
        <w:t>21</w:t>
      </w:r>
      <w:r w:rsidR="001F5A29">
        <w:rPr>
          <w:rFonts w:ascii="Times New Roman" w:eastAsia="仿宋_GB2312" w:hAnsi="Times New Roman" w:cs="Times New Roman"/>
          <w:color w:val="000000"/>
          <w:sz w:val="32"/>
          <w:szCs w:val="32"/>
        </w:rPr>
        <w:t>年收入预算</w:t>
      </w:r>
      <w:r w:rsidR="001F5A29">
        <w:rPr>
          <w:rFonts w:ascii="Times New Roman" w:eastAsia="仿宋_GB2312" w:hAnsi="Times New Roman" w:cs="Times New Roman" w:hint="eastAsia"/>
          <w:color w:val="000000"/>
          <w:sz w:val="32"/>
          <w:szCs w:val="32"/>
        </w:rPr>
        <w:t>中：</w:t>
      </w:r>
      <w:r w:rsidR="001F5A29">
        <w:rPr>
          <w:rFonts w:ascii="Times New Roman" w:eastAsia="仿宋_GB2312" w:hAnsi="Times New Roman" w:cs="Times New Roman" w:hint="eastAsia"/>
          <w:sz w:val="32"/>
          <w:szCs w:val="32"/>
        </w:rPr>
        <w:t>基本支出</w:t>
      </w:r>
      <w:r w:rsidR="001F5A29">
        <w:rPr>
          <w:rFonts w:ascii="Times New Roman" w:eastAsia="仿宋_GB2312" w:hAnsi="Times New Roman" w:cs="Times New Roman" w:hint="eastAsia"/>
          <w:sz w:val="32"/>
          <w:szCs w:val="32"/>
        </w:rPr>
        <w:t>66</w:t>
      </w:r>
      <w:r w:rsidR="001F5A29" w:rsidRPr="00693D77">
        <w:rPr>
          <w:rFonts w:ascii="Times New Roman" w:eastAsia="仿宋_GB2312" w:hAnsi="Times New Roman" w:cs="Times New Roman"/>
          <w:color w:val="000000"/>
          <w:sz w:val="32"/>
          <w:szCs w:val="32"/>
        </w:rPr>
        <w:t>,</w:t>
      </w:r>
      <w:r w:rsidR="001F5A29">
        <w:rPr>
          <w:rFonts w:ascii="Times New Roman" w:eastAsia="仿宋_GB2312" w:hAnsi="Times New Roman" w:cs="Times New Roman" w:hint="eastAsia"/>
          <w:sz w:val="32"/>
          <w:szCs w:val="32"/>
        </w:rPr>
        <w:t>550</w:t>
      </w:r>
      <w:r w:rsidR="001F5A29" w:rsidRPr="00693D77">
        <w:rPr>
          <w:rFonts w:ascii="Times New Roman" w:eastAsia="仿宋_GB2312" w:hAnsi="Times New Roman" w:cs="Times New Roman"/>
          <w:color w:val="000000"/>
          <w:sz w:val="32"/>
          <w:szCs w:val="32"/>
        </w:rPr>
        <w:t>,</w:t>
      </w:r>
      <w:r w:rsidR="001F5A29">
        <w:rPr>
          <w:rFonts w:ascii="Times New Roman" w:eastAsia="仿宋_GB2312" w:hAnsi="Times New Roman" w:cs="Times New Roman" w:hint="eastAsia"/>
          <w:sz w:val="32"/>
          <w:szCs w:val="32"/>
        </w:rPr>
        <w:t>471.30</w:t>
      </w:r>
      <w:r w:rsidR="001F5A29">
        <w:rPr>
          <w:rFonts w:ascii="Times New Roman" w:eastAsia="仿宋_GB2312" w:hAnsi="Times New Roman" w:cs="Times New Roman" w:hint="eastAsia"/>
          <w:sz w:val="32"/>
          <w:szCs w:val="32"/>
        </w:rPr>
        <w:t>元，项目支出</w:t>
      </w:r>
      <w:r w:rsidR="001F5A29" w:rsidRPr="003B0954">
        <w:rPr>
          <w:rFonts w:ascii="Times New Roman" w:eastAsia="仿宋_GB2312" w:hAnsi="Times New Roman" w:cs="Times New Roman"/>
          <w:sz w:val="32"/>
          <w:szCs w:val="32"/>
        </w:rPr>
        <w:t>238</w:t>
      </w:r>
      <w:r w:rsidR="001F5A29" w:rsidRPr="00693D77">
        <w:rPr>
          <w:rFonts w:ascii="Times New Roman" w:eastAsia="仿宋_GB2312" w:hAnsi="Times New Roman" w:cs="Times New Roman"/>
          <w:color w:val="000000"/>
          <w:sz w:val="32"/>
          <w:szCs w:val="32"/>
        </w:rPr>
        <w:t>,</w:t>
      </w:r>
      <w:r w:rsidR="001F5A29" w:rsidRPr="003B0954">
        <w:rPr>
          <w:rFonts w:ascii="Times New Roman" w:eastAsia="仿宋_GB2312" w:hAnsi="Times New Roman" w:cs="Times New Roman"/>
          <w:sz w:val="32"/>
          <w:szCs w:val="32"/>
        </w:rPr>
        <w:t>662</w:t>
      </w:r>
      <w:r w:rsidR="001F5A29" w:rsidRPr="00693D77">
        <w:rPr>
          <w:rFonts w:ascii="Times New Roman" w:eastAsia="仿宋_GB2312" w:hAnsi="Times New Roman" w:cs="Times New Roman"/>
          <w:color w:val="000000"/>
          <w:sz w:val="32"/>
          <w:szCs w:val="32"/>
        </w:rPr>
        <w:t>,</w:t>
      </w:r>
      <w:r w:rsidR="001F5A29" w:rsidRPr="003B0954">
        <w:rPr>
          <w:rFonts w:ascii="Times New Roman" w:eastAsia="仿宋_GB2312" w:hAnsi="Times New Roman" w:cs="Times New Roman"/>
          <w:sz w:val="32"/>
          <w:szCs w:val="32"/>
        </w:rPr>
        <w:t>008.98</w:t>
      </w:r>
      <w:r w:rsidR="001F5A29">
        <w:rPr>
          <w:rFonts w:ascii="Times New Roman" w:eastAsia="仿宋_GB2312" w:hAnsi="Times New Roman" w:cs="Times New Roman" w:hint="eastAsia"/>
          <w:sz w:val="32"/>
          <w:szCs w:val="32"/>
        </w:rPr>
        <w:t>元。</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（二）支出预算说明</w:t>
      </w:r>
    </w:p>
    <w:p w:rsidR="003D3681" w:rsidRDefault="0007070B">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202</w:t>
      </w:r>
      <w:r w:rsidR="00391DD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年支出预算</w:t>
      </w:r>
      <w:r w:rsidR="00391DDD" w:rsidRPr="00693D77">
        <w:rPr>
          <w:rFonts w:ascii="Times New Roman" w:eastAsia="仿宋_GB2312" w:hAnsi="Times New Roman" w:cs="Times New Roman"/>
          <w:color w:val="000000"/>
          <w:sz w:val="32"/>
          <w:szCs w:val="32"/>
        </w:rPr>
        <w:t>305,212,480.28</w:t>
      </w:r>
      <w:r>
        <w:rPr>
          <w:rFonts w:ascii="Times New Roman" w:eastAsia="仿宋_GB2312" w:hAnsi="Times New Roman" w:cs="Times New Roman" w:hint="eastAsia"/>
          <w:color w:val="000000"/>
          <w:sz w:val="32"/>
          <w:szCs w:val="32"/>
        </w:rPr>
        <w:t>元，</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w:t>
      </w:r>
      <w:r w:rsidR="00391DDD">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年支出预算</w:t>
      </w:r>
      <w:r w:rsidR="00391DDD">
        <w:rPr>
          <w:rFonts w:ascii="Times New Roman" w:eastAsia="仿宋_GB2312" w:hAnsi="Times New Roman" w:cs="Times New Roman"/>
          <w:color w:val="000000"/>
          <w:sz w:val="32"/>
          <w:szCs w:val="32"/>
        </w:rPr>
        <w:t>334</w:t>
      </w:r>
      <w:r w:rsidR="00391DDD">
        <w:rPr>
          <w:rFonts w:ascii="Times New Roman" w:eastAsia="仿宋_GB2312" w:hAnsi="Times New Roman" w:cs="Times New Roman" w:hint="eastAsia"/>
          <w:color w:val="000000"/>
          <w:sz w:val="32"/>
          <w:szCs w:val="32"/>
        </w:rPr>
        <w:t>,</w:t>
      </w:r>
      <w:r w:rsidR="00391DDD">
        <w:rPr>
          <w:rFonts w:ascii="Times New Roman" w:eastAsia="仿宋_GB2312" w:hAnsi="Times New Roman" w:cs="Times New Roman"/>
          <w:color w:val="000000"/>
          <w:sz w:val="32"/>
          <w:szCs w:val="32"/>
        </w:rPr>
        <w:t>880</w:t>
      </w:r>
      <w:r w:rsidR="00391DDD">
        <w:rPr>
          <w:rFonts w:ascii="Times New Roman" w:eastAsia="仿宋_GB2312" w:hAnsi="Times New Roman" w:cs="Times New Roman" w:hint="eastAsia"/>
          <w:color w:val="000000"/>
          <w:sz w:val="32"/>
          <w:szCs w:val="32"/>
        </w:rPr>
        <w:t>,</w:t>
      </w:r>
      <w:r w:rsidR="00391DDD">
        <w:rPr>
          <w:rFonts w:ascii="Times New Roman" w:eastAsia="仿宋_GB2312" w:hAnsi="Times New Roman" w:cs="Times New Roman"/>
          <w:color w:val="000000"/>
          <w:sz w:val="32"/>
          <w:szCs w:val="32"/>
        </w:rPr>
        <w:t>604.21</w:t>
      </w:r>
      <w:r>
        <w:rPr>
          <w:rFonts w:ascii="Times New Roman" w:eastAsia="仿宋_GB2312" w:hAnsi="Times New Roman" w:cs="Times New Roman" w:hint="eastAsia"/>
          <w:sz w:val="32"/>
          <w:szCs w:val="32"/>
        </w:rPr>
        <w:t>元</w:t>
      </w:r>
      <w:r w:rsidR="00391DDD">
        <w:rPr>
          <w:rFonts w:ascii="Times New Roman" w:eastAsia="仿宋_GB2312" w:hAnsi="Times New Roman" w:cs="Times New Roman" w:hint="eastAsia"/>
          <w:color w:val="000000"/>
          <w:sz w:val="32"/>
          <w:szCs w:val="32"/>
        </w:rPr>
        <w:t>减少</w:t>
      </w:r>
      <w:r w:rsidR="00391DDD" w:rsidRPr="00391DDD">
        <w:rPr>
          <w:rFonts w:ascii="Times New Roman" w:eastAsia="仿宋_GB2312" w:hAnsi="Times New Roman" w:cs="Times New Roman"/>
          <w:color w:val="000000"/>
          <w:sz w:val="32"/>
          <w:szCs w:val="32"/>
        </w:rPr>
        <w:t>29</w:t>
      </w:r>
      <w:r w:rsidR="00391DDD">
        <w:rPr>
          <w:rFonts w:ascii="Times New Roman" w:eastAsia="仿宋_GB2312" w:hAnsi="Times New Roman" w:cs="Times New Roman" w:hint="eastAsia"/>
          <w:color w:val="000000"/>
          <w:sz w:val="32"/>
          <w:szCs w:val="32"/>
        </w:rPr>
        <w:t>,</w:t>
      </w:r>
      <w:r w:rsidR="00391DDD" w:rsidRPr="00391DDD">
        <w:rPr>
          <w:rFonts w:ascii="Times New Roman" w:eastAsia="仿宋_GB2312" w:hAnsi="Times New Roman" w:cs="Times New Roman"/>
          <w:color w:val="000000"/>
          <w:sz w:val="32"/>
          <w:szCs w:val="32"/>
        </w:rPr>
        <w:t>668</w:t>
      </w:r>
      <w:r w:rsidR="00391DDD">
        <w:rPr>
          <w:rFonts w:ascii="Times New Roman" w:eastAsia="仿宋_GB2312" w:hAnsi="Times New Roman" w:cs="Times New Roman" w:hint="eastAsia"/>
          <w:color w:val="000000"/>
          <w:sz w:val="32"/>
          <w:szCs w:val="32"/>
        </w:rPr>
        <w:t>,</w:t>
      </w:r>
      <w:r w:rsidR="00391DDD" w:rsidRPr="00391DDD">
        <w:rPr>
          <w:rFonts w:ascii="Times New Roman" w:eastAsia="仿宋_GB2312" w:hAnsi="Times New Roman" w:cs="Times New Roman"/>
          <w:color w:val="000000"/>
          <w:sz w:val="32"/>
          <w:szCs w:val="32"/>
        </w:rPr>
        <w:t>123.93</w:t>
      </w:r>
      <w:r w:rsidR="00391DDD">
        <w:rPr>
          <w:rFonts w:ascii="Times New Roman" w:eastAsia="仿宋_GB2312" w:hAnsi="Times New Roman" w:cs="Times New Roman" w:hint="eastAsia"/>
          <w:color w:val="000000"/>
          <w:sz w:val="32"/>
          <w:szCs w:val="32"/>
        </w:rPr>
        <w:t>元，减少</w:t>
      </w:r>
      <w:r w:rsidR="00391DDD">
        <w:rPr>
          <w:rFonts w:ascii="Times New Roman" w:eastAsia="仿宋_GB2312" w:hAnsi="Times New Roman" w:cs="Times New Roman" w:hint="eastAsia"/>
          <w:color w:val="000000"/>
          <w:sz w:val="32"/>
          <w:szCs w:val="32"/>
        </w:rPr>
        <w:t>9.7%</w:t>
      </w:r>
      <w:r w:rsidR="00391DDD">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其中，预算内资金</w:t>
      </w:r>
      <w:r w:rsidR="00391DDD" w:rsidRPr="00693D77">
        <w:rPr>
          <w:rFonts w:ascii="Times New Roman" w:eastAsia="仿宋_GB2312" w:hAnsi="Times New Roman" w:cs="Times New Roman"/>
          <w:color w:val="000000"/>
          <w:sz w:val="32"/>
          <w:szCs w:val="32"/>
        </w:rPr>
        <w:t>305,212,480.28</w:t>
      </w:r>
      <w:r>
        <w:rPr>
          <w:rFonts w:ascii="Times New Roman" w:eastAsia="仿宋_GB2312" w:hAnsi="Times New Roman" w:cs="Times New Roman" w:hint="eastAsia"/>
          <w:color w:val="000000"/>
          <w:sz w:val="32"/>
          <w:szCs w:val="32"/>
        </w:rPr>
        <w:t>元，财政专户资金</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元，其他资金</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元。</w:t>
      </w:r>
      <w:r w:rsidR="008D26D8">
        <w:rPr>
          <w:rFonts w:ascii="Times New Roman" w:eastAsia="仿宋_GB2312" w:hAnsi="Times New Roman" w:cs="Times New Roman" w:hint="eastAsia"/>
          <w:color w:val="000000"/>
          <w:sz w:val="32"/>
          <w:szCs w:val="32"/>
        </w:rPr>
        <w:t>支出减少的主要原因是</w:t>
      </w:r>
      <w:r w:rsidR="008D26D8">
        <w:rPr>
          <w:rFonts w:ascii="Times New Roman" w:eastAsia="仿宋_GB2312" w:hAnsi="Times New Roman" w:cs="Times New Roman" w:hint="eastAsia"/>
          <w:sz w:val="32"/>
          <w:szCs w:val="32"/>
        </w:rPr>
        <w:t>主要原因是街道按照北京市西城区政府指示压缩了所有</w:t>
      </w:r>
      <w:r w:rsidR="008D26D8" w:rsidRPr="003E24E4">
        <w:rPr>
          <w:rFonts w:ascii="Times New Roman" w:eastAsia="仿宋_GB2312" w:hAnsi="Times New Roman" w:cs="Times New Roman"/>
          <w:sz w:val="32"/>
          <w:szCs w:val="32"/>
        </w:rPr>
        <w:t>非重点、非刚性的</w:t>
      </w:r>
      <w:r w:rsidR="008D26D8">
        <w:rPr>
          <w:rFonts w:ascii="Times New Roman" w:eastAsia="仿宋_GB2312" w:hAnsi="Times New Roman" w:cs="Times New Roman" w:hint="eastAsia"/>
          <w:sz w:val="32"/>
          <w:szCs w:val="32"/>
        </w:rPr>
        <w:t>一般性财政支出</w:t>
      </w:r>
      <w:r w:rsidR="008D26D8" w:rsidRPr="003E24E4">
        <w:rPr>
          <w:rFonts w:ascii="Times New Roman" w:eastAsia="仿宋_GB2312" w:hAnsi="Times New Roman" w:cs="Times New Roman" w:hint="eastAsia"/>
          <w:sz w:val="32"/>
          <w:szCs w:val="32"/>
        </w:rPr>
        <w:t>。</w:t>
      </w:r>
    </w:p>
    <w:p w:rsidR="003D3681" w:rsidRDefault="00391DDD" w:rsidP="00391DDD">
      <w:pPr>
        <w:spacing w:line="360" w:lineRule="auto"/>
        <w:ind w:left="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07070B">
        <w:rPr>
          <w:rFonts w:ascii="Times New Roman" w:eastAsia="仿宋_GB2312" w:hAnsi="Times New Roman" w:cs="Times New Roman" w:hint="eastAsia"/>
          <w:sz w:val="32"/>
          <w:szCs w:val="32"/>
        </w:rPr>
        <w:t>主要支出情况</w:t>
      </w:r>
    </w:p>
    <w:p w:rsidR="003D3681" w:rsidRDefault="0007070B">
      <w:pPr>
        <w:spacing w:line="360" w:lineRule="auto"/>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202</w:t>
      </w:r>
      <w:r w:rsidR="00391DDD">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年支出预算</w:t>
      </w:r>
      <w:r w:rsidR="00391DDD" w:rsidRPr="00693D77">
        <w:rPr>
          <w:rFonts w:ascii="Times New Roman" w:eastAsia="仿宋_GB2312" w:hAnsi="Times New Roman" w:cs="Times New Roman"/>
          <w:color w:val="000000"/>
          <w:sz w:val="32"/>
          <w:szCs w:val="32"/>
        </w:rPr>
        <w:t>305,212,480.28</w:t>
      </w:r>
      <w:r>
        <w:rPr>
          <w:rFonts w:ascii="Times New Roman" w:eastAsia="仿宋_GB2312" w:hAnsi="Times New Roman" w:cs="Times New Roman" w:hint="eastAsia"/>
          <w:sz w:val="32"/>
          <w:szCs w:val="32"/>
        </w:rPr>
        <w:t>元中，基本支出</w:t>
      </w:r>
      <w:r w:rsidR="003B0954">
        <w:rPr>
          <w:rFonts w:ascii="Times New Roman" w:eastAsia="仿宋_GB2312" w:hAnsi="Times New Roman" w:cs="Times New Roman" w:hint="eastAsia"/>
          <w:sz w:val="32"/>
          <w:szCs w:val="32"/>
        </w:rPr>
        <w:t>66</w:t>
      </w:r>
      <w:r w:rsidR="003B0954" w:rsidRPr="00693D77">
        <w:rPr>
          <w:rFonts w:ascii="Times New Roman" w:eastAsia="仿宋_GB2312" w:hAnsi="Times New Roman" w:cs="Times New Roman"/>
          <w:color w:val="000000"/>
          <w:sz w:val="32"/>
          <w:szCs w:val="32"/>
        </w:rPr>
        <w:t>,</w:t>
      </w:r>
      <w:r w:rsidR="003B0954">
        <w:rPr>
          <w:rFonts w:ascii="Times New Roman" w:eastAsia="仿宋_GB2312" w:hAnsi="Times New Roman" w:cs="Times New Roman" w:hint="eastAsia"/>
          <w:sz w:val="32"/>
          <w:szCs w:val="32"/>
        </w:rPr>
        <w:t>550</w:t>
      </w:r>
      <w:r w:rsidR="003B0954" w:rsidRPr="00693D77">
        <w:rPr>
          <w:rFonts w:ascii="Times New Roman" w:eastAsia="仿宋_GB2312" w:hAnsi="Times New Roman" w:cs="Times New Roman"/>
          <w:color w:val="000000"/>
          <w:sz w:val="32"/>
          <w:szCs w:val="32"/>
        </w:rPr>
        <w:t>,</w:t>
      </w:r>
      <w:r w:rsidR="003B0954">
        <w:rPr>
          <w:rFonts w:ascii="Times New Roman" w:eastAsia="仿宋_GB2312" w:hAnsi="Times New Roman" w:cs="Times New Roman" w:hint="eastAsia"/>
          <w:sz w:val="32"/>
          <w:szCs w:val="32"/>
        </w:rPr>
        <w:t>471.30</w:t>
      </w:r>
      <w:r>
        <w:rPr>
          <w:rFonts w:ascii="Times New Roman" w:eastAsia="仿宋_GB2312" w:hAnsi="Times New Roman" w:cs="Times New Roman" w:hint="eastAsia"/>
          <w:sz w:val="32"/>
          <w:szCs w:val="32"/>
        </w:rPr>
        <w:t>元，占总支出预算</w:t>
      </w:r>
      <w:r w:rsidR="003B0954">
        <w:rPr>
          <w:rFonts w:ascii="Times New Roman" w:eastAsia="仿宋_GB2312" w:hAnsi="Times New Roman" w:cs="Times New Roman" w:hint="eastAsia"/>
          <w:sz w:val="32"/>
          <w:szCs w:val="32"/>
        </w:rPr>
        <w:t>21.8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w:t>
      </w:r>
      <w:r w:rsidR="00391DDD">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w:t>
      </w:r>
      <w:r w:rsidR="00391DDD">
        <w:rPr>
          <w:rFonts w:ascii="Times New Roman" w:eastAsia="仿宋_GB2312" w:hAnsi="Times New Roman" w:cs="Times New Roman" w:hint="eastAsia"/>
          <w:sz w:val="32"/>
          <w:szCs w:val="32"/>
        </w:rPr>
        <w:lastRenderedPageBreak/>
        <w:t>62,381,212.13</w:t>
      </w:r>
      <w:r>
        <w:rPr>
          <w:rFonts w:ascii="Times New Roman" w:eastAsia="仿宋_GB2312" w:hAnsi="Times New Roman" w:cs="Times New Roman" w:hint="eastAsia"/>
          <w:sz w:val="32"/>
          <w:szCs w:val="32"/>
        </w:rPr>
        <w:t>元增加了</w:t>
      </w:r>
      <w:r w:rsidR="003B0954">
        <w:rPr>
          <w:rFonts w:ascii="Times New Roman" w:eastAsia="仿宋_GB2312" w:hAnsi="Times New Roman" w:cs="Times New Roman" w:hint="eastAsia"/>
          <w:sz w:val="32"/>
          <w:szCs w:val="32"/>
        </w:rPr>
        <w:t>4,169,259.17</w:t>
      </w:r>
      <w:r>
        <w:rPr>
          <w:rFonts w:ascii="Times New Roman" w:eastAsia="仿宋_GB2312" w:hAnsi="Times New Roman" w:cs="Times New Roman" w:hint="eastAsia"/>
          <w:sz w:val="32"/>
          <w:szCs w:val="32"/>
        </w:rPr>
        <w:t>元，增长</w:t>
      </w:r>
      <w:r w:rsidR="003B0954">
        <w:rPr>
          <w:rFonts w:ascii="Times New Roman" w:eastAsia="仿宋_GB2312" w:hAnsi="Times New Roman" w:cs="Times New Roman" w:hint="eastAsia"/>
          <w:sz w:val="32"/>
          <w:szCs w:val="32"/>
        </w:rPr>
        <w:t>6.7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，主要原因为</w:t>
      </w:r>
      <w:r w:rsidR="00DD77BE">
        <w:rPr>
          <w:rFonts w:ascii="Times New Roman" w:eastAsia="仿宋_GB2312" w:hAnsi="Times New Roman" w:cs="Times New Roman" w:hint="eastAsia"/>
          <w:sz w:val="32"/>
          <w:szCs w:val="32"/>
        </w:rPr>
        <w:t>在职人数增加</w:t>
      </w:r>
      <w:r w:rsidR="00DD77BE">
        <w:rPr>
          <w:rFonts w:ascii="Times New Roman" w:eastAsia="仿宋_GB2312" w:hAnsi="Times New Roman" w:cs="Times New Roman" w:hint="eastAsia"/>
          <w:sz w:val="32"/>
          <w:szCs w:val="32"/>
        </w:rPr>
        <w:t>3</w:t>
      </w:r>
      <w:r w:rsidR="00DD77BE">
        <w:rPr>
          <w:rFonts w:ascii="Times New Roman" w:eastAsia="仿宋_GB2312" w:hAnsi="Times New Roman" w:cs="Times New Roman" w:hint="eastAsia"/>
          <w:sz w:val="32"/>
          <w:szCs w:val="32"/>
        </w:rPr>
        <w:t>人，相应增加工资、保险、住房公积金等支出</w:t>
      </w:r>
      <w:r>
        <w:rPr>
          <w:rFonts w:ascii="Times New Roman" w:eastAsia="仿宋_GB2312" w:hAnsi="Times New Roman" w:cs="Times New Roman" w:hint="eastAsia"/>
          <w:sz w:val="32"/>
          <w:szCs w:val="32"/>
        </w:rPr>
        <w:t>。项目支出</w:t>
      </w:r>
      <w:r w:rsidR="003B0954" w:rsidRPr="003B0954">
        <w:rPr>
          <w:rFonts w:ascii="Times New Roman" w:eastAsia="仿宋_GB2312" w:hAnsi="Times New Roman" w:cs="Times New Roman"/>
          <w:sz w:val="32"/>
          <w:szCs w:val="32"/>
        </w:rPr>
        <w:t>238</w:t>
      </w:r>
      <w:r w:rsidR="003B0954" w:rsidRPr="00693D77">
        <w:rPr>
          <w:rFonts w:ascii="Times New Roman" w:eastAsia="仿宋_GB2312" w:hAnsi="Times New Roman" w:cs="Times New Roman"/>
          <w:color w:val="000000"/>
          <w:sz w:val="32"/>
          <w:szCs w:val="32"/>
        </w:rPr>
        <w:t>,</w:t>
      </w:r>
      <w:r w:rsidR="003B0954" w:rsidRPr="003B0954">
        <w:rPr>
          <w:rFonts w:ascii="Times New Roman" w:eastAsia="仿宋_GB2312" w:hAnsi="Times New Roman" w:cs="Times New Roman"/>
          <w:sz w:val="32"/>
          <w:szCs w:val="32"/>
        </w:rPr>
        <w:t>662</w:t>
      </w:r>
      <w:r w:rsidR="003B0954" w:rsidRPr="00693D77">
        <w:rPr>
          <w:rFonts w:ascii="Times New Roman" w:eastAsia="仿宋_GB2312" w:hAnsi="Times New Roman" w:cs="Times New Roman"/>
          <w:color w:val="000000"/>
          <w:sz w:val="32"/>
          <w:szCs w:val="32"/>
        </w:rPr>
        <w:t>,</w:t>
      </w:r>
      <w:r w:rsidR="003B0954" w:rsidRPr="003B0954">
        <w:rPr>
          <w:rFonts w:ascii="Times New Roman" w:eastAsia="仿宋_GB2312" w:hAnsi="Times New Roman" w:cs="Times New Roman"/>
          <w:sz w:val="32"/>
          <w:szCs w:val="32"/>
        </w:rPr>
        <w:t>008.98</w:t>
      </w:r>
      <w:r>
        <w:rPr>
          <w:rFonts w:ascii="Times New Roman" w:eastAsia="仿宋_GB2312" w:hAnsi="Times New Roman" w:cs="Times New Roman" w:hint="eastAsia"/>
          <w:sz w:val="32"/>
          <w:szCs w:val="32"/>
        </w:rPr>
        <w:t>元，占总支出预算</w:t>
      </w:r>
      <w:r w:rsidR="006B22F1">
        <w:rPr>
          <w:rFonts w:ascii="Times New Roman" w:eastAsia="仿宋_GB2312" w:hAnsi="Times New Roman" w:cs="Times New Roman" w:hint="eastAsia"/>
          <w:sz w:val="32"/>
          <w:szCs w:val="32"/>
        </w:rPr>
        <w:t>78.2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w:t>
      </w:r>
      <w:r w:rsidR="00391DDD">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w:t>
      </w:r>
      <w:r w:rsidR="00391DDD">
        <w:rPr>
          <w:rFonts w:ascii="Times New Roman" w:eastAsia="仿宋_GB2312" w:hAnsi="Times New Roman" w:cs="Times New Roman" w:hint="eastAsia"/>
          <w:sz w:val="32"/>
          <w:szCs w:val="32"/>
        </w:rPr>
        <w:t>272,499,392.08</w:t>
      </w:r>
      <w:r>
        <w:rPr>
          <w:rFonts w:ascii="Times New Roman" w:eastAsia="仿宋_GB2312" w:hAnsi="Times New Roman" w:cs="Times New Roman" w:hint="eastAsia"/>
          <w:sz w:val="32"/>
          <w:szCs w:val="32"/>
        </w:rPr>
        <w:t>元</w:t>
      </w:r>
      <w:r w:rsidR="00391DDD">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了</w:t>
      </w:r>
      <w:r w:rsidR="006B22F1">
        <w:rPr>
          <w:rFonts w:ascii="Times New Roman" w:eastAsia="仿宋_GB2312" w:hAnsi="Times New Roman" w:cs="Times New Roman" w:hint="eastAsia"/>
          <w:sz w:val="32"/>
          <w:szCs w:val="32"/>
        </w:rPr>
        <w:t>33,837,383.10</w:t>
      </w:r>
      <w:r>
        <w:rPr>
          <w:rFonts w:ascii="Times New Roman" w:eastAsia="仿宋_GB2312" w:hAnsi="Times New Roman" w:cs="Times New Roman" w:hint="eastAsia"/>
          <w:sz w:val="32"/>
          <w:szCs w:val="32"/>
        </w:rPr>
        <w:t>元，</w:t>
      </w:r>
      <w:r w:rsidR="00391DDD">
        <w:rPr>
          <w:rFonts w:ascii="Times New Roman" w:eastAsia="仿宋_GB2312" w:hAnsi="Times New Roman" w:cs="Times New Roman" w:hint="eastAsia"/>
          <w:sz w:val="32"/>
          <w:szCs w:val="32"/>
        </w:rPr>
        <w:t>减少</w:t>
      </w:r>
      <w:r w:rsidR="006B22F1">
        <w:rPr>
          <w:rFonts w:ascii="Times New Roman" w:eastAsia="仿宋_GB2312" w:hAnsi="Times New Roman" w:cs="Times New Roman" w:hint="eastAsia"/>
          <w:sz w:val="32"/>
          <w:szCs w:val="32"/>
        </w:rPr>
        <w:t>12.4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。主要原因是</w:t>
      </w:r>
      <w:r w:rsidR="003E24E4">
        <w:rPr>
          <w:rFonts w:ascii="Times New Roman" w:eastAsia="仿宋_GB2312" w:hAnsi="Times New Roman" w:cs="Times New Roman" w:hint="eastAsia"/>
          <w:sz w:val="32"/>
          <w:szCs w:val="32"/>
        </w:rPr>
        <w:t>街道</w:t>
      </w:r>
      <w:r w:rsidR="003E24E4" w:rsidRPr="003E24E4">
        <w:rPr>
          <w:rFonts w:ascii="Times New Roman" w:eastAsia="仿宋_GB2312" w:hAnsi="Times New Roman" w:cs="Times New Roman" w:hint="eastAsia"/>
          <w:sz w:val="32"/>
          <w:szCs w:val="32"/>
        </w:rPr>
        <w:t>全面贯彻落</w:t>
      </w:r>
      <w:proofErr w:type="gramStart"/>
      <w:r w:rsidR="003E24E4" w:rsidRPr="003E24E4">
        <w:rPr>
          <w:rFonts w:ascii="Times New Roman" w:eastAsia="仿宋_GB2312" w:hAnsi="Times New Roman" w:cs="Times New Roman" w:hint="eastAsia"/>
          <w:sz w:val="32"/>
          <w:szCs w:val="32"/>
        </w:rPr>
        <w:t>实习近</w:t>
      </w:r>
      <w:proofErr w:type="gramEnd"/>
      <w:r w:rsidR="003E24E4" w:rsidRPr="003E24E4">
        <w:rPr>
          <w:rFonts w:ascii="Times New Roman" w:eastAsia="仿宋_GB2312" w:hAnsi="Times New Roman" w:cs="Times New Roman" w:hint="eastAsia"/>
          <w:sz w:val="32"/>
          <w:szCs w:val="32"/>
        </w:rPr>
        <w:t>平总书记关于“艰苦奋斗、勤俭节约”和“党和政府带头过紧日子”等重要指示精神，从严从紧管好财政支出，</w:t>
      </w:r>
      <w:r w:rsidR="003E24E4">
        <w:rPr>
          <w:rFonts w:ascii="Times New Roman" w:eastAsia="仿宋_GB2312" w:hAnsi="Times New Roman" w:cs="Times New Roman" w:hint="eastAsia"/>
          <w:sz w:val="32"/>
          <w:szCs w:val="32"/>
        </w:rPr>
        <w:t>按照北京市西城区政府指示压缩了所有</w:t>
      </w:r>
      <w:r w:rsidR="003E24E4" w:rsidRPr="003E24E4">
        <w:rPr>
          <w:rFonts w:ascii="Times New Roman" w:eastAsia="仿宋_GB2312" w:hAnsi="Times New Roman" w:cs="Times New Roman"/>
          <w:sz w:val="32"/>
          <w:szCs w:val="32"/>
        </w:rPr>
        <w:t>非重点、非刚性的</w:t>
      </w:r>
      <w:r w:rsidR="003E24E4">
        <w:rPr>
          <w:rFonts w:ascii="Times New Roman" w:eastAsia="仿宋_GB2312" w:hAnsi="Times New Roman" w:cs="Times New Roman" w:hint="eastAsia"/>
          <w:sz w:val="32"/>
          <w:szCs w:val="32"/>
        </w:rPr>
        <w:t>一般性财政支出</w:t>
      </w:r>
      <w:r w:rsidR="003E24E4" w:rsidRPr="003E24E4">
        <w:rPr>
          <w:rFonts w:ascii="Times New Roman" w:eastAsia="仿宋_GB2312" w:hAnsi="Times New Roman" w:cs="Times New Roman" w:hint="eastAsia"/>
          <w:sz w:val="32"/>
          <w:szCs w:val="32"/>
        </w:rPr>
        <w:t>。</w:t>
      </w:r>
    </w:p>
    <w:p w:rsidR="00716EF9" w:rsidRDefault="0007070B">
      <w:pPr>
        <w:spacing w:line="360" w:lineRule="auto"/>
        <w:ind w:firstLineChars="200" w:firstLine="640"/>
        <w:rPr>
          <w:rFonts w:ascii="仿宋_GB2312" w:eastAsia="仿宋_GB2312"/>
          <w:color w:val="000000"/>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w:t>
      </w:r>
      <w:r w:rsidR="00716EF9">
        <w:rPr>
          <w:rFonts w:ascii="仿宋_GB2312" w:eastAsia="仿宋_GB2312"/>
          <w:color w:val="000000"/>
          <w:sz w:val="32"/>
          <w:szCs w:val="32"/>
        </w:rPr>
        <w:t>部门</w:t>
      </w:r>
      <w:r w:rsidR="00716EF9">
        <w:rPr>
          <w:rFonts w:ascii="仿宋_GB2312" w:eastAsia="仿宋_GB2312"/>
          <w:color w:val="000000"/>
          <w:sz w:val="32"/>
          <w:szCs w:val="32"/>
        </w:rPr>
        <w:t>“</w:t>
      </w:r>
      <w:r w:rsidR="00716EF9">
        <w:rPr>
          <w:rFonts w:ascii="仿宋_GB2312" w:eastAsia="仿宋_GB2312" w:hint="eastAsia"/>
          <w:color w:val="000000"/>
          <w:sz w:val="32"/>
          <w:szCs w:val="32"/>
        </w:rPr>
        <w:t>三公</w:t>
      </w:r>
      <w:r w:rsidR="00716EF9">
        <w:rPr>
          <w:rFonts w:ascii="仿宋_GB2312" w:eastAsia="仿宋_GB2312"/>
          <w:color w:val="000000"/>
          <w:sz w:val="32"/>
          <w:szCs w:val="32"/>
        </w:rPr>
        <w:t>”</w:t>
      </w:r>
      <w:r w:rsidR="00716EF9">
        <w:rPr>
          <w:rFonts w:ascii="仿宋_GB2312" w:eastAsia="仿宋_GB2312" w:hint="eastAsia"/>
          <w:color w:val="000000"/>
          <w:sz w:val="32"/>
          <w:szCs w:val="32"/>
        </w:rPr>
        <w:t>经费</w:t>
      </w:r>
      <w:r w:rsidR="00716EF9">
        <w:rPr>
          <w:rFonts w:ascii="仿宋_GB2312" w:eastAsia="仿宋_GB2312"/>
          <w:color w:val="000000"/>
          <w:sz w:val="32"/>
          <w:szCs w:val="32"/>
        </w:rPr>
        <w:t>财政拨款预算说明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（一）“三公”经费的单位范围</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北京市西城区人民政府白纸坊街道办事处部门预算中因公出国（境）费、公务接待费、公务用车购置及运行维护费的支出单位为北京市西城区人民政府白纸坊街道办事处。</w:t>
      </w:r>
    </w:p>
    <w:p w:rsidR="00716EF9" w:rsidRDefault="0007070B">
      <w:pPr>
        <w:spacing w:line="360" w:lineRule="auto"/>
        <w:ind w:firstLineChars="200" w:firstLine="640"/>
        <w:rPr>
          <w:rFonts w:ascii="仿宋_GB2312" w:eastAsia="仿宋_GB2312"/>
          <w:color w:val="000000"/>
          <w:sz w:val="32"/>
          <w:szCs w:val="32"/>
        </w:rPr>
      </w:pPr>
      <w:r>
        <w:rPr>
          <w:rFonts w:ascii="Times New Roman" w:eastAsia="仿宋_GB2312" w:hAnsi="Times New Roman" w:cs="Times New Roman" w:hint="eastAsia"/>
          <w:sz w:val="32"/>
          <w:szCs w:val="32"/>
        </w:rPr>
        <w:t>（二）</w:t>
      </w:r>
      <w:r w:rsidR="00716EF9">
        <w:rPr>
          <w:rFonts w:ascii="仿宋_GB2312" w:eastAsia="仿宋_GB2312"/>
          <w:color w:val="000000"/>
          <w:sz w:val="32"/>
          <w:szCs w:val="32"/>
        </w:rPr>
        <w:t>“</w:t>
      </w:r>
      <w:r w:rsidR="00716EF9">
        <w:rPr>
          <w:rFonts w:ascii="仿宋_GB2312" w:eastAsia="仿宋_GB2312" w:hint="eastAsia"/>
          <w:color w:val="000000"/>
          <w:sz w:val="32"/>
          <w:szCs w:val="32"/>
        </w:rPr>
        <w:t>三公</w:t>
      </w:r>
      <w:r w:rsidR="00716EF9">
        <w:rPr>
          <w:rFonts w:ascii="仿宋_GB2312" w:eastAsia="仿宋_GB2312"/>
          <w:color w:val="000000"/>
          <w:sz w:val="32"/>
          <w:szCs w:val="32"/>
        </w:rPr>
        <w:t>”</w:t>
      </w:r>
      <w:r w:rsidR="00716EF9">
        <w:rPr>
          <w:rFonts w:ascii="仿宋_GB2312" w:eastAsia="仿宋_GB2312" w:hint="eastAsia"/>
          <w:color w:val="000000"/>
          <w:sz w:val="32"/>
          <w:szCs w:val="32"/>
        </w:rPr>
        <w:t>经费预算财政</w:t>
      </w:r>
      <w:r w:rsidR="00716EF9">
        <w:rPr>
          <w:rFonts w:ascii="仿宋_GB2312" w:eastAsia="仿宋_GB2312"/>
          <w:color w:val="000000"/>
          <w:sz w:val="32"/>
          <w:szCs w:val="32"/>
        </w:rPr>
        <w:t>拨款情况</w:t>
      </w:r>
      <w:r w:rsidR="00716EF9">
        <w:rPr>
          <w:rFonts w:ascii="仿宋_GB2312" w:eastAsia="仿宋_GB2312" w:hint="eastAsia"/>
          <w:color w:val="000000"/>
          <w:sz w:val="32"/>
          <w:szCs w:val="32"/>
        </w:rPr>
        <w:t>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716EF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年预算“三公”经费财政拨款预算安排</w:t>
      </w:r>
      <w:r w:rsidR="00C9103F">
        <w:rPr>
          <w:rFonts w:ascii="Times New Roman" w:eastAsia="仿宋_GB2312" w:hAnsi="Times New Roman" w:cs="Times New Roman" w:hint="eastAsia"/>
          <w:sz w:val="32"/>
          <w:szCs w:val="32"/>
        </w:rPr>
        <w:t>63,638.01</w:t>
      </w:r>
      <w:r>
        <w:rPr>
          <w:rFonts w:ascii="Times New Roman" w:eastAsia="仿宋_GB2312" w:hAnsi="Times New Roman" w:cs="Times New Roman" w:hint="eastAsia"/>
          <w:sz w:val="32"/>
          <w:szCs w:val="32"/>
        </w:rPr>
        <w:t>元，</w:t>
      </w:r>
      <w:r w:rsidR="00C9103F">
        <w:rPr>
          <w:rFonts w:ascii="Times New Roman" w:eastAsia="仿宋_GB2312" w:hAnsi="Times New Roman" w:cs="Times New Roman" w:hint="eastAsia"/>
          <w:sz w:val="32"/>
          <w:szCs w:val="32"/>
        </w:rPr>
        <w:t>与</w:t>
      </w:r>
      <w:r w:rsidR="00C9103F">
        <w:rPr>
          <w:rFonts w:ascii="Times New Roman" w:eastAsia="仿宋_GB2312" w:hAnsi="Times New Roman" w:cs="Times New Roman" w:hint="eastAsia"/>
          <w:sz w:val="32"/>
          <w:szCs w:val="32"/>
        </w:rPr>
        <w:t>2020</w:t>
      </w:r>
      <w:r w:rsidR="00C9103F">
        <w:rPr>
          <w:rFonts w:ascii="Times New Roman" w:eastAsia="仿宋_GB2312" w:hAnsi="Times New Roman" w:cs="Times New Roman" w:hint="eastAsia"/>
          <w:sz w:val="32"/>
          <w:szCs w:val="32"/>
        </w:rPr>
        <w:t>年预算持平。</w:t>
      </w:r>
      <w:r>
        <w:rPr>
          <w:rFonts w:ascii="Times New Roman" w:eastAsia="仿宋_GB2312" w:hAnsi="Times New Roman" w:cs="Times New Roman" w:hint="eastAsia"/>
          <w:sz w:val="32"/>
          <w:szCs w:val="32"/>
        </w:rPr>
        <w:t>其中：</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、因公出国（境）费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716EF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年财政拨款预算安排</w:t>
      </w:r>
      <w:r>
        <w:rPr>
          <w:rFonts w:ascii="Times New Roman" w:eastAsia="仿宋_GB2312" w:hAnsi="Times New Roman" w:cs="Times New Roman" w:hint="eastAsia"/>
          <w:sz w:val="32"/>
          <w:szCs w:val="32"/>
        </w:rPr>
        <w:t xml:space="preserve"> 0 </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w:t>
      </w:r>
      <w:r w:rsidR="00716EF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w:t>
      </w:r>
      <w:r w:rsidR="001F5A29">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、公务接待费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716EF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年财政拨款预算安排</w:t>
      </w:r>
      <w:r>
        <w:rPr>
          <w:rFonts w:ascii="Times New Roman" w:eastAsia="仿宋_GB2312" w:hAnsi="Times New Roman" w:cs="Times New Roman" w:hint="eastAsia"/>
          <w:sz w:val="32"/>
          <w:szCs w:val="32"/>
        </w:rPr>
        <w:t>39</w:t>
      </w:r>
      <w:r w:rsidR="00716E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138.01</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w:t>
      </w:r>
      <w:r w:rsidR="00716EF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w:t>
      </w:r>
      <w:r w:rsidR="001F5A29">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、公务用车购置及运行维护费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202</w:t>
      </w:r>
      <w:r w:rsidR="00716EF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年公务用车数量为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辆，财政拨款预算安排</w:t>
      </w:r>
      <w:r>
        <w:rPr>
          <w:rFonts w:ascii="Times New Roman" w:eastAsia="仿宋_GB2312" w:hAnsi="Times New Roman" w:cs="Times New Roman" w:hint="eastAsia"/>
          <w:sz w:val="32"/>
          <w:szCs w:val="32"/>
        </w:rPr>
        <w:t>24</w:t>
      </w:r>
      <w:r w:rsidR="00716E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元，其中公务用车购置费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元，与</w:t>
      </w:r>
      <w:r>
        <w:rPr>
          <w:rFonts w:ascii="Times New Roman" w:eastAsia="仿宋_GB2312" w:hAnsi="Times New Roman" w:cs="Times New Roman" w:hint="eastAsia"/>
          <w:sz w:val="32"/>
          <w:szCs w:val="32"/>
        </w:rPr>
        <w:t>20</w:t>
      </w:r>
      <w:r w:rsidR="00716EF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w:t>
      </w:r>
      <w:r w:rsidR="001F5A29">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；公务用车运行维护费</w:t>
      </w:r>
      <w:r>
        <w:rPr>
          <w:rFonts w:ascii="Times New Roman" w:eastAsia="仿宋_GB2312" w:hAnsi="Times New Roman" w:cs="Times New Roman" w:hint="eastAsia"/>
          <w:sz w:val="32"/>
          <w:szCs w:val="32"/>
        </w:rPr>
        <w:t>24</w:t>
      </w:r>
      <w:r w:rsidR="00716E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元，比</w:t>
      </w:r>
      <w:r>
        <w:rPr>
          <w:rFonts w:ascii="Times New Roman" w:eastAsia="仿宋_GB2312" w:hAnsi="Times New Roman" w:cs="Times New Roman" w:hint="eastAsia"/>
          <w:sz w:val="32"/>
          <w:szCs w:val="32"/>
        </w:rPr>
        <w:t>20</w:t>
      </w:r>
      <w:r w:rsidR="00716EF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年预算安排</w:t>
      </w:r>
      <w:r w:rsidR="001F5A29">
        <w:rPr>
          <w:rFonts w:ascii="Times New Roman" w:eastAsia="仿宋_GB2312" w:hAnsi="Times New Roman" w:cs="Times New Roman" w:hint="eastAsia"/>
          <w:sz w:val="32"/>
          <w:szCs w:val="32"/>
        </w:rPr>
        <w:t>一致</w:t>
      </w:r>
      <w:r>
        <w:rPr>
          <w:rFonts w:ascii="Times New Roman" w:eastAsia="仿宋_GB2312" w:hAnsi="Times New Roman" w:cs="Times New Roman" w:hint="eastAsia"/>
          <w:sz w:val="32"/>
          <w:szCs w:val="32"/>
        </w:rPr>
        <w:t>。</w:t>
      </w:r>
      <w:r w:rsidR="001F5A29" w:rsidRPr="00F26ABE">
        <w:rPr>
          <w:rFonts w:ascii="Times New Roman" w:eastAsia="仿宋_GB2312" w:hAnsi="Times New Roman" w:cs="Times New Roman" w:hint="eastAsia"/>
          <w:sz w:val="32"/>
          <w:szCs w:val="32"/>
        </w:rPr>
        <w:t>其中：公务用车加油</w:t>
      </w:r>
      <w:r w:rsidR="001F5A29" w:rsidRPr="00805338">
        <w:rPr>
          <w:rFonts w:ascii="Times New Roman" w:eastAsia="仿宋_GB2312" w:hAnsi="Times New Roman" w:cs="Times New Roman" w:hint="eastAsia"/>
          <w:sz w:val="32"/>
          <w:szCs w:val="32"/>
        </w:rPr>
        <w:t>105</w:t>
      </w:r>
      <w:r w:rsidR="001F5A29">
        <w:rPr>
          <w:rFonts w:ascii="Times New Roman" w:eastAsia="仿宋_GB2312" w:hAnsi="Times New Roman" w:cs="Times New Roman" w:hint="eastAsia"/>
          <w:sz w:val="32"/>
          <w:szCs w:val="32"/>
        </w:rPr>
        <w:t>00</w:t>
      </w:r>
      <w:r w:rsidR="001F5A29" w:rsidRPr="00F26ABE">
        <w:rPr>
          <w:rFonts w:ascii="Times New Roman" w:eastAsia="仿宋_GB2312" w:hAnsi="Times New Roman" w:cs="Times New Roman" w:hint="eastAsia"/>
          <w:sz w:val="32"/>
          <w:szCs w:val="32"/>
        </w:rPr>
        <w:t>元，公务用车维修</w:t>
      </w:r>
      <w:r w:rsidR="001F5A29" w:rsidRPr="00805338">
        <w:rPr>
          <w:rFonts w:ascii="Times New Roman" w:eastAsia="仿宋_GB2312" w:hAnsi="Times New Roman" w:cs="Times New Roman" w:hint="eastAsia"/>
          <w:sz w:val="32"/>
          <w:szCs w:val="32"/>
        </w:rPr>
        <w:t>8</w:t>
      </w:r>
      <w:r w:rsidR="001F5A29">
        <w:rPr>
          <w:rFonts w:ascii="Times New Roman" w:eastAsia="仿宋_GB2312" w:hAnsi="Times New Roman" w:cs="Times New Roman" w:hint="eastAsia"/>
          <w:sz w:val="32"/>
          <w:szCs w:val="32"/>
        </w:rPr>
        <w:t>000</w:t>
      </w:r>
      <w:r w:rsidR="001F5A29" w:rsidRPr="00F26ABE">
        <w:rPr>
          <w:rFonts w:ascii="Times New Roman" w:eastAsia="仿宋_GB2312" w:hAnsi="Times New Roman" w:cs="Times New Roman" w:hint="eastAsia"/>
          <w:sz w:val="32"/>
          <w:szCs w:val="32"/>
        </w:rPr>
        <w:t>元，公务用车保险</w:t>
      </w:r>
      <w:r w:rsidR="001F5A29" w:rsidRPr="00805338">
        <w:rPr>
          <w:rFonts w:ascii="Times New Roman" w:eastAsia="仿宋_GB2312" w:hAnsi="Times New Roman" w:cs="Times New Roman" w:hint="eastAsia"/>
          <w:sz w:val="32"/>
          <w:szCs w:val="32"/>
        </w:rPr>
        <w:t>4</w:t>
      </w:r>
      <w:r w:rsidR="001F5A29">
        <w:rPr>
          <w:rFonts w:ascii="Times New Roman" w:eastAsia="仿宋_GB2312" w:hAnsi="Times New Roman" w:cs="Times New Roman" w:hint="eastAsia"/>
          <w:sz w:val="32"/>
          <w:szCs w:val="32"/>
        </w:rPr>
        <w:t>000</w:t>
      </w:r>
      <w:r w:rsidR="001F5A29" w:rsidRPr="00F26ABE">
        <w:rPr>
          <w:rFonts w:ascii="Times New Roman" w:eastAsia="仿宋_GB2312" w:hAnsi="Times New Roman" w:cs="Times New Roman" w:hint="eastAsia"/>
          <w:sz w:val="32"/>
          <w:szCs w:val="32"/>
        </w:rPr>
        <w:t>元，其他</w:t>
      </w:r>
      <w:r w:rsidR="001F5A29">
        <w:rPr>
          <w:rFonts w:ascii="Times New Roman" w:eastAsia="仿宋_GB2312" w:hAnsi="Times New Roman" w:cs="Times New Roman" w:hint="eastAsia"/>
          <w:sz w:val="32"/>
          <w:szCs w:val="32"/>
        </w:rPr>
        <w:t>杂项</w:t>
      </w:r>
      <w:r w:rsidR="001F5A29" w:rsidRPr="00805338">
        <w:rPr>
          <w:rFonts w:ascii="Times New Roman" w:eastAsia="仿宋_GB2312" w:hAnsi="Times New Roman" w:cs="Times New Roman" w:hint="eastAsia"/>
          <w:sz w:val="32"/>
          <w:szCs w:val="32"/>
        </w:rPr>
        <w:t>2</w:t>
      </w:r>
      <w:r w:rsidR="001F5A29">
        <w:rPr>
          <w:rFonts w:ascii="Times New Roman" w:eastAsia="仿宋_GB2312" w:hAnsi="Times New Roman" w:cs="Times New Roman" w:hint="eastAsia"/>
          <w:sz w:val="32"/>
          <w:szCs w:val="32"/>
        </w:rPr>
        <w:t>000</w:t>
      </w:r>
      <w:r w:rsidR="001F5A29" w:rsidRPr="00F26ABE">
        <w:rPr>
          <w:rFonts w:ascii="Times New Roman" w:eastAsia="仿宋_GB2312" w:hAnsi="Times New Roman" w:cs="Times New Roman" w:hint="eastAsia"/>
          <w:sz w:val="32"/>
          <w:szCs w:val="32"/>
        </w:rPr>
        <w:t>元。</w:t>
      </w:r>
      <w:r w:rsidR="001F5A29">
        <w:rPr>
          <w:rFonts w:ascii="Times New Roman" w:eastAsia="仿宋_GB2312" w:hAnsi="Times New Roman" w:cs="Times New Roman" w:hint="eastAsia"/>
          <w:sz w:val="32"/>
          <w:szCs w:val="32"/>
        </w:rPr>
        <w:t>减少原因为机动车由</w:t>
      </w:r>
      <w:r w:rsidR="001F5A29">
        <w:rPr>
          <w:rFonts w:ascii="Times New Roman" w:eastAsia="仿宋_GB2312" w:hAnsi="Times New Roman" w:cs="Times New Roman" w:hint="eastAsia"/>
          <w:sz w:val="32"/>
          <w:szCs w:val="32"/>
        </w:rPr>
        <w:t>2</w:t>
      </w:r>
      <w:r w:rsidR="001F5A29">
        <w:rPr>
          <w:rFonts w:ascii="Times New Roman" w:eastAsia="仿宋_GB2312" w:hAnsi="Times New Roman" w:cs="Times New Roman" w:hint="eastAsia"/>
          <w:sz w:val="32"/>
          <w:szCs w:val="32"/>
        </w:rPr>
        <w:t>辆减少为</w:t>
      </w:r>
      <w:r w:rsidR="001F5A29">
        <w:rPr>
          <w:rFonts w:ascii="Times New Roman" w:eastAsia="仿宋_GB2312" w:hAnsi="Times New Roman" w:cs="Times New Roman" w:hint="eastAsia"/>
          <w:sz w:val="32"/>
          <w:szCs w:val="32"/>
        </w:rPr>
        <w:t>1</w:t>
      </w:r>
      <w:r w:rsidR="001F5A29">
        <w:rPr>
          <w:rFonts w:ascii="Times New Roman" w:eastAsia="仿宋_GB2312" w:hAnsi="Times New Roman" w:cs="Times New Roman" w:hint="eastAsia"/>
          <w:sz w:val="32"/>
          <w:szCs w:val="32"/>
        </w:rPr>
        <w:t>辆。</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五、其他情况说明</w:t>
      </w:r>
    </w:p>
    <w:p w:rsidR="00716EF9" w:rsidRPr="005A217D" w:rsidRDefault="00716EF9" w:rsidP="00716EF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716EF9" w:rsidRDefault="00716EF9" w:rsidP="00716EF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CC75B9">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年预算街道机构运行经费安排</w:t>
      </w:r>
      <w:r w:rsidR="008165A2">
        <w:rPr>
          <w:rFonts w:ascii="Times New Roman" w:eastAsia="仿宋_GB2312" w:hAnsi="Times New Roman" w:cs="Times New Roman" w:hint="eastAsia"/>
          <w:sz w:val="32"/>
          <w:szCs w:val="32"/>
        </w:rPr>
        <w:t>5,818,021.92</w:t>
      </w:r>
      <w:r>
        <w:rPr>
          <w:rFonts w:ascii="Times New Roman" w:eastAsia="仿宋_GB2312" w:hAnsi="Times New Roman" w:cs="Times New Roman" w:hint="eastAsia"/>
          <w:sz w:val="32"/>
          <w:szCs w:val="32"/>
        </w:rPr>
        <w:t>元，比</w:t>
      </w:r>
      <w:r>
        <w:rPr>
          <w:rFonts w:ascii="Times New Roman" w:eastAsia="仿宋_GB2312" w:hAnsi="Times New Roman" w:cs="Times New Roman" w:hint="eastAsia"/>
          <w:sz w:val="32"/>
          <w:szCs w:val="32"/>
        </w:rPr>
        <w:t>20</w:t>
      </w:r>
      <w:r w:rsidR="00CC75B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年预算的</w:t>
      </w:r>
      <w:r w:rsidR="008165A2">
        <w:rPr>
          <w:rFonts w:ascii="Times New Roman" w:eastAsia="仿宋_GB2312" w:hAnsi="Times New Roman" w:cs="Times New Roman" w:hint="eastAsia"/>
          <w:sz w:val="32"/>
          <w:szCs w:val="32"/>
        </w:rPr>
        <w:t>5</w:t>
      </w:r>
      <w:r w:rsidR="00CC75B9">
        <w:rPr>
          <w:rFonts w:ascii="Times New Roman" w:eastAsia="仿宋_GB2312" w:hAnsi="Times New Roman" w:cs="Times New Roman" w:hint="eastAsia"/>
          <w:sz w:val="32"/>
          <w:szCs w:val="32"/>
        </w:rPr>
        <w:t>,</w:t>
      </w:r>
      <w:r w:rsidR="008165A2">
        <w:rPr>
          <w:rFonts w:ascii="Times New Roman" w:eastAsia="仿宋_GB2312" w:hAnsi="Times New Roman" w:cs="Times New Roman" w:hint="eastAsia"/>
          <w:sz w:val="32"/>
          <w:szCs w:val="32"/>
        </w:rPr>
        <w:t>886</w:t>
      </w:r>
      <w:r w:rsidR="00CC75B9">
        <w:rPr>
          <w:rFonts w:ascii="Times New Roman" w:eastAsia="仿宋_GB2312" w:hAnsi="Times New Roman" w:cs="Times New Roman" w:hint="eastAsia"/>
          <w:sz w:val="32"/>
          <w:szCs w:val="32"/>
        </w:rPr>
        <w:t>,7</w:t>
      </w:r>
      <w:r w:rsidR="008165A2">
        <w:rPr>
          <w:rFonts w:ascii="Times New Roman" w:eastAsia="仿宋_GB2312" w:hAnsi="Times New Roman" w:cs="Times New Roman" w:hint="eastAsia"/>
          <w:sz w:val="32"/>
          <w:szCs w:val="32"/>
        </w:rPr>
        <w:t>67</w:t>
      </w:r>
      <w:r w:rsidR="00CC75B9">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元</w:t>
      </w:r>
      <w:r w:rsidR="008165A2">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了</w:t>
      </w:r>
      <w:r w:rsidR="008165A2">
        <w:rPr>
          <w:rFonts w:ascii="Times New Roman" w:eastAsia="仿宋_GB2312" w:hAnsi="Times New Roman" w:cs="Times New Roman" w:hint="eastAsia"/>
          <w:sz w:val="32"/>
          <w:szCs w:val="32"/>
        </w:rPr>
        <w:t>68,745.21</w:t>
      </w:r>
      <w:r>
        <w:rPr>
          <w:rFonts w:ascii="Times New Roman" w:eastAsia="仿宋_GB2312" w:hAnsi="Times New Roman" w:cs="Times New Roman" w:hint="eastAsia"/>
          <w:sz w:val="32"/>
          <w:szCs w:val="32"/>
        </w:rPr>
        <w:t>元，</w:t>
      </w:r>
      <w:r w:rsidR="008165A2">
        <w:rPr>
          <w:rFonts w:ascii="Times New Roman" w:eastAsia="仿宋_GB2312" w:hAnsi="Times New Roman" w:cs="Times New Roman" w:hint="eastAsia"/>
          <w:sz w:val="32"/>
          <w:szCs w:val="32"/>
        </w:rPr>
        <w:t>减少</w:t>
      </w:r>
      <w:r w:rsidR="008165A2">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。主要原因是</w:t>
      </w:r>
      <w:r w:rsidR="003A520A">
        <w:rPr>
          <w:rFonts w:ascii="Times New Roman" w:eastAsia="仿宋_GB2312" w:hAnsi="Times New Roman" w:cs="Times New Roman" w:hint="eastAsia"/>
          <w:sz w:val="32"/>
          <w:szCs w:val="32"/>
        </w:rPr>
        <w:t>机关部分机构搬家，</w:t>
      </w:r>
      <w:r w:rsidR="008165A2">
        <w:rPr>
          <w:rFonts w:ascii="Times New Roman" w:eastAsia="仿宋_GB2312" w:hAnsi="Times New Roman" w:cs="Times New Roman" w:hint="eastAsia"/>
          <w:sz w:val="32"/>
          <w:szCs w:val="32"/>
        </w:rPr>
        <w:t>取暖</w:t>
      </w:r>
      <w:r w:rsidR="003A520A">
        <w:rPr>
          <w:rFonts w:ascii="Times New Roman" w:eastAsia="仿宋_GB2312" w:hAnsi="Times New Roman" w:cs="Times New Roman" w:hint="eastAsia"/>
          <w:sz w:val="32"/>
          <w:szCs w:val="32"/>
        </w:rPr>
        <w:t>面积减少，因此取暖</w:t>
      </w:r>
      <w:r w:rsidR="008165A2">
        <w:rPr>
          <w:rFonts w:ascii="Times New Roman" w:eastAsia="仿宋_GB2312" w:hAnsi="Times New Roman" w:cs="Times New Roman" w:hint="eastAsia"/>
          <w:sz w:val="32"/>
          <w:szCs w:val="32"/>
        </w:rPr>
        <w:t>费</w:t>
      </w:r>
      <w:r w:rsidR="003A520A">
        <w:rPr>
          <w:rFonts w:ascii="Times New Roman" w:eastAsia="仿宋_GB2312" w:hAnsi="Times New Roman" w:cs="Times New Roman" w:hint="eastAsia"/>
          <w:sz w:val="32"/>
          <w:szCs w:val="32"/>
        </w:rPr>
        <w:t>预算金额</w:t>
      </w:r>
      <w:r w:rsidR="008165A2">
        <w:rPr>
          <w:rFonts w:ascii="Times New Roman" w:eastAsia="仿宋_GB2312" w:hAnsi="Times New Roman" w:cs="Times New Roman" w:hint="eastAsia"/>
          <w:sz w:val="32"/>
          <w:szCs w:val="32"/>
        </w:rPr>
        <w:t>减少</w:t>
      </w:r>
      <w:r w:rsidR="008165A2">
        <w:rPr>
          <w:rFonts w:ascii="Times New Roman" w:eastAsia="仿宋_GB2312" w:hAnsi="Times New Roman" w:cs="Times New Roman" w:hint="eastAsia"/>
          <w:sz w:val="32"/>
          <w:szCs w:val="32"/>
        </w:rPr>
        <w:t>72,059.49</w:t>
      </w:r>
      <w:r w:rsidR="008165A2">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716EF9">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）政府采购预算说明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3A520A">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年街道涉及政府采购项目</w:t>
      </w:r>
      <w:r w:rsidR="003A520A">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个，预算资金</w:t>
      </w:r>
      <w:r w:rsidR="003A520A">
        <w:rPr>
          <w:rFonts w:ascii="Times New Roman" w:eastAsia="仿宋_GB2312" w:hAnsi="Times New Roman" w:cs="Times New Roman" w:hint="eastAsia"/>
          <w:sz w:val="32"/>
          <w:szCs w:val="32"/>
        </w:rPr>
        <w:t>555,000</w:t>
      </w:r>
      <w:r>
        <w:rPr>
          <w:rFonts w:ascii="Times New Roman" w:eastAsia="仿宋_GB2312" w:hAnsi="Times New Roman" w:cs="Times New Roman" w:hint="eastAsia"/>
          <w:sz w:val="32"/>
          <w:szCs w:val="32"/>
        </w:rPr>
        <w:t>元。</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716EF9">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）政府购买服务预算说明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3A520A">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年街道涉及政府购买服务项目</w:t>
      </w:r>
      <w:r w:rsidR="003A520A">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个，预算资金</w:t>
      </w:r>
      <w:r w:rsidR="003A520A">
        <w:rPr>
          <w:rFonts w:ascii="Times New Roman" w:eastAsia="仿宋_GB2312" w:hAnsi="Times New Roman" w:cs="Times New Roman" w:hint="eastAsia"/>
          <w:sz w:val="32"/>
          <w:szCs w:val="32"/>
        </w:rPr>
        <w:t>8,371,959.40</w:t>
      </w:r>
      <w:r>
        <w:rPr>
          <w:rFonts w:ascii="Times New Roman" w:eastAsia="仿宋_GB2312" w:hAnsi="Times New Roman" w:cs="Times New Roman" w:hint="eastAsia"/>
          <w:sz w:val="32"/>
          <w:szCs w:val="32"/>
        </w:rPr>
        <w:t>元。</w:t>
      </w:r>
    </w:p>
    <w:p w:rsidR="00716EF9" w:rsidRDefault="00716EF9" w:rsidP="00716EF9">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3968DF">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年街道预算绩效总体目标是</w:t>
      </w:r>
      <w:r w:rsidR="003968DF">
        <w:rPr>
          <w:rFonts w:ascii="Times New Roman" w:eastAsia="仿宋_GB2312" w:hAnsi="Times New Roman" w:cs="Times New Roman" w:hint="eastAsia"/>
          <w:sz w:val="32"/>
          <w:szCs w:val="32"/>
        </w:rPr>
        <w:t>：</w:t>
      </w:r>
      <w:r w:rsidR="003968DF" w:rsidRPr="003968DF">
        <w:rPr>
          <w:rFonts w:ascii="Times New Roman" w:eastAsia="仿宋_GB2312" w:hAnsi="Times New Roman" w:cs="Times New Roman" w:hint="eastAsia"/>
          <w:sz w:val="32"/>
          <w:szCs w:val="32"/>
        </w:rPr>
        <w:t>扎实做好自身工作，</w:t>
      </w:r>
      <w:proofErr w:type="gramStart"/>
      <w:r w:rsidR="003968DF" w:rsidRPr="003968DF">
        <w:rPr>
          <w:rFonts w:ascii="Times New Roman" w:eastAsia="仿宋_GB2312" w:hAnsi="Times New Roman" w:cs="Times New Roman" w:hint="eastAsia"/>
          <w:sz w:val="32"/>
          <w:szCs w:val="32"/>
        </w:rPr>
        <w:t>疏解非首都</w:t>
      </w:r>
      <w:proofErr w:type="gramEnd"/>
      <w:r w:rsidR="003968DF" w:rsidRPr="003968DF">
        <w:rPr>
          <w:rFonts w:ascii="Times New Roman" w:eastAsia="仿宋_GB2312" w:hAnsi="Times New Roman" w:cs="Times New Roman" w:hint="eastAsia"/>
          <w:sz w:val="32"/>
          <w:szCs w:val="32"/>
        </w:rPr>
        <w:t>功能，以“疏整促”为着力点，持续优化地区城市功能。以街区整理为抓手持续提升城市品质，不断深化城</w:t>
      </w:r>
      <w:r w:rsidR="003968DF" w:rsidRPr="003968DF">
        <w:rPr>
          <w:rFonts w:ascii="Times New Roman" w:eastAsia="仿宋_GB2312" w:hAnsi="Times New Roman" w:cs="Times New Roman" w:hint="eastAsia"/>
          <w:sz w:val="32"/>
          <w:szCs w:val="32"/>
        </w:rPr>
        <w:lastRenderedPageBreak/>
        <w:t>市治理，深化完善城市精细治理机制。推进</w:t>
      </w:r>
      <w:proofErr w:type="gramStart"/>
      <w:r w:rsidR="003968DF" w:rsidRPr="003968DF">
        <w:rPr>
          <w:rFonts w:ascii="Times New Roman" w:eastAsia="仿宋_GB2312" w:hAnsi="Times New Roman" w:cs="Times New Roman" w:hint="eastAsia"/>
          <w:sz w:val="32"/>
          <w:szCs w:val="32"/>
        </w:rPr>
        <w:t>放管服工作</w:t>
      </w:r>
      <w:proofErr w:type="gramEnd"/>
      <w:r w:rsidR="003968DF" w:rsidRPr="003968DF">
        <w:rPr>
          <w:rFonts w:ascii="Times New Roman" w:eastAsia="仿宋_GB2312" w:hAnsi="Times New Roman" w:cs="Times New Roman" w:hint="eastAsia"/>
          <w:sz w:val="32"/>
          <w:szCs w:val="32"/>
        </w:rPr>
        <w:t>的落实，创新社会治理，打造共建共治共享格局。持续保障和改善民生，提高生活性服务业品质。完善社会治安防控体系。强化从严治党，加强党风廉政建设和干部队伍建设。毫不放松地抓紧抓实抓细各项防控工作，确保疫情防控和复产复工两手抓、两不误、两促进。建立成本控制制度，合理控制经费使用。</w:t>
      </w:r>
      <w:r w:rsidR="007C51D0">
        <w:rPr>
          <w:rFonts w:ascii="Times New Roman" w:eastAsia="仿宋_GB2312" w:hAnsi="Times New Roman" w:cs="Times New Roman" w:hint="eastAsia"/>
          <w:sz w:val="32"/>
          <w:szCs w:val="32"/>
        </w:rPr>
        <w:t>详见《</w:t>
      </w:r>
      <w:r w:rsidR="007C51D0" w:rsidRPr="007C51D0">
        <w:rPr>
          <w:rFonts w:ascii="Times New Roman" w:eastAsia="仿宋_GB2312" w:hAnsi="Times New Roman" w:cs="Times New Roman" w:hint="eastAsia"/>
          <w:sz w:val="32"/>
          <w:szCs w:val="32"/>
        </w:rPr>
        <w:t>2020</w:t>
      </w:r>
      <w:r w:rsidR="007C51D0" w:rsidRPr="007C51D0">
        <w:rPr>
          <w:rFonts w:ascii="Times New Roman" w:eastAsia="仿宋_GB2312" w:hAnsi="Times New Roman" w:cs="Times New Roman" w:hint="eastAsia"/>
          <w:sz w:val="32"/>
          <w:szCs w:val="32"/>
        </w:rPr>
        <w:t>年度全年财政支出绩效跟踪报告</w:t>
      </w:r>
      <w:r w:rsidR="007C51D0">
        <w:rPr>
          <w:rFonts w:ascii="Times New Roman" w:eastAsia="仿宋_GB2312" w:hAnsi="Times New Roman" w:cs="Times New Roman" w:hint="eastAsia"/>
          <w:sz w:val="32"/>
          <w:szCs w:val="32"/>
        </w:rPr>
        <w:t>》。</w:t>
      </w:r>
    </w:p>
    <w:p w:rsidR="003D3681" w:rsidRPr="00503B66" w:rsidRDefault="0007070B" w:rsidP="00503B66">
      <w:pPr>
        <w:autoSpaceDE w:val="0"/>
        <w:autoSpaceDN w:val="0"/>
        <w:adjustRightInd w:val="0"/>
        <w:spacing w:line="560" w:lineRule="exact"/>
        <w:ind w:firstLineChars="250" w:firstLine="800"/>
        <w:jc w:val="left"/>
        <w:rPr>
          <w:rFonts w:ascii="仿宋_GB2312" w:eastAsia="仿宋_GB2312"/>
          <w:sz w:val="32"/>
          <w:szCs w:val="32"/>
        </w:rPr>
      </w:pPr>
      <w:r>
        <w:rPr>
          <w:rFonts w:ascii="Times New Roman" w:eastAsia="仿宋_GB2312" w:hAnsi="Times New Roman" w:cs="Times New Roman" w:hint="eastAsia"/>
          <w:sz w:val="32"/>
          <w:szCs w:val="32"/>
        </w:rPr>
        <w:t>202</w:t>
      </w:r>
      <w:r w:rsidR="003968DF">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年街道预算项目支出涉及绩效目标的共</w:t>
      </w:r>
      <w:r w:rsidR="00963DB4">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个，预算资金</w:t>
      </w:r>
      <w:r w:rsidR="00DF503A">
        <w:rPr>
          <w:rFonts w:ascii="Times New Roman" w:eastAsia="仿宋_GB2312" w:hAnsi="Times New Roman" w:cs="Times New Roman" w:hint="eastAsia"/>
          <w:sz w:val="32"/>
          <w:szCs w:val="32"/>
        </w:rPr>
        <w:t>203,886,073.22</w:t>
      </w:r>
      <w:r>
        <w:rPr>
          <w:rFonts w:ascii="Times New Roman" w:eastAsia="仿宋_GB2312" w:hAnsi="Times New Roman" w:cs="Times New Roman" w:hint="eastAsia"/>
          <w:sz w:val="32"/>
          <w:szCs w:val="32"/>
        </w:rPr>
        <w:t>元。详见“</w:t>
      </w:r>
      <w:r w:rsidR="00503B66">
        <w:rPr>
          <w:rFonts w:ascii="仿宋_GB2312" w:eastAsia="仿宋_GB2312" w:hint="eastAsia"/>
          <w:sz w:val="32"/>
          <w:szCs w:val="32"/>
        </w:rPr>
        <w:t>表十三、</w:t>
      </w:r>
      <w:r w:rsidR="00503B66" w:rsidRPr="003861DD">
        <w:rPr>
          <w:rFonts w:ascii="仿宋_GB2312" w:eastAsia="仿宋_GB2312" w:hint="eastAsia"/>
          <w:sz w:val="32"/>
          <w:szCs w:val="32"/>
        </w:rPr>
        <w:t>项目支出绩效目标申报表</w:t>
      </w:r>
      <w:r>
        <w:rPr>
          <w:rFonts w:ascii="Times New Roman" w:eastAsia="仿宋_GB2312" w:hAnsi="Times New Roman" w:cs="Times New Roman" w:hint="eastAsia"/>
          <w:sz w:val="32"/>
          <w:szCs w:val="32"/>
        </w:rPr>
        <w:t>”。</w:t>
      </w:r>
    </w:p>
    <w:p w:rsidR="00716EF9" w:rsidRDefault="00716EF9" w:rsidP="00716EF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3D3681" w:rsidRDefault="00DF503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不涉及</w:t>
      </w:r>
      <w:r w:rsidR="0007070B">
        <w:rPr>
          <w:rFonts w:ascii="Times New Roman" w:eastAsia="仿宋_GB2312" w:hAnsi="Times New Roman" w:cs="Times New Roman" w:hint="eastAsia"/>
          <w:sz w:val="32"/>
          <w:szCs w:val="32"/>
        </w:rPr>
        <w:t>。</w:t>
      </w:r>
    </w:p>
    <w:p w:rsidR="00716EF9" w:rsidRDefault="00716EF9" w:rsidP="00716EF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7C334D" w:rsidRDefault="007C334D" w:rsidP="007C334D">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2020年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sidR="00862557" w:rsidRPr="00862557">
        <w:rPr>
          <w:rFonts w:ascii="Times New Roman" w:eastAsia="仿宋_GB2312" w:hAnsi="Times New Roman" w:cs="Times New Roman"/>
          <w:sz w:val="32"/>
          <w:szCs w:val="32"/>
        </w:rPr>
        <w:t>13</w:t>
      </w:r>
      <w:r w:rsidR="00862557">
        <w:rPr>
          <w:rFonts w:ascii="Times New Roman" w:eastAsia="仿宋_GB2312" w:hAnsi="Times New Roman" w:cs="Times New Roman" w:hint="eastAsia"/>
          <w:sz w:val="32"/>
          <w:szCs w:val="32"/>
        </w:rPr>
        <w:t>,</w:t>
      </w:r>
      <w:r w:rsidR="00862557" w:rsidRPr="00862557">
        <w:rPr>
          <w:rFonts w:ascii="Times New Roman" w:eastAsia="仿宋_GB2312" w:hAnsi="Times New Roman" w:cs="Times New Roman"/>
          <w:sz w:val="32"/>
          <w:szCs w:val="32"/>
        </w:rPr>
        <w:t>339.01</w:t>
      </w:r>
      <w:r>
        <w:rPr>
          <w:rFonts w:ascii="仿宋_GB2312" w:eastAsia="仿宋_GB2312" w:hint="eastAsia"/>
          <w:color w:val="000000"/>
          <w:sz w:val="32"/>
          <w:szCs w:val="32"/>
        </w:rPr>
        <w:t>万元</w:t>
      </w:r>
      <w:r>
        <w:rPr>
          <w:rFonts w:ascii="仿宋_GB2312" w:eastAsia="仿宋_GB2312"/>
          <w:color w:val="000000"/>
          <w:sz w:val="32"/>
          <w:szCs w:val="32"/>
        </w:rPr>
        <w:t>，</w:t>
      </w:r>
      <w:r w:rsidR="00862557">
        <w:rPr>
          <w:rFonts w:ascii="仿宋_GB2312" w:eastAsia="仿宋_GB2312" w:hint="eastAsia"/>
          <w:color w:val="000000"/>
          <w:sz w:val="32"/>
          <w:szCs w:val="32"/>
        </w:rPr>
        <w:t>累计折旧</w:t>
      </w:r>
      <w:r w:rsidR="00862557" w:rsidRPr="00862557">
        <w:rPr>
          <w:rFonts w:ascii="仿宋_GB2312" w:eastAsia="仿宋_GB2312"/>
          <w:color w:val="000000"/>
          <w:sz w:val="32"/>
          <w:szCs w:val="32"/>
        </w:rPr>
        <w:t>4</w:t>
      </w:r>
      <w:r w:rsidR="00862557">
        <w:rPr>
          <w:rFonts w:ascii="Times New Roman" w:eastAsia="仿宋_GB2312" w:hAnsi="Times New Roman" w:cs="Times New Roman" w:hint="eastAsia"/>
          <w:sz w:val="32"/>
          <w:szCs w:val="32"/>
        </w:rPr>
        <w:t>,</w:t>
      </w:r>
      <w:r w:rsidR="00862557" w:rsidRPr="00862557">
        <w:rPr>
          <w:rFonts w:ascii="仿宋_GB2312" w:eastAsia="仿宋_GB2312"/>
          <w:color w:val="000000"/>
          <w:sz w:val="32"/>
          <w:szCs w:val="32"/>
        </w:rPr>
        <w:t>937.95</w:t>
      </w:r>
      <w:r w:rsidR="00862557">
        <w:rPr>
          <w:rFonts w:ascii="仿宋_GB2312" w:eastAsia="仿宋_GB2312" w:hint="eastAsia"/>
          <w:color w:val="000000"/>
          <w:sz w:val="32"/>
          <w:szCs w:val="32"/>
        </w:rPr>
        <w:t>万元，固定资产净值</w:t>
      </w:r>
      <w:r w:rsidR="00862557" w:rsidRPr="00862557">
        <w:rPr>
          <w:rFonts w:ascii="仿宋_GB2312" w:eastAsia="仿宋_GB2312"/>
          <w:color w:val="000000"/>
          <w:sz w:val="32"/>
          <w:szCs w:val="32"/>
        </w:rPr>
        <w:t>8</w:t>
      </w:r>
      <w:r w:rsidR="00862557">
        <w:rPr>
          <w:rFonts w:ascii="Times New Roman" w:eastAsia="仿宋_GB2312" w:hAnsi="Times New Roman" w:cs="Times New Roman" w:hint="eastAsia"/>
          <w:sz w:val="32"/>
          <w:szCs w:val="32"/>
        </w:rPr>
        <w:t>,</w:t>
      </w:r>
      <w:r w:rsidR="00862557" w:rsidRPr="00862557">
        <w:rPr>
          <w:rFonts w:ascii="仿宋_GB2312" w:eastAsia="仿宋_GB2312"/>
          <w:color w:val="000000"/>
          <w:sz w:val="32"/>
          <w:szCs w:val="32"/>
        </w:rPr>
        <w:t>401.06</w:t>
      </w:r>
      <w:r w:rsidR="00862557">
        <w:rPr>
          <w:rFonts w:ascii="仿宋_GB2312" w:eastAsia="仿宋_GB2312" w:hint="eastAsia"/>
          <w:color w:val="000000"/>
          <w:sz w:val="32"/>
          <w:szCs w:val="32"/>
        </w:rPr>
        <w:t>万元。</w:t>
      </w:r>
      <w:r>
        <w:rPr>
          <w:rFonts w:ascii="仿宋_GB2312" w:eastAsia="仿宋_GB2312"/>
          <w:color w:val="000000"/>
          <w:sz w:val="32"/>
          <w:szCs w:val="32"/>
        </w:rPr>
        <w:t>其中：</w:t>
      </w:r>
      <w:r>
        <w:rPr>
          <w:rFonts w:ascii="Times New Roman" w:eastAsia="仿宋_GB2312" w:hAnsi="Times New Roman" w:cs="Times New Roman"/>
          <w:sz w:val="32"/>
          <w:szCs w:val="32"/>
        </w:rPr>
        <w:t>车辆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台，</w:t>
      </w:r>
      <w:r>
        <w:rPr>
          <w:rFonts w:ascii="Times New Roman" w:eastAsia="仿宋_GB2312" w:hAnsi="Times New Roman" w:cs="Times New Roman"/>
          <w:sz w:val="32"/>
          <w:szCs w:val="32"/>
        </w:rPr>
        <w:t>15.13</w:t>
      </w:r>
      <w:r>
        <w:rPr>
          <w:rFonts w:ascii="Times New Roman" w:eastAsia="仿宋_GB2312" w:hAnsi="Times New Roman" w:cs="Times New Roman"/>
          <w:sz w:val="32"/>
          <w:szCs w:val="32"/>
        </w:rPr>
        <w:t>万元；单位价值</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万元以上的通用设备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台（套）、</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万元，单位价值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万元以上的专用设备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7C334D" w:rsidRPr="007C334D" w:rsidRDefault="007C334D" w:rsidP="007C334D">
      <w:pPr>
        <w:spacing w:line="560" w:lineRule="exact"/>
        <w:ind w:firstLineChars="200" w:firstLine="640"/>
        <w:rPr>
          <w:rFonts w:ascii="Times New Roman" w:eastAsia="仿宋_GB2312" w:hAnsi="Times New Roman" w:cs="Times New Roman"/>
          <w:sz w:val="32"/>
          <w:szCs w:val="32"/>
        </w:rPr>
      </w:pPr>
      <w:r w:rsidRPr="007C334D">
        <w:rPr>
          <w:rFonts w:ascii="Times New Roman" w:eastAsia="仿宋_GB2312" w:hAnsi="Times New Roman" w:cs="Times New Roman" w:hint="eastAsia"/>
          <w:sz w:val="32"/>
          <w:szCs w:val="32"/>
        </w:rPr>
        <w:t>2021</w:t>
      </w:r>
      <w:r w:rsidR="00F903A4">
        <w:rPr>
          <w:rFonts w:ascii="仿宋_GB2312" w:eastAsia="仿宋_GB2312" w:hint="eastAsia"/>
          <w:color w:val="000000"/>
          <w:sz w:val="32"/>
          <w:szCs w:val="32"/>
        </w:rPr>
        <w:t>年</w:t>
      </w:r>
      <w:r w:rsidRPr="007C334D">
        <w:rPr>
          <w:rFonts w:ascii="Times New Roman" w:eastAsia="仿宋_GB2312" w:hAnsi="Times New Roman" w:cs="Times New Roman" w:hint="eastAsia"/>
          <w:sz w:val="32"/>
          <w:szCs w:val="32"/>
        </w:rPr>
        <w:t>部门预算：安排购置车辆</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台</w:t>
      </w:r>
      <w:r w:rsidRPr="007C334D">
        <w:rPr>
          <w:rFonts w:ascii="Times New Roman" w:eastAsia="仿宋_GB2312" w:hAnsi="Times New Roman" w:cs="Times New Roman"/>
          <w:sz w:val="32"/>
          <w:szCs w:val="32"/>
        </w:rPr>
        <w:t>，</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万元；安排购置单位</w:t>
      </w:r>
      <w:r w:rsidRPr="007C334D">
        <w:rPr>
          <w:rFonts w:ascii="Times New Roman" w:eastAsia="仿宋_GB2312" w:hAnsi="Times New Roman" w:cs="Times New Roman"/>
          <w:sz w:val="32"/>
          <w:szCs w:val="32"/>
        </w:rPr>
        <w:t>价值</w:t>
      </w:r>
      <w:r w:rsidRPr="007C334D">
        <w:rPr>
          <w:rFonts w:ascii="Times New Roman" w:eastAsia="仿宋_GB2312" w:hAnsi="Times New Roman" w:cs="Times New Roman" w:hint="eastAsia"/>
          <w:sz w:val="32"/>
          <w:szCs w:val="32"/>
        </w:rPr>
        <w:t>50</w:t>
      </w:r>
      <w:r w:rsidRPr="007C334D">
        <w:rPr>
          <w:rFonts w:ascii="Times New Roman" w:eastAsia="仿宋_GB2312" w:hAnsi="Times New Roman" w:cs="Times New Roman" w:hint="eastAsia"/>
          <w:sz w:val="32"/>
          <w:szCs w:val="32"/>
        </w:rPr>
        <w:t>万元以上</w:t>
      </w:r>
      <w:r w:rsidRPr="007C334D">
        <w:rPr>
          <w:rFonts w:ascii="Times New Roman" w:eastAsia="仿宋_GB2312" w:hAnsi="Times New Roman" w:cs="Times New Roman"/>
          <w:sz w:val="32"/>
          <w:szCs w:val="32"/>
        </w:rPr>
        <w:t>的</w:t>
      </w:r>
      <w:r w:rsidRPr="007C334D">
        <w:rPr>
          <w:rFonts w:ascii="Times New Roman" w:eastAsia="仿宋_GB2312" w:hAnsi="Times New Roman" w:cs="Times New Roman" w:hint="eastAsia"/>
          <w:sz w:val="32"/>
          <w:szCs w:val="32"/>
        </w:rPr>
        <w:t>通用</w:t>
      </w:r>
      <w:r w:rsidRPr="007C334D">
        <w:rPr>
          <w:rFonts w:ascii="Times New Roman" w:eastAsia="仿宋_GB2312" w:hAnsi="Times New Roman" w:cs="Times New Roman"/>
          <w:sz w:val="32"/>
          <w:szCs w:val="32"/>
        </w:rPr>
        <w:t>设备</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台（套）、</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万元，安排购置单位</w:t>
      </w:r>
      <w:r w:rsidRPr="007C334D">
        <w:rPr>
          <w:rFonts w:ascii="Times New Roman" w:eastAsia="仿宋_GB2312" w:hAnsi="Times New Roman" w:cs="Times New Roman"/>
          <w:sz w:val="32"/>
          <w:szCs w:val="32"/>
        </w:rPr>
        <w:t>价值</w:t>
      </w:r>
      <w:r w:rsidRPr="007C334D">
        <w:rPr>
          <w:rFonts w:ascii="Times New Roman" w:eastAsia="仿宋_GB2312" w:hAnsi="Times New Roman" w:cs="Times New Roman"/>
          <w:sz w:val="32"/>
          <w:szCs w:val="32"/>
        </w:rPr>
        <w:t>100</w:t>
      </w:r>
      <w:r w:rsidRPr="007C334D">
        <w:rPr>
          <w:rFonts w:ascii="Times New Roman" w:eastAsia="仿宋_GB2312" w:hAnsi="Times New Roman" w:cs="Times New Roman" w:hint="eastAsia"/>
          <w:sz w:val="32"/>
          <w:szCs w:val="32"/>
        </w:rPr>
        <w:t>万元以上</w:t>
      </w:r>
      <w:r w:rsidRPr="007C334D">
        <w:rPr>
          <w:rFonts w:ascii="Times New Roman" w:eastAsia="仿宋_GB2312" w:hAnsi="Times New Roman" w:cs="Times New Roman"/>
          <w:sz w:val="32"/>
          <w:szCs w:val="32"/>
        </w:rPr>
        <w:t>的</w:t>
      </w:r>
      <w:r w:rsidRPr="007C334D">
        <w:rPr>
          <w:rFonts w:ascii="Times New Roman" w:eastAsia="仿宋_GB2312" w:hAnsi="Times New Roman" w:cs="Times New Roman" w:hint="eastAsia"/>
          <w:sz w:val="32"/>
          <w:szCs w:val="32"/>
        </w:rPr>
        <w:t>专用</w:t>
      </w:r>
      <w:r w:rsidRPr="007C334D">
        <w:rPr>
          <w:rFonts w:ascii="Times New Roman" w:eastAsia="仿宋_GB2312" w:hAnsi="Times New Roman" w:cs="Times New Roman"/>
          <w:sz w:val="32"/>
          <w:szCs w:val="32"/>
        </w:rPr>
        <w:t>设备</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台（套）、</w:t>
      </w:r>
      <w:r w:rsidRPr="007C334D">
        <w:rPr>
          <w:rFonts w:ascii="Times New Roman" w:eastAsia="仿宋_GB2312" w:hAnsi="Times New Roman" w:cs="Times New Roman" w:hint="eastAsia"/>
          <w:sz w:val="32"/>
          <w:szCs w:val="32"/>
        </w:rPr>
        <w:t>0</w:t>
      </w:r>
      <w:r w:rsidRPr="007C334D">
        <w:rPr>
          <w:rFonts w:ascii="Times New Roman" w:eastAsia="仿宋_GB2312" w:hAnsi="Times New Roman" w:cs="Times New Roman" w:hint="eastAsia"/>
          <w:sz w:val="32"/>
          <w:szCs w:val="32"/>
        </w:rPr>
        <w:t>万元。</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六、名称解释</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白纸坊街道办事处预算公开信息中涉及专业性较强的名词如下。</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、财政拨款收入：指单位从同级财政部门取得的财政预算资金。</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、基本支出：指单位为保障其机构正常运转、完成日常工作任务而发生的人员支出和公用支出。</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、项目支出：指单位为完成特定行政任务和事业发展目标</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在基本支出之外所发生的支出。</w:t>
      </w:r>
      <w:r>
        <w:rPr>
          <w:rFonts w:ascii="Times New Roman" w:eastAsia="仿宋_GB2312" w:hAnsi="Times New Roman" w:cs="Times New Roman" w:hint="eastAsia"/>
          <w:sz w:val="32"/>
          <w:szCs w:val="32"/>
        </w:rPr>
        <w:t xml:space="preserve"> </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、“三公”经费：纳入财政预决算管理的“三公”经费，是指单位用财政拨款安排的因公出国（境）费、公务用车购置及</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运行费和公务接待费。</w:t>
      </w:r>
    </w:p>
    <w:p w:rsidR="003D3681" w:rsidRDefault="0007070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、机关运行经费：指为保障行政单位（含参照公务员法管理的事业单位）运行用于购买货物和服务的各项资金，包括办公及印刷费、邮电费、差旅费、会议费、福利费、日常维修费及一般设备购置费。</w:t>
      </w:r>
      <w:bookmarkStart w:id="0" w:name="_GoBack"/>
      <w:bookmarkEnd w:id="0"/>
    </w:p>
    <w:p w:rsidR="003D3681" w:rsidRDefault="003D3681">
      <w:pPr>
        <w:spacing w:line="360" w:lineRule="auto"/>
        <w:ind w:firstLineChars="200" w:firstLine="640"/>
        <w:rPr>
          <w:rFonts w:ascii="Times New Roman" w:eastAsia="仿宋_GB2312" w:hAnsi="Times New Roman" w:cs="Times New Roman"/>
          <w:sz w:val="32"/>
          <w:szCs w:val="32"/>
        </w:rPr>
      </w:pPr>
    </w:p>
    <w:sectPr w:rsidR="003D3681" w:rsidSect="003D3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FD" w:rsidRDefault="00B153FD" w:rsidP="00DE4E11">
      <w:r>
        <w:separator/>
      </w:r>
    </w:p>
  </w:endnote>
  <w:endnote w:type="continuationSeparator" w:id="0">
    <w:p w:rsidR="00B153FD" w:rsidRDefault="00B153FD" w:rsidP="00DE4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FD" w:rsidRDefault="00B153FD" w:rsidP="00DE4E11">
      <w:r>
        <w:separator/>
      </w:r>
    </w:p>
  </w:footnote>
  <w:footnote w:type="continuationSeparator" w:id="0">
    <w:p w:rsidR="00B153FD" w:rsidRDefault="00B153FD" w:rsidP="00DE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57"/>
    <w:multiLevelType w:val="singleLevel"/>
    <w:tmpl w:val="0A191E57"/>
    <w:lvl w:ilvl="0">
      <w:start w:val="1"/>
      <w:numFmt w:val="chineseCounting"/>
      <w:suff w:val="nothing"/>
      <w:lvlText w:val="（%1）"/>
      <w:lvlJc w:val="left"/>
      <w:rPr>
        <w:rFonts w:hint="eastAsia"/>
      </w:rPr>
    </w:lvl>
  </w:abstractNum>
  <w:abstractNum w:abstractNumId="1">
    <w:nsid w:val="3FAFAD94"/>
    <w:multiLevelType w:val="singleLevel"/>
    <w:tmpl w:val="3FAFAD94"/>
    <w:lvl w:ilvl="0">
      <w:start w:val="3"/>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953D1"/>
    <w:rsid w:val="0007070B"/>
    <w:rsid w:val="00080800"/>
    <w:rsid w:val="000A5C66"/>
    <w:rsid w:val="001F5A29"/>
    <w:rsid w:val="00391DDD"/>
    <w:rsid w:val="003968DF"/>
    <w:rsid w:val="003A520A"/>
    <w:rsid w:val="003B0954"/>
    <w:rsid w:val="003D3681"/>
    <w:rsid w:val="003E24E4"/>
    <w:rsid w:val="00503B66"/>
    <w:rsid w:val="005A77BB"/>
    <w:rsid w:val="00693D77"/>
    <w:rsid w:val="006B22F1"/>
    <w:rsid w:val="00716EF9"/>
    <w:rsid w:val="007C334D"/>
    <w:rsid w:val="007C51D0"/>
    <w:rsid w:val="008165A2"/>
    <w:rsid w:val="00862557"/>
    <w:rsid w:val="008D26D8"/>
    <w:rsid w:val="00963DB4"/>
    <w:rsid w:val="00987057"/>
    <w:rsid w:val="009E0DCA"/>
    <w:rsid w:val="00A15916"/>
    <w:rsid w:val="00A2258C"/>
    <w:rsid w:val="00AD686F"/>
    <w:rsid w:val="00AF6A9B"/>
    <w:rsid w:val="00B153FD"/>
    <w:rsid w:val="00C03518"/>
    <w:rsid w:val="00C9103F"/>
    <w:rsid w:val="00CC75B9"/>
    <w:rsid w:val="00DD0DEE"/>
    <w:rsid w:val="00DD77BE"/>
    <w:rsid w:val="00DE4E11"/>
    <w:rsid w:val="00DF503A"/>
    <w:rsid w:val="00EE100E"/>
    <w:rsid w:val="00F43A19"/>
    <w:rsid w:val="00F903A4"/>
    <w:rsid w:val="028C0CCC"/>
    <w:rsid w:val="02DD668C"/>
    <w:rsid w:val="04846AD8"/>
    <w:rsid w:val="1248183A"/>
    <w:rsid w:val="21933C61"/>
    <w:rsid w:val="26D65DEB"/>
    <w:rsid w:val="350E27D7"/>
    <w:rsid w:val="37405866"/>
    <w:rsid w:val="4C870CF2"/>
    <w:rsid w:val="4E8B5F3A"/>
    <w:rsid w:val="537C612F"/>
    <w:rsid w:val="56231D41"/>
    <w:rsid w:val="5E272AA2"/>
    <w:rsid w:val="652B1118"/>
    <w:rsid w:val="74BD40A2"/>
    <w:rsid w:val="780953D1"/>
    <w:rsid w:val="7DDD9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6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4E11"/>
    <w:rPr>
      <w:rFonts w:asciiTheme="minorHAnsi" w:eastAsiaTheme="minorEastAsia" w:hAnsiTheme="minorHAnsi" w:cstheme="minorBidi"/>
      <w:kern w:val="2"/>
      <w:sz w:val="18"/>
      <w:szCs w:val="18"/>
    </w:rPr>
  </w:style>
  <w:style w:type="paragraph" w:styleId="a4">
    <w:name w:val="footer"/>
    <w:basedOn w:val="a"/>
    <w:link w:val="Char0"/>
    <w:rsid w:val="00DE4E11"/>
    <w:pPr>
      <w:tabs>
        <w:tab w:val="center" w:pos="4153"/>
        <w:tab w:val="right" w:pos="8306"/>
      </w:tabs>
      <w:snapToGrid w:val="0"/>
      <w:jc w:val="left"/>
    </w:pPr>
    <w:rPr>
      <w:sz w:val="18"/>
      <w:szCs w:val="18"/>
    </w:rPr>
  </w:style>
  <w:style w:type="character" w:customStyle="1" w:styleId="Char0">
    <w:name w:val="页脚 Char"/>
    <w:basedOn w:val="a0"/>
    <w:link w:val="a4"/>
    <w:rsid w:val="00DE4E11"/>
    <w:rPr>
      <w:rFonts w:asciiTheme="minorHAnsi" w:eastAsiaTheme="minorEastAsia" w:hAnsiTheme="minorHAnsi" w:cstheme="minorBidi"/>
      <w:kern w:val="2"/>
      <w:sz w:val="18"/>
      <w:szCs w:val="18"/>
    </w:rPr>
  </w:style>
  <w:style w:type="paragraph" w:styleId="a5">
    <w:name w:val="List Paragraph"/>
    <w:basedOn w:val="a"/>
    <w:uiPriority w:val="99"/>
    <w:unhideWhenUsed/>
    <w:rsid w:val="00391DD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930</Words>
  <Characters>5303</Characters>
  <Application>Microsoft Office Word</Application>
  <DocSecurity>0</DocSecurity>
  <Lines>44</Lines>
  <Paragraphs>12</Paragraphs>
  <ScaleCrop>false</ScaleCrop>
  <Company>白纸坊街道办事处</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16</cp:revision>
  <dcterms:created xsi:type="dcterms:W3CDTF">2021-01-22T06:39:00Z</dcterms:created>
  <dcterms:modified xsi:type="dcterms:W3CDTF">2021-06-21T03:33:00Z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