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北京市西城区卫生健康委员会（汇总）</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2020年预算编制说明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2020年度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2020年部门预算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2020年度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2020年度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委卫生健康工委、区卫生健康委本级设下列内设26个科室机构，分别是：工委办公室（宣传部、统战部）、组织部、发展规划科（体制改革科）、政策法规科、疾病预防控制科（公共卫生管理科）、医政医管科、行政审批科、爱国卫生运动推进科（健康促进科）、社区卫生管理科、卫生应急办公室（突发公共卫生事件应急指挥中心）、中医管理科（科技教育科）、综合监督科 (安全生产办公室)、老龄健康科、妇幼健康科、职业健康科、家庭发展科、公众权益保障科、信息统计科、计划财务科、审计物价科、人事科、机关党委、团工委、工会、离退休干部科。</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区卫生健康委下属38家二级单位，具体名单见附表。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区委卫生健康工委的主要职责是：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1.落实党中央关于卫生健康工作的方针、政策，保证市委、区委决定和指示在区卫生健康系统（简称本系统）的贯彻执行。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2.负责本系统党的建设工作。制定本系统党建工作指导意见、计划及配套措施，并对落实情况进行调查研究和检查指导。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3.负责本系统落实全面从严治党主体责任相关工作，严格执行各项政治纪律和规章制度，加强对党员领导干部的监督。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4.加强本系统干部队伍和人才队伍建设。按照干部管理权限，负责本系统领导干部和公务员管理工作。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5.负责本系统意识形态工作、思想政治工作、精神文明建设工作，加强医德医风建设。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6.负责对本区卫生健康发展和改革中的重大问题进行调查研究，向区委、区政府提出意见和建议，或在权限范围内对有关问题作出决定。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7.指导群团组织按照法律、章程开展活动。负责本系统维护安全稳定、统战、对台、国家安全、保密等工作。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8.完成区委交办的其他任务。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区卫生健康委的主要职责是：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贯彻落实国家关于卫生健康方面的法律、法规、规章、政策和北京市的相关规定。统筹规划和协调本区医疗卫生健康服务资源配置，拟订并组织实施本区卫生健康发展规划，协调推进卫生健康信息化和统计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2.负责统筹推进医药卫生体制改革工作，研究拟订医药卫生体制改革工作的规划、实施方案及相关配套措施。拟订并组织实施推动卫生健康服务的政策措施。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本区疾病预防控制工作。拟订疾病预防控制规划、免疫规划以及严重危害居民健康的公共卫生问题的干预措施并组织实施。负责本系统应急体系建设和管理。制定卫生应急和紧急医学救援预案、突发公共卫生事件监测和风险评估计划，组织和指导突发公共卫生事件预防控制和各类突发公共事件的医疗卫生救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4.落实国家、北京市关于应对人口老龄化政策措施，负责组织推进本区老年健康服务体系建设和医养结合工作。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5.负责本区贯彻实施国家药物政策和国家基本药物制度工作，执行国家基本药物目录。开展本区药品使用监测、临床综合评价和短缺药品预警。开展本区食品安全风险监测评估。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6.负责职责范围内的职业卫生、放射卫生、环境卫生、学校卫生、公共场所卫生、饮用水卫生等公共卫生的监督管理，负责本区传染病防治监督，健全卫生健康综合监督体系。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负责本区医疗卫生行业监督管理。组织制定医疗机构及其医疗、康复、护理服务和医疗技术、医疗质量、医疗安全以及采供血机构管理的规范、标准，并监督实施。落实医疗卫生职业道德规范以及医务人员执业管理规定。建立医疗、康复、护理、公共卫生等服务评价和监督体系。承担鼓励社会力量提供医疗卫生服务的相关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8.负责本区计划生育管理和服务工作。落实本区出生人口动态监测工作，提出发布本区人口监测预警预报信息建议。组织落实北京市计划生育政策。</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负责拟订并组织实施本区社区卫生、妇幼卫生、老年卫生、精神卫生的政策措施，指导本区社区卫生、妇幼卫生、老年卫生、精神卫生体系建设，推进基本公共卫生和老龄健康服务均等化，完善卫生健康基层运行新机制和全科医生管理制度。组织开展爱国卫生运动和健康促进行动。参与推进卫生健康科技创新发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10.参与组织执行在本区举办的重大活动的医疗卫生保障任务。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11.贯彻中西医并重的方针，落实国家及北京市关于中医药、中西医结合以及民族医药等方面的法律、法规、规章和政策，推进中医药的继承、发展与合作。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12.负责动物防疫管理工作，兽医医政、药政监督管理工作，饲料监督管理工作。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13.按照“管行业必须管安全、管业务必须管安全、管生产经营必须管安全”的要求，承担相关安全生产工作职责。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14.完成区委、区政府交办的其他任务。</w:t>
      </w:r>
    </w:p>
    <w:p>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纳入北京市西城区卫生健康委员会2020年预算共38家单位，其中行政编制252人</w:t>
      </w:r>
      <w:r>
        <w:rPr>
          <w:rFonts w:ascii="仿宋" w:hAnsi="仿宋" w:eastAsia="仿宋"/>
          <w:sz w:val="32"/>
          <w:szCs w:val="32"/>
        </w:rPr>
        <w:t>;</w:t>
      </w:r>
      <w:r>
        <w:rPr>
          <w:rFonts w:hint="eastAsia" w:ascii="仿宋" w:hAnsi="仿宋" w:eastAsia="仿宋"/>
          <w:sz w:val="32"/>
          <w:szCs w:val="32"/>
        </w:rPr>
        <w:t>事业编制8447人；工勤编制0名；实际6745人；长期聘用临时工1197人。离退休人员6132人，其中：离休104人，退休6028人。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具体单位名称如下：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00" w:lineRule="exact"/>
              <w:rPr>
                <w:rFonts w:ascii="仿宋" w:hAnsi="仿宋" w:eastAsia="仿宋"/>
                <w:sz w:val="32"/>
                <w:szCs w:val="32"/>
              </w:rPr>
            </w:pPr>
            <w:r>
              <w:rPr>
                <w:rFonts w:hint="eastAsia" w:ascii="仿宋" w:hAnsi="仿宋" w:eastAsia="仿宋"/>
                <w:sz w:val="32"/>
                <w:szCs w:val="32"/>
              </w:rPr>
              <w:t>序号</w:t>
            </w:r>
          </w:p>
        </w:tc>
        <w:tc>
          <w:tcPr>
            <w:tcW w:w="6520" w:type="dxa"/>
          </w:tcPr>
          <w:p>
            <w:pPr>
              <w:spacing w:line="400" w:lineRule="exact"/>
              <w:jc w:val="center"/>
              <w:rPr>
                <w:rFonts w:ascii="仿宋" w:hAnsi="仿宋" w:eastAsia="仿宋"/>
                <w:sz w:val="32"/>
                <w:szCs w:val="32"/>
              </w:rPr>
            </w:pPr>
            <w:r>
              <w:rPr>
                <w:rFonts w:hint="eastAsia" w:ascii="仿宋" w:hAnsi="仿宋" w:eastAsia="仿宋"/>
                <w:sz w:val="32"/>
                <w:szCs w:val="32"/>
              </w:rPr>
              <w:t>单位名称</w:t>
            </w:r>
          </w:p>
        </w:tc>
        <w:tc>
          <w:tcPr>
            <w:tcW w:w="1043" w:type="dxa"/>
          </w:tcPr>
          <w:p>
            <w:pPr>
              <w:spacing w:line="40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北京市西城区卫生健康委员会（本级）</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北京市西城区卫生和计划生育监督所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北京市西城区动物卫生监督所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北京市西城区疾病预防控制中心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北京市西城区社区卫生服务管理中心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 xml:space="preserve">北京市西城区医疗机构管理中心 </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北京市西城区卫生健康委员会信息中心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北京市西城区卫生学校</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9</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北京市西城区急救站</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10</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北京市宣武广安门内大街托儿所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北京市西城区精神卫生保健所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北京市西城区计划生育药具管理站</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北京市西城区白纸坊社区卫生服务中心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北京市西城区椿树社区卫生服务中心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北京市西城区大栅栏社区卫生服务中心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北京市西城区德胜社区卫生服务中心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北京市西城区广内社区卫生服务中心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北京市西城区广外社区卫生服务中心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19</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北京市西城区金融街社区卫生服务中心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20</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北京市西城区牛街社区卫生服务中心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北京市西城区什刹海社区卫生服务中心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北京市西城区陶然亭社区卫生服务中心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北京市西城区天桥社区卫生服务中心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北京市西城区西长安街社区卫生服务中心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北京市西城区新街口社区卫生服务中心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首都医科大学附属复兴医院月坛社区卫生服务中心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北京市西城区展览路社区卫生服务中心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首都医科大学附属复兴医院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29</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北京市西城区展览路医院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30</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北京市第二医院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北京市西城区广外医院（北京市西城区广外老年医院）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北京市西城区妇幼保健计划生育服务中心(北京市西城区妇幼保健院)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北京市肛肠医院（北京市二龙路医院）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北京市回民医院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北京中医药大学附属护国寺中医医院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北京市宣武中医</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北京市丰盛中医骨伤专科医院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北京市西城区平安医院</w:t>
            </w:r>
          </w:p>
        </w:tc>
        <w:tc>
          <w:tcPr>
            <w:tcW w:w="1043" w:type="dxa"/>
          </w:tcPr>
          <w:p>
            <w:pPr>
              <w:spacing w:line="400" w:lineRule="exact"/>
              <w:rPr>
                <w:rFonts w:ascii="仿宋" w:hAnsi="仿宋" w:eastAsia="仿宋"/>
                <w:sz w:val="32"/>
                <w:szCs w:val="32"/>
              </w:rPr>
            </w:pPr>
          </w:p>
        </w:tc>
      </w:tr>
    </w:tbl>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二、2020年部门预算收支及增减变化情况说明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年下属38家单位总收入安排</w:t>
      </w:r>
      <w:r>
        <w:rPr>
          <w:rFonts w:hint="eastAsia" w:ascii="仿宋" w:hAnsi="仿宋" w:eastAsia="仿宋" w:cs="宋体"/>
          <w:color w:val="000000"/>
          <w:kern w:val="0"/>
          <w:sz w:val="32"/>
          <w:szCs w:val="32"/>
        </w:rPr>
        <w:t>695,290.84</w:t>
      </w:r>
      <w:r>
        <w:rPr>
          <w:rFonts w:hint="eastAsia" w:ascii="仿宋" w:hAnsi="仿宋" w:eastAsia="仿宋"/>
          <w:sz w:val="32"/>
          <w:szCs w:val="32"/>
        </w:rPr>
        <w:t>万元。其中：一般公共预算拨款收入198,644.88万元，财政专户资金安排0.00万元，其他资金</w:t>
      </w:r>
      <w:r>
        <w:rPr>
          <w:rFonts w:ascii="仿宋" w:hAnsi="仿宋" w:eastAsia="仿宋"/>
          <w:sz w:val="32"/>
          <w:szCs w:val="32"/>
        </w:rPr>
        <w:t>4</w:t>
      </w:r>
      <w:r>
        <w:rPr>
          <w:rFonts w:hint="eastAsia" w:ascii="仿宋" w:hAnsi="仿宋" w:eastAsia="仿宋"/>
          <w:sz w:val="32"/>
          <w:szCs w:val="32"/>
        </w:rPr>
        <w:t>89,182.97万元，市级提前下达专项转移支付项目资金安排7,462.99万元。</w:t>
      </w:r>
      <w:r>
        <w:rPr>
          <w:rFonts w:ascii="仿宋" w:hAnsi="仿宋" w:eastAsia="仿宋"/>
          <w:sz w:val="32"/>
          <w:szCs w:val="32"/>
        </w:rPr>
        <w:t>201</w:t>
      </w:r>
      <w:r>
        <w:rPr>
          <w:rFonts w:hint="eastAsia" w:ascii="仿宋" w:hAnsi="仿宋" w:eastAsia="仿宋"/>
          <w:sz w:val="32"/>
          <w:szCs w:val="32"/>
        </w:rPr>
        <w:t>9年收入预算</w:t>
      </w:r>
      <w:r>
        <w:rPr>
          <w:rFonts w:hint="eastAsia" w:ascii="仿宋" w:hAnsi="仿宋" w:eastAsia="仿宋" w:cs="宋体"/>
          <w:color w:val="000000"/>
          <w:kern w:val="0"/>
          <w:sz w:val="32"/>
          <w:szCs w:val="32"/>
        </w:rPr>
        <w:t>688,709.50</w:t>
      </w:r>
      <w:r>
        <w:rPr>
          <w:rFonts w:hint="eastAsia" w:ascii="仿宋" w:hAnsi="仿宋" w:eastAsia="仿宋"/>
          <w:sz w:val="32"/>
          <w:szCs w:val="32"/>
        </w:rPr>
        <w:t>万元。2020年收入预算比</w:t>
      </w:r>
      <w:r>
        <w:rPr>
          <w:rFonts w:ascii="仿宋" w:hAnsi="仿宋" w:eastAsia="仿宋"/>
          <w:sz w:val="32"/>
          <w:szCs w:val="32"/>
        </w:rPr>
        <w:t>201</w:t>
      </w:r>
      <w:r>
        <w:rPr>
          <w:rFonts w:hint="eastAsia" w:ascii="仿宋" w:hAnsi="仿宋" w:eastAsia="仿宋"/>
          <w:sz w:val="32"/>
          <w:szCs w:val="32"/>
        </w:rPr>
        <w:t>9年增加6,581.34万元。主要原因是护国寺中医院门诊部装修改造项目、医疗机构专用设备购置、疾控中心疫苗款、医院及社区卫生服务中心药品卫材款、社区工作者经费项目、业务用房房租及医疗机构医疗收入增加。我单位不涉及政府性基金收入预算。</w:t>
      </w:r>
      <w:r>
        <w:rPr>
          <w:rFonts w:ascii="仿宋" w:hAnsi="仿宋" w:eastAsia="仿宋"/>
          <w:sz w:val="32"/>
          <w:szCs w:val="32"/>
        </w:rPr>
        <w:tab/>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年支出预算</w:t>
      </w:r>
      <w:r>
        <w:rPr>
          <w:rFonts w:hint="eastAsia" w:ascii="仿宋" w:hAnsi="仿宋" w:eastAsia="仿宋" w:cs="宋体"/>
          <w:color w:val="000000"/>
          <w:kern w:val="0"/>
          <w:sz w:val="32"/>
          <w:szCs w:val="32"/>
        </w:rPr>
        <w:t>695,290.84</w:t>
      </w:r>
      <w:r>
        <w:rPr>
          <w:rFonts w:hint="eastAsia" w:ascii="仿宋" w:hAnsi="仿宋" w:eastAsia="仿宋"/>
          <w:sz w:val="32"/>
          <w:szCs w:val="32"/>
        </w:rPr>
        <w:t>万元，其中：预算内资金安排206,107.87万元（包括提前下达专项转移支付项目资金7,462.99万元），比2019年216,069.35万元减少了9,961.48万元，降低4.61%，主要原因是护国寺中医院门诊部装修改造项目、医疗机构专用设备购置、疾控中心疫苗款、社区工作者经费项目、业务用房房租</w:t>
      </w:r>
      <w:r>
        <w:rPr>
          <w:rFonts w:hint="eastAsia" w:ascii="仿宋" w:hAnsi="仿宋" w:eastAsia="仿宋"/>
          <w:sz w:val="32"/>
          <w:szCs w:val="32"/>
          <w:lang w:eastAsia="zh-CN"/>
        </w:rPr>
        <w:t>支出增加；</w:t>
      </w:r>
      <w:r>
        <w:rPr>
          <w:rFonts w:hint="eastAsia" w:ascii="仿宋" w:hAnsi="仿宋" w:eastAsia="仿宋"/>
          <w:sz w:val="32"/>
          <w:szCs w:val="32"/>
        </w:rPr>
        <w:t>财政专户资金安排0.00万元，与2019年持平</w:t>
      </w:r>
      <w:r>
        <w:rPr>
          <w:rFonts w:hint="eastAsia" w:ascii="仿宋" w:hAnsi="仿宋" w:eastAsia="仿宋"/>
          <w:sz w:val="32"/>
          <w:szCs w:val="32"/>
          <w:lang w:eastAsia="zh-CN"/>
        </w:rPr>
        <w:t>；</w:t>
      </w:r>
      <w:r>
        <w:rPr>
          <w:rFonts w:hint="eastAsia" w:ascii="仿宋" w:hAnsi="仿宋" w:eastAsia="仿宋"/>
          <w:sz w:val="32"/>
          <w:szCs w:val="32"/>
        </w:rPr>
        <w:t>其他资金安排</w:t>
      </w:r>
      <w:r>
        <w:rPr>
          <w:rFonts w:ascii="仿宋" w:hAnsi="仿宋" w:eastAsia="仿宋"/>
          <w:sz w:val="32"/>
          <w:szCs w:val="32"/>
        </w:rPr>
        <w:t>4</w:t>
      </w:r>
      <w:r>
        <w:rPr>
          <w:rFonts w:hint="eastAsia" w:ascii="仿宋" w:hAnsi="仿宋" w:eastAsia="仿宋"/>
          <w:sz w:val="32"/>
          <w:szCs w:val="32"/>
        </w:rPr>
        <w:t>89,182.97万元，比2019年预算</w:t>
      </w:r>
      <w:r>
        <w:rPr>
          <w:rFonts w:ascii="仿宋" w:hAnsi="仿宋" w:eastAsia="仿宋"/>
          <w:sz w:val="32"/>
          <w:szCs w:val="32"/>
        </w:rPr>
        <w:t>472</w:t>
      </w:r>
      <w:r>
        <w:rPr>
          <w:rFonts w:hint="eastAsia" w:ascii="仿宋" w:hAnsi="仿宋" w:eastAsia="仿宋"/>
          <w:sz w:val="32"/>
          <w:szCs w:val="32"/>
        </w:rPr>
        <w:t>,</w:t>
      </w:r>
      <w:r>
        <w:rPr>
          <w:rFonts w:ascii="仿宋" w:hAnsi="仿宋" w:eastAsia="仿宋"/>
          <w:sz w:val="32"/>
          <w:szCs w:val="32"/>
        </w:rPr>
        <w:t>640</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万元增加16,542.82万元，增长3.50%</w:t>
      </w:r>
      <w:r>
        <w:rPr>
          <w:rFonts w:hint="eastAsia" w:ascii="仿宋" w:hAnsi="仿宋" w:eastAsia="仿宋"/>
          <w:sz w:val="32"/>
          <w:szCs w:val="32"/>
          <w:lang w:eastAsia="zh-CN"/>
        </w:rPr>
        <w:t>，主要原因是</w:t>
      </w:r>
      <w:r>
        <w:rPr>
          <w:rFonts w:hint="eastAsia" w:ascii="仿宋" w:hAnsi="仿宋" w:eastAsia="仿宋"/>
          <w:sz w:val="32"/>
          <w:szCs w:val="32"/>
        </w:rPr>
        <w:t>医院及社区卫生服务中心药品卫材款</w:t>
      </w:r>
      <w:r>
        <w:rPr>
          <w:rFonts w:hint="eastAsia" w:ascii="仿宋" w:hAnsi="仿宋" w:eastAsia="仿宋"/>
          <w:sz w:val="32"/>
          <w:szCs w:val="32"/>
          <w:lang w:eastAsia="zh-CN"/>
        </w:rPr>
        <w:t>、</w:t>
      </w:r>
      <w:r>
        <w:rPr>
          <w:rFonts w:hint="eastAsia" w:ascii="仿宋" w:hAnsi="仿宋" w:eastAsia="仿宋"/>
          <w:sz w:val="32"/>
          <w:szCs w:val="32"/>
        </w:rPr>
        <w:t>医疗机构医疗</w:t>
      </w:r>
      <w:r>
        <w:rPr>
          <w:rFonts w:hint="eastAsia" w:ascii="仿宋" w:hAnsi="仿宋" w:eastAsia="仿宋"/>
          <w:sz w:val="32"/>
          <w:szCs w:val="32"/>
          <w:lang w:eastAsia="zh-CN"/>
        </w:rPr>
        <w:t>支出增加</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pacing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年支出预算</w:t>
      </w:r>
      <w:r>
        <w:rPr>
          <w:rFonts w:hint="eastAsia" w:ascii="仿宋" w:hAnsi="仿宋" w:eastAsia="仿宋" w:cs="宋体"/>
          <w:color w:val="000000"/>
          <w:kern w:val="0"/>
          <w:sz w:val="32"/>
          <w:szCs w:val="32"/>
        </w:rPr>
        <w:t>695,290.84</w:t>
      </w:r>
      <w:r>
        <w:rPr>
          <w:rFonts w:hint="eastAsia" w:ascii="仿宋" w:hAnsi="仿宋" w:eastAsia="仿宋"/>
          <w:sz w:val="32"/>
          <w:szCs w:val="32"/>
        </w:rPr>
        <w:t>万元，按用途划分：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w:t>
      </w:r>
      <w:r>
        <w:rPr>
          <w:rFonts w:ascii="仿宋" w:hAnsi="仿宋" w:eastAsia="仿宋"/>
          <w:sz w:val="32"/>
          <w:szCs w:val="32"/>
        </w:rPr>
        <w:t>41</w:t>
      </w:r>
      <w:r>
        <w:rPr>
          <w:rFonts w:hint="eastAsia" w:ascii="仿宋" w:hAnsi="仿宋" w:eastAsia="仿宋"/>
          <w:sz w:val="32"/>
          <w:szCs w:val="32"/>
        </w:rPr>
        <w:t>8,461.49万元，财政拨款基本支出</w:t>
      </w:r>
      <w:r>
        <w:rPr>
          <w:rFonts w:ascii="仿宋" w:hAnsi="仿宋" w:eastAsia="仿宋"/>
          <w:sz w:val="32"/>
          <w:szCs w:val="32"/>
        </w:rPr>
        <w:t>1</w:t>
      </w:r>
      <w:r>
        <w:rPr>
          <w:rFonts w:hint="eastAsia" w:ascii="仿宋" w:hAnsi="仿宋" w:eastAsia="仿宋"/>
          <w:sz w:val="32"/>
          <w:szCs w:val="32"/>
        </w:rPr>
        <w:t>13</w:t>
      </w:r>
      <w:r>
        <w:rPr>
          <w:rFonts w:ascii="仿宋" w:hAnsi="仿宋" w:eastAsia="仿宋"/>
          <w:sz w:val="32"/>
          <w:szCs w:val="32"/>
        </w:rPr>
        <w:t>,</w:t>
      </w:r>
      <w:r>
        <w:rPr>
          <w:rFonts w:hint="eastAsia" w:ascii="仿宋" w:hAnsi="仿宋" w:eastAsia="仿宋"/>
          <w:sz w:val="32"/>
          <w:szCs w:val="32"/>
        </w:rPr>
        <w:t>921.68万元。主要包括在职、离退休人员支出、个人和家庭补助支出、公用支出。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2.项目支出预算276,829.35万元，其中财政拨款项目支出92,186.19万元。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主要项目是①医院及社区药品卫材款②疾控中心疫苗款③中医绩效考核及特色发展和优势专科建设补助④护国寺中医院中医门诊部装修改造项目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医疗设备购置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6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⑥</w:t>
      </w:r>
      <w:r>
        <w:rPr>
          <w:rFonts w:ascii="仿宋" w:hAnsi="仿宋" w:eastAsia="仿宋"/>
          <w:sz w:val="32"/>
          <w:szCs w:val="32"/>
        </w:rPr>
        <w:fldChar w:fldCharType="end"/>
      </w:r>
      <w:r>
        <w:rPr>
          <w:rFonts w:hint="eastAsia" w:ascii="仿宋" w:hAnsi="仿宋" w:eastAsia="仿宋"/>
          <w:sz w:val="32"/>
          <w:szCs w:val="32"/>
        </w:rPr>
        <w:t>第二医院装修改造项目⑦</w:t>
      </w:r>
      <w:r>
        <w:rPr>
          <w:rFonts w:hint="eastAsia"/>
        </w:rPr>
        <w:t xml:space="preserve"> </w:t>
      </w:r>
      <w:r>
        <w:rPr>
          <w:rFonts w:hint="eastAsia" w:ascii="仿宋" w:hAnsi="仿宋" w:eastAsia="仿宋"/>
          <w:sz w:val="32"/>
          <w:szCs w:val="32"/>
        </w:rPr>
        <w:t>社区工作者经费</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8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⑧</w:t>
      </w:r>
      <w:r>
        <w:rPr>
          <w:rFonts w:ascii="仿宋" w:hAnsi="仿宋" w:eastAsia="仿宋"/>
          <w:sz w:val="32"/>
          <w:szCs w:val="32"/>
        </w:rPr>
        <w:fldChar w:fldCharType="end"/>
      </w:r>
      <w:r>
        <w:rPr>
          <w:rFonts w:hint="eastAsia" w:ascii="仿宋" w:hAnsi="仿宋" w:eastAsia="仿宋"/>
          <w:sz w:val="32"/>
          <w:szCs w:val="32"/>
        </w:rPr>
        <w:t>社区卫生服务中心（站）房租</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9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⑨</w:t>
      </w:r>
      <w:r>
        <w:rPr>
          <w:rFonts w:ascii="仿宋" w:hAnsi="仿宋" w:eastAsia="仿宋"/>
          <w:sz w:val="32"/>
          <w:szCs w:val="32"/>
        </w:rPr>
        <w:fldChar w:fldCharType="end"/>
      </w:r>
      <w:r>
        <w:rPr>
          <w:rFonts w:hint="eastAsia" w:ascii="仿宋" w:hAnsi="仿宋" w:eastAsia="仿宋"/>
          <w:sz w:val="32"/>
          <w:szCs w:val="32"/>
        </w:rPr>
        <w:t>提前下达转移支付资金。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北京市西城区卫生健康委员会部门预算中因公出国（境）费、公务接待费、公务用车购置及运行维护费的支出单位包括38个所属单位，具体单位名称见上表。</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2020年部门预算“三公”经费财政拨款预算安排85.16万元，其中：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1.因公出国（境）费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2020年财政拨款预算安排0.00万元。2019年财政拨款预算安排0.00万元，与2019年持平，</w:t>
      </w:r>
      <w:r>
        <w:rPr>
          <w:rFonts w:hint="eastAsia" w:ascii="仿宋" w:hAnsi="仿宋" w:eastAsia="仿宋" w:cs="宋体"/>
          <w:sz w:val="32"/>
          <w:szCs w:val="32"/>
        </w:rPr>
        <w:t>近两年均未有此类财政拨款预算安排。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2.公务接待费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2020年财政拨款预算安排15.21万元。2019年财政拨款预算安排15.04万元，比2019年增加0.17万元，原因是公用经费提取基数稍有增加导致金额增加。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2020年公务用车数量为31辆，财政拨款预算安排69.95万元，其中公务用车购置费0.00万元，公务用车运行维护费69.95万元。2019年财政拨款预算安排</w:t>
      </w:r>
      <w:r>
        <w:rPr>
          <w:rFonts w:ascii="仿宋" w:hAnsi="仿宋" w:eastAsia="仿宋"/>
          <w:sz w:val="32"/>
          <w:szCs w:val="32"/>
        </w:rPr>
        <w:t>69</w:t>
      </w:r>
      <w:r>
        <w:rPr>
          <w:rFonts w:hint="eastAsia" w:ascii="仿宋" w:hAnsi="仿宋" w:eastAsia="仿宋"/>
          <w:sz w:val="32"/>
          <w:szCs w:val="32"/>
        </w:rPr>
        <w:t>.</w:t>
      </w:r>
      <w:r>
        <w:rPr>
          <w:rFonts w:ascii="仿宋" w:hAnsi="仿宋" w:eastAsia="仿宋"/>
          <w:sz w:val="32"/>
          <w:szCs w:val="32"/>
        </w:rPr>
        <w:t>35</w:t>
      </w:r>
      <w:r>
        <w:rPr>
          <w:rFonts w:hint="eastAsia" w:ascii="仿宋" w:hAnsi="仿宋" w:eastAsia="仿宋"/>
          <w:sz w:val="32"/>
          <w:szCs w:val="32"/>
        </w:rPr>
        <w:t>万元，比2019年增加0.60万元。原因为动物监督所两辆公务用车使用年限变为5年以上，运行维护费标准提高。</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（一）机构运行经费说明</w:t>
      </w:r>
      <w:r>
        <w:rPr>
          <w:rFonts w:ascii="仿宋" w:hAnsi="仿宋" w:eastAsia="仿宋"/>
          <w:b/>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2020</w:t>
      </w:r>
      <w:r>
        <w:rPr>
          <w:rFonts w:hint="eastAsia" w:ascii="仿宋" w:hAnsi="仿宋" w:eastAsia="仿宋"/>
          <w:sz w:val="32"/>
          <w:szCs w:val="32"/>
        </w:rPr>
        <w:t>年本部门（含下属单位）履行一般行政事业管理职能、维持机关运行，用于一般公共预算安排的行政运行经费，合计700.67万元。比2019年</w:t>
      </w:r>
      <w:r>
        <w:rPr>
          <w:rFonts w:ascii="仿宋" w:hAnsi="仿宋" w:eastAsia="仿宋"/>
          <w:sz w:val="32"/>
          <w:szCs w:val="32"/>
        </w:rPr>
        <w:t>698</w:t>
      </w:r>
      <w:r>
        <w:rPr>
          <w:rFonts w:hint="eastAsia" w:ascii="仿宋" w:hAnsi="仿宋" w:eastAsia="仿宋"/>
          <w:sz w:val="32"/>
          <w:szCs w:val="32"/>
        </w:rPr>
        <w:t>.</w:t>
      </w:r>
      <w:r>
        <w:rPr>
          <w:rFonts w:ascii="仿宋" w:hAnsi="仿宋" w:eastAsia="仿宋"/>
          <w:sz w:val="32"/>
          <w:szCs w:val="32"/>
        </w:rPr>
        <w:t>03</w:t>
      </w:r>
      <w:r>
        <w:rPr>
          <w:rFonts w:hint="eastAsia" w:ascii="仿宋" w:hAnsi="仿宋" w:eastAsia="仿宋"/>
          <w:sz w:val="32"/>
          <w:szCs w:val="32"/>
        </w:rPr>
        <w:t>万元增加2.64万元，原因是区卫生健康委本级人员增加导致公用经费金额增加。</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年涉及政府采购项目2480个，预算资金62,934.38万元，其中预算内资金34,201.54万元、其他资金28,732.84万元。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2020年涉及政府购买服务项目11个，预算资金2,849.99万元。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（四）绩效目标情况及绩效评价结果</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北京市西城区卫生健康委员会下属38家单位，预算内项目487个，金额 84,723.20万元。其中：100万以上的项目130个，金额75,178.61万元。具体项目绩效目标见附表。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北京市西城区财政局已聘请第三方会计师事务所对北京市西城区卫生健康委员会本级2020年爱国卫生经费项目进行事前评估，考评结果为同意申报项目预算。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所属38家单位按照区财政局要求进行了部门及100万元以上项目的绩效评价自评工作，并就本单位2019年全年财政收支整体情况做出分析说明报财政局备案。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北京市西城区卫生健康委员会下属38家单位无此类信息。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截止2019年底，我系统固定资产总额265,045.58万元，其中：车辆91台，2,004.91万元；单位价值50万元以上的通用设备57台（套）、6,850.29万元，单位价值100万元以上的专用设备252台（套）、71,714.27万元。</w:t>
      </w:r>
    </w:p>
    <w:p>
      <w:pPr>
        <w:spacing w:line="56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2020部门财政预算：安排购置车辆（救护车）10台</w:t>
      </w:r>
      <w:r>
        <w:rPr>
          <w:rFonts w:ascii="仿宋_GB2312" w:eastAsia="仿宋_GB2312"/>
          <w:color w:val="000000"/>
          <w:sz w:val="32"/>
          <w:szCs w:val="32"/>
        </w:rPr>
        <w:t>，</w:t>
      </w:r>
      <w:r>
        <w:rPr>
          <w:rFonts w:hint="eastAsia" w:ascii="仿宋_GB2312" w:eastAsia="仿宋_GB2312"/>
          <w:color w:val="000000"/>
          <w:sz w:val="32"/>
          <w:szCs w:val="32"/>
        </w:rPr>
        <w:t>650.00万元；安排购置单位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10台（套）、650.00万元，安排购置单位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21台（套）、4,233.00万元。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行政事业性收费收入3.6万元，罚没收入108万元，其他收入6万。</w:t>
      </w:r>
    </w:p>
    <w:p>
      <w:pPr>
        <w:spacing w:line="560" w:lineRule="exact"/>
        <w:ind w:firstLine="643" w:firstLineChars="200"/>
        <w:rPr>
          <w:rFonts w:ascii="仿宋" w:hAnsi="仿宋" w:eastAsia="仿宋" w:cs="黑体"/>
          <w:b/>
          <w:sz w:val="32"/>
          <w:szCs w:val="32"/>
        </w:rPr>
      </w:pPr>
      <w:bookmarkStart w:id="1" w:name="_GoBack"/>
      <w:bookmarkEnd w:id="1"/>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机构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2020年度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单位：北京市西城区卫生健康委员会（汇总）</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1,986,448,788.88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6,802,380.00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222,013.34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399,539,190.35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51,476,446.73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3,485,828,942.36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2,011,761,009.07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384,433,025.15 </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4,890,661,419.17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613,000.00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4,100,900.00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181,757,858.32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1,168,263.82</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974,000.00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33,823,402.96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316,946,303.59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6,878,278,471.87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6,878,278,471.87</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6,878,278,471.87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6,878,278,471.87</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单位：北京市西城区卫生健康委员会（汇总）　　　　              　　　　　　　　　　　　　　　　　　　　　　　　　　　　　　　             单位：元</w:t>
      </w:r>
    </w:p>
    <w:tbl>
      <w:tblPr>
        <w:tblStyle w:val="5"/>
        <w:tblW w:w="15310" w:type="dxa"/>
        <w:tblInd w:w="-743"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6,802,380.00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696,660.00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6,094,500.00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11,220.00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进修及培训</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6,802,380.00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696,660.00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6,094,500.00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11,220.00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2050803</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培训支出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6,802,380.00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696,660.00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6,094,500.00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11,220.00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科学技术支出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222,013.34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222,013.34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20604</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技术研究与开发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222,013.34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222,013.34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2060499</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其他技术研究与开发支出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222,013.34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222,013.34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399,539,190.35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301,298,989.80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98,240,200.55</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399,539,190.35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301,298,989.80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98,240,200.55</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2080501</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行政单位离退休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2,454,064.00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2,454,064.00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79,476,772.52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79,476,772.52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211,738,902.54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146,245,435.51</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65,493,467.03</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105,869,451.29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73,122,717.77</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32,746,733.52</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6,154,768,584.59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1,506,960,623.59</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4,646,833,218.30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974,742.70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卫生健康管理事务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51,476,446.73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51,476,446.73</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2100101</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行政运行</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21,064,948.77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21,064,948.77</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一般行政管理事务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5,886,000.00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5,886,000.00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2100103</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机关服务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12,988,733.26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12,988,733.26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2100199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其他卫生健康管理事务支出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11,536,764.70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11,536,764.70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公立医院</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3,485,828,942.36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418,876,331.38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3,066,442,110.98</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510,500.00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综合医院</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1,520,906,078.67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158,255,657.11</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1,362,650,421.56</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中医（民族）医院</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1,927,116,763.69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254,920,014.27</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1,671,686,249.42</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510,500.00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2100206</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妇幼保健医院</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37,806,100.00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5,700,660.00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32,105,440.00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基层医疗卫生机构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2,011,761,009.07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465,345,678.43</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1,546,415,330.64</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城市社区卫生机构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2,011,761,009.07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465,345,678.43</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1,546,415,330.64</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公共卫生</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384,433,025.15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350,637,248.47</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33,795,776.68</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疾病预防控制机构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188,412,449.96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188,412,449.96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卫生监督机构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35,110,234.62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35,110,234.62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妇幼保健机构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73,196,177.60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39,400,400.92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33,795,776.68</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2100404</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精神卫生机构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24,358,719.70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24,358,719.70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2100405</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应急救治机构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201,548.27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201,548.27</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2100408</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基本公共卫生服务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42,566,505.00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42,566,505.00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重大公共卫生服务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20,587,390.00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20,587,390.00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21006</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中医药</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613,000.00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613,000.00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2100601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中医（民族医）药专项</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613,000.00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613,000.00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21007</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计划生育事务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4,100,900.00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4,100,900.00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2100717</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计划生育服务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4,005,900.00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4,005,900.00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2100799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其他计划生育事务支出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95,000.00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181,757,858.32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181,577,858.32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180,000.00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行政单位医疗</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4,814,703.53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4,814,703.53</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事业单位医疗</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167,223,154.79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167,223,154.79</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其他行政事业单位医疗支出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9,720,000.00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9,540,000.00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180,000.00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21016</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老龄卫生健康事务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974,000.00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974,000.00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2101601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老龄卫生健康事务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974,000.00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974,000.00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33,823,402.96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33,359,160.26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464,242.70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2109901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33,823,402.96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33,359,160.26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464,242.70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316,946,303.59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177,270,502.15</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139,493,500.32</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182,301.12</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316,946,303.59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177,270,502.15</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139,493,500.32</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182,301.12</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住房公积金</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171,884,176.89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59,904,850.44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111,807,705.33</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171,621.12</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提租补贴</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11,745,012.00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7,717,332.00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4,017,000.00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10,680.00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购房补贴</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133,317,114.70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109,648,319.71</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23,668,794.99</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9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6,878,278,471.87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1,986,448,788.88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4,890,661,419.17</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1,168,263.82</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 xml:space="preserve">单位：北京市西城区卫生健康委员会（汇总）                                                                                      单位：元    </w:t>
      </w:r>
    </w:p>
    <w:tbl>
      <w:tblPr>
        <w:tblStyle w:val="5"/>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教育支出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6,802,380.00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6,802,380.00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进修及培训</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6,802,380.00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6,802,380.00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6,802,380.00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6,802,380.00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科学技术支出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222,013.34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222,013.34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技术研究与开发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222,013.34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222,013.34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222,013.34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222,013.34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399,539,190.35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398,488,890.35</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1,050,300.00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399,539,190.35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398,488,890.35</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1,050,300.00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jc w:val="lef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行政单位离退休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2,454,064.00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2,454,064.00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79,476,772.52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78,426,472.52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1,050,300.00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211,738,902.54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211,738,902.54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105,869,451.29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105,869,451.29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6,154,768,584.59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3,462,377,306.13</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2,692,391,278.46</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卫生健康管理事务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51,476,446.73</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33,835,922.43</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17,640,524.30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21,064,948.77</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21,064,948.77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一般行政管理事务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5,886,000.00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5,886,000.00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12,988,733.26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3,256,149.82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9,732,583.44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11,536,764.70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9,514,823.84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2,021,940.86</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公立医院</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3,485,828,942.36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2,680,544,754.35</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805,284,188.01</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1,520,906,078.67</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1,186,748,830.24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334,157,248.43</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1,927,116,763.69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1,493,795,924.11</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433,320,839.58</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妇幼保健医院</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37,806,100.00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37,806,100.00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2,011,761,009.07</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403,223,788.99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1,608,537,220.08</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2,011,761,009.07</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403,223,788.99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1,608,537,220.08</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384,433,025.15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161,219,919.17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223,213,105.98</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188,412,449.96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57,586,313.67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130,826,136.29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35,110,234.62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30,699,896.23</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4,410,338.39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73,196,177.60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58,781,820.36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14,414,357.24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24,358,719.70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13,954,531.22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10,404,188.48</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应急救治机构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201,548.27</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197,357.69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4,190.58</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42,566,505.00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42,566,505.00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20,587,390.00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20,587,390.00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613,000.00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613,000.00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613,000.00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613,000.00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计划生育事务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4,100,900.00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4,100,900.00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2100717</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计划生育服务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4,005,900.00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4,005,900.00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2100799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其他计划生育事务支出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95,000.00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95,000.00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181,757,858.32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181,757,858.32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4,814,703.53</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4,814,703.53</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167,223,154.79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167,223,154.79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2101199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其他行政事业单位医疗支出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9,720,000.00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9,720,000.00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974,000.00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974,000.00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974,000.00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974,000.00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33,823,402.96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1,795,062.87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32,028,340.09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33,823,402.96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1,795,062.87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32,028,340.09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住房保障支出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316,946,303.59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316,946,303.59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316,946,303.59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316,946,303.59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171,884,176.89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171,884,176.89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11,745,012.00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11,745,012.00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133,317,114.70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133,317,114.70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6,878,278,471.87</w:t>
            </w:r>
          </w:p>
        </w:tc>
        <w:tc>
          <w:tcPr>
            <w:tcW w:w="1695" w:type="dxa"/>
            <w:tcBorders>
              <w:top w:val="nil"/>
              <w:left w:val="nil"/>
              <w:bottom w:val="single" w:color="auto" w:sz="4" w:space="0"/>
              <w:right w:val="single" w:color="auto"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4,184,614,880.07</w:t>
            </w:r>
          </w:p>
        </w:tc>
        <w:tc>
          <w:tcPr>
            <w:tcW w:w="1656" w:type="dxa"/>
            <w:tcBorders>
              <w:top w:val="nil"/>
              <w:left w:val="nil"/>
              <w:bottom w:val="single" w:color="auto" w:sz="4" w:space="0"/>
              <w:right w:val="single" w:color="auto"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2,693,663,591.80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单位：北京市西城区卫生健康委员会（汇总）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1,986,448,788.88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1,986,448,788.88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 xml:space="preserve">696,660.00 </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 xml:space="preserve">222,013.34 </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301,298,989.80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bidi="ar"/>
              </w:rPr>
              <w:t xml:space="preserve"> 1,506,960,623.59</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177,270,502.15</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1,986,448,788.88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1,986,448,788.88 </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单位：北京市西城区卫生健康委员会（汇总）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教育支出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696,660.00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696,660.00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进修及培训</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696,660.00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696,660.00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2050803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培训支出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696,660.00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696,660.00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206</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科学技术支出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222,013.34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222,013.34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20604</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技术研究与开发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222,013.34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222,013.34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2060499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其他技术研究与开发支出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222,013.34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222,013.34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301,298,989.80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300,248,689.80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1,050,300.00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301,298,989.80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300,248,689.80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1,050,300.00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2,454,064.00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2,454,064.00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79,476,772.52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78,426,472.52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1,050,300.00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146,245,435.51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146,245,435.51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73,122,717.77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73,122,717.77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1,506,960,623.59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661,000,926.85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845,959,696.74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卫生健康管理事务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51,476,446.73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33,835,922.43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17,640,524.30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行政运行</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21,064,948.77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21,064,948.77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一般行政管理事务</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5,886,000.00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5,886,000.00 </w:t>
            </w: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2100103</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机关服务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12,988,733.26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3,256,149.82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9,732,583.44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2100199</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其他卫生健康管理事务支出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11,536,764.70 </w:t>
            </w:r>
          </w:p>
        </w:tc>
        <w:tc>
          <w:tcPr>
            <w:tcW w:w="2835" w:type="dxa"/>
            <w:tcBorders>
              <w:top w:val="nil"/>
              <w:left w:val="nil"/>
              <w:bottom w:val="nil"/>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9,514,823.84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2,021,940.86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w:t>
            </w:r>
          </w:p>
        </w:tc>
        <w:tc>
          <w:tcPr>
            <w:tcW w:w="4044" w:type="dxa"/>
            <w:tcBorders>
              <w:top w:val="nil"/>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公立医院</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418,876,331.38 </w:t>
            </w:r>
          </w:p>
        </w:tc>
        <w:tc>
          <w:tcPr>
            <w:tcW w:w="2835" w:type="dxa"/>
            <w:tcBorders>
              <w:top w:val="single" w:color="auto" w:sz="4" w:space="0"/>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418,876,331.38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2100201</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综合医院</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158,255,657.11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158,255,657.11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中医（民族）医院</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254,920,014.27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254,920,014.27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2100206</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妇幼保健医院</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5,700,660.00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5,700,660.00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基层医疗卫生机构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465,345,678.43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316,832,183.44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148,513,494.99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2100301</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城市社区卫生机构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465,345,678.43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316,832,183.44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148,513,494.99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公共卫生</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350,637,248.47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127,424,142.49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223,213,105.98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疾病预防控制机构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188,412,449.96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57,586,313.67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130,826,136.29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卫生监督机构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35,110,234.62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30,699,896.23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4,410,338.39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2100403</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妇幼保健机构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39,400,400.92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24,986,043.68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14,414,357.24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2100404</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精神卫生机构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24,358,719.70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13,954,531.22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10,404,188.48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2100405</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应急救治机构</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201,548.27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197,357.69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4,190.58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2100408</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42,566,505.00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42,566,505.00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2100409</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重大公共卫生服务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20,587,390.00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20,587,390.00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21006</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中医药</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613,000.00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613,000.00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2100601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中医（民族医）药专项</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613,000.00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613,000.00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21007</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计划生育事务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4,100,900.00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4,100,900.00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2100717</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计划生育服务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4,005,900.00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4,005,900.00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2100799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其他计划生育事务支出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95,000.00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95,000.00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181,577,858.32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181,577,858.32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4,814,703.53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4,814,703.53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167,223,154.79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167,223,154.79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其他行政事业单位医疗支出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9,540,000.00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9,540,000.00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21016</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老龄卫生健康事务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974,000.00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974,000.00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2101601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老龄卫生健康事务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974,000.00 </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974,000.00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33,359,160.26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1,330,820.17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32,028,340.09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33,359,160.26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1,330,820.17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32,028,340.09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177,270,502.15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177,270,502.15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177,270,502.15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177,270,502.15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59,904,850.44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59,904,850.44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7,717,332.00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7,717,332.00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109,648,319.71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109,648,319.71 </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1,986,448,788.88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1,139,216,778.80 </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847,232,010.08 </w:t>
            </w:r>
          </w:p>
        </w:tc>
      </w:tr>
    </w:tbl>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单位：北京市西城区卫生健康委员会（汇总）                                                                                                单位：元</w:t>
      </w:r>
    </w:p>
    <w:tbl>
      <w:tblPr>
        <w:tblStyle w:val="5"/>
        <w:tblW w:w="13300" w:type="dxa"/>
        <w:jc w:val="center"/>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67,473,662.85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67,473,662.85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工资奖金津补贴</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9,283,992.00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9,283,992.00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工资奖金津补贴</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32,020,594.00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32,020,594.00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工资奖金津补贴</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5,910,500.00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5,910,500.00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社会保障缴费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5,696,246.08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5,696,246.08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社会保障缴费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2,848,123.04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2,848,123.04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社会保障缴费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5,566,867.17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5,566,867.17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50103</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5,347,384.56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5,347,384.56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50199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799,956.00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799,956.00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8,603,583.77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1,664,640.00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6,938,943.77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542,400.00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542,400.00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30205</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90,400.00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90,400.00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30206</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电费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610,200.00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610,200.00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邮电费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229,000.00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229,000.00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取暖费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1,234,519.94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1,234,519.94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差旅费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171,760.00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171,760.00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30228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工会经费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705,145.44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705,145.44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30229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福利费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764,784.00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764,784.00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办公经费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30239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其他交通费用</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1,664,640.00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1,664,640.00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会议费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30215</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会议费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67,800.00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67,800.00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50203</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培训费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30216</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培训费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230,520.00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230,520.00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50206</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公务接待费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公务接待费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52,985.31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52,985.31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50208</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公务用车运行维护费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30231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公务用车运行维护费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141,000.00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141,000.00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50209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维修（护）费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维修（护）费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81,840.00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81,840.00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50299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2,016,589.08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2,016,589.08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971,045,577.66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955,534,079.47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15,511,498.19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82,271,915.04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82,271,915.04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198,022,282.11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198,022,282.11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380,000.00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380,000.00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绩效工资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201,842,784.46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201,842,784.46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140,549,189.43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140,549,189.43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70,274,594.73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70,274,594.73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184,471,746.82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184,471,746.82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54,557,465.88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54,557,465.88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23,083,461.00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23,083,461.00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914,000.00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914,000.00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30205</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182,000.00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182,000.00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30206</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电费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1,233,900.00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1,233,900.00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邮电费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464,000.00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464,000.00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取暖费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682,607.68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682,607.68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差旅费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347,320.00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347,320.00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维修（护）费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449,429.40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449,429.40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30215</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会议费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137,100.00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137,100.00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30216</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培训费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466,140.00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466,140.00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公务接待费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97,126.11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97,126.11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30228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工会经费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1,420,935.43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1,420,935.43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30229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福利费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1,546,488.00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1,546,488.00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30231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公务用车运行维护费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558,500.00 </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558,500.00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30239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其他交通费用</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80,640.00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80,640.00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7,011,951.57 </w:t>
            </w:r>
          </w:p>
        </w:tc>
        <w:tc>
          <w:tcPr>
            <w:tcW w:w="1956" w:type="dxa"/>
            <w:tcBorders>
              <w:top w:val="nil"/>
              <w:left w:val="nil"/>
              <w:bottom w:val="single" w:color="auto" w:sz="4" w:space="0"/>
              <w:right w:val="single" w:color="auto" w:sz="4" w:space="0"/>
            </w:tcBorders>
            <w:shd w:val="clear" w:color="auto" w:fill="auto"/>
            <w:vAlign w:val="center"/>
          </w:tcPr>
          <w:p>
            <w:pPr>
              <w:jc w:val="right"/>
            </w:pP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7,011,951.57 </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92,093,954.52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92,093,954.52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社会福利和救助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奖励金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63,000.00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63,000.00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20,529,830.00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20,529,830.00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退休费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32,660,202.00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32,660,202.00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50999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38,840,922.52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38,840,922.52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3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1,139,216,778.80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1,116,766,336.84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22,450,441.96 </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单位：北京市西城区卫生健康委员会（汇总）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2019年预算数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2020年预算数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olor w:val="000000"/>
                <w:sz w:val="20"/>
                <w:szCs w:val="20"/>
              </w:rPr>
              <w:t>150,373.14</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152,107.98</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olor w:val="000000"/>
                <w:sz w:val="20"/>
                <w:szCs w:val="20"/>
              </w:rPr>
              <w:t>693,500.00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699,500.00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olor w:val="000000"/>
                <w:sz w:val="20"/>
                <w:szCs w:val="20"/>
              </w:rPr>
              <w:t>693,500.00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699,500.00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olor w:val="000000"/>
                <w:sz w:val="20"/>
                <w:szCs w:val="20"/>
              </w:rPr>
              <w:t>843,873.14</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851,607.98</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单位：北京市西城区卫生健康委员会（汇总）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单位：北京市西城区卫生健康委员会（汇总）                                                                                  单位：元</w:t>
      </w:r>
    </w:p>
    <w:tbl>
      <w:tblPr>
        <w:tblStyle w:val="5"/>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xml:space="preserve">      合计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6,878,278,471.87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预算内</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1,986,448,788.88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进修及培训</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696,660.00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50203</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230,520.00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466,140.00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技术研究与开发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222,013.34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团体心理治疗改善缓解期双相障碍患者生活质量的疗效研究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社区精神障碍患者危险行为风险预测调研</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40,545.00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西城区婴幼儿屈光异常筛查及社区干预模式研究（2019年项目尾款）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84,600.00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儿童抽动症的早期识别和干预治疗管理模式探讨（2019年项目尾款）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35,035.00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基于公立医院发展改革目标的驱动型绩效管理（2018年项目尾款）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45,833.34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301,298,989.80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141,890.00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对个人和家庭补助支出（离休统发）_离休费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1,183,112.00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1,059,820.00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社会福利和救助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奖励金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对个人和家庭补助支出（离退休非统发）_奖励金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36,852.00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29,880.00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3,334,860.00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对个人和家庭补助支出（离休统发）_离休费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19,346,718.00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25,905,650.00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社会福利和救助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奖励金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对个人和家庭补助支出（离退休非统发）_奖励金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29,271,544.52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5,696,246.08</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140,549,189.43</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职业年金缴费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70,274,594.73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职业年金缴费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2,848,123.04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退休体检费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375,300.00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退休人员体检</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124,800.00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退休人员体检费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372,300.00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退休人员体检费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177,900.00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51,476,446.73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4,135,176.00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10,866,600.00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378,960.00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1,317,500.00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142,756.14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346,538.00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234,900.00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1,121,522.00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66,120.00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26,100.00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50206</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31,786.47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300,035.52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294,408.00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其他交通费用</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663,840.00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787,906.64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589,200.00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542,784.00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62,190.00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1,218,056.00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49,890.06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2,299.80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36,145.12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47,376.00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200,868.84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1,676,136.00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173,500.00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1,615,032.00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4,773,468.00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150,187.05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6,536.00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102,600.00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34,591.92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28,880.00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6,749.73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133,252.08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128,592.00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其他交通费用</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339,059.06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136,600.00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公共卫生大厦物业费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1,326,000.00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公共卫生大厦运行费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信息化工作专项预算</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9,664,512.00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68,071.44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142,800.00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家庭医生签约服务等社区卫生质控工作经费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人才培养工作经费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家庭医生签约服务等社区卫生质控工作经费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医疗机构管理和服务业务经费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310,295.00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家庭医生签约服务等社区卫生质控工作经费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绩效考核工作经费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家庭医生签约服务等社区卫生质控工作经费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197,000.00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绩效考核工作经费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医院第三方满意度调查评价经费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205,245.86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医疗机构管理和服务业务经费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家庭医生签约服务等社区卫生质控工作经费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公立医院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418,876,331.38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特色发展和优势专科建设补助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85,744.40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食堂废气净化设备升级改造工作经费尾款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39,291.20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一层门诊、病房及避风阁装修改造尾款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78,645.09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第二住院部2020年房租款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6,161,828.00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美沙酮门诊2020年房租款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平安医院分部2020年房租款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4,519,043.10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卫生系统医疗保障</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退休职工体检</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免费服药分类补助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1,186,000.00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预防性体检财政补助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9,650,138.00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美沙酮门诊维持治疗项目经费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特色发展和优势专科建立补助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37,530,000.00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30,114.80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食堂油烟净化设施改造工程尾款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23,824.00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平安医院2019年信息项目监理合同尾款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89,950.00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紧密医联体信息化管理双向转诊模式构建及效果评价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（科技新星）高白细胞急性白血病血氧检测SaO2与SpO2的一致性评价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（科技新星）老年住院患者潜在不适当用药与不良健康结局相关性分析</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（科技新星）利用核心温度与表层温度的差值评估心衰患者预后的研究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（科技新星）小剂量地塞米松对高白细胞急性髓系白血病ICAM-1表达和白细胞淤滞影响</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（科技新星）营养不良--肌少症综合征对高龄老年住院患者出院后不良事件的预测价值研究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48,720.00</w:t>
            </w:r>
          </w:p>
        </w:tc>
      </w:tr>
      <w:tr>
        <w:tblPrEx>
          <w:tblCellMar>
            <w:top w:w="0" w:type="dxa"/>
            <w:left w:w="108" w:type="dxa"/>
            <w:bottom w:w="0" w:type="dxa"/>
            <w:right w:w="108" w:type="dxa"/>
          </w:tblCellMar>
        </w:tblPrEx>
        <w:trPr>
          <w:trHeight w:val="87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医疗保障经费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应急保障经费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w:t>
            </w:r>
          </w:p>
        </w:tc>
      </w:tr>
      <w:tr>
        <w:tblPrEx>
          <w:tblCellMar>
            <w:top w:w="0" w:type="dxa"/>
            <w:left w:w="108" w:type="dxa"/>
            <w:bottom w:w="0" w:type="dxa"/>
            <w:right w:w="108" w:type="dxa"/>
          </w:tblCellMar>
        </w:tblPrEx>
        <w:trPr>
          <w:trHeight w:val="63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应急医疗保障</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救护车急救设备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白云观6号楼装修改造项目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第二医院装修改造项目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数字X线机（DR）</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彩色超声多普勒诊断仪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医疗保障急救设备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医疗急救设备购置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放射线设备--数字化乳腺X线机尾款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379,600.00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多功能康复治疗系统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更新救护车急救设备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宫腔镜检查手术系统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宫腔镜手术治疗系统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消化道检查系统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反重力减重跑台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更新救护车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2019年设备质保金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224,925.00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防水工程尾款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19,082.90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第二住院部、分部、门诊氧气防护安全改造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第二住院部烟感自动报警系统改造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第二住院部供暖外管网更换</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展览路医院室外改造项目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3,547,575.99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地下室装修改造项目尾款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519,107.17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院内地下管线更新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体检楼装修改造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门诊楼电力增容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化验室装修改造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CT室内装修改造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188,035.45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北京市第二医院基于集成平台的系统升级改造项目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分诊排队叫号系统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384,728.00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信息机房基础设施建设项目尾款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68,444.60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医用信息数据安全防护建设项目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793,306.40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信息系统应用及数据安全建设项目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1,412,400.00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2019年项目质保金及延续性项目尾款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740,225.00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复兴医院医学影像信息系统升级改造项目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960,800.00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门诊电子病历系统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418,800.00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复兴医院院感实时监测系统项目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602,300.00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复兴医院信息系统升级改造项目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1,813,000.00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复兴医院合理用药监测系统项目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912,000.00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服务器和存储系统升级改造项目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910,810.00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电子病案管理系统建设项目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1,175,600.00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31019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31019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救护车更换</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第二住院部锅炉更换及门诊楼锅炉安装工程尾款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610,018.01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中医绩效考核</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30,630,000.00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中医绩效考核</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30,840,000.00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区科委消渴病临床经验项目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144,197.67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48,657.80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食堂废气净化设备升级改造工作经费（2019年项目尾款）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32,973.40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食堂废气净化设备升级改造费尾款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32,835.60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小型修缮补助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1,434,808.20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食堂废气净化设备尾款项目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25,520.00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医疗保障经费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19,817.00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医疗保障经费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52,300.00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医疗保障经费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应急医疗保障</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退休人员体检费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预防性体检财政补助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56,837,614.62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30,399.67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食堂废气净化设备升级改造工作经费尾款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21,614.60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科技新星-经皮微创缝合与传统切开缝合治疗急性闭合跟腱断裂的对比研究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科技新星-四步正踝法治疗旋后、外旋型Ⅲ、Ⅳ度踝关节骨折的长期随访研究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基础设施建设</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市政管线修缮项目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基础设施建设</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市政热力接入项目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5,070,800.00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门诊区病房区修缮工程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远程会诊中心改造工程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急救设备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急救车设备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手术麻醉机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骨科手术设备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急救设备购置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高清关节镜设备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救护车急救设备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284,350.00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多功能数字化口腔CT</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移动式C型臂X射线机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椎间孔镜微创手术系统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便携式彩色超声诊断系统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卫生系统急救设备配备项目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奥林巴斯290电子内窥镜系统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高清，放大电子肠镜、内镜主机升级</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单板DR机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基础设施建设</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电梯购置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基础专业设施设备改造项目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2019年度装修改造项目尾款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565,419.06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手术室装修改造项目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门诊部装修改造项目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医用气体改造工程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老年友善医院基础设施改造项目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1,134,178.30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科室布局调整改造项目尾款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78,903.29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宣武中医医院教学楼外墙门窗修缮、1、2、3号楼屋面防水工程尾款延续</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535,248.95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临床医疗业务用房改造工程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医院内科病房装修改造项目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职工食堂装修尾款延续项目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584,905.84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医院供应室、食堂操作间装修工程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4,239,774.00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医院中心花园及院内部分道路恢复工程尾款延续</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512,467.74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IT基础平台升级改造项目软件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209,580.00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合理用药与临床药学系统项目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心电电生理信息管理系统项目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广外医院统一预约挂号平台项目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北京市丰盛中医骨伤专科医院门急诊电子病  历信息管理系统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北京市西城区丰盛骨伤专科医院信息数据安全防护建设项目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621,415.00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移动医护系统项目建设和PACS系统项目建设质保金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147,909.40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北京市丰盛中医骨伤专科医院输血管理信息系统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北京市西城区广外医院前置处方审核系统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北京市西城区广外医院临床路径系统项目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北京市西城区广外医院服务器虚拟化项目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心电电生理系统建设项目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806,812.00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北京市西城区广外医院分诊叫号系统项目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289,530.00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合理用药系统升级改造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1,008,612.00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HIS系统升级改造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3,166,400.00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306,488.67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分诊叫号系统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421,500.00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31019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31019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购置救护车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电力增容项目尾款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5,866,248.00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消防报警主机更换</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548,830.46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消防安全设施达标建设尾款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298,803.00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特色发展和优势专科建设补助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3,210,000.00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小型修缮补助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423,960.00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重点专科建设经费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28,100.00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医疗保障工作经费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救护车购置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急救设备购置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北京市西城区妇幼保健院医院感染管理信息系统项目（2019年项目尾款）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移动医疗、移动护理项目（2019项目尾款）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465,345,678.43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63,231,615.84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64,150,428.00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7,195,860.00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149,882,532.46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6,374,507.14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18,996,000.00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7,001,240.00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业务用房房租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56,782,613.24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7,332,000.00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西便门站标识标牌装修工程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86,489.50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16,926.80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椿树社区中心食堂废气净化设备升级改造尾款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22,540.00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运动神经科学方法改善社区老年人认知与情感功能障碍专业培训与国际学术交流项目尾款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304,680.00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运动神经科学方法改善社区老年人认知与情感功能障碍科学研究项目尾款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中心新址装修改造项目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中心装修改造前期工程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办公设备及空调</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会议室录播系统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办公设备及家具购置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174,190.00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保健科大屏改造项目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617,900.00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办公设备及办公家具购置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377,460.00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二层会议室大屏改造项目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31,560.00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办公家具购置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614,600.00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裕西站大屏改造项目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石头社区站电梯安装工程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白纸坊胡同站监控设备购置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72,645.00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西便门站门头LED屏 装修工程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36,086.00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中心视频监控系统升级改造工程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507,301.75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食堂废弃净化设备升级改造20%尾款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15,571.20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2019年目录内医疗设备购置经费尾款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食堂油烟净化设备升级改造工程尾款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18,628.00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双能X射线骨密度测定仪购置经费尾款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59,750.00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16,671,115.00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监控系统升级改造项目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338,420.00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2020年医疗设备购置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1,307,160.00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医疗设备购置经费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1,307,440.00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中心库房入口医疗废物质保金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24,821.98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2018年新三条站装修改造质保金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179,295.69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椿树园社区卫生服务站装修改造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2,672,570.00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石头社区站新址整体加固工程款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2,165,400.00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煎药室装修改造工程项目5%质保金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13,233.00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社会路社区卫生服务站装修改造工程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773,400.19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13,336.56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预防保健中心整合改造装修工程尾款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756,077.21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社区教育站装修改造(2019年项目尾款)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1,480,034.25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食堂废气净化设备升级改造延续性项目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右内西街社区站装修改造工程项目尾款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382,928.54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三里河二区社区卫生服务站装修改造工程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192,512.53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自新路社区站装修改造工程项目5%质保金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43,584.17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南菜园站新址及中心预防保健科工程项目尾款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1,437,426.93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北火扇社区站装修工程5%尾款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192,973.71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箱变增容改造（双路）工程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4,605,320.42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西便门站空调系统改造工程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126,572.00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打造示范中心工程项目尾款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1,425,469.04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白菜湾装修改造项目增项款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377,271.67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2017年电梯改造项目质保金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石头社区站装修工程尾款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2,949,093.43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德内新址延续性装修改造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1,488,000.85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2018年中心装修工程尾款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662,233.94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新华里站全科诊室改造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186,829.40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鼓楼站装修改造项目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1,254,720.00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德新站新址装修项目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3,387,549.80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中心监控机房迁移</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164,640.00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中心防水修缮工程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568,120.57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以前年度工程尾款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896,215.30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2019年中心地下室防水及室外外线工程5%质保金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101,277.46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示范中心建设尾款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113,098.00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砖塔站装修改造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1,899,310.00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长西站装修工程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1,623,468.00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3,432,000.00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消防系统修缮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153,317.23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机房改造项目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487,940.00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房檐改造尾款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33,558.93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消防系统改造工程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359,539.40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综合管理运营体系及叫号系统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64,890.00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数字视频监控系统升级改造项目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746,773.00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保健科制冷设备应急供电及报警系统项目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300,270.00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广内社区卫生服务中心慢病监测管理系统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服务器改造项目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247,464.00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预防接种门诊叫号系统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66,410.00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导医叫号系统升级改造项目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222,610.00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1,134,115.26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污水处理项目经费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456,844.00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社区站污水处理工程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社区站污水处理项目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173,603.00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社区中心及椿树园社区卫生服务站污水处理改造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415,578.00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污水处理改造项目经费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325,400.00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污水处理设备改造项目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616,032.00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污水处理设施升级改造项目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447,485.00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中心及社区站污水处理改造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326,128.50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社区站污水处理设备升级改造工程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264,591.54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社区中心化粪池及隔油池整体改造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198,321.00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29,303.00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350,637,248.47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9,898,644.00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1,084,330.00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9,656,076.00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27,129,638.00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858,200.38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1,014,000.00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623,015.76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408,029.40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87,910.26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740,565.64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846,000.00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558,500.00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1,886,624.23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1,003,780.00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5,148,816.00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580,870.00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15,106,680.00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4,593,000.00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255,911.09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453,418.00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333,600.00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375,300.00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112,997.94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105,640.00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64,440.00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50206</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21,198.84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405,109.92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470,376.00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50208</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其他交通费用</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1,086,792.44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200,340.00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5,306.00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3,774,300.00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390,100.00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3,874,764.00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奖金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11,829,716.00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408,119.42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1,952,925.00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240,300.00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67,640.00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332,744.72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其他交通费用</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735,718.54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330,040.00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2,416,032.00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260,930.00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2,342,568.00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6,323,360.00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217,046.50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172,800.00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174,787.84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216,576.00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481,650.88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256,540.00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38,760.00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45,096.00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83,194.00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2,995.30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2,439.08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3,384.00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6,869.31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2,148,176.40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公卫大厦运行经费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信息化运维费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628,914.00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106,000,000.00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936,000.00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科技新星项目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1,177,103.99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大厦装修改造费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资本性支出（二）</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26,301.90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内部控制管理信息化项目尾款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流行病学调查信息管理系统升级改造项目尾款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589,640.00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宣传项目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卫生行政执法文书印制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41,840.00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咨询费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法律顾问聘用经费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终端运维项目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466,832.00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219,840.00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专项工作经费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166,500.00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水质在线监测系统维护</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263,356.00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执法全过程记录管理系统维护</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22,950.00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50204</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专用材料购置费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专项工作经费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36,520.00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50204</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专用材料购置费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购置执法服装</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69,255.00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50204</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专用材料购置费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被装购置费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监督服制作</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6,382.00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校验及专家评估费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w:t>
            </w:r>
          </w:p>
        </w:tc>
      </w:tr>
      <w:tr>
        <w:tblPrEx>
          <w:tblCellMar>
            <w:top w:w="0" w:type="dxa"/>
            <w:left w:w="108" w:type="dxa"/>
            <w:bottom w:w="0" w:type="dxa"/>
            <w:right w:w="108" w:type="dxa"/>
          </w:tblCellMar>
        </w:tblPrEx>
        <w:trPr>
          <w:trHeight w:val="85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专项工作经费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犬防疫经费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292,500.00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卫生健康监督抽检经费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494,240.00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625,778.50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专项业务经费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办公用房运行经费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56,237.94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食堂废气净化设备升级改造项目尾款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11,881.95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50306</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设备购置</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购置职业卫生专用设备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479,225.00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50399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档案柜购置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中心物业管理费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461,040.00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信息化运维费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妇幼保健机构房租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8,220,259.90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1,304,328.34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购置办公家具（2019年尾款）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38,729.00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中心租赁区装修工程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北京市西城区精神卫生监测管理平台建设项目一期数据库安全运维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西城区精保所新街口南大街119号2020年房租款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2,643,000.00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西城区精保所赵登禹路32号2020年房租款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298,561.48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西城区精保所新街口南大街119号装修二类费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心理示范区工作经费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社区精神分裂症创新服务管理项目尾款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西城区精保所新街口南大街119号办公家具购置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西城区精保所新街口南大街119号装修工程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3,982,627.00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4,190.58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社区卫生服务站运行补助经费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3,568,600.00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社区工作者经费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20,610,840.00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社区卫生工作者专项经费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1,650,920.00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孕产妇免费产检</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4,170.00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产前检查及产后防视</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6,750.00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基本公共卫生服务补助经费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16,719,150.00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0-6岁困境儿童签约服务项目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孕产妇产前检查和产后访视项目经费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3,375.00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两癌筛查及长效体检经费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453,090.00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婚前与孕前保健服务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2,328,040.00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两癌筛查和长效体检</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1,223,700.00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两癌筛查及长效体检</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83,830.00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孕产妇艾梅乙筛查</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2,603,500.00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精神病非自愿治疗经费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两癌筛查和长效体检经费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218,920.00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两癌筛查和长效体检工作经费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175,460.00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两癌筛查及长效体检项目经费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1,239,100.00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严重精神障碍患者免费服药经费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4,320,000.00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孕产妇艾滋病、梅毒、乙肝免费检查筛查</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251,750.00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613,000.00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中医传承项目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西城区第二批中医药传承工程经费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第二批中医药传承经费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计划生育事务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4,100,900.00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2100717</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计划生育服务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家庭发展科业务经费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4,005,900.00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其他计划生育事务支出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药具配送、日常运行维护费及库房维修费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181,577,858.32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186,503.59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4,628,199.94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167,223,154.79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974,000.00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老龄健康工作经费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老龄健康工作经费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老龄健康工作经费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33,359,160.26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647,227.20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36,668.40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602,820.00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1,142.59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166.32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1,000.95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3,384.00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25,790.71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《西城卫生健康通讯》杂志</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办公经费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社区后勤社会化服务项目物业费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执业医师资格考试</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爱国卫生经费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内审工作经费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1,421,900.00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法律顾问聘用经费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西城区医疗资源整合专题研究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412,039.20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爱国卫生经费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预留机动费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2,058.39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辖区组织卫生专业技术资格考试费用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党建工作经费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386,400.00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宣传工作经费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共青团工作经费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专家顾问团经费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安全生产执法设备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卫生应急工作经费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无偿献血工作经费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信息工作专项经费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医疗机构监管经费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医师定期考核工作</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中医科教管理经费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刘连萍社会保险费用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“七五”普法工作经费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事业单位公开招聘考试</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943,800.00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医疗机构审核工作经费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199,900.00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档案室气体灭火系统改造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公共卫生和慢病防治工作经费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西城区医疗事故技术鉴定经费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医师节、护士节纪念活动经费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50299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大厦食堂油烟净化设备改造质保金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29,140.00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离退休支部书记及支委工作补贴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离退休党支部委员补贴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基层党组织书记、副书记、委员中离退休干部党员等工作补贴经费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50405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30906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西城区广外医院上斜街老年病院装修改造工程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106,022.50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50307</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公共卫生大厦地下仓库及保障用房配套项目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52,280.00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177,270,502.15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50103</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5,347,384.56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54,557,465.88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2,021,640.00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5,694,732.00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5,087,484.00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104,560,835.71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4,891,829,682.99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进修及培训</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6,105,720.00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6,105,720.00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98,240,200.55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65,493,467.03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职业年金缴费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32,746,733.52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公立医院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3,066,952,610.98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77,134,752.00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78,239,880.00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8,369,290.00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205,506,189.49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9,567,065.89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3,942,000.00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788,400.00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5,321,700.00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1,251,753.60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1,497,960.00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2,710,284.80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591,300.00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522,461.82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5,652,818.84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6,669,864.00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704,500.00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764,209,789.80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9,885,820.00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79,227,921.60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88,742,354.40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8,627,600.00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338,396,476.32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12,000,280.76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5,596,734.00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4,108,000.00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821,600.00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5,545,800.00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2,239,777.61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1,561,040.00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2,353,090.00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616,200.00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548,868.24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8,358,217.85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6,950,736.00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346,500.00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919,647,587.33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6,047,140.00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医院编外人员工资（自有资金）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12,786,268.00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派遣人员工资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16,842,404.00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编外人员经费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医院返聘人员工资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808,700.00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打印纸</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2,002,174.32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电梯运行费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保洁、运送、配餐服务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基础设施运行管理及物业服务费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风机盘管管道清洗消毒</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静脉用药配置信息系统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食堂售饭系统升级改造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信息项目维保费（his)</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院内设备节能改造更新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信息项目维护费 （EMR)</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打印机及计算机配件及维修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中央空调运行及末端维护费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南病房楼发电机应急电源改造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设备维修维护费（自有资金）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信息项目维护费（PACS\超声）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电子病历售后服务费（自有资金）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信息项目维护费（其他业务系统）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智能医保售后服务费（自有资金）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污水处理站（2号）污水处理设备改造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南病房楼电力计量升级改造（增设二级计量电表）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水平衡测试</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公共设施维修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483,000.00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互联网接入费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急诊装修改造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设备设施维保</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医疗设备维保</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医疗设备维修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4,032,000.00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中央空调大修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财务软件升级费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急诊卫生间更新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无负压设备更新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检验科纯水设备更新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房屋管理服务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审计服务费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洗涤服务费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化粪池清掏费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医院被服洗涤</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配电室委托服务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生活垃圾处置费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污水监测服务费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能源审计费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法律服务费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消杀技术服务费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有线电视信号维护及歌华有线信号费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院内绿化养护及绿植租摆费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病案数字化管理及病案托管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787,900.00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成本一体化软服务包</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网站招聘平台服务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医疗垃圾处置费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总务库房低值易耗品</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肿瘤学科建设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医疗责任保险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食堂管理</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病案接口改造费用（自有资金）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北京市第二医院国际医疗卫生机构认证（JCI）项目迎评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办公设备--电器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381,500.00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办公设备--空调</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办公设备及空调</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355,500.00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办公设备--机房办公设备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新增固定资产（电器类）</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新增固定资产（家具类）</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办公设备--电脑、打印机等</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607,000.00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79,940.00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消防冬服</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除湿机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口腔设备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1,587,330.00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消毒设备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放射性设备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食堂豆浆机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实验室设备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8,125,000.00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心脏除颤器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超声波清洗机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心电监测系统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医疗设备一批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B超室医疗设备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高压蒸汽灭菌器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口腔科医疗设备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手术室医疗设备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安全防控设备一批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光学及内窥镜设备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6,080,045.00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呼吸监测支持系统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康复医疗设备一批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2,725,700.00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医疗基础设备一批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1,220,300.00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手术室激光治疗平台</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数字化口腔X线摄影机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医用电子设备--设备1</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886,000.00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医用电子设备--设备2</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医用电子设备--设备3</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772,000.00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医用电子设备--设备4</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医用电子设备--设备5</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彩色多普勒超声诊断仪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物理治疗及体疗设备--4</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展览路医院更新交换设备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血细胞形态分析及分离系统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医疗设备一批（急需新增）</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219,900.00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物理治疗及体疗设备--设备1</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473,400.00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物理治疗及体疗设备--设备2</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976,000.00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物理治疗及体疗设备--设备3</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新增固定资产（医用设备类）</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生殖中心改造及评估费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ECT室装修改造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610,000.00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门诊语音叫号系统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病案统计系统数据库</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239,700.00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一站式后勤服务系统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医院政务专网建设项目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分诊排队叫号系统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122,700.00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处方前置审核系统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电子病案管理系统建设项目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1,321,800.00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北京市第二医院基于集成平台的系统升级改造项目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2,368,750.00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服务器和存储系统升级改造项目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794,990.00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复兴医院合理用药监测系统项目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复兴医院院感实时监测系统项目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医用信息数据安全防护建设项目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605,150.00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医院内外网数据交互安全建设项目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932,000.00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复兴医院医学影像信息系统升级改造项目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31019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更新小客车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31019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更新客运面包车（班车）</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医院合同制人员工资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15,092,000.00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临时工工资差额</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8,225,050.00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非编人员工资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22,060,733.91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编外人员支出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12,934,758.00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编外人员经费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20,947,800.00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临时工工资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7,878,000.00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纸质文具及办公用品</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10,446,461.40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专用燃料费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汽车燃料费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保险服务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车辆维修和保养服务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其他交通费用</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道路运输服务</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灭火器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上网行为管理设备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计算机设备及软件</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668,912.00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更新购置办公家具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439,848.00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办公设备-打印机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电脑打印机购置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223,200.00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办公设备-电脑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418,600.00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办公电器设备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计算机设备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251,940.00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购置空调</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277,500.00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电气设备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1,012,850.00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电器设备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52,200.00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复印机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全自动间接免疫荧光操作/酶联免疫分析仪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超声探头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血库设备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便携式彩超</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内镜洗消机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血液透析机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中频治疗机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手术牵开系统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听力测试系统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医疗设备购置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1,016,000.00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氩气刀工作站</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康复类医疗设备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1,936,300.00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全血细胞分析仪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血液透析滤过机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肛瘘镜冲洗泵系统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购置时间戳服务器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99,200.00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全自动粪便分析仪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全自动免疫分析仪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490,000.00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全自动片剂摆药机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全自动特殊染色仪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光学相干断层扫描仪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心电血压类医疗设备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1,398,000.00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一般理疗类医疗设备</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1,119,700.00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半导体激光光动力治疗仪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中西医结合盆底中心建设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购置医疗设备（自有资金）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1,582,600.00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全自动糖化血红蛋白分析仪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术中全数字彩色超声波诊断仪</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彩色超声诊断仪（便携式）-B超室</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全自动尿液有形成分分析仪流水线</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彩色超声诊断仪（便携式）-麻醉科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高清，放大电子肠镜、内镜主机升级</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5,700,000.00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质辅助激光解吸 - 飞行时间质谱系统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3,500,000.00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医用气体改造工程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201,000.00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信息化系统改造类-智能辅助决策系统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5,830,942.00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北京市西城区广外医院分诊叫号系统项目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136,200.00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北京市西城区广外医院服务器虚拟化项目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信息化系统改造类-机房升级与网络改造项目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1,862,740.00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信息化系统改造类-财务软件数据整合平台项目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北京市丰盛中医骨伤专科医院输血管理信息系统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信息系统维保费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1,545,800.00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HIS系统升级改造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预算管理信息系统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557,000.00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心电电生理系统建设项目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合理用药与临床药学系统项目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99,680.00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心电电生理信息管理系统项目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152,180.00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信息化系统改造类-楼宇自控项目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信息化系统改造类-平台升级项目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4,450,000.00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信息化系统改造类-人事系统项目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730,000.00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信息化系统改造类-后勤综合服务系统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1,522,500.00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信息化系统改造类-信息安全加固项目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1,539,650.00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信息化系统改造类-医保大数据分析及智能审核系统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北京市西城区丰盛骨伤专科医院信息数据安全防护建设项目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835,150.00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开水器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编制外人员经费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3,497,520.00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物业管理费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607,920.00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1,546,415,330.64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7,367,772.00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807,620.00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1,506,012.00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36,322,778.16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7,501,026.00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1,095,902.90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5,479,514.50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1,105,800.00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3,477,714.00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8,083,191.46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552,900.00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5,652,202.53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6,236,712.00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432,000.00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770,460.00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合同、聘用人员工资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7,000,000.00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印刷费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2020年中医袋、化验单等印刷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82,200.00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药品与卫材款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130,000,000.00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药品及卫材款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29,570,000.00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1,069,735,695.09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2020年办公耗材采购</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药品、材料、其他等费用</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223,060,000.00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372,530.00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机动车置换</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170,800.00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xml:space="preserve">  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33,795,776.68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4,166,100.00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3,848,568.00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458,280.00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18,848,386.00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573,977.67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2,516,640.00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42,800.00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288,900.00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107,000.00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81,320.00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32,100.00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453,289.72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362,088.00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905,247.29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429,680.00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180,000.00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464,242.70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48,110.00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10,344.00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116,922.00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31,463.87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29,700.00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差旅费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8,360.00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会议费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3,300.00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1,906.56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26,338.44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福利费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37,224.00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24,500.00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41,353.83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44,120.00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xml:space="preserve">  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139,675,801.44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111,979,326.45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4,027,680.00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23,668,794.99</w:t>
            </w:r>
          </w:p>
        </w:tc>
      </w:tr>
    </w:tbl>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单位：北京市西城区卫生健康委员会（汇总）                                                                                        单位：元</w:t>
      </w:r>
    </w:p>
    <w:tbl>
      <w:tblPr>
        <w:tblStyle w:val="5"/>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256001</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北京市西城区卫生健康委员会</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50299</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464,000.00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56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256001</w:t>
            </w: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北京市西城区卫生健康委员会</w:t>
            </w: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50299</w:t>
            </w: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7,425,000.00 </w:t>
            </w:r>
          </w:p>
        </w:tc>
        <w:tc>
          <w:tcPr>
            <w:tcW w:w="1637"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256001</w:t>
            </w: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北京市西城区卫生健康委员会</w:t>
            </w: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2100717</w:t>
            </w: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50901</w:t>
            </w: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30305</w:t>
            </w: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提前下达2020年市对区计划生育服务补助资金</w:t>
            </w: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37,924,906.00 </w:t>
            </w:r>
          </w:p>
        </w:tc>
        <w:tc>
          <w:tcPr>
            <w:tcW w:w="1637"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京财社指［2019］2166号</w:t>
            </w:r>
          </w:p>
        </w:tc>
      </w:tr>
      <w:tr>
        <w:tblPrEx>
          <w:tblCellMar>
            <w:top w:w="0" w:type="dxa"/>
            <w:left w:w="108" w:type="dxa"/>
            <w:bottom w:w="0" w:type="dxa"/>
            <w:right w:w="108" w:type="dxa"/>
          </w:tblCellMar>
        </w:tblPrEx>
        <w:trPr>
          <w:trHeight w:val="157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256001</w:t>
            </w: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北京市西城区卫生健康委员会</w:t>
            </w: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2109901</w:t>
            </w: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50299</w:t>
            </w: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市对区医药卫生体制改革补助资金-医改考核奖励（第一批）</w:t>
            </w: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2,640,000.00 </w:t>
            </w:r>
          </w:p>
        </w:tc>
        <w:tc>
          <w:tcPr>
            <w:tcW w:w="1637"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256002</w:t>
            </w: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北京市肛肠医院（北京市二龙路医院）</w:t>
            </w: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10,000.00 </w:t>
            </w:r>
          </w:p>
        </w:tc>
        <w:tc>
          <w:tcPr>
            <w:tcW w:w="1637"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256002</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北京市肛肠医院（北京市二龙路医院）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130,000.00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首都医科大学附属复兴医院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246,000.00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256003</w:t>
            </w: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首都医科大学附属复兴医院</w:t>
            </w: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30,000.00 </w:t>
            </w:r>
          </w:p>
        </w:tc>
        <w:tc>
          <w:tcPr>
            <w:tcW w:w="1637" w:type="dxa"/>
            <w:tcBorders>
              <w:top w:val="nil"/>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256004</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北京中医药大学附属护国寺中医医院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256004</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北京中医药大学附属护国寺中医医院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290,000.00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256005</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北京市丰盛中医骨伤专科医院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256006</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北京市第二医院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60,000.00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256007</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北京市西城区展览路医院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256007</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北京市西城区展览路医院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2109901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50601</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5,000,000.00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256008</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北京市西城区平安医院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2109901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50601</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5,120,000.00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256016</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北京市西城区首都医科大学附属复兴医院月坛社区卫生服务中心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1,242,051.00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256017</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北京市西城区什刹海社区卫生服务中心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514,909.00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256018</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北京市西城区新街口社区卫生服务中心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1,123,309.00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256018</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北京市西城区新街口社区卫生服务中心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256019</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北京市西城区展览路社区卫生服务中心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807,870.00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256020</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北京市西城区金融街社区卫生服务中心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342,367.00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256021</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北京市西城区德胜社区卫生服务中心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948,478.00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256022</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北京市西城区西长安街社区卫生服务中心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241,156.00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北京市宣武中医医院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17,000.00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北京市宣武中医医院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520,000.00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256024</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北京市西城区广外医院(北京市西城区广外老年医院)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110,000.00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256024</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北京市西城区广外医院(北京市西城区广外老年医院)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2109901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50501</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628,400.00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256026</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北京市回民医院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68,000.00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256026</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北京市回民医院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2109901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50601</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2,361,600.00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256032</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北京市西城区大栅栏社区卫生服务中心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197,524.00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北京市西城区陶然亭社区卫生服务中心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689,685.00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256034</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北京市西城区天桥社区卫生服务中心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200,931.00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256035</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北京市西城区白纸坊社区卫生服务中心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1,038,990.00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256036</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北京市西城区椿树社区卫生服务中心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192,442.00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256038</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北京市西城区广内社区卫生服务中心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319,767.00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256039</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北京市西城区广外社区卫生服务中心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1,137,100.00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256040</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北京市西城区牛街社区卫生服务中心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340,171.00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256041</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北京市西城区精神卫生保健所</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256043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北京市西城区妇幼保健计划生育服务中心(北京市西城区妇幼保健院)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1,768,250.00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京财社指［2019］2169号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256043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北京市西城区妇幼保健计划生育服务中心(北京市西城区妇幼保健院)</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2100601</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医药卫生体制改革（中医药振兴发展基层能力提升）</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300,000.00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京财社指［2019］2168号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74,629,906.00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jc w:val="right"/>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2020  </w:t>
      </w:r>
      <w:r>
        <w:rPr>
          <w:rFonts w:hint="eastAsia" w:ascii="宋体" w:hAnsi="宋体" w:cs="宋体"/>
          <w:kern w:val="0"/>
          <w:sz w:val="24"/>
          <w:szCs w:val="24"/>
        </w:rPr>
        <w:t>年度）</w:t>
      </w:r>
    </w:p>
    <w:tbl>
      <w:tblPr>
        <w:tblStyle w:val="5"/>
        <w:tblW w:w="8961" w:type="dxa"/>
        <w:jc w:val="center"/>
        <w:tblLayout w:type="fixed"/>
        <w:tblCellMar>
          <w:top w:w="0" w:type="dxa"/>
          <w:left w:w="108" w:type="dxa"/>
          <w:bottom w:w="0" w:type="dxa"/>
          <w:right w:w="108" w:type="dxa"/>
        </w:tblCellMar>
      </w:tblPr>
      <w:tblGrid>
        <w:gridCol w:w="1742"/>
        <w:gridCol w:w="3011"/>
        <w:gridCol w:w="2104"/>
        <w:gridCol w:w="2104"/>
      </w:tblGrid>
      <w:tr>
        <w:tblPrEx>
          <w:tblCellMar>
            <w:top w:w="0" w:type="dxa"/>
            <w:left w:w="108" w:type="dxa"/>
            <w:bottom w:w="0" w:type="dxa"/>
            <w:right w:w="108" w:type="dxa"/>
          </w:tblCellMar>
        </w:tblPrEx>
        <w:trPr>
          <w:trHeight w:val="775"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北京市西城区卫生健康委员会(汇总)</w:t>
            </w:r>
          </w:p>
        </w:tc>
      </w:tr>
      <w:tr>
        <w:tblPrEx>
          <w:tblCellMar>
            <w:top w:w="0" w:type="dxa"/>
            <w:left w:w="108" w:type="dxa"/>
            <w:bottom w:w="0" w:type="dxa"/>
            <w:right w:w="108" w:type="dxa"/>
          </w:tblCellMar>
        </w:tblPrEx>
        <w:trPr>
          <w:trHeight w:val="606" w:hRule="atLeast"/>
          <w:jc w:val="center"/>
        </w:trPr>
        <w:tc>
          <w:tcPr>
            <w:tcW w:w="1742"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部门（单位）负责人</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陈新</w:t>
            </w:r>
          </w:p>
        </w:tc>
        <w:tc>
          <w:tcPr>
            <w:tcW w:w="210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联系电话</w:t>
            </w:r>
          </w:p>
        </w:tc>
        <w:tc>
          <w:tcPr>
            <w:tcW w:w="210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82061987</w:t>
            </w:r>
          </w:p>
        </w:tc>
      </w:tr>
      <w:tr>
        <w:tblPrEx>
          <w:tblCellMar>
            <w:top w:w="0" w:type="dxa"/>
            <w:left w:w="108" w:type="dxa"/>
            <w:bottom w:w="0" w:type="dxa"/>
            <w:right w:w="108" w:type="dxa"/>
          </w:tblCellMar>
        </w:tblPrEx>
        <w:trPr>
          <w:trHeight w:val="395" w:hRule="exact"/>
          <w:jc w:val="center"/>
        </w:trPr>
        <w:tc>
          <w:tcPr>
            <w:tcW w:w="1742"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部门（单位）总体资金情况（万元）</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208" w:type="dxa"/>
            <w:gridSpan w:val="2"/>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0"/>
                <w:szCs w:val="20"/>
              </w:rPr>
            </w:pPr>
            <w:r>
              <w:rPr>
                <w:rFonts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rPr>
              <w:t>95,290.84</w:t>
            </w:r>
            <w:r>
              <w:rPr>
                <w:rFonts w:cs="宋体" w:asciiTheme="minorEastAsia" w:hAnsiTheme="minorEastAsia" w:eastAsiaTheme="minorEastAsia"/>
                <w:color w:val="000000"/>
                <w:sz w:val="20"/>
                <w:szCs w:val="20"/>
              </w:rPr>
              <w:t xml:space="preserve"> </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万元</w:t>
            </w:r>
          </w:p>
        </w:tc>
      </w:tr>
      <w:tr>
        <w:tblPrEx>
          <w:tblCellMar>
            <w:top w:w="0" w:type="dxa"/>
            <w:left w:w="108" w:type="dxa"/>
            <w:bottom w:w="0" w:type="dxa"/>
            <w:right w:w="108" w:type="dxa"/>
          </w:tblCellMar>
        </w:tblPrEx>
        <w:trPr>
          <w:trHeight w:val="315"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基本支出：</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cs="宋体" w:asciiTheme="minorEastAsia" w:hAnsiTheme="minorEastAsia" w:eastAsiaTheme="minorEastAsia"/>
                <w:kern w:val="0"/>
                <w:sz w:val="20"/>
                <w:szCs w:val="20"/>
              </w:rPr>
              <w:t>41</w:t>
            </w:r>
            <w:r>
              <w:rPr>
                <w:rFonts w:hint="eastAsia" w:cs="宋体" w:asciiTheme="minorEastAsia" w:hAnsiTheme="minorEastAsia" w:eastAsiaTheme="minorEastAsia"/>
                <w:kern w:val="0"/>
                <w:sz w:val="20"/>
                <w:szCs w:val="20"/>
              </w:rPr>
              <w:t>8,461.49</w:t>
            </w:r>
          </w:p>
        </w:tc>
      </w:tr>
      <w:tr>
        <w:tblPrEx>
          <w:tblCellMar>
            <w:top w:w="0" w:type="dxa"/>
            <w:left w:w="108" w:type="dxa"/>
            <w:bottom w:w="0" w:type="dxa"/>
            <w:right w:w="108" w:type="dxa"/>
          </w:tblCellMar>
        </w:tblPrEx>
        <w:trPr>
          <w:trHeight w:val="318"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cs="宋体" w:asciiTheme="minorEastAsia" w:hAnsiTheme="minorEastAsia" w:eastAsiaTheme="minorEastAsia"/>
                <w:kern w:val="0"/>
                <w:sz w:val="20"/>
                <w:szCs w:val="20"/>
              </w:rPr>
              <w:t>26</w:t>
            </w:r>
            <w:r>
              <w:rPr>
                <w:rFonts w:hint="eastAsia" w:cs="宋体" w:asciiTheme="minorEastAsia" w:hAnsiTheme="minorEastAsia" w:eastAsiaTheme="minorEastAsia"/>
                <w:kern w:val="0"/>
                <w:sz w:val="20"/>
                <w:szCs w:val="20"/>
              </w:rPr>
              <w:t>9,366.36</w:t>
            </w:r>
            <w:r>
              <w:rPr>
                <w:rFonts w:cs="宋体" w:asciiTheme="minorEastAsia" w:hAnsiTheme="minorEastAsia" w:eastAsiaTheme="minorEastAsia"/>
                <w:kern w:val="0"/>
                <w:sz w:val="20"/>
                <w:szCs w:val="20"/>
              </w:rPr>
              <w:t xml:space="preserve"> </w:t>
            </w:r>
          </w:p>
        </w:tc>
      </w:tr>
      <w:tr>
        <w:tblPrEx>
          <w:tblCellMar>
            <w:top w:w="0" w:type="dxa"/>
            <w:left w:w="108" w:type="dxa"/>
            <w:bottom w:w="0" w:type="dxa"/>
            <w:right w:w="108" w:type="dxa"/>
          </w:tblCellMar>
        </w:tblPrEx>
        <w:trPr>
          <w:trHeight w:val="463"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专项转移支付7,462.99</w:t>
            </w:r>
            <w:r>
              <w:rPr>
                <w:rFonts w:cs="宋体" w:asciiTheme="minorEastAsia" w:hAnsiTheme="minorEastAsia" w:eastAsiaTheme="minorEastAsia"/>
                <w:kern w:val="0"/>
                <w:sz w:val="20"/>
                <w:szCs w:val="20"/>
              </w:rPr>
              <w:t xml:space="preserve"> </w:t>
            </w:r>
          </w:p>
        </w:tc>
      </w:tr>
      <w:tr>
        <w:tblPrEx>
          <w:tblCellMar>
            <w:top w:w="0" w:type="dxa"/>
            <w:left w:w="108" w:type="dxa"/>
            <w:bottom w:w="0" w:type="dxa"/>
            <w:right w:w="108" w:type="dxa"/>
          </w:tblCellMar>
        </w:tblPrEx>
        <w:trPr>
          <w:trHeight w:val="3221" w:hRule="atLeast"/>
          <w:jc w:val="center"/>
        </w:trPr>
        <w:tc>
          <w:tcPr>
            <w:tcW w:w="1742"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部门（单位）职能概述</w:t>
            </w:r>
          </w:p>
        </w:tc>
        <w:tc>
          <w:tcPr>
            <w:tcW w:w="7219" w:type="dxa"/>
            <w:gridSpan w:val="3"/>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color w:val="000000"/>
                <w:sz w:val="32"/>
                <w:szCs w:val="32"/>
              </w:rPr>
            </w:pPr>
            <w:r>
              <w:rPr>
                <w:rFonts w:hint="eastAsia" w:cs="宋体" w:asciiTheme="minorEastAsia" w:hAnsiTheme="minorEastAsia" w:eastAsiaTheme="minorEastAsia"/>
                <w:kern w:val="0"/>
                <w:sz w:val="20"/>
                <w:szCs w:val="20"/>
              </w:rPr>
              <w:t>区委卫生健康工委的主要职责是：</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1.落实党中央关于卫生健康工作的方针、政策，保证市委、区委决定和指示在区卫生健康系统（简称本系统）的贯彻执行。</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2.负责本系统党的建设工作。制定本系统党建工作指导意见、计划及配套措施，并对落实情况进行调查研究和检查指导。</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3.负责本系统落实全面从严治党主体责任相关工作，严格执行各项政治纪律和规章制度，加强对党员领导干部的监督。</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4.加强本系统干部队伍和人才队伍建设。按照干部管理权限，负责本系统领导干部和公务员管理工作。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5.负责本系统意识形态工作、思想政治工作、精神文明建设工作，加强医德医风建设。</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6.负责对本区卫生健康发展和改革中的重大问题进行调查研究，向区委、区政府提出意见和建议，或在权限范围内对有关问题作出决定。</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7.指导群团组织按照法律、章程开展活动。负责本系统维护安全稳定、统战、对台、国家安全、保密等工作。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8.完成区委交办的其他任务。</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区卫生健康委的主要职责是：</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贯彻落实国家关于卫生健康方面的法律、法规、规章、政策和北京市的相关规定。统筹规划和协调本区医疗卫生健康服务资源配置，拟订并组织实施本区卫生健康发展规划，协调推进卫生健康信息化和统计工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2.负责统筹推进医药卫生体制改革工作，研究拟订医药卫生体制改革工作的规划、实施方案及相关配套措施。拟订并组织实施推动卫生健康服务的政策措施。</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负责本区疾病预防控制工作。拟订疾病预防控制规划、免疫规划以及严重危害居民健康的公共卫生问题的干预措施并组织实施。负责本系统应急体系建设和管理。制定卫生应急和紧急医学救援预案、突发公共卫生事件监测和风险评估计划，组织和指导突发公共卫生事件预防控制和各类突发公共事件的医疗卫生救援。</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4.落实国家、北京市关于应对人口老龄化政策措施，负责组织推进本区老年健康服务体系建设和医养结合工作。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5.负责本区贯彻实施国家药物政策和国家基本药物制度工作，执行国家基本药物目录。开展本区药品使用监测、临床综合评价和短缺药品预警。开展本区食品安全风险监测评估。</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6.负责职责范围内的职业卫生、放射卫生、环境卫生、学校卫生、公共场所卫生、饮用水卫生等公共卫生的监督管理，负责本区传染病防治监督，健全卫生健康综合监督体系。</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负责本区医疗卫生行业监督管理。组织制定医疗机构及其医疗、康复、护理服务和医疗技术、医疗质量、医疗安全以及采供血机构管理的规范、标准，并监督实施。落实医疗卫生职业道德规范以及医务人员执业管理规定。建立医疗、康复、护理、公共卫生等服务评价和监督体系。承担鼓励社会力量提供医疗卫生服务的相关管理工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8.负责本区计划生育管理和服务工作。落实本区出生人口动态监测工作，提出发布本区人口监测预警预报信息建议。组织落实北京市计划生育政策。</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负责拟订并组织实施本区社区卫生、妇幼卫生、老年卫生、精神卫生的政策措施，指导本区社区卫生、妇幼卫生、老年卫生、精神卫生体系建设，推进基本公共卫生和老龄健康服务均等化，完善卫生健康基层运行新机制和全科医生管理制度。组织开展爱国卫生运动和健康促进行动。参与推进卫生健康科技创新发展。</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10.参与组织执行在本区举办的重大活动的医疗卫生保障任务。</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11.贯彻中西医并重的方针，落实国家及北京市关于中医药、中西医结合以及民族医药等方面的法律、法规、规章和政策，推进中医药的继承、发展与合作。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12.负责动物防疫管理工作，兽医医政、药政监督管理工作，饲料监督管理工作。</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13.按照“管行业必须管安全、管业务必须管安全、管生产经营必须管安全”的要求，承担相关安全生产工作职责。</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14.完成区委、区政府交办的其他任务。</w:t>
            </w:r>
          </w:p>
        </w:tc>
      </w:tr>
      <w:tr>
        <w:tblPrEx>
          <w:tblCellMar>
            <w:top w:w="0" w:type="dxa"/>
            <w:left w:w="108" w:type="dxa"/>
            <w:bottom w:w="0" w:type="dxa"/>
            <w:right w:w="108" w:type="dxa"/>
          </w:tblCellMar>
        </w:tblPrEx>
        <w:trPr>
          <w:trHeight w:val="3969"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部门（单位）绩效目标</w:t>
            </w:r>
          </w:p>
        </w:tc>
        <w:tc>
          <w:tcPr>
            <w:tcW w:w="7219" w:type="dxa"/>
            <w:gridSpan w:val="3"/>
            <w:tcBorders>
              <w:top w:val="single" w:color="auto" w:sz="4" w:space="0"/>
              <w:left w:val="nil"/>
              <w:bottom w:val="single" w:color="auto" w:sz="4" w:space="0"/>
              <w:right w:val="single" w:color="auto" w:sz="4" w:space="0"/>
            </w:tcBorders>
            <w:vAlign w:val="center"/>
          </w:tcPr>
          <w:p>
            <w:pPr>
              <w:spacing w:line="440" w:lineRule="exact"/>
              <w:rPr>
                <w:rFonts w:asciiTheme="minorEastAsia" w:hAnsiTheme="minorEastAsia" w:eastAsiaTheme="minorEastAsia" w:cstheme="minorBidi"/>
                <w:color w:val="FF0000"/>
                <w:sz w:val="20"/>
                <w:szCs w:val="20"/>
              </w:rPr>
            </w:pPr>
            <w:r>
              <w:rPr>
                <w:rFonts w:hint="eastAsia" w:cs="宋体" w:asciiTheme="minorEastAsia" w:hAnsiTheme="minorEastAsia" w:eastAsiaTheme="minorEastAsia"/>
                <w:kern w:val="0"/>
                <w:sz w:val="20"/>
                <w:szCs w:val="20"/>
              </w:rPr>
              <w:t>1.坚持全面从严治党，切实加强卫生健康系统自身建设；2.</w:t>
            </w:r>
            <w:r>
              <w:rPr>
                <w:rFonts w:hint="eastAsia" w:asciiTheme="minorEastAsia" w:hAnsiTheme="minorEastAsia" w:eastAsiaTheme="minorEastAsia"/>
                <w:sz w:val="20"/>
                <w:szCs w:val="20"/>
              </w:rPr>
              <w:t>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务；7.加强中医工作，提升医疗卫生服务能力；8.完善体系建设，提升公共卫生服务能力；9.改善服务水平，提升计划生育优质服务效能；10.加强组织和保障，落实各项其它卫生健康工作。</w:t>
            </w:r>
          </w:p>
          <w:p>
            <w:pPr>
              <w:spacing w:line="560" w:lineRule="exact"/>
              <w:ind w:firstLine="400" w:firstLineChars="200"/>
              <w:rPr>
                <w:rFonts w:cs="宋体" w:asciiTheme="minorEastAsia" w:hAnsiTheme="minorEastAsia" w:eastAsiaTheme="minorEastAsia"/>
                <w:kern w:val="0"/>
                <w:sz w:val="20"/>
                <w:szCs w:val="20"/>
              </w:rPr>
            </w:pP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7" w:h="16840"/>
          <w:pgMar w:top="1440" w:right="1440" w:bottom="1440" w:left="1440" w:header="851" w:footer="992" w:gutter="0"/>
          <w:cols w:space="425" w:num="1"/>
          <w:docGrid w:linePitch="312" w:charSpace="0"/>
        </w:sectPr>
      </w:pPr>
    </w:p>
    <w:tbl>
      <w:tblPr>
        <w:tblStyle w:val="5"/>
        <w:tblW w:w="10347" w:type="dxa"/>
        <w:tblInd w:w="-432" w:type="dxa"/>
        <w:tblLayout w:type="fixed"/>
        <w:tblCellMar>
          <w:top w:w="0" w:type="dxa"/>
          <w:left w:w="108" w:type="dxa"/>
          <w:bottom w:w="0" w:type="dxa"/>
          <w:right w:w="108" w:type="dxa"/>
        </w:tblCellMar>
      </w:tblPr>
      <w:tblGrid>
        <w:gridCol w:w="1364"/>
        <w:gridCol w:w="1759"/>
        <w:gridCol w:w="631"/>
        <w:gridCol w:w="1318"/>
        <w:gridCol w:w="1883"/>
        <w:gridCol w:w="3392"/>
      </w:tblGrid>
      <w:tr>
        <w:tblPrEx>
          <w:tblCellMar>
            <w:top w:w="0" w:type="dxa"/>
            <w:left w:w="108" w:type="dxa"/>
            <w:bottom w:w="0" w:type="dxa"/>
            <w:right w:w="108" w:type="dxa"/>
          </w:tblCellMar>
        </w:tblPrEx>
        <w:trPr>
          <w:trHeight w:val="360" w:hRule="atLeast"/>
        </w:trPr>
        <w:tc>
          <w:tcPr>
            <w:tcW w:w="136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绩效指标</w:t>
            </w:r>
          </w:p>
        </w:tc>
        <w:tc>
          <w:tcPr>
            <w:tcW w:w="175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一级指标</w:t>
            </w:r>
          </w:p>
        </w:tc>
        <w:tc>
          <w:tcPr>
            <w:tcW w:w="1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二级指标</w:t>
            </w:r>
          </w:p>
        </w:tc>
        <w:tc>
          <w:tcPr>
            <w:tcW w:w="527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具体指标（指标内容、指标值）</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产出指标</w:t>
            </w: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数量指标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tblPrEx>
          <w:tblCellMar>
            <w:top w:w="0" w:type="dxa"/>
            <w:left w:w="108" w:type="dxa"/>
            <w:bottom w:w="0" w:type="dxa"/>
            <w:right w:w="108" w:type="dxa"/>
          </w:tblCellMar>
        </w:tblPrEx>
        <w:trPr>
          <w:trHeight w:val="1617"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质量指标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20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坚持以人民健康为中心，扎实推进健康西城建设，以做好辖区卫生健康“十四五”规划为主线，学习贯彻《基本医疗卫生与健康促进法》，狠抓作风建设，有序推进医疗卫生资源整合，努力提升医疗卫生服务质量，聚焦“七有”“五性”，着力提升基层卫生服务水平，深化“接诉即办”工作机制，不断增强群众健康服务获得感，为建设首都核心区贡献力量。</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进度指标</w:t>
            </w:r>
          </w:p>
        </w:tc>
        <w:tc>
          <w:tcPr>
            <w:tcW w:w="5275" w:type="dxa"/>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1.时间过半,任务过半                                               2.完成区政府绩效考核的支出进度指标。</w:t>
            </w:r>
          </w:p>
          <w:p>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3.项目支出符合计划进度。</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成本指标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各项支出控制在预算范围内。</w:t>
            </w:r>
          </w:p>
        </w:tc>
      </w:tr>
      <w:tr>
        <w:tblPrEx>
          <w:tblCellMar>
            <w:top w:w="0" w:type="dxa"/>
            <w:left w:w="108" w:type="dxa"/>
            <w:bottom w:w="0" w:type="dxa"/>
            <w:right w:w="108" w:type="dxa"/>
          </w:tblCellMar>
        </w:tblPrEx>
        <w:trPr>
          <w:trHeight w:val="724"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效果指标</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经济效益指标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社会效益指标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全面医疗卫生健康养老服务</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环境效益指标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可持续影响指标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人均期望寿命、新生儿死亡率、区域“人人享有健康”</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服务对象满意度指标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区政府、委相关科室、医管中心、社管中心及市专业管理机构进行第三方评价，形成绩效评价指标</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92" w:hRule="exact"/>
        </w:trPr>
        <w:tc>
          <w:tcPr>
            <w:tcW w:w="13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其他说明的问题</w:t>
            </w:r>
          </w:p>
        </w:tc>
        <w:tc>
          <w:tcPr>
            <w:tcW w:w="8983"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CellMar>
            <w:top w:w="0" w:type="dxa"/>
            <w:left w:w="108" w:type="dxa"/>
            <w:bottom w:w="0" w:type="dxa"/>
            <w:right w:w="108" w:type="dxa"/>
          </w:tblCellMar>
        </w:tblPrEx>
        <w:trPr>
          <w:trHeight w:val="567" w:hRule="atLeast"/>
        </w:trPr>
        <w:tc>
          <w:tcPr>
            <w:tcW w:w="1364"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填报人：</w:t>
            </w:r>
          </w:p>
        </w:tc>
        <w:tc>
          <w:tcPr>
            <w:tcW w:w="2390"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闫希</w:t>
            </w:r>
          </w:p>
        </w:tc>
        <w:tc>
          <w:tcPr>
            <w:tcW w:w="13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联系电话：</w:t>
            </w:r>
          </w:p>
        </w:tc>
        <w:tc>
          <w:tcPr>
            <w:tcW w:w="188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82061987</w:t>
            </w:r>
          </w:p>
        </w:tc>
        <w:tc>
          <w:tcPr>
            <w:tcW w:w="339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填报日期：2019.12</w:t>
            </w:r>
          </w:p>
        </w:tc>
      </w:tr>
    </w:tbl>
    <w:p/>
    <w:p>
      <w:pPr>
        <w:spacing w:line="520" w:lineRule="exact"/>
        <w:rPr>
          <w:rFonts w:ascii="黑体" w:eastAsia="黑体" w:cs="黑体"/>
          <w:sz w:val="32"/>
          <w:szCs w:val="32"/>
        </w:rPr>
      </w:pPr>
    </w:p>
    <w:p>
      <w:pPr>
        <w:spacing w:line="520" w:lineRule="exact"/>
        <w:ind w:firstLine="442" w:firstLineChars="200"/>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jc w:val="center"/>
        <w:rPr>
          <w:rFonts w:ascii="仿宋_GB2312" w:eastAsia="仿宋_GB2312"/>
          <w:b/>
          <w:sz w:val="36"/>
          <w:szCs w:val="36"/>
        </w:rPr>
      </w:pPr>
      <w:r>
        <w:rPr>
          <w:rFonts w:hint="eastAsia" w:ascii="仿宋_GB2312" w:eastAsia="仿宋_GB2312"/>
          <w:b/>
          <w:sz w:val="36"/>
          <w:szCs w:val="36"/>
        </w:rPr>
        <w:t>项目支出绩效目标申报表目录</w:t>
      </w:r>
    </w:p>
    <w:p>
      <w:pPr>
        <w:jc w:val="center"/>
        <w:rPr>
          <w:rFonts w:ascii="仿宋_GB2312" w:eastAsia="仿宋_GB2312"/>
          <w:b/>
          <w:sz w:val="36"/>
          <w:szCs w:val="36"/>
        </w:rPr>
      </w:pPr>
      <w:r>
        <w:rPr>
          <w:rFonts w:hint="eastAsia" w:ascii="仿宋_GB2312" w:eastAsia="仿宋_GB2312"/>
          <w:b/>
          <w:sz w:val="36"/>
          <w:szCs w:val="36"/>
        </w:rPr>
        <w:t>（涉及单位和项目较多，另附相关文字和表格）</w:t>
      </w:r>
    </w:p>
    <w:p>
      <w:pPr>
        <w:jc w:val="center"/>
        <w:rPr>
          <w:rFonts w:ascii="仿宋_GB2312" w:eastAsia="仿宋_GB2312"/>
          <w:sz w:val="32"/>
          <w:szCs w:val="32"/>
        </w:rPr>
      </w:pPr>
    </w:p>
    <w:p>
      <w:pPr>
        <w:jc w:val="center"/>
        <w:rPr>
          <w:rFonts w:ascii="仿宋_GB2312" w:eastAsia="仿宋_GB2312"/>
          <w:sz w:val="32"/>
          <w:szCs w:val="32"/>
        </w:rPr>
      </w:pP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北京市第二医院2020年项目支出绩效目标申报表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北京市丰盛中医骨伤专科医院2020年项目支出绩效目标申报表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北京市肛肠医院（北京市二龙路医院）2020年项目支出绩效目标申报表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北京市回民医院2020年项目支出绩效目标申报表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北京市西城区白纸坊社区卫生服务中心2020年项目支出绩效目标申报表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北京市西城区大栅栏社区卫生服务中心2020年项目支出绩效目标申报表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北京市西城区德胜社区卫生服务中心2020年项目支出绩效目标申报表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北京市西城区动物卫生监督所2020年项目支出绩效目标申报表</w:t>
      </w:r>
    </w:p>
    <w:p>
      <w:pPr>
        <w:spacing w:line="360" w:lineRule="exact"/>
        <w:ind w:left="420" w:leftChars="200"/>
        <w:rPr>
          <w:rFonts w:ascii="宋体" w:hAnsi="宋体" w:cs="宋体"/>
          <w:bCs/>
          <w:color w:val="000000"/>
          <w:kern w:val="0"/>
          <w:sz w:val="22"/>
          <w:szCs w:val="22"/>
        </w:rPr>
      </w:pPr>
      <w:r>
        <w:rPr>
          <w:rFonts w:hint="eastAsia" w:ascii="宋体" w:hAnsi="宋体" w:cs="宋体"/>
          <w:bCs/>
          <w:color w:val="000000"/>
          <w:kern w:val="0"/>
          <w:sz w:val="22"/>
          <w:szCs w:val="22"/>
        </w:rPr>
        <w:t>北京市西城区妇幼保健计划生育服务中心（北京市西城区妇幼保健院）2020年项目支出绩效目标申报表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北京市西城区广内社区卫生服务中心2020年项目支出绩效目标申报表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北京市西城区广外社区卫生服务中心2020年项目支出绩效目标申报表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北京市西城区广外医院（北京西城区广外老年医院）2020年项目支出绩效目标申报表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北京市西城区疾病预防控制中心2020年项目支出绩效目标申报表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北京市西城区金融街社区卫生服务中心2020年项目支出绩效目标申报表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北京市西城区精神卫生保健所2020年项目支出绩效目标申报表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北京市西城区平安医院2020年项目支出绩效目标申报表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北京市西城区社区卫生服务管理中心2020年项目支出绩效目标申报表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北京市西城区什刹海社区卫生服务中心2020年项目支出绩效目标申报表</w:t>
      </w:r>
    </w:p>
    <w:p>
      <w:pPr>
        <w:spacing w:line="360" w:lineRule="exact"/>
        <w:ind w:left="420" w:leftChars="200"/>
        <w:rPr>
          <w:rFonts w:ascii="宋体" w:hAnsi="宋体" w:cs="宋体"/>
          <w:bCs/>
          <w:color w:val="000000"/>
          <w:kern w:val="0"/>
          <w:sz w:val="22"/>
          <w:szCs w:val="22"/>
        </w:rPr>
      </w:pPr>
      <w:r>
        <w:rPr>
          <w:rFonts w:hint="eastAsia" w:ascii="宋体" w:hAnsi="宋体" w:cs="宋体"/>
          <w:bCs/>
          <w:color w:val="000000"/>
          <w:kern w:val="0"/>
          <w:sz w:val="22"/>
          <w:szCs w:val="22"/>
        </w:rPr>
        <w:t>北京市西城区首都医科大学附属复兴医院月坛社区卫生服务中心2020年项目支出绩效目标申报表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北京市西城区天桥社区卫生服务中心2020年项目支出绩效目标申报表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北京市西城区卫生和计划生育监督所2020年项目支出绩效目标申报表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北京市西城区卫生健康委员会2020年项目支出绩效目标申报表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北京市西城区西长安街社区卫生服务中心2020年项目支出绩效目标申报表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北京市西城区新街口社区卫生服务中心2020年项目支出绩效目标申报表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北京市西城区展览路社区卫生服务中心2020年项目支出绩效目标申报表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北京市西城区展览路医院2020年项目支出绩效目标申报表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北京市宣武中医医院2020年项目支出绩效目标申报表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北京中医药大学附属护国寺中医医院2020年项目支出绩效目标申报表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首都医科大学附属复兴医院2020年项目支出绩效目标申报表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北京市西城区椿树社区卫生服务中心2020年项目支出绩效目标申报表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北京市西城区计划生育药具管理站2020年项目支出绩效目标申报表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北京市西城区牛街社区卫生服务中心2020年项目支出绩效目标申报表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北京市西城区陶然亭社区卫生服务中心2020年项目支出绩效目标申报表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北京市西城区卫生健康委员会信息中心2020年项目支出绩效目标申报表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北京市西城区医疗机构管理服务中心2020年项目支出绩效目标申报表</w:t>
      </w:r>
    </w:p>
    <w:p>
      <w:pPr>
        <w:spacing w:line="360" w:lineRule="exact"/>
        <w:ind w:firstLine="440" w:firstLineChars="200"/>
        <w:rPr>
          <w:rFonts w:ascii="宋体" w:hAnsi="宋体" w:cs="宋体"/>
          <w:bCs/>
          <w:color w:val="000000"/>
          <w:kern w:val="0"/>
          <w:sz w:val="22"/>
          <w:szCs w:val="22"/>
        </w:rPr>
      </w:pPr>
      <w:r>
        <w:rPr>
          <w:rFonts w:hint="eastAsia" w:ascii="宋体" w:hAnsi="宋体" w:cs="宋体"/>
          <w:bCs/>
          <w:color w:val="000000"/>
          <w:kern w:val="0"/>
          <w:sz w:val="22"/>
          <w:szCs w:val="22"/>
        </w:rPr>
        <w:t>北京市宣武区广安门内大街托儿所2020年项目支出绩效目标申报表</w:t>
      </w:r>
    </w:p>
    <w:p>
      <w:pPr>
        <w:spacing w:line="360" w:lineRule="exact"/>
        <w:ind w:firstLine="442" w:firstLineChars="200"/>
        <w:rPr>
          <w:rFonts w:ascii="宋体" w:hAnsi="宋体" w:cs="宋体"/>
          <w:b/>
          <w:bCs/>
          <w:color w:val="000000"/>
          <w:kern w:val="0"/>
          <w:sz w:val="22"/>
          <w:szCs w:val="22"/>
        </w:rPr>
      </w:pPr>
    </w:p>
    <w:p>
      <w:pPr>
        <w:spacing w:line="360" w:lineRule="exact"/>
        <w:jc w:val="center"/>
        <w:rPr>
          <w:rFonts w:ascii="仿宋_GB2312" w:eastAsia="仿宋_GB2312"/>
          <w:sz w:val="32"/>
          <w:szCs w:val="32"/>
        </w:rPr>
      </w:pPr>
    </w:p>
    <w:p>
      <w:pPr>
        <w:spacing w:line="360" w:lineRule="exact"/>
        <w:jc w:val="center"/>
        <w:rPr>
          <w:rFonts w:ascii="仿宋_GB2312" w:eastAsia="仿宋_GB2312"/>
          <w:sz w:val="32"/>
          <w:szCs w:val="32"/>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sz w:val="36"/>
          <w:szCs w:val="36"/>
        </w:rPr>
      </w:pPr>
      <w:r>
        <w:rPr>
          <w:rFonts w:hint="eastAsia" w:ascii="仿宋_GB2312" w:eastAsia="仿宋_GB2312"/>
          <w:b/>
          <w:sz w:val="36"/>
          <w:szCs w:val="36"/>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北京市西城区卫生健康委员会                                             单位：元</w:t>
      </w:r>
    </w:p>
    <w:tbl>
      <w:tblPr>
        <w:tblStyle w:val="5"/>
        <w:tblW w:w="9536" w:type="dxa"/>
        <w:jc w:val="center"/>
        <w:tblLayout w:type="autofit"/>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256001</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北京市西城区卫生健康委员会</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28,499,900.00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A</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基本公共服务 (A)</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200,000.00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A10</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医疗 (A10)</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200,000.00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医疗活动宣传推广</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200,000.00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20202560010043</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医师节、护士节纪念活动经费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D</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技术性服务 (D)</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72,000.00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D01</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技术评审鉴定评估 (D01)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72,000.00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医疗事故技术鉴定辅助性服务</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72,000.00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20202560010028</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西城区医疗事故技术鉴定经费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20202560010028</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西城区医疗事故技术鉴定经费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E</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政府履职所需辅助性服务 (E)</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28,227,900.00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E01</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法律服务(E01)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180,000.00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法律服务</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180,000.00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20202560010001</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法律顾问聘用经费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E02</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课题研究和社会调查 (E02)</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150,000.00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卫生健康课题研究和社会调查</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150,000.00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20202560010055</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西城区医疗资源整合专题研究</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E03</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财务会计审计服务 (E03)</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1,421,900.00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审计服务</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1,421,900.00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20202560010019</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内审工作经费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531,900.00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20202560010019</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内审工作经费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890,000.00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E12</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后勤服务 (E12)</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26,476,000.00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物业服务</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25,060,000.00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20202560010021</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公共卫生大厦物业费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2100102一般行政管理事务</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2,760,000.00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20202560010022</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社区后勤社会化服务项目物业费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22,300,000.00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印刷服务</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90,000.00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20202560010017</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《西城卫生健康通讯》杂志</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2109901其他卫生健康支出</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90,000.00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餐饮服务</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1,326,000.00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20202560010024</w:t>
            </w:r>
          </w:p>
        </w:tc>
        <w:tc>
          <w:tcPr>
            <w:tcW w:w="33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运行管理经费</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2100102一般行政管理事务</w:t>
            </w:r>
          </w:p>
        </w:tc>
        <w:tc>
          <w:tcPr>
            <w:tcW w:w="19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1,326,000.00 </w:t>
            </w:r>
          </w:p>
        </w:tc>
      </w:tr>
    </w:tbl>
    <w:p>
      <w:pPr>
        <w:spacing w:line="360" w:lineRule="exact"/>
        <w:rPr>
          <w:rFonts w:ascii="宋体" w:hAnsi="宋体" w:cs="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5D35714"/>
    <w:rsid w:val="05FD7607"/>
    <w:rsid w:val="0ECC68CE"/>
    <w:rsid w:val="18B46750"/>
    <w:rsid w:val="2A457CD4"/>
    <w:rsid w:val="47E0378B"/>
    <w:rsid w:val="4BA25C08"/>
    <w:rsid w:val="65297EDF"/>
    <w:rsid w:val="6C2C6016"/>
    <w:rsid w:val="6C9E36C4"/>
    <w:rsid w:val="72EA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0</TotalTime>
  <ScaleCrop>false</ScaleCrop>
  <LinksUpToDate>false</LinksUpToDate>
  <CharactersWithSpaces>98977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2020-02-03T02:50:00Z</cp:lastPrinted>
  <dcterms:modified xsi:type="dcterms:W3CDTF">2021-06-21T07:35:27Z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