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0C" w:rsidRPr="00F05D65" w:rsidRDefault="0088108D" w:rsidP="0088108D">
      <w:pPr>
        <w:jc w:val="center"/>
        <w:rPr>
          <w:rFonts w:ascii="方正小标宋简体" w:eastAsia="方正小标宋简体" w:hAnsi="楷体"/>
          <w:b/>
          <w:bCs/>
          <w:sz w:val="36"/>
          <w:szCs w:val="36"/>
        </w:rPr>
      </w:pPr>
      <w:r w:rsidRPr="0088108D"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展览路街道</w:t>
      </w:r>
      <w:r w:rsidR="00B71BF5">
        <w:rPr>
          <w:rFonts w:ascii="方正小标宋简体" w:eastAsia="方正小标宋简体" w:hAnsi="楷体" w:cs="楷体"/>
          <w:b/>
          <w:bCs/>
          <w:sz w:val="36"/>
          <w:szCs w:val="36"/>
        </w:rPr>
        <w:t>20</w:t>
      </w:r>
      <w:r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20</w:t>
      </w:r>
      <w:r w:rsidR="0043510C" w:rsidRPr="00F05D65"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年部门预算</w:t>
      </w:r>
      <w:r>
        <w:rPr>
          <w:rFonts w:ascii="方正小标宋简体" w:eastAsia="方正小标宋简体" w:hAnsi="楷体" w:cs="楷体" w:hint="eastAsia"/>
          <w:b/>
          <w:bCs/>
          <w:sz w:val="36"/>
          <w:szCs w:val="36"/>
        </w:rPr>
        <w:t>情况说明</w:t>
      </w:r>
    </w:p>
    <w:p w:rsidR="0043510C" w:rsidRPr="00BD76BF" w:rsidRDefault="0043510C" w:rsidP="00245605">
      <w:pPr>
        <w:ind w:firstLineChars="400" w:firstLine="1767"/>
        <w:rPr>
          <w:rFonts w:ascii="仿宋_GB2312" w:eastAsia="仿宋_GB2312"/>
          <w:b/>
          <w:bCs/>
          <w:sz w:val="44"/>
          <w:szCs w:val="44"/>
        </w:rPr>
      </w:pPr>
    </w:p>
    <w:p w:rsidR="0043510C" w:rsidRPr="00BD76BF" w:rsidRDefault="00E44E8E" w:rsidP="00ED6EE4">
      <w:pPr>
        <w:spacing w:line="62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一、部门主要职责及机构设置情况</w:t>
      </w:r>
    </w:p>
    <w:p w:rsidR="0043510C" w:rsidRPr="00207449" w:rsidRDefault="0043510C" w:rsidP="00ED6EE4">
      <w:pPr>
        <w:spacing w:line="620" w:lineRule="exact"/>
        <w:ind w:firstLine="555"/>
        <w:rPr>
          <w:rFonts w:ascii="宋体"/>
          <w:b/>
          <w:bCs/>
          <w:sz w:val="30"/>
          <w:szCs w:val="30"/>
        </w:rPr>
      </w:pPr>
      <w:r w:rsidRPr="00207449">
        <w:rPr>
          <w:rFonts w:ascii="宋体" w:hAnsi="宋体" w:cs="宋体" w:hint="eastAsia"/>
          <w:b/>
          <w:bCs/>
          <w:sz w:val="30"/>
          <w:szCs w:val="30"/>
        </w:rPr>
        <w:t>（一）部门机构设置、职责</w:t>
      </w:r>
    </w:p>
    <w:p w:rsidR="001A50FE" w:rsidRPr="001A50FE" w:rsidRDefault="0043510C" w:rsidP="001A50FE">
      <w:pPr>
        <w:spacing w:line="620" w:lineRule="exact"/>
        <w:ind w:firstLineChars="296" w:firstLine="951"/>
        <w:outlineLvl w:val="0"/>
        <w:rPr>
          <w:rFonts w:ascii="宋体" w:hAnsi="宋体" w:cs="宋体"/>
          <w:b/>
          <w:bCs/>
          <w:sz w:val="32"/>
          <w:szCs w:val="32"/>
        </w:rPr>
      </w:pPr>
      <w:r w:rsidRPr="00080E73">
        <w:rPr>
          <w:rFonts w:ascii="宋体" w:hAnsi="宋体" w:cs="宋体"/>
          <w:b/>
          <w:bCs/>
          <w:sz w:val="32"/>
          <w:szCs w:val="32"/>
        </w:rPr>
        <w:t>1</w:t>
      </w:r>
      <w:r w:rsidRPr="00080E73">
        <w:rPr>
          <w:rFonts w:ascii="宋体" w:hAnsi="宋体" w:cs="宋体" w:hint="eastAsia"/>
          <w:b/>
          <w:bCs/>
          <w:sz w:val="32"/>
          <w:szCs w:val="32"/>
        </w:rPr>
        <w:t>、街道内设机构</w:t>
      </w:r>
    </w:p>
    <w:p w:rsidR="00817B04" w:rsidRDefault="00817B04" w:rsidP="00817B04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 w:rsidR="001A50FE">
        <w:rPr>
          <w:rFonts w:ascii="宋体" w:hAnsi="宋体" w:cs="宋体" w:hint="eastAsia"/>
          <w:sz w:val="32"/>
          <w:szCs w:val="32"/>
        </w:rPr>
        <w:t>1</w:t>
      </w:r>
      <w:r w:rsidRPr="00817B04">
        <w:rPr>
          <w:rFonts w:ascii="宋体" w:hAnsi="宋体" w:cs="宋体"/>
          <w:sz w:val="32"/>
          <w:szCs w:val="32"/>
        </w:rPr>
        <w:t>）</w:t>
      </w:r>
      <w:r w:rsidR="001A50FE">
        <w:rPr>
          <w:rFonts w:ascii="宋体" w:hAnsi="宋体" w:cs="宋体" w:hint="eastAsia"/>
          <w:sz w:val="32"/>
          <w:szCs w:val="32"/>
        </w:rPr>
        <w:t>纪律检查工作委员会</w:t>
      </w:r>
    </w:p>
    <w:p w:rsidR="001A50FE" w:rsidRPr="00817B04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2</w:t>
      </w:r>
      <w:r w:rsidRPr="00817B04">
        <w:rPr>
          <w:rFonts w:ascii="宋体" w:hAnsi="宋体" w:cs="宋体"/>
          <w:sz w:val="32"/>
          <w:szCs w:val="32"/>
        </w:rPr>
        <w:t>）综合办公室</w:t>
      </w:r>
    </w:p>
    <w:p w:rsidR="00817B04" w:rsidRPr="00817B04" w:rsidRDefault="00817B04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 w:rsidR="001A50FE">
        <w:rPr>
          <w:rFonts w:ascii="宋体" w:hAnsi="宋体" w:cs="宋体" w:hint="eastAsia"/>
          <w:sz w:val="32"/>
          <w:szCs w:val="32"/>
        </w:rPr>
        <w:t>3</w:t>
      </w:r>
      <w:r w:rsidRPr="00817B04">
        <w:rPr>
          <w:rFonts w:ascii="宋体" w:hAnsi="宋体" w:cs="宋体"/>
          <w:sz w:val="32"/>
          <w:szCs w:val="32"/>
        </w:rPr>
        <w:t>）党群工作办公室</w:t>
      </w:r>
    </w:p>
    <w:p w:rsidR="00817B04" w:rsidRPr="00817B04" w:rsidRDefault="00817B04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 w:rsidR="001A50FE">
        <w:rPr>
          <w:rFonts w:ascii="宋体" w:hAnsi="宋体" w:cs="宋体" w:hint="eastAsia"/>
          <w:sz w:val="32"/>
          <w:szCs w:val="32"/>
        </w:rPr>
        <w:t>4</w:t>
      </w:r>
      <w:r w:rsidR="001A50FE">
        <w:rPr>
          <w:rFonts w:ascii="宋体" w:hAnsi="宋体" w:cs="宋体"/>
          <w:sz w:val="32"/>
          <w:szCs w:val="32"/>
        </w:rPr>
        <w:t>）平安建设办公室</w:t>
      </w:r>
    </w:p>
    <w:p w:rsidR="001A50FE" w:rsidRDefault="00817B04" w:rsidP="00817B04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 w:rsidR="001A50FE">
        <w:rPr>
          <w:rFonts w:ascii="宋体" w:hAnsi="宋体" w:cs="宋体" w:hint="eastAsia"/>
          <w:sz w:val="32"/>
          <w:szCs w:val="32"/>
        </w:rPr>
        <w:t>5</w:t>
      </w:r>
      <w:r w:rsidRPr="00817B04">
        <w:rPr>
          <w:rFonts w:ascii="宋体" w:hAnsi="宋体" w:cs="宋体"/>
          <w:sz w:val="32"/>
          <w:szCs w:val="32"/>
        </w:rPr>
        <w:t>）城市管理办公室</w:t>
      </w:r>
    </w:p>
    <w:p w:rsidR="00817B04" w:rsidRPr="00817B04" w:rsidRDefault="00817B04" w:rsidP="00817B04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 w:rsidR="001A50FE">
        <w:rPr>
          <w:rFonts w:ascii="宋体" w:hAnsi="宋体" w:cs="宋体" w:hint="eastAsia"/>
          <w:sz w:val="32"/>
          <w:szCs w:val="32"/>
        </w:rPr>
        <w:t>6</w:t>
      </w:r>
      <w:r w:rsidRPr="00817B04">
        <w:rPr>
          <w:rFonts w:ascii="宋体" w:hAnsi="宋体" w:cs="宋体"/>
          <w:sz w:val="32"/>
          <w:szCs w:val="32"/>
        </w:rPr>
        <w:t>）社区建设办公室</w:t>
      </w:r>
    </w:p>
    <w:p w:rsidR="00817B04" w:rsidRPr="00817B04" w:rsidRDefault="00817B04" w:rsidP="00817B04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 w:rsidR="001A50FE">
        <w:rPr>
          <w:rFonts w:ascii="宋体" w:hAnsi="宋体" w:cs="宋体" w:hint="eastAsia"/>
          <w:sz w:val="32"/>
          <w:szCs w:val="32"/>
        </w:rPr>
        <w:t>7</w:t>
      </w:r>
      <w:r w:rsidRPr="00817B04">
        <w:rPr>
          <w:rFonts w:ascii="宋体" w:hAnsi="宋体" w:cs="宋体"/>
          <w:sz w:val="32"/>
          <w:szCs w:val="32"/>
        </w:rPr>
        <w:t>）民生保障办公室</w:t>
      </w:r>
    </w:p>
    <w:p w:rsidR="001A50FE" w:rsidRDefault="00817B04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 w:rsidR="001A50FE">
        <w:rPr>
          <w:rFonts w:ascii="宋体" w:hAnsi="宋体" w:cs="宋体" w:hint="eastAsia"/>
          <w:sz w:val="32"/>
          <w:szCs w:val="32"/>
        </w:rPr>
        <w:t>8</w:t>
      </w:r>
      <w:r w:rsidRPr="00817B04">
        <w:rPr>
          <w:rFonts w:ascii="宋体" w:hAnsi="宋体" w:cs="宋体"/>
          <w:sz w:val="32"/>
          <w:szCs w:val="32"/>
        </w:rPr>
        <w:t>）地区协调服务办公室</w:t>
      </w:r>
    </w:p>
    <w:p w:rsid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（9）党群服务中心</w:t>
      </w:r>
    </w:p>
    <w:p w:rsid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（10）市民服务中心</w:t>
      </w:r>
    </w:p>
    <w:p w:rsid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（11）全响应街区治理中心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（12）西直门地区综合服务中心</w:t>
      </w:r>
    </w:p>
    <w:p w:rsidR="0043510C" w:rsidRPr="00080E73" w:rsidRDefault="001A50FE" w:rsidP="00817B04">
      <w:pPr>
        <w:spacing w:line="620" w:lineRule="exact"/>
        <w:ind w:firstLineChars="250" w:firstLine="803"/>
        <w:outlineLvl w:val="0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</w:t>
      </w:r>
      <w:r w:rsidR="0043510C" w:rsidRPr="00080E73">
        <w:rPr>
          <w:rFonts w:ascii="宋体" w:hAnsi="宋体" w:cs="宋体" w:hint="eastAsia"/>
          <w:b/>
          <w:bCs/>
          <w:sz w:val="32"/>
          <w:szCs w:val="32"/>
        </w:rPr>
        <w:t>、街道工委主要职责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1</w:t>
      </w:r>
      <w:r w:rsidRPr="001A50FE">
        <w:rPr>
          <w:rFonts w:ascii="宋体" w:hAnsi="宋体" w:cs="宋体"/>
          <w:sz w:val="32"/>
          <w:szCs w:val="32"/>
        </w:rPr>
        <w:t>）宣传和执行党的路线、方针、政策，宣传和执行党中央、市委、区委的决议，及时向区委报告辖区有关情况、反映问题、提出意见建议。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2</w:t>
      </w:r>
      <w:r w:rsidRPr="001A50FE">
        <w:rPr>
          <w:rFonts w:ascii="宋体" w:hAnsi="宋体" w:cs="宋体"/>
          <w:sz w:val="32"/>
          <w:szCs w:val="32"/>
        </w:rPr>
        <w:t>）讨论并决定辖区重大问题，统筹推进平安建设、</w:t>
      </w:r>
      <w:r w:rsidRPr="001A50FE">
        <w:rPr>
          <w:rFonts w:ascii="宋体" w:hAnsi="宋体" w:cs="宋体"/>
          <w:sz w:val="32"/>
          <w:szCs w:val="32"/>
        </w:rPr>
        <w:lastRenderedPageBreak/>
        <w:t>城市管理、社区建设、民生保障等工作，统筹、协调辖区单位和组织，团结、组织党内外干部和群众，抓好决策部署的组织实施和督促落实。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3</w:t>
      </w:r>
      <w:r w:rsidRPr="001A50FE">
        <w:rPr>
          <w:rFonts w:ascii="宋体" w:hAnsi="宋体" w:cs="宋体"/>
          <w:sz w:val="32"/>
          <w:szCs w:val="32"/>
        </w:rPr>
        <w:t>）履行全面从严治党主体责任，全面推进辖区党的政治建设、思想建设、组织建设、作风建设、纪律建设，把制度建设贯穿其中，组织协调反腐败工作。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4</w:t>
      </w:r>
      <w:r w:rsidRPr="001A50FE">
        <w:rPr>
          <w:rFonts w:ascii="宋体" w:hAnsi="宋体" w:cs="宋体"/>
          <w:sz w:val="32"/>
          <w:szCs w:val="32"/>
        </w:rPr>
        <w:t>）落实基层党建工作责任制，加强街道党工委自身建设和基层党组织建设，统筹推进区域化党建和“两新”组织党建、社区党建工作。对党员进行教育、管理、监督和服务，做好经常性的发展党员工作。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5</w:t>
      </w:r>
      <w:r w:rsidRPr="001A50FE">
        <w:rPr>
          <w:rFonts w:ascii="宋体" w:hAnsi="宋体" w:cs="宋体"/>
          <w:sz w:val="32"/>
          <w:szCs w:val="32"/>
        </w:rPr>
        <w:t>）按照管理权限，对街道机关及所属单位干部进行教育、培训、任免、考核和监督，对市、区政府职能部门派出机构相关工作人员的任免、调动、奖惩提出意见，对社区工作者队伍进行教育、管理。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6</w:t>
      </w:r>
      <w:r w:rsidRPr="001A50FE">
        <w:rPr>
          <w:rFonts w:ascii="宋体" w:hAnsi="宋体" w:cs="宋体"/>
          <w:sz w:val="32"/>
          <w:szCs w:val="32"/>
        </w:rPr>
        <w:t>）负责思想政治、意识形态、精神文明、统一战线工作，领导街道纪工委、人大工委、总工会、团工委、妇联、残联等组织，支持和保证其依照党内法规、法律、法规、规章、各自的章程开展工作。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7</w:t>
      </w:r>
      <w:r w:rsidRPr="001A50FE">
        <w:rPr>
          <w:rFonts w:ascii="宋体" w:hAnsi="宋体" w:cs="宋体"/>
          <w:sz w:val="32"/>
          <w:szCs w:val="32"/>
        </w:rPr>
        <w:t>）组织维护辖区安全稳定，协调推动社会治安综合治理，承担民兵预备役、征兵、民防工作。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8</w:t>
      </w:r>
      <w:r w:rsidRPr="001A50FE">
        <w:rPr>
          <w:rFonts w:ascii="宋体" w:hAnsi="宋体" w:cs="宋体"/>
          <w:sz w:val="32"/>
          <w:szCs w:val="32"/>
        </w:rPr>
        <w:t>）承办区委交办的其他事项。</w:t>
      </w:r>
    </w:p>
    <w:p w:rsidR="0043510C" w:rsidRPr="00080E73" w:rsidRDefault="001A50FE" w:rsidP="001A50FE">
      <w:pPr>
        <w:spacing w:line="620" w:lineRule="exact"/>
        <w:ind w:firstLineChars="250" w:firstLine="803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3</w:t>
      </w:r>
      <w:r w:rsidR="0043510C" w:rsidRPr="00080E73">
        <w:rPr>
          <w:rFonts w:ascii="宋体" w:hAnsi="宋体" w:cs="宋体" w:hint="eastAsia"/>
          <w:b/>
          <w:bCs/>
          <w:sz w:val="32"/>
          <w:szCs w:val="32"/>
        </w:rPr>
        <w:t>、街道办事处主要职责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lastRenderedPageBreak/>
        <w:t>（</w:t>
      </w:r>
      <w:r>
        <w:rPr>
          <w:rFonts w:ascii="宋体" w:hAnsi="宋体" w:cs="宋体" w:hint="eastAsia"/>
          <w:sz w:val="32"/>
          <w:szCs w:val="32"/>
        </w:rPr>
        <w:t>1</w:t>
      </w:r>
      <w:r w:rsidRPr="001A50FE">
        <w:rPr>
          <w:rFonts w:ascii="宋体" w:hAnsi="宋体" w:cs="宋体"/>
          <w:sz w:val="32"/>
          <w:szCs w:val="32"/>
        </w:rPr>
        <w:t>）贯彻执</w:t>
      </w:r>
      <w:r>
        <w:rPr>
          <w:rFonts w:ascii="宋体" w:hAnsi="宋体" w:cs="宋体"/>
          <w:sz w:val="32"/>
          <w:szCs w:val="32"/>
        </w:rPr>
        <w:t>行法律、法规、规章和市、区政府的决策部署，依法管理基层公共事务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2</w:t>
      </w:r>
      <w:r w:rsidRPr="001A50FE">
        <w:rPr>
          <w:rFonts w:ascii="宋体" w:hAnsi="宋体" w:cs="宋体"/>
          <w:sz w:val="32"/>
          <w:szCs w:val="32"/>
        </w:rPr>
        <w:t>）承担辖区市容环境卫生、绿化美化的管理工作，推进街巷长、河长制工作，组织、协调城市管理综合执法和环境秩序综合治理工作，推进城市精细化管理。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3</w:t>
      </w:r>
      <w:r w:rsidRPr="001A50FE">
        <w:rPr>
          <w:rFonts w:ascii="宋体" w:hAnsi="宋体" w:cs="宋体"/>
          <w:sz w:val="32"/>
          <w:szCs w:val="32"/>
        </w:rPr>
        <w:t>）协助依法履行安全生产、消防安全、食品安全、环境保护、劳动保障、流动人口及出租房屋监督管理工作，承担辖区应急、防汛和防灾减灾工作。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4</w:t>
      </w:r>
      <w:r w:rsidRPr="001A50FE">
        <w:rPr>
          <w:rFonts w:ascii="宋体" w:hAnsi="宋体" w:cs="宋体"/>
          <w:sz w:val="32"/>
          <w:szCs w:val="32"/>
        </w:rPr>
        <w:t>）参与制定并组织实施社区建设规划和公共服务设施规划，组织辖区单位、居民和志愿者队伍为社区发展服务。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5</w:t>
      </w:r>
      <w:r w:rsidRPr="001A50FE">
        <w:rPr>
          <w:rFonts w:ascii="宋体" w:hAnsi="宋体" w:cs="宋体"/>
          <w:sz w:val="32"/>
          <w:szCs w:val="32"/>
        </w:rPr>
        <w:t>）负责社区居民委员会建设，指导社区居民委员会工作，培育、发展社区社会组织，指导、监督社区业主委员会。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6</w:t>
      </w:r>
      <w:r w:rsidRPr="001A50FE">
        <w:rPr>
          <w:rFonts w:ascii="宋体" w:hAnsi="宋体" w:cs="宋体"/>
          <w:sz w:val="32"/>
          <w:szCs w:val="32"/>
        </w:rPr>
        <w:t>）推进居民自治，动员社会力量参与社区治理，推动形成社区共治合力。向上级政府反映社情民意。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7</w:t>
      </w:r>
      <w:r w:rsidRPr="001A50FE">
        <w:rPr>
          <w:rFonts w:ascii="宋体" w:hAnsi="宋体" w:cs="宋体"/>
          <w:sz w:val="32"/>
          <w:szCs w:val="32"/>
        </w:rPr>
        <w:t>）组织开展群众性文化、体育、科普活动，开展法治宣传和社会公德教育，推动社区公益事业发展。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8</w:t>
      </w:r>
      <w:r w:rsidRPr="001A50FE">
        <w:rPr>
          <w:rFonts w:ascii="宋体" w:hAnsi="宋体" w:cs="宋体"/>
          <w:sz w:val="32"/>
          <w:szCs w:val="32"/>
        </w:rPr>
        <w:t>）组织开展公共服务，落实人力社保、民政、卫生健康、教育、住房保障、便民服务等政策，维护老年人、妇女、未成年人、残疾人等合法权益。</w:t>
      </w:r>
    </w:p>
    <w:p w:rsidR="001A50FE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9</w:t>
      </w:r>
      <w:r w:rsidRPr="001A50FE">
        <w:rPr>
          <w:rFonts w:ascii="宋体" w:hAnsi="宋体" w:cs="宋体"/>
          <w:sz w:val="32"/>
          <w:szCs w:val="32"/>
        </w:rPr>
        <w:t>）负责联系、服务辖区单位，营造良好的营商环境。</w:t>
      </w:r>
    </w:p>
    <w:p w:rsidR="0043510C" w:rsidRPr="001A50FE" w:rsidRDefault="001A50FE" w:rsidP="001A50FE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10</w:t>
      </w:r>
      <w:r w:rsidRPr="001A50FE">
        <w:rPr>
          <w:rFonts w:ascii="宋体" w:hAnsi="宋体" w:cs="宋体"/>
          <w:sz w:val="32"/>
          <w:szCs w:val="32"/>
        </w:rPr>
        <w:t>）承办区政府交办的其他事项。</w:t>
      </w:r>
    </w:p>
    <w:p w:rsidR="00B50D73" w:rsidRPr="00B50D73" w:rsidRDefault="00B50D73" w:rsidP="00B50D73">
      <w:pPr>
        <w:spacing w:line="62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  <w:r w:rsidRPr="00B50D73">
        <w:rPr>
          <w:rFonts w:ascii="宋体" w:hAnsi="宋体" w:cs="宋体" w:hint="eastAsia"/>
          <w:b/>
          <w:sz w:val="32"/>
          <w:szCs w:val="32"/>
        </w:rPr>
        <w:lastRenderedPageBreak/>
        <w:t>4、</w:t>
      </w:r>
      <w:r w:rsidRPr="00B50D73">
        <w:rPr>
          <w:rFonts w:ascii="宋体" w:hAnsi="宋体" w:cs="宋体"/>
          <w:b/>
          <w:sz w:val="32"/>
          <w:szCs w:val="32"/>
        </w:rPr>
        <w:t>纪律检查工作委员会（监察组）职责</w:t>
      </w:r>
    </w:p>
    <w:p w:rsidR="00B50D73" w:rsidRP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B50D73">
        <w:rPr>
          <w:rFonts w:ascii="宋体" w:hAnsi="宋体" w:cs="宋体"/>
          <w:sz w:val="32"/>
          <w:szCs w:val="32"/>
        </w:rPr>
        <w:t>街道纪律检查工作委员会是区纪律检查委员会的派出机构，监察组是区监察委员会的派出机构，与纪律检查工作委员会合署办公。</w:t>
      </w:r>
    </w:p>
    <w:p w:rsidR="00B50D73" w:rsidRP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B50D73">
        <w:rPr>
          <w:rFonts w:ascii="宋体" w:hAnsi="宋体" w:cs="宋体"/>
          <w:sz w:val="32"/>
          <w:szCs w:val="32"/>
        </w:rPr>
        <w:t>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 w:rsidR="00B50D73" w:rsidRPr="00B50D73" w:rsidRDefault="00B50D73" w:rsidP="00B50D73">
      <w:pPr>
        <w:spacing w:line="62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  <w:r w:rsidRPr="00B50D73">
        <w:rPr>
          <w:rFonts w:ascii="宋体" w:hAnsi="宋体" w:cs="宋体" w:hint="eastAsia"/>
          <w:b/>
          <w:sz w:val="32"/>
          <w:szCs w:val="32"/>
        </w:rPr>
        <w:t>5</w:t>
      </w:r>
      <w:r w:rsidRPr="00B50D73">
        <w:rPr>
          <w:rFonts w:ascii="宋体" w:hAnsi="宋体" w:cs="宋体"/>
          <w:b/>
          <w:sz w:val="32"/>
          <w:szCs w:val="32"/>
        </w:rPr>
        <w:t>、安全生产工作职责</w:t>
      </w:r>
    </w:p>
    <w:p w:rsidR="00B50D73" w:rsidRP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1</w:t>
      </w:r>
      <w:r w:rsidRPr="00B50D73">
        <w:rPr>
          <w:rFonts w:ascii="宋体" w:hAnsi="宋体" w:cs="宋体"/>
          <w:sz w:val="32"/>
          <w:szCs w:val="32"/>
        </w:rPr>
        <w:t>）落实安全生产属地管理责任，贯彻执行安全生产法律、法规、规章，建立健全安全生产“党政同责、一岗双责”的安全生产责任体系及辖区安全管理制度。</w:t>
      </w:r>
    </w:p>
    <w:p w:rsidR="00B50D73" w:rsidRP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2</w:t>
      </w:r>
      <w:r w:rsidRPr="00B50D73">
        <w:rPr>
          <w:rFonts w:ascii="宋体" w:hAnsi="宋体" w:cs="宋体"/>
          <w:sz w:val="32"/>
          <w:szCs w:val="32"/>
        </w:rPr>
        <w:t>）推进辖区安全生产预防控制体系、隐患排查治理体系建设，协助有关部门开展辖区安全风险评估、城市安全隐患治理和企业隐患排查治理工作。</w:t>
      </w:r>
    </w:p>
    <w:p w:rsidR="00B50D73" w:rsidRP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3</w:t>
      </w:r>
      <w:r w:rsidRPr="00B50D73">
        <w:rPr>
          <w:rFonts w:ascii="宋体" w:hAnsi="宋体" w:cs="宋体"/>
          <w:sz w:val="32"/>
          <w:szCs w:val="32"/>
        </w:rPr>
        <w:t>）对安全生产事故隐患或安全生产违法行为责令排</w:t>
      </w:r>
      <w:r w:rsidRPr="00B50D73">
        <w:rPr>
          <w:rFonts w:ascii="宋体" w:hAnsi="宋体" w:cs="宋体"/>
          <w:sz w:val="32"/>
          <w:szCs w:val="32"/>
        </w:rPr>
        <w:lastRenderedPageBreak/>
        <w:t>除或改正，及时向安全生产监督管理部门和政府其他有关部门报告。</w:t>
      </w:r>
    </w:p>
    <w:p w:rsidR="00B50D73" w:rsidRP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4</w:t>
      </w:r>
      <w:r w:rsidRPr="00B50D73">
        <w:rPr>
          <w:rFonts w:ascii="宋体" w:hAnsi="宋体" w:cs="宋体"/>
          <w:sz w:val="32"/>
          <w:szCs w:val="32"/>
        </w:rPr>
        <w:t>）建立完善辖区生产经营单位台账。监督、检查生产经营单位落实安全生产主体责任。</w:t>
      </w:r>
    </w:p>
    <w:p w:rsid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5</w:t>
      </w:r>
      <w:r w:rsidRPr="00B50D73">
        <w:rPr>
          <w:rFonts w:ascii="宋体" w:hAnsi="宋体" w:cs="宋体"/>
          <w:sz w:val="32"/>
          <w:szCs w:val="32"/>
        </w:rPr>
        <w:t>）加强和推进专职安全员队伍建设及日常管理工作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6</w:t>
      </w:r>
      <w:r w:rsidRPr="00B50D73">
        <w:rPr>
          <w:rFonts w:ascii="宋体" w:hAnsi="宋体" w:cs="宋体"/>
          <w:sz w:val="32"/>
          <w:szCs w:val="32"/>
        </w:rPr>
        <w:t>）组织开展安全生产宣传教育以及安全社区建设工作。</w:t>
      </w:r>
    </w:p>
    <w:p w:rsidR="00B50D73" w:rsidRP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7</w:t>
      </w:r>
      <w:r w:rsidRPr="00B50D73">
        <w:rPr>
          <w:rFonts w:ascii="宋体" w:hAnsi="宋体" w:cs="宋体"/>
          <w:sz w:val="32"/>
          <w:szCs w:val="32"/>
        </w:rPr>
        <w:t>）对以本街道工委、办事处名义承办的各类重大活动的安全工作承担主体责任。</w:t>
      </w:r>
    </w:p>
    <w:p w:rsidR="00B50D73" w:rsidRP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8</w:t>
      </w:r>
      <w:r w:rsidRPr="00B50D73">
        <w:rPr>
          <w:rFonts w:ascii="宋体" w:hAnsi="宋体" w:cs="宋体"/>
          <w:sz w:val="32"/>
          <w:szCs w:val="32"/>
        </w:rPr>
        <w:t>）对本机关及所属单位的安全工作承担领导责任。</w:t>
      </w:r>
    </w:p>
    <w:p w:rsidR="00B50D73" w:rsidRPr="00B50D73" w:rsidRDefault="00B50D73" w:rsidP="00B50D73">
      <w:pPr>
        <w:spacing w:line="62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  <w:r w:rsidRPr="00B50D73">
        <w:rPr>
          <w:rFonts w:ascii="宋体" w:hAnsi="宋体" w:cs="宋体" w:hint="eastAsia"/>
          <w:b/>
          <w:sz w:val="32"/>
          <w:szCs w:val="32"/>
        </w:rPr>
        <w:t>6</w:t>
      </w:r>
      <w:r w:rsidRPr="00B50D73">
        <w:rPr>
          <w:rFonts w:ascii="宋体" w:hAnsi="宋体" w:cs="宋体"/>
          <w:b/>
          <w:sz w:val="32"/>
          <w:szCs w:val="32"/>
        </w:rPr>
        <w:t>、环境保护工作职责</w:t>
      </w:r>
    </w:p>
    <w:p w:rsidR="00B50D73" w:rsidRP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1</w:t>
      </w:r>
      <w:r w:rsidRPr="00B50D73">
        <w:rPr>
          <w:rFonts w:ascii="宋体" w:hAnsi="宋体" w:cs="宋体"/>
          <w:sz w:val="32"/>
          <w:szCs w:val="32"/>
        </w:rPr>
        <w:t>）落实生态环境保护属地责任，严格实行“党政同责、一岗双责”。动员和组织社会力量积极参与并认真做好污染源普查工作，对重点领域污染源实施台账管理。配合区环境保护主管部门开展辖区污染源的监督和巡查工作。</w:t>
      </w:r>
    </w:p>
    <w:p w:rsidR="00B50D73" w:rsidRP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2</w:t>
      </w:r>
      <w:r w:rsidRPr="00B50D73">
        <w:rPr>
          <w:rFonts w:ascii="宋体" w:hAnsi="宋体" w:cs="宋体"/>
          <w:sz w:val="32"/>
          <w:szCs w:val="32"/>
        </w:rPr>
        <w:t>）负责辖区大气污染防治精细化管理推进工作。配合做好日常禁煤、控车减油、治污减排、清洁降尘等大气污染防治相关任务和政策措施。</w:t>
      </w:r>
    </w:p>
    <w:p w:rsidR="00B50D73" w:rsidRPr="00B50D73" w:rsidRDefault="00B50D73" w:rsidP="00B50D73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3</w:t>
      </w:r>
      <w:r w:rsidRPr="00B50D73">
        <w:rPr>
          <w:rFonts w:ascii="宋体" w:hAnsi="宋体" w:cs="宋体"/>
          <w:sz w:val="32"/>
          <w:szCs w:val="32"/>
        </w:rPr>
        <w:t>）开展辖区有关水污染防治工作，督促供水单位定期监测、检测和评估辖区饮用水安全状况。落实河长制工作，配合有关部门开展河湖生态环境治理与保护工作。</w:t>
      </w:r>
    </w:p>
    <w:p w:rsidR="00B50D73" w:rsidRPr="00B50D73" w:rsidRDefault="00B50D73" w:rsidP="00BA554D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4</w:t>
      </w:r>
      <w:r w:rsidRPr="00B50D73">
        <w:rPr>
          <w:rFonts w:ascii="宋体" w:hAnsi="宋体" w:cs="宋体"/>
          <w:sz w:val="32"/>
          <w:szCs w:val="32"/>
        </w:rPr>
        <w:t>）配合做好辖区土壤污染防治工作，发现在污染地</w:t>
      </w:r>
      <w:r w:rsidRPr="00B50D73">
        <w:rPr>
          <w:rFonts w:ascii="宋体" w:hAnsi="宋体" w:cs="宋体"/>
          <w:sz w:val="32"/>
          <w:szCs w:val="32"/>
        </w:rPr>
        <w:lastRenderedPageBreak/>
        <w:t>块、疑似污染地块实施开发建设活动的，及时通报区环境保护主管部门调查处理。</w:t>
      </w:r>
    </w:p>
    <w:p w:rsidR="00B50D73" w:rsidRPr="00B50D73" w:rsidRDefault="00B50D73" w:rsidP="00BA554D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5</w:t>
      </w:r>
      <w:r w:rsidRPr="00B50D73">
        <w:rPr>
          <w:rFonts w:ascii="宋体" w:hAnsi="宋体" w:cs="宋体"/>
          <w:sz w:val="32"/>
          <w:szCs w:val="32"/>
        </w:rPr>
        <w:t>）协助开展确定重点监管对象、划分监管等级、健全监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 w:rsidR="00B50D73" w:rsidRDefault="00B50D73" w:rsidP="00BA554D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6</w:t>
      </w:r>
      <w:r w:rsidRPr="00B50D73">
        <w:rPr>
          <w:rFonts w:ascii="宋体" w:hAnsi="宋体" w:cs="宋体"/>
          <w:sz w:val="32"/>
          <w:szCs w:val="32"/>
        </w:rPr>
        <w:t>）组织开展环境保护宣传工作，普及环境保护法律法规和科学知识。</w:t>
      </w:r>
    </w:p>
    <w:p w:rsidR="00A13EC7" w:rsidRPr="00A13EC7" w:rsidRDefault="00A13EC7" w:rsidP="00A13EC7">
      <w:pPr>
        <w:spacing w:line="62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  <w:r w:rsidRPr="00A13EC7">
        <w:rPr>
          <w:rFonts w:ascii="宋体" w:hAnsi="宋体" w:cs="宋体" w:hint="eastAsia"/>
          <w:b/>
          <w:sz w:val="32"/>
          <w:szCs w:val="32"/>
        </w:rPr>
        <w:t>7、展览路街道党群服务中心主要职责：</w:t>
      </w:r>
    </w:p>
    <w:p w:rsidR="00A13EC7" w:rsidRPr="00A13EC7" w:rsidRDefault="00A13EC7" w:rsidP="00A13EC7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A13EC7">
        <w:rPr>
          <w:rFonts w:ascii="宋体" w:hAnsi="宋体" w:cs="宋体" w:hint="eastAsia"/>
          <w:sz w:val="32"/>
          <w:szCs w:val="32"/>
        </w:rPr>
        <w:t>承担辖区基层党组织和群团组织日常事务性工作；协助推进城市基层党建工作；组织开展各类共建活动，加强党建带统战、群团组织建设；承担党建信息化建设具体工作，负责党内信息管理系统、党员E先锋等信息平台日常管理和系统维护；联系、服务、凝聚、引领辖区单位、“两新”组织、党员干部、居民群众及区域各类组织参与地区各项建设。</w:t>
      </w:r>
    </w:p>
    <w:p w:rsidR="00A13EC7" w:rsidRPr="00A13EC7" w:rsidRDefault="00A13EC7" w:rsidP="00A13EC7">
      <w:pPr>
        <w:spacing w:line="62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  <w:r w:rsidRPr="00A13EC7">
        <w:rPr>
          <w:rFonts w:ascii="宋体" w:hAnsi="宋体" w:cs="宋体" w:hint="eastAsia"/>
          <w:b/>
          <w:sz w:val="32"/>
          <w:szCs w:val="32"/>
        </w:rPr>
        <w:t>8、展览路街道市民服务中心主要职责：</w:t>
      </w:r>
    </w:p>
    <w:p w:rsidR="00A13EC7" w:rsidRPr="00A13EC7" w:rsidRDefault="00A13EC7" w:rsidP="00A13EC7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A13EC7">
        <w:rPr>
          <w:rFonts w:ascii="宋体" w:hAnsi="宋体" w:cs="宋体" w:hint="eastAsia"/>
          <w:sz w:val="32"/>
          <w:szCs w:val="32"/>
        </w:rPr>
        <w:t>承接政府部门为社区群众和单位提供的各类政务服务、劳动和社会保障及居家养老服务；负责失业、退休、工伤人员的管理与服务；协助落实优抚、低保、保障性住房、社会救助等工作；推进互联网+政务服务；综合管理办事大厅各项事务；协调有关社会服务组织、承担政府委托的社会事务</w:t>
      </w:r>
      <w:r w:rsidRPr="00A13EC7">
        <w:rPr>
          <w:rFonts w:ascii="宋体" w:hAnsi="宋体" w:cs="宋体" w:hint="eastAsia"/>
          <w:sz w:val="32"/>
          <w:szCs w:val="32"/>
        </w:rPr>
        <w:lastRenderedPageBreak/>
        <w:t>等方面的管理和服务项目；负责辖区内社区服务管理人员、从业人员和社区志愿者的管理和培训工作；组织社区开展各类文体活动。</w:t>
      </w:r>
    </w:p>
    <w:p w:rsidR="00A13EC7" w:rsidRPr="00A13EC7" w:rsidRDefault="00A13EC7" w:rsidP="00A13EC7">
      <w:pPr>
        <w:spacing w:line="62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  <w:r w:rsidRPr="00A13EC7">
        <w:rPr>
          <w:rFonts w:ascii="宋体" w:hAnsi="宋体" w:cs="宋体" w:hint="eastAsia"/>
          <w:b/>
          <w:sz w:val="32"/>
          <w:szCs w:val="32"/>
        </w:rPr>
        <w:t>9、展览路街道全响应街区治理中心主要职责：</w:t>
      </w:r>
    </w:p>
    <w:p w:rsidR="00A13EC7" w:rsidRPr="00A13EC7" w:rsidRDefault="00A13EC7" w:rsidP="00A13EC7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A13EC7">
        <w:rPr>
          <w:rFonts w:ascii="宋体" w:hAnsi="宋体" w:cs="宋体" w:hint="eastAsia"/>
          <w:sz w:val="32"/>
          <w:szCs w:val="32"/>
        </w:rPr>
        <w:t>负责街道数据分中心的运维和管理，监督辖区城市运行管理；负责辖区各类问题的发现、收集、分派等工作；综合苏丽、分析研判辖区各类事件数据；推进街道、社区各信息系统、基础数据等方面的深度融合，为街道决策提供数据基础；承担街道中心信息化建设项目具体工作；承担辖区综合执法相关的文稿、会务、档案等保障工作。</w:t>
      </w:r>
    </w:p>
    <w:p w:rsidR="00A13EC7" w:rsidRPr="00A13EC7" w:rsidRDefault="00A13EC7" w:rsidP="00A13EC7">
      <w:pPr>
        <w:spacing w:line="62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  <w:r w:rsidRPr="00A13EC7">
        <w:rPr>
          <w:rFonts w:ascii="宋体" w:hAnsi="宋体" w:cs="宋体" w:hint="eastAsia"/>
          <w:b/>
          <w:sz w:val="32"/>
          <w:szCs w:val="32"/>
        </w:rPr>
        <w:t>10、展览路街道西直门地区综合服务中心主要职责：</w:t>
      </w:r>
    </w:p>
    <w:p w:rsidR="00A13EC7" w:rsidRPr="00A13EC7" w:rsidRDefault="00A13EC7" w:rsidP="00A13EC7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A13EC7">
        <w:rPr>
          <w:rFonts w:ascii="宋体" w:hAnsi="宋体" w:cs="宋体" w:hint="eastAsia"/>
          <w:sz w:val="32"/>
          <w:szCs w:val="32"/>
        </w:rPr>
        <w:t>负责西直门地区公建维护、市政维修、绿化养护、街景照明、道路保洁等工作的巡查，协助、监督职能部门及专业队伍开展相关工作；负责西直门地区监控系统的运行值守，及时掌握区域内各种社会动态，发现问题及时协调处理，并向区街领导和各有关部门通报；负责各作业面人员的组织或招募、培训以及核定工作任务、作业标准；在西直门地区组织各类公益性社会活动，及时了解和掌握该地区公共服务需求并积极组织实施；负责承办上级部门交办的其他各项工作。</w:t>
      </w:r>
    </w:p>
    <w:p w:rsidR="00A13EC7" w:rsidRPr="00A13EC7" w:rsidRDefault="00A13EC7" w:rsidP="00BA554D">
      <w:pPr>
        <w:spacing w:line="620" w:lineRule="exact"/>
        <w:ind w:firstLineChars="200" w:firstLine="640"/>
        <w:rPr>
          <w:rFonts w:ascii="宋体" w:hAnsi="宋体" w:cs="宋体"/>
          <w:sz w:val="32"/>
          <w:szCs w:val="32"/>
        </w:rPr>
      </w:pPr>
    </w:p>
    <w:p w:rsidR="0043510C" w:rsidRPr="00B50D73" w:rsidRDefault="0043510C" w:rsidP="00BA554D">
      <w:pPr>
        <w:spacing w:line="62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 xml:space="preserve">   </w:t>
      </w:r>
      <w:r w:rsidRPr="00B50D73">
        <w:rPr>
          <w:rFonts w:ascii="宋体" w:hAnsi="宋体" w:cs="宋体" w:hint="eastAsia"/>
          <w:b/>
          <w:bCs/>
          <w:sz w:val="30"/>
          <w:szCs w:val="30"/>
        </w:rPr>
        <w:t>（二）人员构成情况</w:t>
      </w:r>
    </w:p>
    <w:p w:rsidR="00D25753" w:rsidRPr="00266362" w:rsidRDefault="00D25753" w:rsidP="00BA554D">
      <w:pPr>
        <w:spacing w:line="620" w:lineRule="exact"/>
        <w:ind w:firstLine="555"/>
        <w:rPr>
          <w:rFonts w:ascii="宋体"/>
          <w:sz w:val="32"/>
          <w:szCs w:val="32"/>
        </w:rPr>
      </w:pPr>
      <w:r w:rsidRPr="00684FD6">
        <w:rPr>
          <w:rFonts w:ascii="宋体" w:hAnsi="宋体" w:cs="宋体" w:hint="eastAsia"/>
          <w:sz w:val="32"/>
          <w:szCs w:val="32"/>
        </w:rPr>
        <w:t>北京市西城区人民政府展览路街道办事处行政编制</w:t>
      </w:r>
      <w:r w:rsidR="00432036">
        <w:rPr>
          <w:rFonts w:ascii="宋体" w:hAnsi="宋体" w:cs="宋体" w:hint="eastAsia"/>
          <w:sz w:val="32"/>
          <w:szCs w:val="32"/>
        </w:rPr>
        <w:t>14</w:t>
      </w:r>
      <w:r w:rsidR="007165FB">
        <w:rPr>
          <w:rFonts w:ascii="宋体" w:hAnsi="宋体" w:cs="宋体" w:hint="eastAsia"/>
          <w:sz w:val="32"/>
          <w:szCs w:val="32"/>
        </w:rPr>
        <w:t>9</w:t>
      </w:r>
      <w:r w:rsidRPr="00684FD6">
        <w:rPr>
          <w:rFonts w:ascii="宋体" w:hAnsi="宋体" w:cs="宋体" w:hint="eastAsia"/>
          <w:sz w:val="32"/>
          <w:szCs w:val="32"/>
        </w:rPr>
        <w:lastRenderedPageBreak/>
        <w:t>人</w:t>
      </w:r>
      <w:r w:rsidR="00ED753A">
        <w:rPr>
          <w:rFonts w:ascii="宋体" w:hAnsi="宋体" w:cs="宋体" w:hint="eastAsia"/>
          <w:sz w:val="32"/>
          <w:szCs w:val="32"/>
        </w:rPr>
        <w:t>；</w:t>
      </w:r>
      <w:r w:rsidRPr="00684FD6">
        <w:rPr>
          <w:rFonts w:ascii="宋体" w:hAnsi="宋体" w:cs="宋体" w:hint="eastAsia"/>
          <w:sz w:val="32"/>
          <w:szCs w:val="32"/>
        </w:rPr>
        <w:t>事业编制</w:t>
      </w:r>
      <w:r w:rsidR="00432036">
        <w:rPr>
          <w:rFonts w:ascii="宋体" w:hAnsi="宋体" w:cs="宋体" w:hint="eastAsia"/>
          <w:sz w:val="32"/>
          <w:szCs w:val="32"/>
        </w:rPr>
        <w:t>97</w:t>
      </w:r>
      <w:r w:rsidRPr="00684FD6">
        <w:rPr>
          <w:rFonts w:ascii="宋体" w:hAnsi="宋体" w:cs="宋体" w:hint="eastAsia"/>
          <w:sz w:val="32"/>
          <w:szCs w:val="32"/>
        </w:rPr>
        <w:t>人；</w:t>
      </w:r>
      <w:r w:rsidR="00432036">
        <w:rPr>
          <w:rFonts w:ascii="宋体" w:hAnsi="宋体" w:cs="宋体" w:hint="eastAsia"/>
          <w:sz w:val="32"/>
          <w:szCs w:val="32"/>
        </w:rPr>
        <w:t>城管编制78人；司法所编制7人；</w:t>
      </w:r>
      <w:r w:rsidRPr="00684FD6">
        <w:rPr>
          <w:rFonts w:ascii="宋体" w:hAnsi="宋体" w:cs="宋体" w:hint="eastAsia"/>
          <w:sz w:val="32"/>
          <w:szCs w:val="32"/>
        </w:rPr>
        <w:t>工勤编制</w:t>
      </w:r>
      <w:r w:rsidR="00432036">
        <w:rPr>
          <w:rFonts w:ascii="宋体" w:hAnsi="宋体" w:cs="宋体" w:hint="eastAsia"/>
          <w:sz w:val="32"/>
          <w:szCs w:val="32"/>
        </w:rPr>
        <w:t>5</w:t>
      </w:r>
      <w:r w:rsidRPr="00684FD6">
        <w:rPr>
          <w:rFonts w:ascii="宋体" w:hAnsi="宋体" w:cs="宋体" w:hint="eastAsia"/>
          <w:sz w:val="32"/>
          <w:szCs w:val="32"/>
        </w:rPr>
        <w:t>名；</w:t>
      </w:r>
      <w:r w:rsidRPr="005A31DA">
        <w:rPr>
          <w:rFonts w:ascii="宋体" w:hAnsi="宋体" w:hint="eastAsia"/>
          <w:sz w:val="32"/>
          <w:szCs w:val="32"/>
        </w:rPr>
        <w:t>实际</w:t>
      </w:r>
      <w:r>
        <w:rPr>
          <w:rFonts w:ascii="宋体" w:hAnsi="宋体"/>
          <w:sz w:val="32"/>
          <w:szCs w:val="32"/>
        </w:rPr>
        <w:t>3</w:t>
      </w:r>
      <w:r w:rsidR="00E31103">
        <w:rPr>
          <w:rFonts w:ascii="宋体" w:hAnsi="宋体" w:hint="eastAsia"/>
          <w:sz w:val="32"/>
          <w:szCs w:val="32"/>
        </w:rPr>
        <w:t>07</w:t>
      </w:r>
      <w:r w:rsidRPr="005A31DA">
        <w:rPr>
          <w:rFonts w:ascii="宋体" w:hAnsi="宋体" w:hint="eastAsia"/>
          <w:sz w:val="32"/>
          <w:szCs w:val="32"/>
        </w:rPr>
        <w:t>人；长期聘用临时工</w:t>
      </w:r>
      <w:r w:rsidRPr="005A31DA">
        <w:rPr>
          <w:rFonts w:ascii="宋体"/>
          <w:sz w:val="32"/>
          <w:szCs w:val="32"/>
        </w:rPr>
        <w:t>0</w:t>
      </w:r>
      <w:r w:rsidRPr="005A31DA">
        <w:rPr>
          <w:rFonts w:ascii="宋体" w:hAnsi="宋体" w:hint="eastAsia"/>
          <w:sz w:val="32"/>
          <w:szCs w:val="32"/>
        </w:rPr>
        <w:t>人。</w:t>
      </w:r>
    </w:p>
    <w:p w:rsidR="0043510C" w:rsidRPr="00BA554D" w:rsidRDefault="00D25753" w:rsidP="00BA554D">
      <w:pPr>
        <w:spacing w:line="620" w:lineRule="exact"/>
        <w:ind w:firstLine="555"/>
        <w:rPr>
          <w:rFonts w:ascii="宋体"/>
          <w:sz w:val="32"/>
          <w:szCs w:val="32"/>
        </w:rPr>
      </w:pPr>
      <w:r w:rsidRPr="00684FD6">
        <w:rPr>
          <w:rFonts w:ascii="宋体" w:hAnsi="宋体" w:cs="宋体" w:hint="eastAsia"/>
          <w:sz w:val="32"/>
          <w:szCs w:val="32"/>
        </w:rPr>
        <w:t>离退休人员</w:t>
      </w:r>
      <w:r w:rsidR="005020F8">
        <w:rPr>
          <w:rFonts w:ascii="宋体" w:hAnsi="宋体" w:cs="宋体" w:hint="eastAsia"/>
          <w:sz w:val="32"/>
          <w:szCs w:val="32"/>
        </w:rPr>
        <w:t>31</w:t>
      </w:r>
      <w:r w:rsidR="00E31103">
        <w:rPr>
          <w:rFonts w:ascii="宋体" w:hAnsi="宋体" w:cs="宋体" w:hint="eastAsia"/>
          <w:sz w:val="32"/>
          <w:szCs w:val="32"/>
        </w:rPr>
        <w:t>7</w:t>
      </w:r>
      <w:r w:rsidRPr="00684FD6">
        <w:rPr>
          <w:rFonts w:ascii="宋体" w:hAnsi="宋体" w:cs="宋体" w:hint="eastAsia"/>
          <w:sz w:val="32"/>
          <w:szCs w:val="32"/>
        </w:rPr>
        <w:t>人，其中：离休</w:t>
      </w:r>
      <w:r w:rsidR="00E31103">
        <w:rPr>
          <w:rFonts w:ascii="宋体" w:hAnsi="宋体" w:cs="宋体" w:hint="eastAsia"/>
          <w:sz w:val="32"/>
          <w:szCs w:val="32"/>
        </w:rPr>
        <w:t>11</w:t>
      </w:r>
      <w:r w:rsidRPr="00684FD6">
        <w:rPr>
          <w:rFonts w:ascii="宋体" w:hAnsi="宋体" w:cs="宋体" w:hint="eastAsia"/>
          <w:sz w:val="32"/>
          <w:szCs w:val="32"/>
        </w:rPr>
        <w:t>人，退休</w:t>
      </w:r>
      <w:r w:rsidR="00E31103">
        <w:rPr>
          <w:rFonts w:ascii="宋体" w:hAnsi="宋体" w:cs="宋体" w:hint="eastAsia"/>
          <w:sz w:val="32"/>
          <w:szCs w:val="32"/>
        </w:rPr>
        <w:t>306</w:t>
      </w:r>
      <w:r w:rsidRPr="00684FD6">
        <w:rPr>
          <w:rFonts w:ascii="宋体" w:hAnsi="宋体" w:cs="宋体" w:hint="eastAsia"/>
          <w:sz w:val="32"/>
          <w:szCs w:val="32"/>
        </w:rPr>
        <w:t>人。</w:t>
      </w:r>
    </w:p>
    <w:p w:rsidR="00D50D37" w:rsidRPr="00D50D37" w:rsidRDefault="00D50D37" w:rsidP="00BA554D">
      <w:pPr>
        <w:spacing w:line="620" w:lineRule="exact"/>
        <w:ind w:firstLineChars="222" w:firstLine="713"/>
        <w:rPr>
          <w:rFonts w:ascii="宋体" w:cs="宋体"/>
          <w:b/>
          <w:bCs/>
          <w:sz w:val="32"/>
          <w:szCs w:val="32"/>
        </w:rPr>
      </w:pPr>
    </w:p>
    <w:p w:rsidR="00B71BF5" w:rsidRPr="00055CF9" w:rsidRDefault="00DC3413" w:rsidP="00A66C2E">
      <w:pPr>
        <w:spacing w:line="640" w:lineRule="atLeast"/>
        <w:outlineLvl w:val="0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宋体" w:hint="eastAsia"/>
          <w:sz w:val="30"/>
          <w:szCs w:val="30"/>
        </w:rPr>
        <w:t xml:space="preserve">    </w:t>
      </w:r>
      <w:r w:rsidR="00B71BF5" w:rsidRPr="00055CF9">
        <w:rPr>
          <w:rFonts w:ascii="黑体" w:eastAsia="黑体" w:cs="黑体" w:hint="eastAsia"/>
          <w:color w:val="000000" w:themeColor="text1"/>
          <w:sz w:val="32"/>
          <w:szCs w:val="32"/>
        </w:rPr>
        <w:t>二、</w:t>
      </w:r>
      <w:r w:rsidR="00622485">
        <w:rPr>
          <w:rFonts w:ascii="黑体" w:eastAsia="黑体" w:cs="黑体" w:hint="eastAsia"/>
          <w:color w:val="000000" w:themeColor="text1"/>
          <w:sz w:val="32"/>
          <w:szCs w:val="32"/>
        </w:rPr>
        <w:t>2020年部门预算收支及增减变化情况说明</w:t>
      </w:r>
    </w:p>
    <w:p w:rsidR="00626AA6" w:rsidRDefault="00B71BF5" w:rsidP="00626AA6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 w:rsidRPr="00055CF9">
        <w:rPr>
          <w:rFonts w:ascii="宋体" w:hAnsi="宋体" w:cs="宋体"/>
          <w:color w:val="000000" w:themeColor="text1"/>
          <w:sz w:val="32"/>
          <w:szCs w:val="32"/>
        </w:rPr>
        <w:t>2</w:t>
      </w:r>
      <w:r w:rsidR="001E2D09">
        <w:rPr>
          <w:rFonts w:ascii="宋体" w:hAnsi="宋体" w:cs="宋体" w:hint="eastAsia"/>
          <w:color w:val="000000" w:themeColor="text1"/>
          <w:sz w:val="32"/>
          <w:szCs w:val="32"/>
        </w:rPr>
        <w:t>020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年北京市西城区人民政府展览路街道办事处总支出安排</w:t>
      </w:r>
      <w:r w:rsidR="00D0251B">
        <w:rPr>
          <w:rFonts w:ascii="宋体" w:hAnsi="宋体" w:cs="宋体" w:hint="eastAsia"/>
          <w:color w:val="000000" w:themeColor="text1"/>
          <w:sz w:val="32"/>
          <w:szCs w:val="32"/>
        </w:rPr>
        <w:t>40733.64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万元。其中：预算内资金安排</w:t>
      </w:r>
      <w:r w:rsidR="00D0251B">
        <w:rPr>
          <w:rFonts w:ascii="宋体" w:hAnsi="宋体" w:cs="宋体" w:hint="eastAsia"/>
          <w:color w:val="000000" w:themeColor="text1"/>
          <w:sz w:val="32"/>
          <w:szCs w:val="32"/>
        </w:rPr>
        <w:t>37962.47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万元，财政专户资金安排</w:t>
      </w:r>
      <w:r w:rsidRPr="00055CF9">
        <w:rPr>
          <w:rFonts w:ascii="宋体" w:cs="宋体"/>
          <w:color w:val="000000" w:themeColor="text1"/>
          <w:sz w:val="32"/>
          <w:szCs w:val="32"/>
        </w:rPr>
        <w:t>0.00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万元，其他资金安排</w:t>
      </w:r>
      <w:r w:rsidR="00D0251B">
        <w:rPr>
          <w:rFonts w:ascii="宋体" w:cs="宋体" w:hint="eastAsia"/>
          <w:color w:val="000000" w:themeColor="text1"/>
          <w:sz w:val="32"/>
          <w:szCs w:val="32"/>
        </w:rPr>
        <w:t>2475.2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万元，市级提前下达专项转移支付项目资金安排</w:t>
      </w:r>
      <w:r w:rsidR="00D0251B">
        <w:rPr>
          <w:rFonts w:ascii="宋体" w:hAnsi="宋体" w:cs="宋体" w:hint="eastAsia"/>
          <w:color w:val="000000" w:themeColor="text1"/>
          <w:sz w:val="32"/>
          <w:szCs w:val="32"/>
        </w:rPr>
        <w:t>295.96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万元。</w:t>
      </w:r>
      <w:r w:rsidR="00C8720C"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="00D0251B"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 w:rsidR="00C8720C" w:rsidRPr="00055CF9">
        <w:rPr>
          <w:rFonts w:ascii="宋体" w:hAnsi="宋体" w:cs="宋体" w:hint="eastAsia"/>
          <w:color w:val="000000" w:themeColor="text1"/>
          <w:sz w:val="32"/>
          <w:szCs w:val="32"/>
        </w:rPr>
        <w:t>北京市西城区人民政府展览路街道办事处</w:t>
      </w:r>
      <w:r w:rsidR="00D0251B">
        <w:rPr>
          <w:rFonts w:ascii="宋体" w:hAnsi="宋体" w:cs="宋体" w:hint="eastAsia"/>
          <w:color w:val="000000" w:themeColor="text1"/>
          <w:sz w:val="32"/>
          <w:szCs w:val="32"/>
        </w:rPr>
        <w:t>收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入预算</w:t>
      </w:r>
      <w:r w:rsidR="00C8720C">
        <w:rPr>
          <w:rFonts w:ascii="宋体" w:hAnsi="宋体" w:cs="宋体" w:hint="eastAsia"/>
          <w:color w:val="000000" w:themeColor="text1"/>
          <w:sz w:val="32"/>
          <w:szCs w:val="32"/>
        </w:rPr>
        <w:t>40437.67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万元。</w:t>
      </w:r>
      <w:r w:rsidR="001C67F3"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年收入预算</w:t>
      </w:r>
      <w:r w:rsidRPr="00055CF9">
        <w:rPr>
          <w:rFonts w:ascii="仿宋_GB2312" w:eastAsia="仿宋_GB2312" w:cs="仿宋_GB2312" w:hint="eastAsia"/>
          <w:color w:val="000000" w:themeColor="text1"/>
          <w:sz w:val="32"/>
          <w:szCs w:val="32"/>
        </w:rPr>
        <w:t>比</w:t>
      </w:r>
      <w:r w:rsidRPr="00055CF9">
        <w:rPr>
          <w:rFonts w:ascii="宋体" w:hAnsi="宋体" w:cs="宋体"/>
          <w:color w:val="000000" w:themeColor="text1"/>
          <w:sz w:val="32"/>
          <w:szCs w:val="32"/>
        </w:rPr>
        <w:t>201</w:t>
      </w:r>
      <w:r w:rsidR="001C67F3">
        <w:rPr>
          <w:rFonts w:ascii="宋体" w:hAnsi="宋体" w:cs="宋体" w:hint="eastAsia"/>
          <w:color w:val="000000" w:themeColor="text1"/>
          <w:sz w:val="32"/>
          <w:szCs w:val="32"/>
        </w:rPr>
        <w:t>9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年增加</w:t>
      </w:r>
      <w:r w:rsidR="00C8720C">
        <w:rPr>
          <w:rFonts w:ascii="宋体" w:hAnsi="宋体" w:cs="宋体" w:hint="eastAsia"/>
          <w:color w:val="000000" w:themeColor="text1"/>
          <w:sz w:val="32"/>
          <w:szCs w:val="32"/>
        </w:rPr>
        <w:t>4859.03</w:t>
      </w:r>
      <w:r w:rsidR="00F922C4"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</w:t>
      </w:r>
      <w:r w:rsidR="00E8668A">
        <w:rPr>
          <w:rFonts w:ascii="宋体" w:hAnsi="宋体" w:cs="宋体" w:hint="eastAsia"/>
          <w:color w:val="000000" w:themeColor="text1"/>
          <w:sz w:val="32"/>
          <w:szCs w:val="32"/>
        </w:rPr>
        <w:t>,</w:t>
      </w:r>
      <w:r w:rsidR="00F922C4" w:rsidRPr="00055CF9">
        <w:rPr>
          <w:rFonts w:ascii="宋体" w:hAnsi="宋体" w:cs="宋体" w:hint="eastAsia"/>
          <w:color w:val="000000" w:themeColor="text1"/>
          <w:sz w:val="32"/>
          <w:szCs w:val="32"/>
        </w:rPr>
        <w:t>主要增加原因有：</w:t>
      </w:r>
      <w:r w:rsidR="00E8668A">
        <w:rPr>
          <w:rFonts w:ascii="宋体" w:hAnsi="宋体" w:cs="宋体" w:hint="eastAsia"/>
          <w:color w:val="000000" w:themeColor="text1"/>
          <w:sz w:val="32"/>
          <w:szCs w:val="32"/>
        </w:rPr>
        <w:t>1</w:t>
      </w:r>
      <w:r w:rsidR="00650EBD">
        <w:rPr>
          <w:rFonts w:ascii="宋体" w:hAnsi="宋体" w:cs="宋体" w:hint="eastAsia"/>
          <w:color w:val="000000" w:themeColor="text1"/>
          <w:sz w:val="32"/>
          <w:szCs w:val="32"/>
        </w:rPr>
        <w:t>.</w:t>
      </w:r>
      <w:r w:rsidR="00C8720C" w:rsidRPr="00C8720C">
        <w:rPr>
          <w:rFonts w:ascii="宋体" w:hAnsi="宋体" w:cs="宋体" w:hint="eastAsia"/>
          <w:color w:val="000000" w:themeColor="text1"/>
          <w:sz w:val="32"/>
          <w:szCs w:val="32"/>
        </w:rPr>
        <w:t>党群服务中心建设运维及活动</w:t>
      </w:r>
      <w:r w:rsidR="00F922C4" w:rsidRPr="00055CF9">
        <w:rPr>
          <w:rFonts w:ascii="宋体" w:hAnsi="宋体" w:cs="宋体" w:hint="eastAsia"/>
          <w:color w:val="000000" w:themeColor="text1"/>
          <w:sz w:val="32"/>
          <w:szCs w:val="32"/>
        </w:rPr>
        <w:t>；</w:t>
      </w:r>
      <w:r w:rsidR="00E8668A">
        <w:rPr>
          <w:rFonts w:ascii="宋体" w:hAnsi="宋体" w:cs="宋体" w:hint="eastAsia"/>
          <w:color w:val="000000" w:themeColor="text1"/>
          <w:sz w:val="32"/>
          <w:szCs w:val="32"/>
        </w:rPr>
        <w:t>2</w:t>
      </w:r>
      <w:r w:rsidR="00650EBD">
        <w:rPr>
          <w:rFonts w:ascii="宋体" w:hAnsi="宋体" w:cs="宋体" w:hint="eastAsia"/>
          <w:color w:val="000000" w:themeColor="text1"/>
          <w:sz w:val="32"/>
          <w:szCs w:val="32"/>
        </w:rPr>
        <w:t>.</w:t>
      </w:r>
      <w:r w:rsidR="00C8720C" w:rsidRPr="00C8720C">
        <w:rPr>
          <w:rFonts w:ascii="宋体" w:hAnsi="宋体" w:cs="宋体" w:hint="eastAsia"/>
          <w:color w:val="000000" w:themeColor="text1"/>
          <w:sz w:val="32"/>
          <w:szCs w:val="32"/>
        </w:rPr>
        <w:t>政务服务大厅服务费</w:t>
      </w:r>
      <w:r w:rsidR="00C8720C">
        <w:rPr>
          <w:rFonts w:ascii="宋体" w:hAnsi="宋体" w:cs="宋体" w:hint="eastAsia"/>
          <w:color w:val="000000" w:themeColor="text1"/>
          <w:sz w:val="32"/>
          <w:szCs w:val="32"/>
        </w:rPr>
        <w:t>；</w:t>
      </w:r>
      <w:r w:rsidR="00B978A0">
        <w:rPr>
          <w:rFonts w:ascii="宋体" w:hAnsi="宋体" w:cs="宋体" w:hint="eastAsia"/>
          <w:color w:val="000000" w:themeColor="text1"/>
          <w:sz w:val="32"/>
          <w:szCs w:val="32"/>
        </w:rPr>
        <w:t>3</w:t>
      </w:r>
      <w:r w:rsidR="00650EBD">
        <w:rPr>
          <w:rFonts w:ascii="宋体" w:hAnsi="宋体" w:cs="宋体" w:hint="eastAsia"/>
          <w:color w:val="000000" w:themeColor="text1"/>
          <w:sz w:val="32"/>
          <w:szCs w:val="32"/>
        </w:rPr>
        <w:t>.</w:t>
      </w:r>
      <w:r w:rsidR="00C8720C" w:rsidRPr="00C8720C">
        <w:rPr>
          <w:rFonts w:ascii="宋体" w:hAnsi="宋体" w:cs="宋体" w:hint="eastAsia"/>
          <w:color w:val="000000" w:themeColor="text1"/>
          <w:sz w:val="32"/>
          <w:szCs w:val="32"/>
        </w:rPr>
        <w:t>地区拆违整治经费及2019年尾款</w:t>
      </w:r>
      <w:r w:rsidR="00C8720C">
        <w:rPr>
          <w:rFonts w:ascii="宋体" w:hAnsi="宋体" w:cs="宋体" w:hint="eastAsia"/>
          <w:color w:val="000000" w:themeColor="text1"/>
          <w:sz w:val="32"/>
          <w:szCs w:val="32"/>
        </w:rPr>
        <w:t>。</w:t>
      </w:r>
      <w:r w:rsidR="00626AA6" w:rsidRPr="00055CF9">
        <w:rPr>
          <w:rFonts w:ascii="宋体" w:hAnsi="宋体" w:cs="宋体" w:hint="eastAsia"/>
          <w:color w:val="000000" w:themeColor="text1"/>
          <w:sz w:val="32"/>
          <w:szCs w:val="32"/>
        </w:rPr>
        <w:t>我单位不涉及政府性基金收入预算。</w:t>
      </w:r>
    </w:p>
    <w:p w:rsidR="00BA554D" w:rsidRPr="00055CF9" w:rsidRDefault="00BA554D" w:rsidP="00A66C2E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</w:p>
    <w:p w:rsidR="00B71BF5" w:rsidRPr="00055CF9" w:rsidRDefault="00B71BF5" w:rsidP="00A66C2E">
      <w:pPr>
        <w:spacing w:line="640" w:lineRule="atLeast"/>
        <w:ind w:firstLine="555"/>
        <w:outlineLvl w:val="0"/>
        <w:rPr>
          <w:rFonts w:ascii="黑体" w:eastAsia="黑体"/>
          <w:color w:val="000000" w:themeColor="text1"/>
          <w:sz w:val="32"/>
          <w:szCs w:val="32"/>
        </w:rPr>
      </w:pPr>
      <w:r w:rsidRPr="00055CF9">
        <w:rPr>
          <w:rFonts w:ascii="黑体" w:eastAsia="黑体" w:cs="黑体" w:hint="eastAsia"/>
          <w:color w:val="000000" w:themeColor="text1"/>
          <w:sz w:val="32"/>
          <w:szCs w:val="32"/>
        </w:rPr>
        <w:t>三、</w:t>
      </w:r>
      <w:r w:rsidR="00844E3B">
        <w:rPr>
          <w:rFonts w:ascii="黑体" w:eastAsia="黑体" w:cs="黑体" w:hint="eastAsia"/>
          <w:color w:val="000000" w:themeColor="text1"/>
          <w:sz w:val="32"/>
          <w:szCs w:val="32"/>
        </w:rPr>
        <w:t>主要支出情况</w:t>
      </w:r>
    </w:p>
    <w:p w:rsidR="008F470E" w:rsidRPr="00055CF9" w:rsidRDefault="00B71BF5" w:rsidP="00A66C2E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（一）</w:t>
      </w:r>
      <w:r w:rsidR="00B16DD5"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年支出</w:t>
      </w:r>
      <w:r w:rsidR="00A66C2E" w:rsidRPr="00055CF9">
        <w:rPr>
          <w:rFonts w:ascii="宋体" w:hAnsi="宋体" w:cs="宋体" w:hint="eastAsia"/>
          <w:color w:val="000000" w:themeColor="text1"/>
          <w:sz w:val="32"/>
          <w:szCs w:val="32"/>
        </w:rPr>
        <w:t>预算内资金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按用途划分：（</w:t>
      </w:r>
      <w:r w:rsidRPr="00055CF9">
        <w:rPr>
          <w:rFonts w:ascii="宋体" w:hAnsi="宋体" w:cs="宋体"/>
          <w:color w:val="000000" w:themeColor="text1"/>
          <w:sz w:val="32"/>
          <w:szCs w:val="32"/>
        </w:rPr>
        <w:t>1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）基本支出预算</w:t>
      </w:r>
      <w:r w:rsidR="00D76AEC">
        <w:rPr>
          <w:rFonts w:ascii="宋体" w:hAnsi="宋体" w:cs="宋体" w:hint="eastAsia"/>
          <w:color w:val="000000" w:themeColor="text1"/>
          <w:sz w:val="32"/>
          <w:szCs w:val="32"/>
        </w:rPr>
        <w:t>10143.00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万元，其中公用支出</w:t>
      </w:r>
      <w:r w:rsidR="00D76AEC">
        <w:rPr>
          <w:rFonts w:ascii="宋体" w:hAnsi="宋体" w:cs="宋体" w:hint="eastAsia"/>
          <w:color w:val="000000" w:themeColor="text1"/>
          <w:sz w:val="32"/>
          <w:szCs w:val="32"/>
        </w:rPr>
        <w:t>959.46万元,人员支出9183.54万元。</w:t>
      </w:r>
      <w:r w:rsidR="00BF2F0F" w:rsidRPr="00055CF9">
        <w:rPr>
          <w:rFonts w:ascii="宋体" w:hAnsi="宋体" w:cs="宋体" w:hint="eastAsia"/>
          <w:color w:val="000000" w:themeColor="text1"/>
          <w:sz w:val="32"/>
          <w:szCs w:val="32"/>
        </w:rPr>
        <w:t>201</w:t>
      </w:r>
      <w:r w:rsidR="00D76AEC">
        <w:rPr>
          <w:rFonts w:ascii="宋体" w:hAnsi="宋体" w:cs="宋体" w:hint="eastAsia"/>
          <w:color w:val="000000" w:themeColor="text1"/>
          <w:sz w:val="32"/>
          <w:szCs w:val="32"/>
        </w:rPr>
        <w:t>9</w:t>
      </w:r>
      <w:r w:rsidR="00BF2F0F" w:rsidRPr="00055CF9"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 w:rsidR="00BF2F0F">
        <w:rPr>
          <w:rFonts w:ascii="宋体" w:hAnsi="宋体" w:cs="宋体" w:hint="eastAsia"/>
          <w:color w:val="000000" w:themeColor="text1"/>
          <w:sz w:val="32"/>
          <w:szCs w:val="32"/>
        </w:rPr>
        <w:t>基本支出</w:t>
      </w:r>
      <w:r w:rsidR="00D76AEC">
        <w:rPr>
          <w:rFonts w:ascii="宋体" w:hAnsi="宋体" w:cs="宋体" w:hint="eastAsia"/>
          <w:color w:val="000000" w:themeColor="text1"/>
          <w:sz w:val="32"/>
          <w:szCs w:val="32"/>
        </w:rPr>
        <w:t>9967.42</w:t>
      </w:r>
      <w:r w:rsidR="00BF2F0F"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</w:t>
      </w:r>
      <w:r w:rsidR="00BF2F0F">
        <w:rPr>
          <w:rFonts w:ascii="宋体" w:hAnsi="宋体" w:cs="宋体" w:hint="eastAsia"/>
          <w:color w:val="000000" w:themeColor="text1"/>
          <w:sz w:val="32"/>
          <w:szCs w:val="32"/>
        </w:rPr>
        <w:t>，</w:t>
      </w:r>
      <w:r w:rsidR="00D76AEC"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="00BF2F0F"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 w:rsidR="00357FEF" w:rsidRPr="00055CF9">
        <w:rPr>
          <w:rFonts w:ascii="宋体" w:hAnsi="宋体" w:cs="宋体" w:hint="eastAsia"/>
          <w:color w:val="000000" w:themeColor="text1"/>
          <w:sz w:val="32"/>
          <w:szCs w:val="32"/>
        </w:rPr>
        <w:t>基本支出比201</w:t>
      </w:r>
      <w:r w:rsidR="00D76AEC">
        <w:rPr>
          <w:rFonts w:ascii="宋体" w:hAnsi="宋体" w:cs="宋体" w:hint="eastAsia"/>
          <w:color w:val="000000" w:themeColor="text1"/>
          <w:sz w:val="32"/>
          <w:szCs w:val="32"/>
        </w:rPr>
        <w:t>9</w:t>
      </w:r>
      <w:r w:rsidR="00357FEF" w:rsidRPr="00055CF9">
        <w:rPr>
          <w:rFonts w:ascii="宋体" w:hAnsi="宋体" w:cs="宋体" w:hint="eastAsia"/>
          <w:color w:val="000000" w:themeColor="text1"/>
          <w:sz w:val="32"/>
          <w:szCs w:val="32"/>
        </w:rPr>
        <w:t>年增加</w:t>
      </w:r>
      <w:r w:rsidR="00D76AEC">
        <w:rPr>
          <w:rFonts w:ascii="宋体" w:hAnsi="宋体" w:cs="宋体" w:hint="eastAsia"/>
          <w:color w:val="000000" w:themeColor="text1"/>
          <w:sz w:val="32"/>
          <w:szCs w:val="32"/>
        </w:rPr>
        <w:t>175.58</w:t>
      </w:r>
      <w:r w:rsidR="00F114CF" w:rsidRPr="00055CF9">
        <w:rPr>
          <w:rFonts w:ascii="宋体" w:hAnsi="宋体" w:cs="宋体" w:hint="eastAsia"/>
          <w:color w:val="000000" w:themeColor="text1"/>
          <w:sz w:val="32"/>
          <w:szCs w:val="32"/>
        </w:rPr>
        <w:t>万</w:t>
      </w:r>
      <w:r w:rsidR="00357FEF" w:rsidRPr="00055CF9">
        <w:rPr>
          <w:rFonts w:ascii="宋体" w:hAnsi="宋体" w:cs="宋体" w:hint="eastAsia"/>
          <w:color w:val="000000" w:themeColor="text1"/>
          <w:sz w:val="32"/>
          <w:szCs w:val="32"/>
        </w:rPr>
        <w:t>元，主要原因是</w:t>
      </w:r>
      <w:r w:rsidR="00E8668A">
        <w:rPr>
          <w:rFonts w:ascii="宋体" w:hAnsi="宋体" w:cs="宋体" w:hint="eastAsia"/>
          <w:color w:val="000000" w:themeColor="text1"/>
          <w:sz w:val="32"/>
          <w:szCs w:val="32"/>
        </w:rPr>
        <w:t>福利费定额增加，</w:t>
      </w:r>
      <w:r w:rsidR="00A70A08" w:rsidRPr="00055CF9">
        <w:rPr>
          <w:rFonts w:ascii="宋体" w:hAnsi="宋体" w:cs="宋体" w:hint="eastAsia"/>
          <w:color w:val="000000" w:themeColor="text1"/>
          <w:sz w:val="32"/>
          <w:szCs w:val="32"/>
        </w:rPr>
        <w:t>相应人员支出与日常公用支出增加</w:t>
      </w:r>
      <w:r w:rsidR="00357FEF" w:rsidRPr="00055CF9">
        <w:rPr>
          <w:rFonts w:ascii="宋体" w:hAnsi="宋体" w:cs="宋体" w:hint="eastAsia"/>
          <w:color w:val="000000" w:themeColor="text1"/>
          <w:sz w:val="32"/>
          <w:szCs w:val="32"/>
        </w:rPr>
        <w:t>。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（</w:t>
      </w:r>
      <w:r w:rsidRPr="00055CF9">
        <w:rPr>
          <w:rFonts w:ascii="宋体" w:hAnsi="宋体" w:cs="宋体"/>
          <w:color w:val="000000" w:themeColor="text1"/>
          <w:sz w:val="32"/>
          <w:szCs w:val="32"/>
        </w:rPr>
        <w:t>2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）项目支出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lastRenderedPageBreak/>
        <w:t>预算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30294.67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万元。</w:t>
      </w:r>
      <w:r w:rsidR="00BF2F0F" w:rsidRPr="00055CF9">
        <w:rPr>
          <w:rFonts w:ascii="宋体" w:hAnsi="宋体" w:cs="宋体" w:hint="eastAsia"/>
          <w:color w:val="000000" w:themeColor="text1"/>
          <w:sz w:val="32"/>
          <w:szCs w:val="32"/>
        </w:rPr>
        <w:t>201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9</w:t>
      </w:r>
      <w:r w:rsidR="00BF2F0F" w:rsidRPr="00055CF9"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 w:rsidR="00BF2F0F">
        <w:rPr>
          <w:rFonts w:ascii="宋体" w:hAnsi="宋体" w:cs="宋体" w:hint="eastAsia"/>
          <w:color w:val="000000" w:themeColor="text1"/>
          <w:sz w:val="32"/>
          <w:szCs w:val="32"/>
        </w:rPr>
        <w:t>项目支出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25611.21</w:t>
      </w:r>
      <w:r w:rsidR="00BF2F0F"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</w:t>
      </w:r>
      <w:r w:rsidR="00BF2F0F">
        <w:rPr>
          <w:rFonts w:ascii="宋体" w:hAnsi="宋体" w:cs="宋体" w:hint="eastAsia"/>
          <w:color w:val="000000" w:themeColor="text1"/>
          <w:sz w:val="32"/>
          <w:szCs w:val="32"/>
        </w:rPr>
        <w:t>，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="00BF2F0F">
        <w:rPr>
          <w:rFonts w:ascii="宋体" w:hAnsi="宋体" w:cs="宋体" w:hint="eastAsia"/>
          <w:color w:val="000000" w:themeColor="text1"/>
          <w:sz w:val="32"/>
          <w:szCs w:val="32"/>
        </w:rPr>
        <w:t>年项目</w:t>
      </w:r>
      <w:r w:rsidR="00BF2F0F" w:rsidRPr="00055CF9">
        <w:rPr>
          <w:rFonts w:ascii="宋体" w:hAnsi="宋体" w:cs="宋体" w:hint="eastAsia"/>
          <w:color w:val="000000" w:themeColor="text1"/>
          <w:sz w:val="32"/>
          <w:szCs w:val="32"/>
        </w:rPr>
        <w:t>支出</w:t>
      </w:r>
      <w:r w:rsidR="00357FEF" w:rsidRPr="00055CF9">
        <w:rPr>
          <w:rFonts w:ascii="宋体" w:hAnsi="宋体" w:cs="宋体" w:hint="eastAsia"/>
          <w:color w:val="000000" w:themeColor="text1"/>
          <w:sz w:val="32"/>
          <w:szCs w:val="32"/>
        </w:rPr>
        <w:t>比201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9</w:t>
      </w:r>
      <w:r w:rsidR="00357FEF" w:rsidRPr="00055CF9">
        <w:rPr>
          <w:rFonts w:ascii="宋体" w:hAnsi="宋体" w:cs="宋体" w:hint="eastAsia"/>
          <w:color w:val="000000" w:themeColor="text1"/>
          <w:sz w:val="32"/>
          <w:szCs w:val="32"/>
        </w:rPr>
        <w:t>年增加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4683.46</w:t>
      </w:r>
      <w:r w:rsidR="0038037E">
        <w:rPr>
          <w:rFonts w:ascii="宋体" w:hAnsi="宋体" w:cs="宋体" w:hint="eastAsia"/>
          <w:color w:val="000000" w:themeColor="text1"/>
          <w:sz w:val="32"/>
          <w:szCs w:val="32"/>
        </w:rPr>
        <w:t>万元，</w:t>
      </w:r>
      <w:r w:rsidR="00357FEF" w:rsidRPr="00055CF9">
        <w:rPr>
          <w:rFonts w:ascii="宋体" w:hAnsi="宋体" w:cs="宋体" w:hint="eastAsia"/>
          <w:color w:val="000000" w:themeColor="text1"/>
          <w:sz w:val="32"/>
          <w:szCs w:val="32"/>
        </w:rPr>
        <w:t>主要原因是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="00357FEF" w:rsidRPr="00055CF9"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 w:rsidR="00FA58D5">
        <w:rPr>
          <w:rFonts w:ascii="宋体" w:hAnsi="宋体" w:cs="宋体" w:hint="eastAsia"/>
          <w:color w:val="000000" w:themeColor="text1"/>
          <w:sz w:val="32"/>
          <w:szCs w:val="32"/>
        </w:rPr>
        <w:t>新增第七次全国人口普查</w:t>
      </w:r>
      <w:r w:rsidR="00DF439E">
        <w:rPr>
          <w:rFonts w:ascii="宋体" w:hAnsi="宋体" w:cs="宋体" w:hint="eastAsia"/>
          <w:color w:val="000000" w:themeColor="text1"/>
          <w:sz w:val="32"/>
          <w:szCs w:val="32"/>
        </w:rPr>
        <w:t>工作，增加社区党组织服务群众经费</w:t>
      </w:r>
      <w:r w:rsidR="00170185">
        <w:rPr>
          <w:rFonts w:ascii="宋体" w:hAnsi="宋体" w:cs="宋体" w:hint="eastAsia"/>
          <w:color w:val="000000" w:themeColor="text1"/>
          <w:sz w:val="32"/>
          <w:szCs w:val="32"/>
        </w:rPr>
        <w:t>，地区保洁经费等。</w:t>
      </w:r>
      <w:r w:rsidRPr="008C5465">
        <w:rPr>
          <w:rFonts w:ascii="宋体" w:hAnsi="宋体" w:cs="宋体" w:hint="eastAsia"/>
          <w:sz w:val="32"/>
          <w:szCs w:val="32"/>
        </w:rPr>
        <w:t>主要项目是</w:t>
      </w:r>
      <w:r w:rsidR="009E424B">
        <w:rPr>
          <w:rFonts w:ascii="宋体" w:hAnsi="宋体" w:cs="宋体" w:hint="eastAsia"/>
          <w:sz w:val="32"/>
          <w:szCs w:val="32"/>
        </w:rPr>
        <w:t>①社区工作者人员经费；②低保人员低保</w:t>
      </w:r>
      <w:r w:rsidR="00E64046" w:rsidRPr="008C5465">
        <w:rPr>
          <w:rFonts w:ascii="宋体" w:hAnsi="宋体" w:cs="宋体" w:hint="eastAsia"/>
          <w:sz w:val="32"/>
          <w:szCs w:val="32"/>
        </w:rPr>
        <w:t>金；③地区保洁工作；④城市管理工作经费；⑤社区建设经费。</w:t>
      </w:r>
    </w:p>
    <w:p w:rsidR="00F25D8D" w:rsidRPr="004B7B69" w:rsidRDefault="008F470E" w:rsidP="00A66C2E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（二）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Pr="00055CF9"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 w:rsidR="00A66C2E" w:rsidRPr="00055CF9">
        <w:rPr>
          <w:rFonts w:ascii="宋体" w:hAnsi="宋体" w:cs="宋体" w:hint="eastAsia"/>
          <w:color w:val="000000" w:themeColor="text1"/>
          <w:sz w:val="32"/>
          <w:szCs w:val="32"/>
        </w:rPr>
        <w:t>市级提前下达专项转移支付项目资金安排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295.96</w:t>
      </w:r>
      <w:r w:rsidR="00A66C2E"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万元,比201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9</w:t>
      </w:r>
      <w:r w:rsidR="00A66C2E" w:rsidRPr="00055CF9"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6242.19</w:t>
      </w:r>
      <w:r w:rsidR="00A66C2E"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减少5946.23</w:t>
      </w:r>
      <w:r w:rsidR="00A66C2E" w:rsidRPr="00055CF9">
        <w:rPr>
          <w:rFonts w:ascii="宋体" w:hAnsi="宋体" w:cs="宋体" w:hint="eastAsia"/>
          <w:color w:val="000000" w:themeColor="text1"/>
          <w:sz w:val="32"/>
          <w:szCs w:val="32"/>
        </w:rPr>
        <w:t>万元，主要原因是</w:t>
      </w:r>
      <w:r w:rsidR="00464638">
        <w:rPr>
          <w:rFonts w:ascii="宋体" w:hAnsi="宋体" w:cs="宋体" w:hint="eastAsia"/>
          <w:color w:val="000000" w:themeColor="text1"/>
          <w:sz w:val="32"/>
          <w:szCs w:val="32"/>
        </w:rPr>
        <w:t>减少了</w:t>
      </w:r>
      <w:r w:rsidR="00A66C2E" w:rsidRPr="00372057">
        <w:rPr>
          <w:rFonts w:ascii="宋体" w:hAnsi="宋体" w:cs="宋体" w:hint="eastAsia"/>
          <w:color w:val="000000" w:themeColor="text1"/>
          <w:sz w:val="32"/>
          <w:szCs w:val="32"/>
        </w:rPr>
        <w:t>社会保障和就业补助资金-退役安置经费。</w:t>
      </w:r>
    </w:p>
    <w:p w:rsidR="00FB3967" w:rsidRDefault="00FB3967" w:rsidP="00F25D8D">
      <w:pPr>
        <w:spacing w:line="640" w:lineRule="atLeast"/>
        <w:ind w:firstLine="555"/>
        <w:outlineLvl w:val="0"/>
        <w:rPr>
          <w:rFonts w:ascii="黑体" w:eastAsia="黑体" w:cs="黑体"/>
          <w:color w:val="000000" w:themeColor="text1"/>
          <w:sz w:val="32"/>
          <w:szCs w:val="32"/>
        </w:rPr>
      </w:pPr>
    </w:p>
    <w:p w:rsidR="00F25D8D" w:rsidRDefault="00F25D8D" w:rsidP="00F25D8D">
      <w:pPr>
        <w:spacing w:line="640" w:lineRule="atLeast"/>
        <w:ind w:firstLine="555"/>
        <w:outlineLvl w:val="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</w:t>
      </w:r>
      <w:r w:rsidRPr="00055CF9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F25D8D" w:rsidRPr="00F25D8D" w:rsidRDefault="00F25D8D" w:rsidP="00F25D8D">
      <w:pPr>
        <w:spacing w:line="52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（一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）</w:t>
      </w:r>
      <w:r w:rsidR="00844E3B">
        <w:rPr>
          <w:rFonts w:ascii="楷体_GB2312" w:eastAsia="楷体_GB2312" w:cs="楷体_GB2312" w:hint="eastAsia"/>
          <w:b/>
          <w:bCs/>
          <w:sz w:val="32"/>
          <w:szCs w:val="32"/>
        </w:rPr>
        <w:t>“三公”经费的</w:t>
      </w: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单位范围</w:t>
      </w:r>
    </w:p>
    <w:p w:rsidR="00F25D8D" w:rsidRPr="00F25D8D" w:rsidRDefault="00F25D8D" w:rsidP="00F25D8D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 w:rsidRPr="00F25D8D">
        <w:rPr>
          <w:rFonts w:ascii="宋体" w:hAnsi="宋体" w:cs="宋体" w:hint="eastAsia"/>
          <w:color w:val="000000" w:themeColor="text1"/>
          <w:sz w:val="32"/>
          <w:szCs w:val="32"/>
        </w:rPr>
        <w:t>北京市西城区人民政府展览路街道办事处部门预算中因公出国（境）费、公务接待费、公务用车购置及运行维护费的支出单位包括</w:t>
      </w:r>
      <w:r w:rsidRPr="00F25D8D">
        <w:rPr>
          <w:rFonts w:ascii="宋体" w:hAnsi="宋体" w:cs="宋体"/>
          <w:color w:val="000000" w:themeColor="text1"/>
          <w:sz w:val="32"/>
          <w:szCs w:val="32"/>
        </w:rPr>
        <w:t>1</w:t>
      </w:r>
      <w:r w:rsidRPr="00F25D8D">
        <w:rPr>
          <w:rFonts w:ascii="宋体" w:hAnsi="宋体" w:cs="宋体" w:hint="eastAsia"/>
          <w:color w:val="000000" w:themeColor="text1"/>
          <w:sz w:val="32"/>
          <w:szCs w:val="32"/>
        </w:rPr>
        <w:t>个所属单位，即北京市西城区人民政府展览路街道办事处。</w:t>
      </w:r>
    </w:p>
    <w:p w:rsidR="00F25D8D" w:rsidRPr="00F25D8D" w:rsidRDefault="00F25D8D" w:rsidP="00F25D8D">
      <w:pPr>
        <w:spacing w:line="52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（二）</w:t>
      </w:r>
      <w:r w:rsidR="00844E3B">
        <w:rPr>
          <w:rFonts w:ascii="楷体_GB2312" w:eastAsia="楷体_GB2312" w:cs="楷体_GB2312" w:hint="eastAsia"/>
          <w:b/>
          <w:bCs/>
          <w:sz w:val="32"/>
          <w:szCs w:val="32"/>
        </w:rPr>
        <w:t>“三公”</w:t>
      </w:r>
      <w:r w:rsidR="003116BB">
        <w:rPr>
          <w:rFonts w:ascii="楷体_GB2312" w:eastAsia="楷体_GB2312" w:cs="楷体_GB2312" w:hint="eastAsia"/>
          <w:b/>
          <w:bCs/>
          <w:sz w:val="32"/>
          <w:szCs w:val="32"/>
        </w:rPr>
        <w:t>经费财政拨款预算说明</w:t>
      </w:r>
    </w:p>
    <w:p w:rsidR="00F25D8D" w:rsidRPr="00F25D8D" w:rsidRDefault="00A70A08" w:rsidP="00F25D8D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/>
          <w:color w:val="000000" w:themeColor="text1"/>
          <w:sz w:val="32"/>
          <w:szCs w:val="32"/>
        </w:rPr>
        <w:t>2</w:t>
      </w:r>
      <w:r w:rsidR="00FF7F5B">
        <w:rPr>
          <w:rFonts w:ascii="宋体" w:hAnsi="宋体" w:cs="宋体" w:hint="eastAsia"/>
          <w:color w:val="000000" w:themeColor="text1"/>
          <w:sz w:val="32"/>
          <w:szCs w:val="32"/>
        </w:rPr>
        <w:t>020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年部门预算“三公”经费财政拨款预算安排</w:t>
      </w:r>
      <w:r w:rsidR="00092F89">
        <w:rPr>
          <w:rFonts w:ascii="宋体" w:hAnsi="宋体" w:cs="宋体" w:hint="eastAsia"/>
          <w:color w:val="000000" w:themeColor="text1"/>
          <w:sz w:val="32"/>
          <w:szCs w:val="32"/>
        </w:rPr>
        <w:t>7.85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万元，</w:t>
      </w:r>
      <w:r w:rsidR="008821E9" w:rsidRPr="008821E9">
        <w:rPr>
          <w:rFonts w:ascii="宋体" w:hAnsi="宋体" w:cs="宋体" w:hint="eastAsia"/>
          <w:color w:val="000000" w:themeColor="text1"/>
          <w:sz w:val="32"/>
          <w:szCs w:val="32"/>
        </w:rPr>
        <w:t>比2019年"三公"经费财政拨款预算减少</w:t>
      </w:r>
      <w:r w:rsidR="001A44AF">
        <w:rPr>
          <w:rFonts w:ascii="宋体" w:hAnsi="宋体" w:cs="宋体" w:hint="eastAsia"/>
          <w:color w:val="000000" w:themeColor="text1"/>
          <w:sz w:val="32"/>
          <w:szCs w:val="32"/>
        </w:rPr>
        <w:t>1</w:t>
      </w:r>
      <w:r w:rsidR="002D0D3B">
        <w:rPr>
          <w:rFonts w:ascii="宋体" w:hAnsi="宋体" w:cs="宋体" w:hint="eastAsia"/>
          <w:color w:val="000000" w:themeColor="text1"/>
          <w:sz w:val="32"/>
          <w:szCs w:val="32"/>
        </w:rPr>
        <w:t>2.25</w:t>
      </w:r>
      <w:r w:rsidR="008821E9" w:rsidRPr="008821E9">
        <w:rPr>
          <w:rFonts w:ascii="宋体" w:hAnsi="宋体" w:cs="宋体" w:hint="eastAsia"/>
          <w:color w:val="000000" w:themeColor="text1"/>
          <w:sz w:val="32"/>
          <w:szCs w:val="32"/>
        </w:rPr>
        <w:t>万元。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其中：</w:t>
      </w:r>
    </w:p>
    <w:p w:rsidR="00F25D8D" w:rsidRPr="00F25D8D" w:rsidRDefault="00F25D8D" w:rsidP="00F25D8D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 w:rsidRPr="00F25D8D">
        <w:rPr>
          <w:rFonts w:ascii="宋体" w:hAnsi="宋体" w:cs="宋体" w:hint="eastAsia"/>
          <w:color w:val="000000" w:themeColor="text1"/>
          <w:sz w:val="32"/>
          <w:szCs w:val="32"/>
        </w:rPr>
        <w:t>（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1</w:t>
      </w:r>
      <w:r w:rsidRPr="00F25D8D">
        <w:rPr>
          <w:rFonts w:ascii="宋体" w:hAnsi="宋体" w:cs="宋体" w:hint="eastAsia"/>
          <w:color w:val="000000" w:themeColor="text1"/>
          <w:sz w:val="32"/>
          <w:szCs w:val="32"/>
        </w:rPr>
        <w:t>）因公出国（境）费</w:t>
      </w:r>
    </w:p>
    <w:p w:rsidR="00F25D8D" w:rsidRPr="00F25D8D" w:rsidRDefault="00092F89" w:rsidP="00F25D8D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年财政拨款预算安排</w:t>
      </w:r>
      <w:r w:rsidR="00F25D8D" w:rsidRPr="00F25D8D">
        <w:rPr>
          <w:rFonts w:ascii="宋体" w:hAnsi="宋体" w:cs="宋体"/>
          <w:color w:val="000000" w:themeColor="text1"/>
          <w:sz w:val="32"/>
          <w:szCs w:val="32"/>
        </w:rPr>
        <w:t>0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万元</w:t>
      </w:r>
      <w:r w:rsidR="00071BCD">
        <w:rPr>
          <w:rFonts w:ascii="宋体" w:hAnsi="宋体" w:cs="宋体" w:hint="eastAsia"/>
          <w:color w:val="000000" w:themeColor="text1"/>
          <w:sz w:val="32"/>
          <w:szCs w:val="32"/>
        </w:rPr>
        <w:t>,与2019年持平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。因公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lastRenderedPageBreak/>
        <w:t>出国（境）经费预算由全区统一安排，街道不单独做预算。</w:t>
      </w:r>
    </w:p>
    <w:p w:rsidR="00F25D8D" w:rsidRPr="00F25D8D" w:rsidRDefault="00F25D8D" w:rsidP="00F25D8D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 w:rsidRPr="00F25D8D">
        <w:rPr>
          <w:rFonts w:ascii="宋体" w:hAnsi="宋体" w:cs="宋体" w:hint="eastAsia"/>
          <w:color w:val="000000" w:themeColor="text1"/>
          <w:sz w:val="32"/>
          <w:szCs w:val="32"/>
        </w:rPr>
        <w:t>（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2</w:t>
      </w:r>
      <w:r w:rsidRPr="00F25D8D">
        <w:rPr>
          <w:rFonts w:ascii="宋体" w:hAnsi="宋体" w:cs="宋体" w:hint="eastAsia"/>
          <w:color w:val="000000" w:themeColor="text1"/>
          <w:sz w:val="32"/>
          <w:szCs w:val="32"/>
        </w:rPr>
        <w:t>）公务接待费</w:t>
      </w:r>
    </w:p>
    <w:p w:rsidR="00791889" w:rsidRDefault="00092F89" w:rsidP="00F25D8D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年财政拨款预算安排</w:t>
      </w:r>
      <w:r w:rsidR="00B446BE">
        <w:rPr>
          <w:rFonts w:ascii="宋体" w:hAnsi="宋体" w:cs="宋体" w:hint="eastAsia"/>
          <w:color w:val="000000" w:themeColor="text1"/>
          <w:sz w:val="32"/>
          <w:szCs w:val="32"/>
        </w:rPr>
        <w:t>5.40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万元。</w:t>
      </w:r>
      <w:r w:rsidR="00B446BE"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9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年财政拨款预算安排</w:t>
      </w:r>
      <w:r w:rsidR="00791889">
        <w:rPr>
          <w:rFonts w:ascii="宋体" w:hAnsi="宋体" w:cs="宋体" w:hint="eastAsia"/>
          <w:color w:val="000000" w:themeColor="text1"/>
          <w:sz w:val="32"/>
          <w:szCs w:val="32"/>
        </w:rPr>
        <w:t>5.40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万元，</w:t>
      </w:r>
      <w:r w:rsidR="00791889">
        <w:rPr>
          <w:rFonts w:ascii="宋体" w:hAnsi="宋体" w:cs="宋体" w:hint="eastAsia"/>
          <w:color w:val="000000" w:themeColor="text1"/>
          <w:sz w:val="32"/>
          <w:szCs w:val="32"/>
        </w:rPr>
        <w:t>和2020年预算安排相同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。</w:t>
      </w:r>
    </w:p>
    <w:p w:rsidR="00F25D8D" w:rsidRPr="00F25D8D" w:rsidRDefault="00F25D8D" w:rsidP="00F25D8D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 w:rsidRPr="00F25D8D">
        <w:rPr>
          <w:rFonts w:ascii="宋体" w:hAnsi="宋体" w:cs="宋体" w:hint="eastAsia"/>
          <w:color w:val="000000" w:themeColor="text1"/>
          <w:sz w:val="32"/>
          <w:szCs w:val="32"/>
        </w:rPr>
        <w:t>（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3</w:t>
      </w:r>
      <w:r w:rsidRPr="00F25D8D">
        <w:rPr>
          <w:rFonts w:ascii="宋体" w:hAnsi="宋体" w:cs="宋体" w:hint="eastAsia"/>
          <w:color w:val="000000" w:themeColor="text1"/>
          <w:sz w:val="32"/>
          <w:szCs w:val="32"/>
        </w:rPr>
        <w:t>）公务用车购置及运行维护费</w:t>
      </w:r>
    </w:p>
    <w:p w:rsidR="00372057" w:rsidRDefault="00A24EC3" w:rsidP="00072BB8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年公务用车数量为</w:t>
      </w:r>
      <w:r>
        <w:rPr>
          <w:rFonts w:ascii="宋体" w:hAnsi="宋体" w:cs="宋体" w:hint="eastAsia"/>
          <w:sz w:val="32"/>
          <w:szCs w:val="32"/>
        </w:rPr>
        <w:t>1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辆，财政拨款预算安排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2.45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万元，其中公务用车购置费</w:t>
      </w:r>
      <w:r w:rsidR="00F25D8D" w:rsidRPr="00F25D8D">
        <w:rPr>
          <w:rFonts w:ascii="宋体" w:hAnsi="宋体" w:cs="宋体"/>
          <w:color w:val="000000" w:themeColor="text1"/>
          <w:sz w:val="32"/>
          <w:szCs w:val="32"/>
        </w:rPr>
        <w:t>0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万元，公务用车运行维护费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2.45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万元</w:t>
      </w:r>
      <w:r w:rsidR="00245605">
        <w:rPr>
          <w:rFonts w:ascii="宋体" w:hAnsi="宋体" w:cs="宋体" w:hint="eastAsia"/>
          <w:color w:val="000000" w:themeColor="text1"/>
          <w:sz w:val="32"/>
          <w:szCs w:val="32"/>
        </w:rPr>
        <w:t>,</w:t>
      </w:r>
      <w:r w:rsidR="00245605" w:rsidRPr="00855F1A">
        <w:rPr>
          <w:rFonts w:ascii="宋体" w:hAnsi="宋体" w:cs="宋体" w:hint="eastAsia"/>
          <w:sz w:val="32"/>
          <w:szCs w:val="32"/>
        </w:rPr>
        <w:t>包括公务用车加油</w:t>
      </w:r>
      <w:r w:rsidR="00855F1A" w:rsidRPr="00855F1A">
        <w:rPr>
          <w:rFonts w:ascii="宋体" w:hAnsi="宋体" w:cs="宋体" w:hint="eastAsia"/>
          <w:sz w:val="32"/>
          <w:szCs w:val="32"/>
        </w:rPr>
        <w:t>1.05</w:t>
      </w:r>
      <w:r w:rsidR="00245605" w:rsidRPr="00855F1A">
        <w:rPr>
          <w:rFonts w:ascii="宋体" w:hAnsi="宋体" w:cs="宋体" w:hint="eastAsia"/>
          <w:sz w:val="32"/>
          <w:szCs w:val="32"/>
        </w:rPr>
        <w:t>万元，公务用车维修</w:t>
      </w:r>
      <w:r w:rsidR="00855F1A" w:rsidRPr="00855F1A">
        <w:rPr>
          <w:rFonts w:ascii="宋体" w:hAnsi="宋体" w:cs="宋体" w:hint="eastAsia"/>
          <w:sz w:val="32"/>
          <w:szCs w:val="32"/>
        </w:rPr>
        <w:t>0</w:t>
      </w:r>
      <w:r w:rsidR="00245605" w:rsidRPr="00855F1A">
        <w:rPr>
          <w:rFonts w:ascii="宋体" w:hAnsi="宋体" w:cs="宋体" w:hint="eastAsia"/>
          <w:sz w:val="32"/>
          <w:szCs w:val="32"/>
        </w:rPr>
        <w:t>.80万元，公务用车保险</w:t>
      </w:r>
      <w:r w:rsidR="00855F1A" w:rsidRPr="00855F1A">
        <w:rPr>
          <w:rFonts w:ascii="宋体" w:hAnsi="宋体" w:cs="宋体" w:hint="eastAsia"/>
          <w:sz w:val="32"/>
          <w:szCs w:val="32"/>
        </w:rPr>
        <w:t>0.40</w:t>
      </w:r>
      <w:r w:rsidR="00245605" w:rsidRPr="00855F1A">
        <w:rPr>
          <w:rFonts w:ascii="宋体" w:hAnsi="宋体" w:cs="宋体" w:hint="eastAsia"/>
          <w:sz w:val="32"/>
          <w:szCs w:val="32"/>
        </w:rPr>
        <w:t>万元，其他</w:t>
      </w:r>
      <w:r w:rsidR="00855F1A" w:rsidRPr="00855F1A">
        <w:rPr>
          <w:rFonts w:ascii="宋体" w:hAnsi="宋体" w:cs="宋体" w:hint="eastAsia"/>
          <w:sz w:val="32"/>
          <w:szCs w:val="32"/>
        </w:rPr>
        <w:t>0.20</w:t>
      </w:r>
      <w:r w:rsidR="00245605" w:rsidRPr="00855F1A">
        <w:rPr>
          <w:rFonts w:ascii="宋体" w:hAnsi="宋体" w:cs="宋体" w:hint="eastAsia"/>
          <w:sz w:val="32"/>
          <w:szCs w:val="32"/>
        </w:rPr>
        <w:t>万元</w:t>
      </w:r>
      <w:r w:rsidR="00F25D8D" w:rsidRPr="00855F1A">
        <w:rPr>
          <w:rFonts w:ascii="宋体" w:hAnsi="宋体" w:cs="宋体" w:hint="eastAsia"/>
          <w:sz w:val="32"/>
          <w:szCs w:val="32"/>
        </w:rPr>
        <w:t>。</w:t>
      </w:r>
      <w:r w:rsidR="00F2274A"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9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年财政拨款预算安排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14.7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万元，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="00372057"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 w:rsidR="00372057" w:rsidRPr="00F25D8D">
        <w:rPr>
          <w:rFonts w:ascii="宋体" w:hAnsi="宋体" w:cs="宋体" w:hint="eastAsia"/>
          <w:color w:val="000000" w:themeColor="text1"/>
          <w:sz w:val="32"/>
          <w:szCs w:val="32"/>
        </w:rPr>
        <w:t>公务用车购置及运行维护费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比</w:t>
      </w:r>
      <w:r w:rsidR="00C20DA0">
        <w:rPr>
          <w:rFonts w:ascii="宋体" w:hAnsi="宋体" w:cs="宋体"/>
          <w:color w:val="000000" w:themeColor="text1"/>
          <w:sz w:val="32"/>
          <w:szCs w:val="32"/>
        </w:rPr>
        <w:t>201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9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 w:rsidR="00C20DA0">
        <w:rPr>
          <w:rFonts w:ascii="宋体" w:hAnsi="宋体" w:cs="宋体" w:hint="eastAsia"/>
          <w:color w:val="000000" w:themeColor="text1"/>
          <w:sz w:val="32"/>
          <w:szCs w:val="32"/>
        </w:rPr>
        <w:t>减少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12.25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万元。原因街道按照</w:t>
      </w:r>
      <w:r w:rsidR="004F0DA0">
        <w:rPr>
          <w:rFonts w:ascii="宋体" w:hAnsi="宋体" w:cs="宋体" w:hint="eastAsia"/>
          <w:color w:val="000000" w:themeColor="text1"/>
          <w:sz w:val="32"/>
          <w:szCs w:val="32"/>
        </w:rPr>
        <w:t>要求</w:t>
      </w:r>
      <w:r w:rsidR="00F25D8D" w:rsidRPr="00F25D8D">
        <w:rPr>
          <w:rFonts w:ascii="宋体" w:hAnsi="宋体" w:cs="宋体" w:hint="eastAsia"/>
          <w:color w:val="000000" w:themeColor="text1"/>
          <w:sz w:val="32"/>
          <w:szCs w:val="32"/>
        </w:rPr>
        <w:t>调拨车辆，</w:t>
      </w:r>
      <w:r w:rsidR="004F0DA0">
        <w:rPr>
          <w:rFonts w:ascii="宋体" w:hAnsi="宋体" w:cs="宋体" w:hint="eastAsia"/>
          <w:color w:val="000000" w:themeColor="text1"/>
          <w:sz w:val="32"/>
          <w:szCs w:val="32"/>
        </w:rPr>
        <w:t>公车编制数减少，</w:t>
      </w:r>
      <w:r w:rsidR="00A46FB2">
        <w:rPr>
          <w:rFonts w:ascii="宋体" w:hAnsi="宋体" w:cs="宋体" w:hint="eastAsia"/>
          <w:color w:val="000000" w:themeColor="text1"/>
          <w:sz w:val="32"/>
          <w:szCs w:val="32"/>
        </w:rPr>
        <w:t>相应预算安排减少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。</w:t>
      </w:r>
    </w:p>
    <w:p w:rsidR="000539FA" w:rsidRPr="00072BB8" w:rsidRDefault="000539FA" w:rsidP="00072BB8">
      <w:pPr>
        <w:spacing w:line="640" w:lineRule="atLeast"/>
        <w:ind w:firstLine="555"/>
        <w:rPr>
          <w:rFonts w:ascii="宋体" w:hAnsi="宋体" w:cs="宋体"/>
          <w:color w:val="000000" w:themeColor="text1"/>
          <w:sz w:val="32"/>
          <w:szCs w:val="32"/>
        </w:rPr>
      </w:pPr>
    </w:p>
    <w:p w:rsidR="00F25D8D" w:rsidRPr="00B0352C" w:rsidRDefault="00F25D8D" w:rsidP="00EA3BDF">
      <w:pPr>
        <w:spacing w:line="360" w:lineRule="auto"/>
        <w:ind w:firstLine="555"/>
        <w:outlineLvl w:val="0"/>
        <w:rPr>
          <w:rFonts w:ascii="黑体" w:eastAsia="黑体" w:cs="黑体"/>
          <w:sz w:val="32"/>
          <w:szCs w:val="32"/>
        </w:rPr>
      </w:pPr>
      <w:r w:rsidRPr="00B0352C">
        <w:rPr>
          <w:rFonts w:ascii="黑体" w:eastAsia="黑体" w:cs="黑体" w:hint="eastAsia"/>
          <w:sz w:val="32"/>
          <w:szCs w:val="32"/>
        </w:rPr>
        <w:t>五、</w:t>
      </w:r>
      <w:r w:rsidRPr="00B0352C">
        <w:rPr>
          <w:rFonts w:ascii="仿宋_GB2312" w:eastAsia="仿宋_GB2312"/>
          <w:sz w:val="32"/>
          <w:szCs w:val="32"/>
        </w:rPr>
        <w:t>其他情况说明</w:t>
      </w:r>
    </w:p>
    <w:p w:rsidR="003116BB" w:rsidRPr="00EE2886" w:rsidRDefault="003116BB" w:rsidP="00EA3BDF">
      <w:pPr>
        <w:spacing w:line="360" w:lineRule="auto"/>
        <w:ind w:firstLine="555"/>
        <w:rPr>
          <w:rFonts w:ascii="楷体_GB2312" w:eastAsia="楷体_GB2312" w:cs="楷体_GB2312"/>
          <w:b/>
          <w:bCs/>
          <w:color w:val="000000" w:themeColor="text1"/>
          <w:sz w:val="32"/>
          <w:szCs w:val="32"/>
        </w:rPr>
      </w:pPr>
      <w:r w:rsidRPr="00EE2886">
        <w:rPr>
          <w:rFonts w:ascii="楷体_GB2312" w:eastAsia="楷体_GB2312" w:cs="楷体_GB2312" w:hint="eastAsia"/>
          <w:b/>
          <w:bCs/>
          <w:color w:val="000000" w:themeColor="text1"/>
          <w:sz w:val="32"/>
          <w:szCs w:val="32"/>
        </w:rPr>
        <w:t>（</w:t>
      </w:r>
      <w:r>
        <w:rPr>
          <w:rFonts w:ascii="楷体_GB2312" w:eastAsia="楷体_GB2312" w:cs="楷体_GB2312" w:hint="eastAsia"/>
          <w:b/>
          <w:bCs/>
          <w:color w:val="000000" w:themeColor="text1"/>
          <w:sz w:val="32"/>
          <w:szCs w:val="32"/>
        </w:rPr>
        <w:t>一</w:t>
      </w:r>
      <w:r w:rsidRPr="00EE2886">
        <w:rPr>
          <w:rFonts w:ascii="楷体_GB2312" w:eastAsia="楷体_GB2312" w:cs="楷体_GB2312" w:hint="eastAsia"/>
          <w:b/>
          <w:bCs/>
          <w:color w:val="000000" w:themeColor="text1"/>
          <w:sz w:val="32"/>
          <w:szCs w:val="32"/>
        </w:rPr>
        <w:t>）机构运行经费</w:t>
      </w:r>
      <w:r w:rsidRPr="00EE2886">
        <w:rPr>
          <w:rFonts w:ascii="楷体_GB2312" w:eastAsia="楷体_GB2312" w:cs="楷体_GB2312"/>
          <w:b/>
          <w:bCs/>
          <w:color w:val="000000" w:themeColor="text1"/>
          <w:sz w:val="32"/>
          <w:szCs w:val="32"/>
        </w:rPr>
        <w:t>说明</w:t>
      </w:r>
    </w:p>
    <w:p w:rsidR="003116BB" w:rsidRPr="00F25D8D" w:rsidRDefault="003116BB" w:rsidP="00EA3BDF">
      <w:pPr>
        <w:spacing w:line="360" w:lineRule="auto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</w:t>
      </w:r>
      <w:r w:rsidR="000539FA">
        <w:rPr>
          <w:rFonts w:ascii="宋体" w:hAnsi="宋体" w:cs="宋体" w:hint="eastAsia"/>
          <w:sz w:val="32"/>
          <w:szCs w:val="32"/>
        </w:rPr>
        <w:t>20</w:t>
      </w:r>
      <w:r w:rsidRPr="009E7E51">
        <w:rPr>
          <w:rFonts w:ascii="宋体" w:hAnsi="宋体" w:cs="宋体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 w:rsidR="00857DDD">
        <w:rPr>
          <w:rFonts w:ascii="宋体" w:hAnsi="宋体" w:cs="宋体" w:hint="eastAsia"/>
          <w:sz w:val="32"/>
          <w:szCs w:val="32"/>
        </w:rPr>
        <w:t>881.72</w:t>
      </w:r>
      <w:r w:rsidRPr="009E7E51">
        <w:rPr>
          <w:rFonts w:ascii="宋体" w:hAnsi="宋体" w:cs="宋体" w:hint="eastAsia"/>
          <w:sz w:val="32"/>
          <w:szCs w:val="32"/>
        </w:rPr>
        <w:t>万元。</w:t>
      </w:r>
    </w:p>
    <w:p w:rsidR="00F25D8D" w:rsidRDefault="00F25D8D" w:rsidP="00EA3BDF">
      <w:pPr>
        <w:spacing w:line="360" w:lineRule="auto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（</w:t>
      </w:r>
      <w:r w:rsidR="003116BB">
        <w:rPr>
          <w:rFonts w:ascii="楷体_GB2312" w:eastAsia="楷体_GB2312" w:cs="楷体_GB2312" w:hint="eastAsia"/>
          <w:b/>
          <w:bCs/>
          <w:sz w:val="32"/>
          <w:szCs w:val="32"/>
        </w:rPr>
        <w:t>二</w:t>
      </w: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）政府</w:t>
      </w:r>
      <w:r w:rsidRPr="00F25D8D">
        <w:rPr>
          <w:rFonts w:ascii="楷体_GB2312" w:eastAsia="楷体_GB2312" w:cs="楷体_GB2312"/>
          <w:b/>
          <w:bCs/>
          <w:sz w:val="32"/>
          <w:szCs w:val="32"/>
        </w:rPr>
        <w:t>采购预算说明</w:t>
      </w:r>
    </w:p>
    <w:p w:rsidR="00F25D8D" w:rsidRPr="00F25D8D" w:rsidRDefault="00CC618B" w:rsidP="00EA3BDF">
      <w:pPr>
        <w:spacing w:line="360" w:lineRule="auto"/>
        <w:ind w:firstLine="555"/>
        <w:rPr>
          <w:rFonts w:asci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="00F25D8D" w:rsidRPr="00055CF9">
        <w:rPr>
          <w:rFonts w:ascii="宋体" w:hAnsi="宋体" w:cs="宋体" w:hint="eastAsia"/>
          <w:color w:val="000000" w:themeColor="text1"/>
          <w:sz w:val="32"/>
          <w:szCs w:val="32"/>
        </w:rPr>
        <w:t>年涉及政府采购项目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18</w:t>
      </w:r>
      <w:r w:rsidR="00F25D8D" w:rsidRPr="00055CF9">
        <w:rPr>
          <w:rFonts w:ascii="宋体" w:hAnsi="宋体" w:cs="宋体" w:hint="eastAsia"/>
          <w:color w:val="000000" w:themeColor="text1"/>
          <w:sz w:val="32"/>
          <w:szCs w:val="32"/>
        </w:rPr>
        <w:t>个，预算资金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6525.36</w:t>
      </w:r>
      <w:r w:rsidR="00F25D8D">
        <w:rPr>
          <w:rFonts w:ascii="宋体" w:hAnsi="宋体" w:cs="宋体" w:hint="eastAsia"/>
          <w:color w:val="000000" w:themeColor="text1"/>
          <w:sz w:val="32"/>
          <w:szCs w:val="32"/>
        </w:rPr>
        <w:t>万元</w:t>
      </w:r>
      <w:r w:rsidR="00F25D8D" w:rsidRPr="00055CF9">
        <w:rPr>
          <w:rFonts w:ascii="宋体" w:hAnsi="宋体" w:cs="宋体" w:hint="eastAsia"/>
          <w:color w:val="000000" w:themeColor="text1"/>
          <w:sz w:val="32"/>
          <w:szCs w:val="32"/>
        </w:rPr>
        <w:t>。</w:t>
      </w:r>
    </w:p>
    <w:p w:rsidR="00F25D8D" w:rsidRDefault="00F25D8D" w:rsidP="00EA3BDF">
      <w:pPr>
        <w:spacing w:line="360" w:lineRule="auto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（</w:t>
      </w:r>
      <w:r w:rsidR="003116BB">
        <w:rPr>
          <w:rFonts w:ascii="楷体_GB2312" w:eastAsia="楷体_GB2312" w:cs="楷体_GB2312" w:hint="eastAsia"/>
          <w:b/>
          <w:bCs/>
          <w:sz w:val="32"/>
          <w:szCs w:val="32"/>
        </w:rPr>
        <w:t>三</w:t>
      </w: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）政府购买服务</w:t>
      </w:r>
      <w:r w:rsidRPr="00F25D8D">
        <w:rPr>
          <w:rFonts w:ascii="楷体_GB2312" w:eastAsia="楷体_GB2312" w:cs="楷体_GB2312"/>
          <w:b/>
          <w:bCs/>
          <w:sz w:val="32"/>
          <w:szCs w:val="32"/>
        </w:rPr>
        <w:t>预算说明</w:t>
      </w:r>
    </w:p>
    <w:p w:rsidR="00F25D8D" w:rsidRPr="00F25D8D" w:rsidRDefault="00CC618B" w:rsidP="00EA3BDF">
      <w:pPr>
        <w:spacing w:line="360" w:lineRule="auto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2020</w:t>
      </w:r>
      <w:r w:rsidR="00F25D8D" w:rsidRPr="006A6A36">
        <w:rPr>
          <w:rFonts w:ascii="宋体" w:hAnsi="宋体" w:cs="宋体" w:hint="eastAsia"/>
          <w:sz w:val="32"/>
          <w:szCs w:val="32"/>
        </w:rPr>
        <w:t>年涉及政府购买服务项目</w:t>
      </w:r>
      <w:r w:rsidR="00A201E5">
        <w:rPr>
          <w:rFonts w:ascii="宋体" w:hAnsi="宋体" w:cs="宋体" w:hint="eastAsia"/>
          <w:sz w:val="32"/>
          <w:szCs w:val="32"/>
        </w:rPr>
        <w:t>35</w:t>
      </w:r>
      <w:r w:rsidR="00F25D8D" w:rsidRPr="006A6A36">
        <w:rPr>
          <w:rFonts w:ascii="宋体" w:hAnsi="宋体" w:cs="宋体" w:hint="eastAsia"/>
          <w:sz w:val="32"/>
          <w:szCs w:val="32"/>
        </w:rPr>
        <w:t>个，预算资金</w:t>
      </w:r>
      <w:r w:rsidR="002E59D2">
        <w:rPr>
          <w:rFonts w:ascii="宋体" w:hAnsi="宋体" w:cs="宋体" w:hint="eastAsia"/>
          <w:sz w:val="32"/>
          <w:szCs w:val="32"/>
        </w:rPr>
        <w:t>7119.84</w:t>
      </w:r>
      <w:r w:rsidR="00F25D8D" w:rsidRPr="006A6A36">
        <w:rPr>
          <w:rFonts w:ascii="宋体" w:hAnsi="宋体" w:cs="宋体" w:hint="eastAsia"/>
          <w:sz w:val="32"/>
          <w:szCs w:val="32"/>
        </w:rPr>
        <w:t>万元。</w:t>
      </w:r>
    </w:p>
    <w:p w:rsidR="00F25D8D" w:rsidRPr="00EE2886" w:rsidRDefault="00F25D8D" w:rsidP="00EA3BDF">
      <w:pPr>
        <w:spacing w:line="360" w:lineRule="auto"/>
        <w:ind w:firstLine="555"/>
        <w:rPr>
          <w:rFonts w:ascii="楷体_GB2312" w:eastAsia="楷体_GB2312" w:cs="楷体_GB2312"/>
          <w:b/>
          <w:bCs/>
          <w:color w:val="000000" w:themeColor="text1"/>
          <w:sz w:val="32"/>
          <w:szCs w:val="32"/>
        </w:rPr>
      </w:pPr>
      <w:r w:rsidRPr="00EE2886">
        <w:rPr>
          <w:rFonts w:ascii="楷体_GB2312" w:eastAsia="楷体_GB2312" w:cs="楷体_GB2312" w:hint="eastAsia"/>
          <w:b/>
          <w:bCs/>
          <w:color w:val="000000" w:themeColor="text1"/>
          <w:sz w:val="32"/>
          <w:szCs w:val="32"/>
        </w:rPr>
        <w:t>（四）</w:t>
      </w:r>
      <w:r w:rsidR="00EA3BDF">
        <w:rPr>
          <w:rFonts w:ascii="楷体_GB2312" w:eastAsia="楷体_GB2312" w:cs="楷体_GB2312" w:hint="eastAsia"/>
          <w:b/>
          <w:bCs/>
          <w:color w:val="000000" w:themeColor="text1"/>
          <w:sz w:val="32"/>
          <w:szCs w:val="32"/>
        </w:rPr>
        <w:t>绩效目标情况及绩效评价结果说明</w:t>
      </w:r>
    </w:p>
    <w:p w:rsidR="00CA3689" w:rsidRDefault="00F25D8D" w:rsidP="003C2CD5">
      <w:pPr>
        <w:spacing w:line="360" w:lineRule="auto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1</w:t>
      </w:r>
      <w:r w:rsidRPr="009D72C7">
        <w:rPr>
          <w:rFonts w:ascii="宋体" w:hAnsi="宋体" w:cs="宋体" w:hint="eastAsia"/>
          <w:color w:val="000000" w:themeColor="text1"/>
          <w:sz w:val="32"/>
          <w:szCs w:val="32"/>
        </w:rPr>
        <w:t>.</w:t>
      </w:r>
      <w:r w:rsidR="00CA3689">
        <w:rPr>
          <w:rFonts w:ascii="宋体" w:hAnsi="宋体" w:cs="宋体" w:hint="eastAsia"/>
          <w:color w:val="000000" w:themeColor="text1"/>
          <w:sz w:val="32"/>
          <w:szCs w:val="32"/>
        </w:rPr>
        <w:t>低保人员低保金</w:t>
      </w:r>
      <w:r w:rsidRPr="009D72C7">
        <w:rPr>
          <w:rFonts w:ascii="宋体" w:hAnsi="宋体" w:cs="宋体" w:hint="eastAsia"/>
          <w:color w:val="000000" w:themeColor="text1"/>
          <w:sz w:val="32"/>
          <w:szCs w:val="32"/>
        </w:rPr>
        <w:t>项目，涉及资金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1</w:t>
      </w:r>
      <w:r w:rsidR="00CA3689">
        <w:rPr>
          <w:rFonts w:ascii="宋体" w:hAnsi="宋体" w:cs="宋体" w:hint="eastAsia"/>
          <w:color w:val="000000" w:themeColor="text1"/>
          <w:sz w:val="32"/>
          <w:szCs w:val="32"/>
        </w:rPr>
        <w:t>2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00</w:t>
      </w:r>
      <w:r w:rsidRPr="009D72C7">
        <w:rPr>
          <w:rFonts w:ascii="宋体" w:hAnsi="宋体" w:cs="宋体" w:hint="eastAsia"/>
          <w:color w:val="000000" w:themeColor="text1"/>
          <w:sz w:val="32"/>
          <w:szCs w:val="32"/>
        </w:rPr>
        <w:t>0000元，总体绩效目标为：</w:t>
      </w:r>
      <w:r w:rsidR="00CA3689" w:rsidRPr="00CA3689">
        <w:rPr>
          <w:rFonts w:ascii="宋体" w:hAnsi="宋体" w:cs="宋体" w:hint="eastAsia"/>
          <w:color w:val="000000" w:themeColor="text1"/>
          <w:sz w:val="32"/>
          <w:szCs w:val="32"/>
        </w:rPr>
        <w:t>为保障低保家庭的基本生活，落实北京市《城市居民最低生活保障条例》。对我辖区低保家庭549户、779人，保证低保金每月按时、按标准实行社会化发放，低保家庭实行动态管理，定期报告家庭人口、收入和财产状况的变化情况。城市最低生活保障管理基本实现了符合条件的特困家庭“应保尽保”。</w:t>
      </w:r>
      <w:r w:rsidR="00CA3689"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</w:p>
    <w:p w:rsidR="003C2CD5" w:rsidRPr="003D113A" w:rsidRDefault="00CA3689" w:rsidP="003C2CD5">
      <w:pPr>
        <w:spacing w:line="360" w:lineRule="auto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 w:rsidR="00F25D8D">
        <w:rPr>
          <w:rFonts w:ascii="宋体" w:hAnsi="宋体" w:cs="宋体" w:hint="eastAsia"/>
          <w:color w:val="000000" w:themeColor="text1"/>
          <w:sz w:val="32"/>
          <w:szCs w:val="32"/>
        </w:rPr>
        <w:t>2</w:t>
      </w:r>
      <w:r w:rsidR="00F25D8D" w:rsidRPr="009D72C7">
        <w:rPr>
          <w:rFonts w:ascii="宋体" w:hAnsi="宋体" w:cs="宋体" w:hint="eastAsia"/>
          <w:color w:val="000000" w:themeColor="text1"/>
          <w:sz w:val="32"/>
          <w:szCs w:val="32"/>
        </w:rPr>
        <w:t>.</w:t>
      </w:r>
      <w:r w:rsidR="00144088" w:rsidRPr="00144088">
        <w:rPr>
          <w:rFonts w:hint="eastAsia"/>
        </w:rPr>
        <w:t xml:space="preserve"> </w:t>
      </w:r>
      <w:r w:rsidR="003C2CD5" w:rsidRPr="003C2CD5">
        <w:rPr>
          <w:rFonts w:ascii="宋体" w:hAnsi="宋体" w:cs="宋体" w:hint="eastAsia"/>
          <w:color w:val="000000" w:themeColor="text1"/>
          <w:sz w:val="32"/>
          <w:szCs w:val="32"/>
        </w:rPr>
        <w:t>地区拆违整治经费及2019年尾款</w:t>
      </w:r>
      <w:r w:rsidR="00F25D8D" w:rsidRPr="009D72C7">
        <w:rPr>
          <w:rFonts w:ascii="宋体" w:hAnsi="宋体" w:cs="宋体" w:hint="eastAsia"/>
          <w:color w:val="000000" w:themeColor="text1"/>
          <w:sz w:val="32"/>
          <w:szCs w:val="32"/>
        </w:rPr>
        <w:t>项目，涉及资金</w:t>
      </w:r>
      <w:r w:rsidR="003C2CD5">
        <w:rPr>
          <w:rFonts w:ascii="宋体" w:hAnsi="宋体" w:cs="宋体" w:hint="eastAsia"/>
          <w:color w:val="000000" w:themeColor="text1"/>
          <w:sz w:val="32"/>
          <w:szCs w:val="32"/>
        </w:rPr>
        <w:t>25000000</w:t>
      </w:r>
      <w:r w:rsidR="00F25D8D" w:rsidRPr="009D72C7">
        <w:rPr>
          <w:rFonts w:ascii="宋体" w:hAnsi="宋体" w:cs="宋体" w:hint="eastAsia"/>
          <w:color w:val="000000" w:themeColor="text1"/>
          <w:sz w:val="32"/>
          <w:szCs w:val="32"/>
        </w:rPr>
        <w:t>元，总体绩效目标为：</w:t>
      </w:r>
      <w:r w:rsidR="003C2CD5" w:rsidRPr="003D113A">
        <w:rPr>
          <w:rFonts w:ascii="宋体" w:hAnsi="宋体" w:cs="宋体" w:hint="eastAsia"/>
          <w:color w:val="000000" w:themeColor="text1"/>
          <w:sz w:val="32"/>
          <w:szCs w:val="32"/>
        </w:rPr>
        <w:t>全面提升地区背街小巷环境秩序，通过整治、改造、提升等，改善街巷市容市貌，优化管理。</w:t>
      </w:r>
      <w:r w:rsidR="003C2CD5" w:rsidRPr="001E3689">
        <w:rPr>
          <w:rFonts w:ascii="宋体" w:hAnsi="宋体" w:cs="宋体" w:hint="eastAsia"/>
          <w:color w:val="000000"/>
          <w:sz w:val="32"/>
          <w:szCs w:val="32"/>
        </w:rPr>
        <w:t>保持街巷胡同环境卫生清洁、整齐、美观，美化街面景观，为地区居民创造更加整洁、舒适、优美、宜居的生活空间环境。</w:t>
      </w:r>
    </w:p>
    <w:p w:rsidR="00F25D8D" w:rsidRDefault="00F25D8D" w:rsidP="00E95F20">
      <w:pPr>
        <w:spacing w:line="360" w:lineRule="auto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 w:rsidRPr="003D113A">
        <w:rPr>
          <w:rFonts w:ascii="宋体" w:hAnsi="宋体" w:cs="宋体" w:hint="eastAsia"/>
          <w:color w:val="000000" w:themeColor="text1"/>
          <w:sz w:val="32"/>
          <w:szCs w:val="32"/>
        </w:rPr>
        <w:t>3.</w:t>
      </w:r>
      <w:r w:rsidR="003C2CD5" w:rsidRPr="003C2CD5">
        <w:rPr>
          <w:rFonts w:hint="eastAsia"/>
        </w:rPr>
        <w:t xml:space="preserve"> </w:t>
      </w:r>
      <w:r w:rsidR="003C2CD5" w:rsidRPr="003C2CD5">
        <w:rPr>
          <w:rFonts w:ascii="宋体" w:hAnsi="宋体" w:cs="宋体" w:hint="eastAsia"/>
          <w:color w:val="000000" w:themeColor="text1"/>
          <w:sz w:val="32"/>
          <w:szCs w:val="32"/>
        </w:rPr>
        <w:t>背街小巷准物业管理费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项目，涉及资金</w:t>
      </w:r>
      <w:r w:rsidR="003C2CD5">
        <w:rPr>
          <w:rFonts w:ascii="宋体" w:hAnsi="宋体" w:cs="宋体" w:hint="eastAsia"/>
          <w:color w:val="000000" w:themeColor="text1"/>
          <w:sz w:val="32"/>
          <w:szCs w:val="32"/>
        </w:rPr>
        <w:t>8000000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元，总体绩效目标为：</w:t>
      </w:r>
      <w:r w:rsidRPr="001E3689">
        <w:rPr>
          <w:rFonts w:ascii="宋体" w:hAnsi="宋体" w:cs="宋体" w:hint="eastAsia"/>
          <w:color w:val="000000" w:themeColor="text1"/>
          <w:sz w:val="32"/>
          <w:szCs w:val="32"/>
        </w:rPr>
        <w:t>深化背街小巷治理，引入准物业管理，强化街巷秩序管控。对地区部分老旧小区进行维护和改造，改善居民居住条件。提高地区</w:t>
      </w:r>
      <w:r w:rsidR="00EE2886">
        <w:rPr>
          <w:rFonts w:ascii="宋体" w:hAnsi="宋体" w:cs="宋体" w:hint="eastAsia"/>
          <w:color w:val="000000" w:themeColor="text1"/>
          <w:sz w:val="32"/>
          <w:szCs w:val="32"/>
        </w:rPr>
        <w:t>100</w:t>
      </w:r>
      <w:r w:rsidRPr="001E3689">
        <w:rPr>
          <w:rFonts w:ascii="宋体" w:hAnsi="宋体" w:cs="宋体" w:hint="eastAsia"/>
          <w:color w:val="000000" w:themeColor="text1"/>
          <w:sz w:val="32"/>
          <w:szCs w:val="32"/>
        </w:rPr>
        <w:t>条背街小巷的物业服务水平和日常秩序维护水平。</w:t>
      </w:r>
    </w:p>
    <w:p w:rsidR="00EA3BDF" w:rsidRDefault="00EA3BDF" w:rsidP="00E95F20">
      <w:pPr>
        <w:spacing w:line="360" w:lineRule="auto"/>
        <w:ind w:firstLineChars="200" w:firstLine="640"/>
        <w:rPr>
          <w:rFonts w:ascii="宋体" w:hAnsi="宋体" w:cs="宋体"/>
          <w:color w:val="000000" w:themeColor="text1"/>
          <w:sz w:val="32"/>
          <w:szCs w:val="32"/>
        </w:rPr>
      </w:pPr>
      <w:r w:rsidRPr="00EA3BDF">
        <w:rPr>
          <w:rFonts w:ascii="宋体" w:hAnsi="宋体" w:cs="宋体" w:hint="eastAsia"/>
          <w:color w:val="000000" w:themeColor="text1"/>
          <w:sz w:val="32"/>
          <w:szCs w:val="32"/>
        </w:rPr>
        <w:t>我街道根据《</w:t>
      </w:r>
      <w:bookmarkStart w:id="0" w:name="MOffice_commont_biaoti"/>
      <w:r w:rsidRPr="00EA3BDF">
        <w:rPr>
          <w:rFonts w:ascii="宋体" w:hAnsi="宋体" w:cs="宋体" w:hint="eastAsia"/>
          <w:color w:val="000000" w:themeColor="text1"/>
          <w:sz w:val="32"/>
          <w:szCs w:val="32"/>
        </w:rPr>
        <w:t>北京市西城区财政局关于开展</w:t>
      </w:r>
      <w:r w:rsidRPr="00EA3BDF">
        <w:rPr>
          <w:rFonts w:ascii="宋体" w:hAnsi="宋体" w:cs="宋体"/>
          <w:color w:val="000000" w:themeColor="text1"/>
          <w:sz w:val="32"/>
          <w:szCs w:val="32"/>
        </w:rPr>
        <w:t>2019年度</w:t>
      </w:r>
      <w:r w:rsidRPr="00EA3BDF">
        <w:rPr>
          <w:rFonts w:ascii="宋体" w:hAnsi="宋体" w:cs="宋体"/>
          <w:color w:val="000000" w:themeColor="text1"/>
          <w:sz w:val="32"/>
          <w:szCs w:val="32"/>
        </w:rPr>
        <w:lastRenderedPageBreak/>
        <w:t>财政支出绩效评价工作的通知</w:t>
      </w:r>
      <w:bookmarkEnd w:id="0"/>
      <w:r w:rsidRPr="00EA3BDF">
        <w:rPr>
          <w:rFonts w:ascii="宋体" w:hAnsi="宋体" w:cs="宋体" w:hint="eastAsia"/>
          <w:color w:val="000000" w:themeColor="text1"/>
          <w:sz w:val="32"/>
          <w:szCs w:val="32"/>
        </w:rPr>
        <w:t>》（</w:t>
      </w:r>
      <w:bookmarkStart w:id="1" w:name="MOffice_commont_wenhao"/>
      <w:r w:rsidRPr="00EA3BDF">
        <w:rPr>
          <w:rFonts w:ascii="宋体" w:hAnsi="宋体" w:cs="宋体" w:hint="eastAsia"/>
          <w:color w:val="000000" w:themeColor="text1"/>
          <w:sz w:val="32"/>
          <w:szCs w:val="32"/>
        </w:rPr>
        <w:t>西财预〔2019〕87号</w:t>
      </w:r>
      <w:bookmarkEnd w:id="1"/>
      <w:r w:rsidRPr="00EA3BDF">
        <w:rPr>
          <w:rFonts w:ascii="宋体" w:hAnsi="宋体" w:cs="宋体" w:hint="eastAsia"/>
          <w:color w:val="000000" w:themeColor="text1"/>
          <w:sz w:val="32"/>
          <w:szCs w:val="32"/>
        </w:rPr>
        <w:t>）要求，开展2018年度部门整体预算资金绩效自评工作，并委托中一会计师事务所有限责任公司进行协助。</w:t>
      </w:r>
    </w:p>
    <w:p w:rsidR="00EA3BDF" w:rsidRPr="00EA3BDF" w:rsidRDefault="00EA3BDF" w:rsidP="00E95F20">
      <w:pPr>
        <w:spacing w:line="360" w:lineRule="auto"/>
        <w:ind w:firstLineChars="200" w:firstLine="640"/>
        <w:rPr>
          <w:rFonts w:ascii="宋体" w:hAnsi="宋体" w:cs="宋体"/>
          <w:color w:val="000000" w:themeColor="text1"/>
          <w:sz w:val="32"/>
          <w:szCs w:val="32"/>
        </w:rPr>
      </w:pPr>
      <w:r w:rsidRPr="00EA3BDF">
        <w:rPr>
          <w:rFonts w:ascii="宋体" w:hAnsi="宋体" w:cs="宋体" w:hint="eastAsia"/>
          <w:color w:val="000000" w:themeColor="text1"/>
          <w:sz w:val="32"/>
          <w:szCs w:val="32"/>
        </w:rPr>
        <w:t>2018年我街道履职资金来源共计</w:t>
      </w:r>
      <w:r w:rsidRPr="00EA3BDF">
        <w:rPr>
          <w:rFonts w:ascii="宋体" w:hAnsi="宋体" w:cs="宋体"/>
          <w:color w:val="000000" w:themeColor="text1"/>
          <w:sz w:val="32"/>
          <w:szCs w:val="32"/>
        </w:rPr>
        <w:t>43,610.65</w:t>
      </w:r>
      <w:r w:rsidRPr="00EA3BDF">
        <w:rPr>
          <w:rFonts w:ascii="宋体" w:hAnsi="宋体" w:cs="宋体" w:hint="eastAsia"/>
          <w:color w:val="000000" w:themeColor="text1"/>
          <w:sz w:val="32"/>
          <w:szCs w:val="32"/>
        </w:rPr>
        <w:t>万元，整体支出42,194.98万元，全年预算执行率</w:t>
      </w:r>
      <w:r w:rsidRPr="00EA3BDF">
        <w:rPr>
          <w:rFonts w:ascii="宋体" w:hAnsi="宋体" w:cs="宋体"/>
          <w:color w:val="000000" w:themeColor="text1"/>
          <w:sz w:val="32"/>
          <w:szCs w:val="32"/>
        </w:rPr>
        <w:t>96.75%</w:t>
      </w:r>
      <w:r w:rsidRPr="00EA3BDF">
        <w:rPr>
          <w:rFonts w:ascii="宋体" w:hAnsi="宋体" w:cs="宋体" w:hint="eastAsia"/>
          <w:color w:val="000000" w:themeColor="text1"/>
          <w:sz w:val="32"/>
          <w:szCs w:val="32"/>
        </w:rPr>
        <w:t>。2018年度部门整体支出绩效评价总体得分85.46分，绩效级别评定为“良好”。其中：部门决策得分13.27分，部门管理得分34.64分，部门绩效得分37.55分。</w:t>
      </w:r>
    </w:p>
    <w:p w:rsidR="00F25D8D" w:rsidRDefault="00F25D8D" w:rsidP="00EA3BDF">
      <w:pPr>
        <w:spacing w:line="360" w:lineRule="auto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（</w:t>
      </w:r>
      <w:r w:rsidR="003116BB">
        <w:rPr>
          <w:rFonts w:ascii="楷体_GB2312" w:eastAsia="楷体_GB2312" w:cs="楷体_GB2312" w:hint="eastAsia"/>
          <w:b/>
          <w:bCs/>
          <w:sz w:val="32"/>
          <w:szCs w:val="32"/>
        </w:rPr>
        <w:t>五</w:t>
      </w: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）国有</w:t>
      </w:r>
      <w:r w:rsidRPr="00F25D8D">
        <w:rPr>
          <w:rFonts w:ascii="楷体_GB2312" w:eastAsia="楷体_GB2312" w:cs="楷体_GB2312"/>
          <w:b/>
          <w:bCs/>
          <w:sz w:val="32"/>
          <w:szCs w:val="32"/>
        </w:rPr>
        <w:t>资本经营预算财政拨款</w:t>
      </w: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情况</w:t>
      </w:r>
      <w:r w:rsidRPr="00F25D8D">
        <w:rPr>
          <w:rFonts w:ascii="楷体_GB2312" w:eastAsia="楷体_GB2312" w:cs="楷体_GB2312"/>
          <w:b/>
          <w:bCs/>
          <w:sz w:val="32"/>
          <w:szCs w:val="32"/>
        </w:rPr>
        <w:t>说明</w:t>
      </w:r>
    </w:p>
    <w:p w:rsidR="00F25D8D" w:rsidRPr="00F25D8D" w:rsidRDefault="00F25D8D" w:rsidP="00EA3BDF">
      <w:pPr>
        <w:spacing w:line="360" w:lineRule="auto"/>
        <w:ind w:firstLine="555"/>
        <w:rPr>
          <w:rFonts w:ascii="宋体" w:hAnsi="宋体" w:cs="宋体"/>
          <w:color w:val="000000" w:themeColor="text1"/>
          <w:sz w:val="32"/>
          <w:szCs w:val="32"/>
        </w:rPr>
      </w:pPr>
      <w:r w:rsidRPr="00F25D8D">
        <w:rPr>
          <w:rFonts w:ascii="宋体" w:hAnsi="宋体" w:cs="宋体" w:hint="eastAsia"/>
          <w:color w:val="000000" w:themeColor="text1"/>
          <w:sz w:val="32"/>
          <w:szCs w:val="32"/>
        </w:rPr>
        <w:t>本单位不涉及此情况。</w:t>
      </w:r>
    </w:p>
    <w:p w:rsidR="00F25D8D" w:rsidRDefault="00F25D8D" w:rsidP="00EA3BDF">
      <w:pPr>
        <w:spacing w:line="360" w:lineRule="auto"/>
        <w:ind w:firstLine="556"/>
        <w:rPr>
          <w:rFonts w:ascii="楷体_GB2312" w:eastAsia="楷体_GB2312" w:cs="楷体_GB2312"/>
          <w:b/>
          <w:bCs/>
          <w:sz w:val="32"/>
          <w:szCs w:val="32"/>
        </w:rPr>
      </w:pP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（</w:t>
      </w:r>
      <w:r w:rsidR="003116BB">
        <w:rPr>
          <w:rFonts w:ascii="楷体_GB2312" w:eastAsia="楷体_GB2312" w:cs="楷体_GB2312" w:hint="eastAsia"/>
          <w:b/>
          <w:bCs/>
          <w:sz w:val="32"/>
          <w:szCs w:val="32"/>
        </w:rPr>
        <w:t>六</w:t>
      </w:r>
      <w:r w:rsidRPr="00F25D8D">
        <w:rPr>
          <w:rFonts w:ascii="楷体_GB2312" w:eastAsia="楷体_GB2312" w:cs="楷体_GB2312" w:hint="eastAsia"/>
          <w:b/>
          <w:bCs/>
          <w:sz w:val="32"/>
          <w:szCs w:val="32"/>
        </w:rPr>
        <w:t>）国有资产</w:t>
      </w:r>
      <w:r w:rsidRPr="00F25D8D">
        <w:rPr>
          <w:rFonts w:ascii="楷体_GB2312" w:eastAsia="楷体_GB2312" w:cs="楷体_GB2312"/>
          <w:b/>
          <w:bCs/>
          <w:sz w:val="32"/>
          <w:szCs w:val="32"/>
        </w:rPr>
        <w:t>占用情况说明</w:t>
      </w:r>
    </w:p>
    <w:p w:rsidR="00072BB8" w:rsidRPr="00072BB8" w:rsidRDefault="00072BB8" w:rsidP="00EA3BDF">
      <w:pPr>
        <w:spacing w:line="360" w:lineRule="auto"/>
        <w:ind w:firstLine="556"/>
        <w:rPr>
          <w:rFonts w:ascii="宋体" w:hAnsi="宋体" w:cs="宋体"/>
          <w:color w:val="000000" w:themeColor="text1"/>
          <w:sz w:val="32"/>
          <w:szCs w:val="32"/>
        </w:rPr>
      </w:pPr>
      <w:r w:rsidRPr="00072BB8">
        <w:rPr>
          <w:rFonts w:ascii="宋体" w:hAnsi="宋体" w:cs="宋体" w:hint="eastAsia"/>
          <w:color w:val="000000" w:themeColor="text1"/>
          <w:sz w:val="32"/>
          <w:szCs w:val="32"/>
        </w:rPr>
        <w:t>截止201</w:t>
      </w:r>
      <w:r w:rsidR="00C70F90">
        <w:rPr>
          <w:rFonts w:ascii="宋体" w:hAnsi="宋体" w:cs="宋体" w:hint="eastAsia"/>
          <w:color w:val="000000" w:themeColor="text1"/>
          <w:sz w:val="32"/>
          <w:szCs w:val="32"/>
        </w:rPr>
        <w:t>9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年底，</w:t>
      </w:r>
      <w:r w:rsidRPr="00072BB8">
        <w:rPr>
          <w:rFonts w:ascii="宋体" w:hAnsi="宋体" w:cs="宋体" w:hint="eastAsia"/>
          <w:color w:val="000000" w:themeColor="text1"/>
          <w:sz w:val="32"/>
          <w:szCs w:val="32"/>
        </w:rPr>
        <w:t>本部门固定资产</w:t>
      </w:r>
      <w:r w:rsidR="00C376ED" w:rsidRPr="00800578">
        <w:rPr>
          <w:rFonts w:ascii="宋体" w:hAnsi="宋体" w:cs="宋体" w:hint="eastAsia"/>
          <w:color w:val="000000" w:themeColor="text1"/>
          <w:sz w:val="32"/>
          <w:szCs w:val="32"/>
        </w:rPr>
        <w:t>原值</w:t>
      </w:r>
      <w:r w:rsidRPr="00800578">
        <w:rPr>
          <w:rFonts w:ascii="宋体" w:hAnsi="宋体" w:cs="宋体" w:hint="eastAsia"/>
          <w:color w:val="000000" w:themeColor="text1"/>
          <w:sz w:val="32"/>
          <w:szCs w:val="32"/>
        </w:rPr>
        <w:t>总额</w:t>
      </w:r>
      <w:r w:rsidR="00854A82" w:rsidRPr="00800578">
        <w:rPr>
          <w:rFonts w:ascii="宋体" w:hAnsi="宋体" w:cs="宋体" w:hint="eastAsia"/>
          <w:sz w:val="32"/>
          <w:szCs w:val="32"/>
        </w:rPr>
        <w:t>8638.10</w:t>
      </w:r>
      <w:r w:rsidRPr="00800578">
        <w:rPr>
          <w:rFonts w:ascii="宋体" w:hAnsi="宋体" w:cs="宋体" w:hint="eastAsia"/>
          <w:color w:val="000000" w:themeColor="text1"/>
          <w:sz w:val="32"/>
          <w:szCs w:val="32"/>
        </w:rPr>
        <w:t>万元，其中：车辆</w:t>
      </w:r>
      <w:r w:rsidR="002765DF" w:rsidRPr="00800578">
        <w:rPr>
          <w:rFonts w:ascii="宋体" w:hAnsi="宋体" w:cs="宋体" w:hint="eastAsia"/>
          <w:color w:val="000000" w:themeColor="text1"/>
          <w:sz w:val="32"/>
          <w:szCs w:val="32"/>
        </w:rPr>
        <w:t>1</w:t>
      </w:r>
      <w:r w:rsidRPr="00800578">
        <w:rPr>
          <w:rFonts w:ascii="宋体" w:hAnsi="宋体" w:cs="宋体" w:hint="eastAsia"/>
          <w:color w:val="000000" w:themeColor="text1"/>
          <w:sz w:val="32"/>
          <w:szCs w:val="32"/>
        </w:rPr>
        <w:t>台，</w:t>
      </w:r>
      <w:r w:rsidR="002A0046" w:rsidRPr="00800578">
        <w:rPr>
          <w:rFonts w:ascii="宋体" w:hAnsi="宋体" w:cs="宋体" w:hint="eastAsia"/>
          <w:color w:val="000000" w:themeColor="text1"/>
          <w:sz w:val="32"/>
          <w:szCs w:val="32"/>
        </w:rPr>
        <w:t>原值</w:t>
      </w:r>
      <w:r w:rsidR="00800578" w:rsidRPr="00800578">
        <w:rPr>
          <w:rFonts w:ascii="宋体" w:hAnsi="宋体" w:cs="宋体" w:hint="eastAsia"/>
          <w:color w:val="000000" w:themeColor="text1"/>
          <w:sz w:val="32"/>
          <w:szCs w:val="32"/>
        </w:rPr>
        <w:t>16.42</w:t>
      </w:r>
      <w:r w:rsidRPr="00800578">
        <w:rPr>
          <w:rFonts w:ascii="宋体" w:hAnsi="宋体" w:cs="宋体" w:hint="eastAsia"/>
          <w:color w:val="000000" w:themeColor="text1"/>
          <w:sz w:val="32"/>
          <w:szCs w:val="32"/>
        </w:rPr>
        <w:t>万元；单</w:t>
      </w:r>
      <w:r w:rsidRPr="00072BB8">
        <w:rPr>
          <w:rFonts w:ascii="宋体" w:hAnsi="宋体" w:cs="宋体" w:hint="eastAsia"/>
          <w:color w:val="000000" w:themeColor="text1"/>
          <w:sz w:val="32"/>
          <w:szCs w:val="32"/>
        </w:rPr>
        <w:t>位价值50万元以上的通用设备</w:t>
      </w:r>
      <w:r w:rsidR="00A10EDD">
        <w:rPr>
          <w:rFonts w:ascii="宋体" w:hAnsi="宋体" w:cs="宋体" w:hint="eastAsia"/>
          <w:color w:val="000000" w:themeColor="text1"/>
          <w:sz w:val="32"/>
          <w:szCs w:val="32"/>
        </w:rPr>
        <w:t>4</w:t>
      </w:r>
      <w:r w:rsidRPr="00072BB8">
        <w:rPr>
          <w:rFonts w:ascii="宋体" w:hAnsi="宋体" w:cs="宋体" w:hint="eastAsia"/>
          <w:color w:val="000000" w:themeColor="text1"/>
          <w:sz w:val="32"/>
          <w:szCs w:val="32"/>
        </w:rPr>
        <w:t>台</w:t>
      </w:r>
      <w:r w:rsidR="0053018F">
        <w:rPr>
          <w:rFonts w:ascii="宋体" w:hAnsi="宋体" w:cs="宋体" w:hint="eastAsia"/>
          <w:color w:val="000000" w:themeColor="text1"/>
          <w:sz w:val="32"/>
          <w:szCs w:val="32"/>
        </w:rPr>
        <w:t>,</w:t>
      </w:r>
      <w:r w:rsidR="00A56812">
        <w:rPr>
          <w:rFonts w:ascii="宋体" w:hAnsi="宋体" w:cs="宋体" w:hint="eastAsia"/>
          <w:color w:val="000000" w:themeColor="text1"/>
          <w:sz w:val="32"/>
          <w:szCs w:val="32"/>
        </w:rPr>
        <w:t>原值</w:t>
      </w:r>
      <w:r w:rsidR="00186B0F">
        <w:rPr>
          <w:rFonts w:ascii="宋体" w:hAnsi="宋体" w:cs="宋体" w:hint="eastAsia"/>
          <w:color w:val="000000" w:themeColor="text1"/>
          <w:sz w:val="32"/>
          <w:szCs w:val="32"/>
        </w:rPr>
        <w:t>总额</w:t>
      </w:r>
      <w:r w:rsidR="00F7675C">
        <w:rPr>
          <w:rFonts w:ascii="宋体" w:hAnsi="宋体" w:cs="宋体" w:hint="eastAsia"/>
          <w:sz w:val="32"/>
          <w:szCs w:val="32"/>
        </w:rPr>
        <w:t>407.8</w:t>
      </w:r>
      <w:r w:rsidRPr="00072BB8">
        <w:rPr>
          <w:rFonts w:ascii="宋体" w:hAnsi="宋体" w:cs="宋体" w:hint="eastAsia"/>
          <w:color w:val="000000" w:themeColor="text1"/>
          <w:sz w:val="32"/>
          <w:szCs w:val="32"/>
        </w:rPr>
        <w:t>万元，</w:t>
      </w:r>
      <w:r w:rsidRPr="009C7673">
        <w:rPr>
          <w:rFonts w:ascii="宋体" w:hAnsi="宋体" w:cs="宋体" w:hint="eastAsia"/>
          <w:sz w:val="32"/>
          <w:szCs w:val="32"/>
        </w:rPr>
        <w:t>无</w:t>
      </w:r>
      <w:r w:rsidRPr="00072BB8">
        <w:rPr>
          <w:rFonts w:ascii="宋体" w:hAnsi="宋体" w:cs="宋体" w:hint="eastAsia"/>
          <w:color w:val="000000" w:themeColor="text1"/>
          <w:sz w:val="32"/>
          <w:szCs w:val="32"/>
        </w:rPr>
        <w:t>单位价值100万元以上的专用设备。</w:t>
      </w:r>
    </w:p>
    <w:p w:rsidR="00072BB8" w:rsidRPr="00072BB8" w:rsidRDefault="00C70F90" w:rsidP="00EA3BDF">
      <w:pPr>
        <w:spacing w:line="360" w:lineRule="auto"/>
        <w:ind w:firstLine="556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 w:rsidR="00854A82"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 w:rsidR="00072BB8" w:rsidRPr="00072BB8">
        <w:rPr>
          <w:rFonts w:ascii="宋体" w:hAnsi="宋体" w:cs="宋体" w:hint="eastAsia"/>
          <w:color w:val="000000" w:themeColor="text1"/>
          <w:sz w:val="32"/>
          <w:szCs w:val="32"/>
        </w:rPr>
        <w:t>部门预算：安排购置车辆</w:t>
      </w:r>
      <w:r w:rsidR="00072BB8">
        <w:rPr>
          <w:rFonts w:ascii="宋体" w:hAnsi="宋体" w:cs="宋体" w:hint="eastAsia"/>
          <w:color w:val="000000" w:themeColor="text1"/>
          <w:sz w:val="32"/>
          <w:szCs w:val="32"/>
        </w:rPr>
        <w:t>0</w:t>
      </w:r>
      <w:r w:rsidR="00072BB8" w:rsidRPr="00072BB8">
        <w:rPr>
          <w:rFonts w:ascii="宋体" w:hAnsi="宋体" w:cs="宋体" w:hint="eastAsia"/>
          <w:color w:val="000000" w:themeColor="text1"/>
          <w:sz w:val="32"/>
          <w:szCs w:val="32"/>
        </w:rPr>
        <w:t>台，</w:t>
      </w:r>
      <w:r w:rsidR="00072BB8">
        <w:rPr>
          <w:rFonts w:ascii="宋体" w:hAnsi="宋体" w:cs="宋体" w:hint="eastAsia"/>
          <w:color w:val="000000" w:themeColor="text1"/>
          <w:sz w:val="32"/>
          <w:szCs w:val="32"/>
        </w:rPr>
        <w:t>0</w:t>
      </w:r>
      <w:r w:rsidR="00072BB8" w:rsidRPr="00072BB8">
        <w:rPr>
          <w:rFonts w:ascii="宋体" w:hAnsi="宋体" w:cs="宋体" w:hint="eastAsia"/>
          <w:color w:val="000000" w:themeColor="text1"/>
          <w:sz w:val="32"/>
          <w:szCs w:val="32"/>
        </w:rPr>
        <w:t>万元；安排购置单位价值50万元以上的通用设备</w:t>
      </w:r>
      <w:r w:rsidR="00481002">
        <w:rPr>
          <w:rFonts w:ascii="宋体" w:hAnsi="宋体" w:cs="宋体" w:hint="eastAsia"/>
          <w:color w:val="000000" w:themeColor="text1"/>
          <w:sz w:val="32"/>
          <w:szCs w:val="32"/>
        </w:rPr>
        <w:t>0</w:t>
      </w:r>
      <w:r w:rsidR="00072BB8" w:rsidRPr="00072BB8">
        <w:rPr>
          <w:rFonts w:ascii="宋体" w:hAnsi="宋体" w:cs="宋体" w:hint="eastAsia"/>
          <w:color w:val="000000" w:themeColor="text1"/>
          <w:sz w:val="32"/>
          <w:szCs w:val="32"/>
        </w:rPr>
        <w:t>台（套）</w:t>
      </w:r>
      <w:r w:rsidR="00872D0A">
        <w:rPr>
          <w:rFonts w:ascii="宋体" w:hAnsi="宋体" w:cs="宋体" w:hint="eastAsia"/>
          <w:color w:val="000000" w:themeColor="text1"/>
          <w:sz w:val="32"/>
          <w:szCs w:val="32"/>
        </w:rPr>
        <w:t>，</w:t>
      </w:r>
      <w:r w:rsidR="00481002">
        <w:rPr>
          <w:rFonts w:ascii="宋体" w:hAnsi="宋体" w:cs="宋体" w:hint="eastAsia"/>
          <w:color w:val="000000" w:themeColor="text1"/>
          <w:sz w:val="32"/>
          <w:szCs w:val="32"/>
        </w:rPr>
        <w:t>0</w:t>
      </w:r>
      <w:r w:rsidR="00072BB8" w:rsidRPr="00072BB8">
        <w:rPr>
          <w:rFonts w:ascii="宋体" w:hAnsi="宋体" w:cs="宋体" w:hint="eastAsia"/>
          <w:color w:val="000000" w:themeColor="text1"/>
          <w:sz w:val="32"/>
          <w:szCs w:val="32"/>
        </w:rPr>
        <w:t>万元，安排购置单位价值100万元以上的专用设备</w:t>
      </w:r>
      <w:r w:rsidR="00481002">
        <w:rPr>
          <w:rFonts w:ascii="宋体" w:hAnsi="宋体" w:cs="宋体" w:hint="eastAsia"/>
          <w:color w:val="000000" w:themeColor="text1"/>
          <w:sz w:val="32"/>
          <w:szCs w:val="32"/>
        </w:rPr>
        <w:t>0</w:t>
      </w:r>
      <w:r w:rsidR="00072BB8" w:rsidRPr="00072BB8">
        <w:rPr>
          <w:rFonts w:ascii="宋体" w:hAnsi="宋体" w:cs="宋体" w:hint="eastAsia"/>
          <w:color w:val="000000" w:themeColor="text1"/>
          <w:sz w:val="32"/>
          <w:szCs w:val="32"/>
        </w:rPr>
        <w:t>台（套）</w:t>
      </w:r>
      <w:r w:rsidR="00872D0A">
        <w:rPr>
          <w:rFonts w:ascii="宋体" w:hAnsi="宋体" w:cs="宋体" w:hint="eastAsia"/>
          <w:color w:val="000000" w:themeColor="text1"/>
          <w:sz w:val="32"/>
          <w:szCs w:val="32"/>
        </w:rPr>
        <w:t>，</w:t>
      </w:r>
      <w:r w:rsidR="00481002">
        <w:rPr>
          <w:rFonts w:ascii="宋体" w:hAnsi="宋体" w:cs="宋体" w:hint="eastAsia"/>
          <w:color w:val="000000" w:themeColor="text1"/>
          <w:sz w:val="32"/>
          <w:szCs w:val="32"/>
        </w:rPr>
        <w:t>0</w:t>
      </w:r>
      <w:r w:rsidR="00072BB8" w:rsidRPr="00072BB8">
        <w:rPr>
          <w:rFonts w:ascii="宋体" w:hAnsi="宋体" w:cs="宋体" w:hint="eastAsia"/>
          <w:color w:val="000000" w:themeColor="text1"/>
          <w:sz w:val="32"/>
          <w:szCs w:val="32"/>
        </w:rPr>
        <w:t>万元。</w:t>
      </w:r>
    </w:p>
    <w:p w:rsidR="00923053" w:rsidRDefault="00923053" w:rsidP="00EA3BDF">
      <w:pPr>
        <w:spacing w:line="360" w:lineRule="auto"/>
        <w:outlineLvl w:val="0"/>
        <w:rPr>
          <w:rFonts w:ascii="黑体" w:eastAsia="黑体" w:cs="黑体"/>
          <w:color w:val="000000" w:themeColor="text1"/>
          <w:sz w:val="32"/>
          <w:szCs w:val="32"/>
        </w:rPr>
      </w:pPr>
    </w:p>
    <w:p w:rsidR="00B71BF5" w:rsidRPr="00F25D8D" w:rsidRDefault="00F25D8D" w:rsidP="00EA3BDF">
      <w:pPr>
        <w:spacing w:line="360" w:lineRule="auto"/>
        <w:ind w:firstLine="555"/>
        <w:outlineLvl w:val="0"/>
        <w:rPr>
          <w:rFonts w:ascii="黑体" w:eastAsia="黑体" w:cs="黑体"/>
          <w:color w:val="000000" w:themeColor="text1"/>
          <w:sz w:val="32"/>
          <w:szCs w:val="32"/>
        </w:rPr>
      </w:pPr>
      <w:r w:rsidRPr="00F25D8D">
        <w:rPr>
          <w:rFonts w:ascii="黑体" w:eastAsia="黑体" w:cs="黑体" w:hint="eastAsia"/>
          <w:color w:val="000000" w:themeColor="text1"/>
          <w:sz w:val="32"/>
          <w:szCs w:val="32"/>
        </w:rPr>
        <w:t>六</w:t>
      </w:r>
      <w:r w:rsidRPr="00F25D8D">
        <w:rPr>
          <w:rFonts w:ascii="黑体" w:eastAsia="黑体" w:cs="黑体"/>
          <w:color w:val="000000" w:themeColor="text1"/>
          <w:sz w:val="32"/>
          <w:szCs w:val="32"/>
        </w:rPr>
        <w:t>、名称</w:t>
      </w:r>
      <w:r w:rsidRPr="00F25D8D">
        <w:rPr>
          <w:rFonts w:ascii="黑体" w:eastAsia="黑体" w:cs="黑体" w:hint="eastAsia"/>
          <w:color w:val="000000" w:themeColor="text1"/>
          <w:sz w:val="32"/>
          <w:szCs w:val="32"/>
        </w:rPr>
        <w:t>解释</w:t>
      </w:r>
    </w:p>
    <w:p w:rsidR="00B71BF5" w:rsidRDefault="00B71BF5" w:rsidP="00EA3BDF">
      <w:pPr>
        <w:spacing w:line="360" w:lineRule="auto"/>
        <w:ind w:firstLineChars="200" w:firstLine="640"/>
        <w:rPr>
          <w:rFonts w:ascii="宋体" w:cs="宋体"/>
          <w:sz w:val="32"/>
          <w:szCs w:val="32"/>
        </w:rPr>
      </w:pPr>
      <w:r w:rsidRPr="006A6A36">
        <w:rPr>
          <w:rFonts w:ascii="宋体" w:hAnsi="宋体" w:cs="宋体" w:hint="eastAsia"/>
          <w:sz w:val="32"/>
          <w:szCs w:val="32"/>
        </w:rPr>
        <w:t>行政运行经费是指为保障单位正常运行，用于购买货物和服务的各项资金，包括办公及印刷费、邮电费、差旅费、</w:t>
      </w:r>
      <w:r w:rsidRPr="006A6A36">
        <w:rPr>
          <w:rFonts w:ascii="宋体" w:hAnsi="宋体" w:cs="宋体" w:hint="eastAsia"/>
          <w:sz w:val="32"/>
          <w:szCs w:val="32"/>
        </w:rPr>
        <w:lastRenderedPageBreak/>
        <w:t>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43510C" w:rsidRPr="00E64046" w:rsidRDefault="0043510C" w:rsidP="00EA3BDF">
      <w:pPr>
        <w:spacing w:line="360" w:lineRule="auto"/>
        <w:rPr>
          <w:w w:val="90"/>
        </w:rPr>
      </w:pPr>
    </w:p>
    <w:sectPr w:rsidR="0043510C" w:rsidRPr="00E64046" w:rsidSect="007213FA">
      <w:footerReference w:type="default" r:id="rId6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835" w:rsidRDefault="00692835" w:rsidP="002F5104">
      <w:r>
        <w:separator/>
      </w:r>
    </w:p>
  </w:endnote>
  <w:endnote w:type="continuationSeparator" w:id="1">
    <w:p w:rsidR="00692835" w:rsidRDefault="00692835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altName w:val="..ì."/>
    <w:panose1 w:val="02010609060101010101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BD3CD0">
    <w:pPr>
      <w:pStyle w:val="a8"/>
      <w:jc w:val="center"/>
    </w:pPr>
    <w:fldSimple w:instr="PAGE   \* MERGEFORMAT">
      <w:r w:rsidR="00071BCD">
        <w:rPr>
          <w:noProof/>
        </w:rPr>
        <w:t>10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835" w:rsidRDefault="00692835" w:rsidP="002F5104">
      <w:r>
        <w:separator/>
      </w:r>
    </w:p>
  </w:footnote>
  <w:footnote w:type="continuationSeparator" w:id="1">
    <w:p w:rsidR="00692835" w:rsidRDefault="00692835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0389E"/>
    <w:rsid w:val="000065A2"/>
    <w:rsid w:val="000103E9"/>
    <w:rsid w:val="0001132D"/>
    <w:rsid w:val="00012A56"/>
    <w:rsid w:val="00016A58"/>
    <w:rsid w:val="00017AEE"/>
    <w:rsid w:val="0002582B"/>
    <w:rsid w:val="00031D14"/>
    <w:rsid w:val="0004103D"/>
    <w:rsid w:val="000455FE"/>
    <w:rsid w:val="00050955"/>
    <w:rsid w:val="00052A4E"/>
    <w:rsid w:val="000539FA"/>
    <w:rsid w:val="0005451B"/>
    <w:rsid w:val="00054F48"/>
    <w:rsid w:val="00055CF9"/>
    <w:rsid w:val="00055FE3"/>
    <w:rsid w:val="00057441"/>
    <w:rsid w:val="00063A6A"/>
    <w:rsid w:val="00071BCD"/>
    <w:rsid w:val="00071C48"/>
    <w:rsid w:val="00072BB8"/>
    <w:rsid w:val="0007492B"/>
    <w:rsid w:val="0008093D"/>
    <w:rsid w:val="00080E73"/>
    <w:rsid w:val="000813AF"/>
    <w:rsid w:val="00083868"/>
    <w:rsid w:val="00092F89"/>
    <w:rsid w:val="00097846"/>
    <w:rsid w:val="000A0D77"/>
    <w:rsid w:val="000A12C3"/>
    <w:rsid w:val="000A44E1"/>
    <w:rsid w:val="000B0461"/>
    <w:rsid w:val="000B59D9"/>
    <w:rsid w:val="000C27EB"/>
    <w:rsid w:val="000C7516"/>
    <w:rsid w:val="000D3390"/>
    <w:rsid w:val="000D774E"/>
    <w:rsid w:val="000E3E73"/>
    <w:rsid w:val="000E70FE"/>
    <w:rsid w:val="000F59B2"/>
    <w:rsid w:val="000F673D"/>
    <w:rsid w:val="000F72D1"/>
    <w:rsid w:val="000F7629"/>
    <w:rsid w:val="000F7C38"/>
    <w:rsid w:val="0010291D"/>
    <w:rsid w:val="00103710"/>
    <w:rsid w:val="001054AB"/>
    <w:rsid w:val="001067D1"/>
    <w:rsid w:val="00117E5E"/>
    <w:rsid w:val="001376E9"/>
    <w:rsid w:val="00137D39"/>
    <w:rsid w:val="00144088"/>
    <w:rsid w:val="00170185"/>
    <w:rsid w:val="001704ED"/>
    <w:rsid w:val="0017596A"/>
    <w:rsid w:val="00181B6B"/>
    <w:rsid w:val="00183FDD"/>
    <w:rsid w:val="00186B0F"/>
    <w:rsid w:val="001A0FFC"/>
    <w:rsid w:val="001A3358"/>
    <w:rsid w:val="001A37C8"/>
    <w:rsid w:val="001A44AF"/>
    <w:rsid w:val="001A50FE"/>
    <w:rsid w:val="001A7A6A"/>
    <w:rsid w:val="001B0B76"/>
    <w:rsid w:val="001B419B"/>
    <w:rsid w:val="001B66FA"/>
    <w:rsid w:val="001C0B42"/>
    <w:rsid w:val="001C4A00"/>
    <w:rsid w:val="001C4B45"/>
    <w:rsid w:val="001C67F3"/>
    <w:rsid w:val="001E25F7"/>
    <w:rsid w:val="001E2D09"/>
    <w:rsid w:val="001E3807"/>
    <w:rsid w:val="001E4BC4"/>
    <w:rsid w:val="001F164D"/>
    <w:rsid w:val="001F5459"/>
    <w:rsid w:val="00207449"/>
    <w:rsid w:val="00222D61"/>
    <w:rsid w:val="0022567B"/>
    <w:rsid w:val="00245605"/>
    <w:rsid w:val="00245F76"/>
    <w:rsid w:val="0025518E"/>
    <w:rsid w:val="002571EC"/>
    <w:rsid w:val="00266362"/>
    <w:rsid w:val="002722A3"/>
    <w:rsid w:val="0027346C"/>
    <w:rsid w:val="00275539"/>
    <w:rsid w:val="002765DF"/>
    <w:rsid w:val="00281C23"/>
    <w:rsid w:val="00283165"/>
    <w:rsid w:val="002872A0"/>
    <w:rsid w:val="002974BE"/>
    <w:rsid w:val="0029793D"/>
    <w:rsid w:val="002A0046"/>
    <w:rsid w:val="002A0688"/>
    <w:rsid w:val="002A0C5F"/>
    <w:rsid w:val="002A6CBF"/>
    <w:rsid w:val="002B6D3D"/>
    <w:rsid w:val="002D0D3B"/>
    <w:rsid w:val="002D0D63"/>
    <w:rsid w:val="002D48C8"/>
    <w:rsid w:val="002D5AF1"/>
    <w:rsid w:val="002D73E9"/>
    <w:rsid w:val="002E0F74"/>
    <w:rsid w:val="002E59D2"/>
    <w:rsid w:val="002F48B1"/>
    <w:rsid w:val="002F5104"/>
    <w:rsid w:val="00307AEC"/>
    <w:rsid w:val="003116BB"/>
    <w:rsid w:val="00323AB6"/>
    <w:rsid w:val="00333974"/>
    <w:rsid w:val="003362A8"/>
    <w:rsid w:val="003503CB"/>
    <w:rsid w:val="00357FEF"/>
    <w:rsid w:val="00363A5B"/>
    <w:rsid w:val="00364C53"/>
    <w:rsid w:val="00370EA1"/>
    <w:rsid w:val="00372057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2CD5"/>
    <w:rsid w:val="003C3725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19AE"/>
    <w:rsid w:val="004234DE"/>
    <w:rsid w:val="00432036"/>
    <w:rsid w:val="0043510C"/>
    <w:rsid w:val="0043537E"/>
    <w:rsid w:val="00435574"/>
    <w:rsid w:val="00442D93"/>
    <w:rsid w:val="00455DFC"/>
    <w:rsid w:val="00464218"/>
    <w:rsid w:val="00464638"/>
    <w:rsid w:val="00466F22"/>
    <w:rsid w:val="00467494"/>
    <w:rsid w:val="00470C5A"/>
    <w:rsid w:val="004747BB"/>
    <w:rsid w:val="00476BED"/>
    <w:rsid w:val="00481002"/>
    <w:rsid w:val="00495B13"/>
    <w:rsid w:val="004A0038"/>
    <w:rsid w:val="004A62E6"/>
    <w:rsid w:val="004B28E6"/>
    <w:rsid w:val="004B44B9"/>
    <w:rsid w:val="004B4B66"/>
    <w:rsid w:val="004B713C"/>
    <w:rsid w:val="004B7B69"/>
    <w:rsid w:val="004C09AC"/>
    <w:rsid w:val="004D195B"/>
    <w:rsid w:val="004E2FCD"/>
    <w:rsid w:val="004E3DB5"/>
    <w:rsid w:val="004E425E"/>
    <w:rsid w:val="004E62FE"/>
    <w:rsid w:val="004F0DA0"/>
    <w:rsid w:val="004F1FEF"/>
    <w:rsid w:val="0050201D"/>
    <w:rsid w:val="005020F8"/>
    <w:rsid w:val="00502D17"/>
    <w:rsid w:val="00504065"/>
    <w:rsid w:val="005065D2"/>
    <w:rsid w:val="00507F25"/>
    <w:rsid w:val="0051099C"/>
    <w:rsid w:val="00515838"/>
    <w:rsid w:val="005164C7"/>
    <w:rsid w:val="0053018F"/>
    <w:rsid w:val="00543E1C"/>
    <w:rsid w:val="00556D5E"/>
    <w:rsid w:val="0056264F"/>
    <w:rsid w:val="00570213"/>
    <w:rsid w:val="0057350B"/>
    <w:rsid w:val="00574208"/>
    <w:rsid w:val="00582F95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3A32"/>
    <w:rsid w:val="005B5637"/>
    <w:rsid w:val="005B7E80"/>
    <w:rsid w:val="005C08E8"/>
    <w:rsid w:val="005C2FB9"/>
    <w:rsid w:val="005C67F2"/>
    <w:rsid w:val="005D50FD"/>
    <w:rsid w:val="005E1A0C"/>
    <w:rsid w:val="005E2D23"/>
    <w:rsid w:val="005E5138"/>
    <w:rsid w:val="005E519F"/>
    <w:rsid w:val="005F6926"/>
    <w:rsid w:val="00603648"/>
    <w:rsid w:val="00622485"/>
    <w:rsid w:val="006236AE"/>
    <w:rsid w:val="00626AA6"/>
    <w:rsid w:val="00630D13"/>
    <w:rsid w:val="006335D1"/>
    <w:rsid w:val="00644753"/>
    <w:rsid w:val="00646DE7"/>
    <w:rsid w:val="00650EBD"/>
    <w:rsid w:val="0065453F"/>
    <w:rsid w:val="00660F5C"/>
    <w:rsid w:val="006654B3"/>
    <w:rsid w:val="00666126"/>
    <w:rsid w:val="006667EC"/>
    <w:rsid w:val="00681AF7"/>
    <w:rsid w:val="006826B9"/>
    <w:rsid w:val="006847C8"/>
    <w:rsid w:val="00684FD6"/>
    <w:rsid w:val="00692835"/>
    <w:rsid w:val="006975CD"/>
    <w:rsid w:val="006A2A88"/>
    <w:rsid w:val="006A379B"/>
    <w:rsid w:val="006A6A36"/>
    <w:rsid w:val="006A7A01"/>
    <w:rsid w:val="006B21CE"/>
    <w:rsid w:val="006B7C30"/>
    <w:rsid w:val="006D0265"/>
    <w:rsid w:val="006D08C7"/>
    <w:rsid w:val="006D640C"/>
    <w:rsid w:val="006E5F91"/>
    <w:rsid w:val="006F133C"/>
    <w:rsid w:val="006F2FB5"/>
    <w:rsid w:val="007012FA"/>
    <w:rsid w:val="007061F5"/>
    <w:rsid w:val="0071540A"/>
    <w:rsid w:val="007165FB"/>
    <w:rsid w:val="007167C8"/>
    <w:rsid w:val="007213FA"/>
    <w:rsid w:val="0073719A"/>
    <w:rsid w:val="00740500"/>
    <w:rsid w:val="00740C92"/>
    <w:rsid w:val="007412CF"/>
    <w:rsid w:val="0074574D"/>
    <w:rsid w:val="0076420C"/>
    <w:rsid w:val="00765A16"/>
    <w:rsid w:val="0077439C"/>
    <w:rsid w:val="00774620"/>
    <w:rsid w:val="00777889"/>
    <w:rsid w:val="0078532A"/>
    <w:rsid w:val="00791889"/>
    <w:rsid w:val="007A11A3"/>
    <w:rsid w:val="007A1B37"/>
    <w:rsid w:val="007A460B"/>
    <w:rsid w:val="007A4FEF"/>
    <w:rsid w:val="007A501F"/>
    <w:rsid w:val="007A7D00"/>
    <w:rsid w:val="007B078C"/>
    <w:rsid w:val="007B0C58"/>
    <w:rsid w:val="007B4EF2"/>
    <w:rsid w:val="007B6141"/>
    <w:rsid w:val="007C4C08"/>
    <w:rsid w:val="007D0E6A"/>
    <w:rsid w:val="007D6139"/>
    <w:rsid w:val="007E4F26"/>
    <w:rsid w:val="00800578"/>
    <w:rsid w:val="00816AEE"/>
    <w:rsid w:val="00817B04"/>
    <w:rsid w:val="00821342"/>
    <w:rsid w:val="008260CE"/>
    <w:rsid w:val="0083427F"/>
    <w:rsid w:val="00843AFD"/>
    <w:rsid w:val="00844E3B"/>
    <w:rsid w:val="00846A88"/>
    <w:rsid w:val="0084774E"/>
    <w:rsid w:val="00854A82"/>
    <w:rsid w:val="00855F1A"/>
    <w:rsid w:val="008570B2"/>
    <w:rsid w:val="00857DDD"/>
    <w:rsid w:val="00860578"/>
    <w:rsid w:val="008631B9"/>
    <w:rsid w:val="00872B1B"/>
    <w:rsid w:val="00872D0A"/>
    <w:rsid w:val="0088108D"/>
    <w:rsid w:val="008821E9"/>
    <w:rsid w:val="00885D44"/>
    <w:rsid w:val="00885F03"/>
    <w:rsid w:val="00886A6A"/>
    <w:rsid w:val="00890F9D"/>
    <w:rsid w:val="008979C0"/>
    <w:rsid w:val="008A4B4D"/>
    <w:rsid w:val="008C5465"/>
    <w:rsid w:val="008D07FB"/>
    <w:rsid w:val="008F2B80"/>
    <w:rsid w:val="008F4152"/>
    <w:rsid w:val="008F470E"/>
    <w:rsid w:val="008F7ACC"/>
    <w:rsid w:val="00905925"/>
    <w:rsid w:val="0090693B"/>
    <w:rsid w:val="00920036"/>
    <w:rsid w:val="00921E8D"/>
    <w:rsid w:val="00923053"/>
    <w:rsid w:val="00924361"/>
    <w:rsid w:val="00924F0A"/>
    <w:rsid w:val="00926C40"/>
    <w:rsid w:val="00930E44"/>
    <w:rsid w:val="00930F3A"/>
    <w:rsid w:val="00930F3D"/>
    <w:rsid w:val="009339C8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A87"/>
    <w:rsid w:val="009C5B21"/>
    <w:rsid w:val="009C7F2A"/>
    <w:rsid w:val="009D3E09"/>
    <w:rsid w:val="009E11F9"/>
    <w:rsid w:val="009E424B"/>
    <w:rsid w:val="009E66A4"/>
    <w:rsid w:val="009F2ECA"/>
    <w:rsid w:val="00A01CF1"/>
    <w:rsid w:val="00A034A5"/>
    <w:rsid w:val="00A072F1"/>
    <w:rsid w:val="00A10EDD"/>
    <w:rsid w:val="00A13EC7"/>
    <w:rsid w:val="00A201E5"/>
    <w:rsid w:val="00A2198E"/>
    <w:rsid w:val="00A23014"/>
    <w:rsid w:val="00A2316D"/>
    <w:rsid w:val="00A24EC3"/>
    <w:rsid w:val="00A26DBA"/>
    <w:rsid w:val="00A270D0"/>
    <w:rsid w:val="00A30484"/>
    <w:rsid w:val="00A33506"/>
    <w:rsid w:val="00A404F3"/>
    <w:rsid w:val="00A41B12"/>
    <w:rsid w:val="00A431CF"/>
    <w:rsid w:val="00A44211"/>
    <w:rsid w:val="00A46FB2"/>
    <w:rsid w:val="00A51CFD"/>
    <w:rsid w:val="00A56812"/>
    <w:rsid w:val="00A614E2"/>
    <w:rsid w:val="00A64D39"/>
    <w:rsid w:val="00A6571A"/>
    <w:rsid w:val="00A66C2E"/>
    <w:rsid w:val="00A70A08"/>
    <w:rsid w:val="00A76A08"/>
    <w:rsid w:val="00A800B9"/>
    <w:rsid w:val="00A96769"/>
    <w:rsid w:val="00A97758"/>
    <w:rsid w:val="00A97933"/>
    <w:rsid w:val="00AA35BD"/>
    <w:rsid w:val="00AA5DE3"/>
    <w:rsid w:val="00AB2307"/>
    <w:rsid w:val="00AB52BF"/>
    <w:rsid w:val="00AC035E"/>
    <w:rsid w:val="00AC35F3"/>
    <w:rsid w:val="00AC4539"/>
    <w:rsid w:val="00AD47AB"/>
    <w:rsid w:val="00AD5F26"/>
    <w:rsid w:val="00AE4D3D"/>
    <w:rsid w:val="00B00A76"/>
    <w:rsid w:val="00B02380"/>
    <w:rsid w:val="00B0352C"/>
    <w:rsid w:val="00B05014"/>
    <w:rsid w:val="00B153A5"/>
    <w:rsid w:val="00B16DD5"/>
    <w:rsid w:val="00B16EA9"/>
    <w:rsid w:val="00B241AD"/>
    <w:rsid w:val="00B24C01"/>
    <w:rsid w:val="00B252C9"/>
    <w:rsid w:val="00B4358E"/>
    <w:rsid w:val="00B446BE"/>
    <w:rsid w:val="00B453F2"/>
    <w:rsid w:val="00B46BC6"/>
    <w:rsid w:val="00B50D73"/>
    <w:rsid w:val="00B54761"/>
    <w:rsid w:val="00B56F23"/>
    <w:rsid w:val="00B61825"/>
    <w:rsid w:val="00B656D5"/>
    <w:rsid w:val="00B71BF5"/>
    <w:rsid w:val="00B73492"/>
    <w:rsid w:val="00B91283"/>
    <w:rsid w:val="00B951F2"/>
    <w:rsid w:val="00B978A0"/>
    <w:rsid w:val="00BA0A1C"/>
    <w:rsid w:val="00BA287A"/>
    <w:rsid w:val="00BA554D"/>
    <w:rsid w:val="00BA5FF1"/>
    <w:rsid w:val="00BB1BCB"/>
    <w:rsid w:val="00BB38EB"/>
    <w:rsid w:val="00BC5A24"/>
    <w:rsid w:val="00BD3CD0"/>
    <w:rsid w:val="00BD76BF"/>
    <w:rsid w:val="00BF2F0F"/>
    <w:rsid w:val="00BF5D9A"/>
    <w:rsid w:val="00C11A7A"/>
    <w:rsid w:val="00C12598"/>
    <w:rsid w:val="00C12BC4"/>
    <w:rsid w:val="00C15612"/>
    <w:rsid w:val="00C15AAC"/>
    <w:rsid w:val="00C15F30"/>
    <w:rsid w:val="00C20DA0"/>
    <w:rsid w:val="00C23979"/>
    <w:rsid w:val="00C3432C"/>
    <w:rsid w:val="00C376ED"/>
    <w:rsid w:val="00C37C5D"/>
    <w:rsid w:val="00C43317"/>
    <w:rsid w:val="00C46C07"/>
    <w:rsid w:val="00C62A10"/>
    <w:rsid w:val="00C70F90"/>
    <w:rsid w:val="00C741A1"/>
    <w:rsid w:val="00C7532C"/>
    <w:rsid w:val="00C80B8B"/>
    <w:rsid w:val="00C80BF7"/>
    <w:rsid w:val="00C817D2"/>
    <w:rsid w:val="00C84197"/>
    <w:rsid w:val="00C85747"/>
    <w:rsid w:val="00C8720C"/>
    <w:rsid w:val="00C875F2"/>
    <w:rsid w:val="00C91AE2"/>
    <w:rsid w:val="00C9272E"/>
    <w:rsid w:val="00C929B2"/>
    <w:rsid w:val="00CA3689"/>
    <w:rsid w:val="00CC2043"/>
    <w:rsid w:val="00CC618B"/>
    <w:rsid w:val="00CF136E"/>
    <w:rsid w:val="00CF5232"/>
    <w:rsid w:val="00CF64F0"/>
    <w:rsid w:val="00CF6DCD"/>
    <w:rsid w:val="00D00BFF"/>
    <w:rsid w:val="00D0251B"/>
    <w:rsid w:val="00D02B4B"/>
    <w:rsid w:val="00D03A48"/>
    <w:rsid w:val="00D158E3"/>
    <w:rsid w:val="00D1718A"/>
    <w:rsid w:val="00D203EA"/>
    <w:rsid w:val="00D2060E"/>
    <w:rsid w:val="00D223E5"/>
    <w:rsid w:val="00D233E0"/>
    <w:rsid w:val="00D237E8"/>
    <w:rsid w:val="00D25753"/>
    <w:rsid w:val="00D25D22"/>
    <w:rsid w:val="00D37FC5"/>
    <w:rsid w:val="00D46BB6"/>
    <w:rsid w:val="00D50D37"/>
    <w:rsid w:val="00D54DF3"/>
    <w:rsid w:val="00D636C5"/>
    <w:rsid w:val="00D76AEC"/>
    <w:rsid w:val="00D779D3"/>
    <w:rsid w:val="00D806B5"/>
    <w:rsid w:val="00D84958"/>
    <w:rsid w:val="00D861F6"/>
    <w:rsid w:val="00D97204"/>
    <w:rsid w:val="00DA4C4A"/>
    <w:rsid w:val="00DA5DDD"/>
    <w:rsid w:val="00DC3413"/>
    <w:rsid w:val="00DC61D7"/>
    <w:rsid w:val="00DD0F4D"/>
    <w:rsid w:val="00DD5BB8"/>
    <w:rsid w:val="00DE2F3E"/>
    <w:rsid w:val="00DE7C73"/>
    <w:rsid w:val="00DF1BD1"/>
    <w:rsid w:val="00DF439E"/>
    <w:rsid w:val="00E0428E"/>
    <w:rsid w:val="00E159E4"/>
    <w:rsid w:val="00E16290"/>
    <w:rsid w:val="00E25847"/>
    <w:rsid w:val="00E25882"/>
    <w:rsid w:val="00E27159"/>
    <w:rsid w:val="00E31103"/>
    <w:rsid w:val="00E31A35"/>
    <w:rsid w:val="00E360FC"/>
    <w:rsid w:val="00E37BD9"/>
    <w:rsid w:val="00E4141D"/>
    <w:rsid w:val="00E44E8E"/>
    <w:rsid w:val="00E5196B"/>
    <w:rsid w:val="00E53CFD"/>
    <w:rsid w:val="00E5545E"/>
    <w:rsid w:val="00E5658D"/>
    <w:rsid w:val="00E60969"/>
    <w:rsid w:val="00E62D58"/>
    <w:rsid w:val="00E64046"/>
    <w:rsid w:val="00E65917"/>
    <w:rsid w:val="00E70B08"/>
    <w:rsid w:val="00E735F1"/>
    <w:rsid w:val="00E74D68"/>
    <w:rsid w:val="00E74F8E"/>
    <w:rsid w:val="00E76563"/>
    <w:rsid w:val="00E77B87"/>
    <w:rsid w:val="00E82AF3"/>
    <w:rsid w:val="00E85472"/>
    <w:rsid w:val="00E86665"/>
    <w:rsid w:val="00E8668A"/>
    <w:rsid w:val="00E92AAB"/>
    <w:rsid w:val="00E94630"/>
    <w:rsid w:val="00E95F20"/>
    <w:rsid w:val="00E97055"/>
    <w:rsid w:val="00EA1726"/>
    <w:rsid w:val="00EA3BDF"/>
    <w:rsid w:val="00EB19E6"/>
    <w:rsid w:val="00EB58A7"/>
    <w:rsid w:val="00EB78A1"/>
    <w:rsid w:val="00EC7919"/>
    <w:rsid w:val="00ED0056"/>
    <w:rsid w:val="00ED1645"/>
    <w:rsid w:val="00ED6EE4"/>
    <w:rsid w:val="00ED753A"/>
    <w:rsid w:val="00EE2886"/>
    <w:rsid w:val="00EF07E6"/>
    <w:rsid w:val="00EF3FA4"/>
    <w:rsid w:val="00EF4729"/>
    <w:rsid w:val="00F00EB9"/>
    <w:rsid w:val="00F05D65"/>
    <w:rsid w:val="00F114CF"/>
    <w:rsid w:val="00F16037"/>
    <w:rsid w:val="00F2274A"/>
    <w:rsid w:val="00F241DF"/>
    <w:rsid w:val="00F255E1"/>
    <w:rsid w:val="00F25D8D"/>
    <w:rsid w:val="00F37E47"/>
    <w:rsid w:val="00F37FA6"/>
    <w:rsid w:val="00F51A5E"/>
    <w:rsid w:val="00F54AD7"/>
    <w:rsid w:val="00F64B3D"/>
    <w:rsid w:val="00F66A29"/>
    <w:rsid w:val="00F745AA"/>
    <w:rsid w:val="00F75975"/>
    <w:rsid w:val="00F7675C"/>
    <w:rsid w:val="00F83A05"/>
    <w:rsid w:val="00F86BAE"/>
    <w:rsid w:val="00F922C4"/>
    <w:rsid w:val="00F95A80"/>
    <w:rsid w:val="00F95C0B"/>
    <w:rsid w:val="00F96A6E"/>
    <w:rsid w:val="00FA213F"/>
    <w:rsid w:val="00FA2199"/>
    <w:rsid w:val="00FA58D5"/>
    <w:rsid w:val="00FA5D32"/>
    <w:rsid w:val="00FA6035"/>
    <w:rsid w:val="00FB3967"/>
    <w:rsid w:val="00FC44C7"/>
    <w:rsid w:val="00FD6012"/>
    <w:rsid w:val="00FE2572"/>
    <w:rsid w:val="00FE2923"/>
    <w:rsid w:val="00FE4661"/>
    <w:rsid w:val="00FE53F2"/>
    <w:rsid w:val="00FE6163"/>
    <w:rsid w:val="00FF12AF"/>
    <w:rsid w:val="00FF6D39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Default">
    <w:name w:val="Default"/>
    <w:rsid w:val="00817B04"/>
    <w:pPr>
      <w:widowControl w:val="0"/>
      <w:autoSpaceDE w:val="0"/>
      <w:autoSpaceDN w:val="0"/>
      <w:adjustRightInd w:val="0"/>
    </w:pPr>
    <w:rPr>
      <w:rFonts w:ascii="KaiTi_GB2312" w:hAnsi="KaiTi_GB2312" w:cs="KaiTi_GB2312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50D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861</Words>
  <Characters>4914</Characters>
  <Application>Microsoft Office Word</Application>
  <DocSecurity>0</DocSecurity>
  <Lines>40</Lines>
  <Paragraphs>11</Paragraphs>
  <ScaleCrop>false</ScaleCrop>
  <Company>China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北京市西城区展览路街道社区服务中心</cp:lastModifiedBy>
  <cp:revision>4</cp:revision>
  <cp:lastPrinted>2016-01-21T05:30:00Z</cp:lastPrinted>
  <dcterms:created xsi:type="dcterms:W3CDTF">2020-02-14T05:48:00Z</dcterms:created>
  <dcterms:modified xsi:type="dcterms:W3CDTF">2021-06-22T06:54:00Z</dcterms:modified>
</cp:coreProperties>
</file>