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10" w:rsidRDefault="00E8235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CB69DC">
        <w:rPr>
          <w:rFonts w:ascii="Times New Roman" w:hAnsi="Times New Roman" w:cs="Times New Roman" w:hint="eastAsia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年决算公开目录（白纸坊街道办事处）</w:t>
      </w:r>
    </w:p>
    <w:p w:rsidR="00BB6110" w:rsidRDefault="00BB6110">
      <w:pPr>
        <w:rPr>
          <w:rFonts w:ascii="Times New Roman" w:hAnsi="Times New Roman" w:cs="Times New Roman"/>
        </w:rPr>
      </w:pP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年部门收支总体情况表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年部门收入总体情况表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03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年部门支出总体情况表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04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年政府采购情况表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财决附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03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年政府采购明细</w:t>
      </w:r>
      <w:r w:rsid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6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年财政拨款收支总体情况表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年一般公共预算支出情况表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08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年一般公共预算基本支出决算明细表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08-1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年政府购买服务支出情况表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京财综合补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年政府性基金预算财政拨款基本支出情况表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10-1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年政府性基金预算财政拨款收支情况表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09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12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年一般公共预算“三公”经费支出情况表</w:t>
      </w:r>
      <w:r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Pr="00CB69DC">
        <w:rPr>
          <w:rFonts w:ascii="Times New Roman" w:hAnsi="Times New Roman" w:cs="Times New Roman" w:hint="eastAsia"/>
          <w:sz w:val="32"/>
          <w:szCs w:val="32"/>
        </w:rPr>
        <w:t>京财生成</w:t>
      </w:r>
      <w:proofErr w:type="gramEnd"/>
      <w:r w:rsidRPr="00CB69DC">
        <w:rPr>
          <w:rFonts w:ascii="Times New Roman" w:hAnsi="Times New Roman" w:cs="Times New Roman" w:hint="eastAsia"/>
          <w:sz w:val="32"/>
          <w:szCs w:val="32"/>
        </w:rPr>
        <w:t>03</w:t>
      </w:r>
      <w:r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年一般公共预算“三公”经费支出情况说明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年度全年财政支出绩效跟踪报告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15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年部门主要职责及机构设置情况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16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年预决算收支增减变化情况说明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17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年机关运行经费执行情况说明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18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年政府采购执行情况说明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19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年政府购买服务情况说明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lastRenderedPageBreak/>
        <w:t>20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年国有资产占用情况说明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21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年专业性较强的名词进行解释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22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年国有资本经营预算拨款收支情况（无）</w:t>
      </w:r>
    </w:p>
    <w:p w:rsidR="00CB69DC" w:rsidRPr="001A4BEF" w:rsidRDefault="00CB69DC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 w:hint="eastAsia"/>
          <w:sz w:val="32"/>
          <w:szCs w:val="32"/>
        </w:rPr>
        <w:t>23</w:t>
      </w:r>
      <w:r w:rsidRPr="001A4BEF">
        <w:rPr>
          <w:rFonts w:ascii="Times New Roman" w:hAnsi="Times New Roman" w:cs="Times New Roman" w:hint="eastAsia"/>
          <w:sz w:val="32"/>
          <w:szCs w:val="32"/>
        </w:rPr>
        <w:t>、</w:t>
      </w:r>
      <w:r w:rsidRPr="001A4BEF">
        <w:rPr>
          <w:rFonts w:ascii="Times New Roman" w:hAnsi="Times New Roman" w:cs="Times New Roman" w:hint="eastAsia"/>
          <w:sz w:val="32"/>
          <w:szCs w:val="32"/>
        </w:rPr>
        <w:t>2020</w:t>
      </w:r>
      <w:r w:rsidRPr="001A4BEF">
        <w:rPr>
          <w:rFonts w:ascii="Times New Roman" w:hAnsi="Times New Roman" w:cs="Times New Roman" w:hint="eastAsia"/>
          <w:sz w:val="32"/>
          <w:szCs w:val="32"/>
        </w:rPr>
        <w:t>年各类民生支出情况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 w:hint="eastAsia"/>
          <w:sz w:val="32"/>
          <w:szCs w:val="32"/>
        </w:rPr>
        <w:t>24</w:t>
      </w:r>
      <w:r w:rsidRPr="001A4BEF">
        <w:rPr>
          <w:rFonts w:ascii="Times New Roman" w:hAnsi="Times New Roman" w:cs="Times New Roman" w:hint="eastAsia"/>
          <w:sz w:val="32"/>
          <w:szCs w:val="32"/>
        </w:rPr>
        <w:t>、</w:t>
      </w:r>
      <w:r w:rsidRPr="001A4BEF">
        <w:rPr>
          <w:rFonts w:ascii="Times New Roman" w:hAnsi="Times New Roman" w:cs="Times New Roman" w:hint="eastAsia"/>
          <w:sz w:val="32"/>
          <w:szCs w:val="32"/>
        </w:rPr>
        <w:t>20</w:t>
      </w:r>
      <w:r w:rsidR="001A4BEF" w:rsidRPr="001A4BEF">
        <w:rPr>
          <w:rFonts w:ascii="Times New Roman" w:hAnsi="Times New Roman" w:cs="Times New Roman" w:hint="eastAsia"/>
          <w:sz w:val="32"/>
          <w:szCs w:val="32"/>
        </w:rPr>
        <w:t>20</w:t>
      </w:r>
      <w:r w:rsidRPr="001A4BEF">
        <w:rPr>
          <w:rFonts w:ascii="Times New Roman" w:hAnsi="Times New Roman" w:cs="Times New Roman" w:hint="eastAsia"/>
          <w:sz w:val="32"/>
          <w:szCs w:val="32"/>
        </w:rPr>
        <w:t>年</w:t>
      </w:r>
      <w:r w:rsidRPr="001A4BEF">
        <w:rPr>
          <w:rFonts w:ascii="Times New Roman" w:hAnsi="Times New Roman" w:cs="Times New Roman" w:hint="eastAsia"/>
          <w:sz w:val="32"/>
          <w:szCs w:val="32"/>
        </w:rPr>
        <w:t>12</w:t>
      </w:r>
      <w:r w:rsidRPr="001A4BEF">
        <w:rPr>
          <w:rFonts w:ascii="Times New Roman" w:hAnsi="Times New Roman" w:cs="Times New Roman" w:hint="eastAsia"/>
          <w:sz w:val="32"/>
          <w:szCs w:val="32"/>
        </w:rPr>
        <w:t>月残疾生活补助人员名单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25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Pr="001A4BEF">
        <w:rPr>
          <w:rFonts w:ascii="Times New Roman" w:hAnsi="Times New Roman" w:cs="Times New Roman"/>
          <w:sz w:val="32"/>
          <w:szCs w:val="32"/>
        </w:rPr>
        <w:t>20</w:t>
      </w:r>
      <w:r w:rsidR="001A4BEF" w:rsidRPr="001A4BEF">
        <w:rPr>
          <w:rFonts w:ascii="Times New Roman" w:hAnsi="Times New Roman" w:cs="Times New Roman" w:hint="eastAsia"/>
          <w:sz w:val="32"/>
          <w:szCs w:val="32"/>
        </w:rPr>
        <w:t>20</w:t>
      </w:r>
      <w:r w:rsidRPr="001A4BEF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月残疾护理补贴人员名单</w:t>
      </w:r>
    </w:p>
    <w:p w:rsidR="00CB69DC" w:rsidRPr="001A4BEF" w:rsidRDefault="00CB69DC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 w:hint="eastAsia"/>
          <w:sz w:val="32"/>
          <w:szCs w:val="32"/>
        </w:rPr>
        <w:t>26</w:t>
      </w:r>
      <w:r w:rsidRPr="001A4BEF">
        <w:rPr>
          <w:rFonts w:ascii="Times New Roman" w:hAnsi="Times New Roman" w:cs="Times New Roman" w:hint="eastAsia"/>
          <w:sz w:val="32"/>
          <w:szCs w:val="32"/>
        </w:rPr>
        <w:t>、</w:t>
      </w:r>
      <w:r w:rsidRPr="001A4BEF">
        <w:rPr>
          <w:rFonts w:ascii="Times New Roman" w:hAnsi="Times New Roman" w:cs="Times New Roman" w:hint="eastAsia"/>
          <w:sz w:val="32"/>
          <w:szCs w:val="32"/>
        </w:rPr>
        <w:t>2020</w:t>
      </w:r>
      <w:r w:rsidRPr="001A4BEF">
        <w:rPr>
          <w:rFonts w:ascii="Times New Roman" w:hAnsi="Times New Roman" w:cs="Times New Roman" w:hint="eastAsia"/>
          <w:sz w:val="32"/>
          <w:szCs w:val="32"/>
        </w:rPr>
        <w:t>年</w:t>
      </w:r>
      <w:r w:rsidRPr="001A4BEF">
        <w:rPr>
          <w:rFonts w:ascii="Times New Roman" w:hAnsi="Times New Roman" w:cs="Times New Roman" w:hint="eastAsia"/>
          <w:sz w:val="32"/>
          <w:szCs w:val="32"/>
        </w:rPr>
        <w:t>12</w:t>
      </w:r>
      <w:r w:rsidRPr="001A4BEF">
        <w:rPr>
          <w:rFonts w:ascii="Times New Roman" w:hAnsi="Times New Roman" w:cs="Times New Roman" w:hint="eastAsia"/>
          <w:sz w:val="32"/>
          <w:szCs w:val="32"/>
        </w:rPr>
        <w:t>月城市低保人员名单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27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Pr="001A4BEF">
        <w:rPr>
          <w:rFonts w:ascii="Times New Roman" w:hAnsi="Times New Roman" w:cs="Times New Roman"/>
          <w:sz w:val="32"/>
          <w:szCs w:val="32"/>
        </w:rPr>
        <w:t>20</w:t>
      </w:r>
      <w:r w:rsidR="00CB69DC" w:rsidRPr="001A4BEF">
        <w:rPr>
          <w:rFonts w:ascii="Times New Roman" w:hAnsi="Times New Roman" w:cs="Times New Roman" w:hint="eastAsia"/>
          <w:sz w:val="32"/>
          <w:szCs w:val="32"/>
        </w:rPr>
        <w:t>20</w:t>
      </w:r>
      <w:r w:rsidRPr="001A4BEF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月城乡低收入人员名单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28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Pr="001A4BEF">
        <w:rPr>
          <w:rFonts w:ascii="Times New Roman" w:hAnsi="Times New Roman" w:cs="Times New Roman"/>
          <w:sz w:val="32"/>
          <w:szCs w:val="32"/>
        </w:rPr>
        <w:t>20</w:t>
      </w:r>
      <w:r w:rsidR="00CB69DC" w:rsidRPr="001A4BEF">
        <w:rPr>
          <w:rFonts w:ascii="Times New Roman" w:hAnsi="Times New Roman" w:cs="Times New Roman" w:hint="eastAsia"/>
          <w:sz w:val="32"/>
          <w:szCs w:val="32"/>
        </w:rPr>
        <w:t>20</w:t>
      </w:r>
      <w:r w:rsidRPr="001A4BEF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月城乡特困人员名单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29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Pr="001A4BEF">
        <w:rPr>
          <w:rFonts w:ascii="Times New Roman" w:hAnsi="Times New Roman" w:cs="Times New Roman"/>
          <w:sz w:val="32"/>
          <w:szCs w:val="32"/>
        </w:rPr>
        <w:t>20</w:t>
      </w:r>
      <w:r w:rsidR="001A4BEF" w:rsidRPr="001A4BEF">
        <w:rPr>
          <w:rFonts w:ascii="Times New Roman" w:hAnsi="Times New Roman" w:cs="Times New Roman" w:hint="eastAsia"/>
          <w:sz w:val="32"/>
          <w:szCs w:val="32"/>
        </w:rPr>
        <w:t>20</w:t>
      </w:r>
      <w:r w:rsidRPr="001A4BEF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月优抚抚恤人员名单</w:t>
      </w:r>
    </w:p>
    <w:p w:rsidR="00BB6110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30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Pr="00CB69DC">
        <w:rPr>
          <w:rFonts w:ascii="Times New Roman" w:hAnsi="Times New Roman" w:cs="Times New Roman" w:hint="eastAsia"/>
          <w:sz w:val="32"/>
          <w:szCs w:val="32"/>
        </w:rPr>
        <w:t>2020</w:t>
      </w:r>
      <w:r w:rsidRPr="00CB69DC">
        <w:rPr>
          <w:rFonts w:ascii="Times New Roman" w:hAnsi="Times New Roman" w:cs="Times New Roman" w:hint="eastAsia"/>
          <w:sz w:val="32"/>
          <w:szCs w:val="32"/>
        </w:rPr>
        <w:t>年慰问病残知青人员名单</w:t>
      </w:r>
    </w:p>
    <w:sectPr w:rsidR="00BB6110" w:rsidSect="00BB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98" w:rsidRDefault="00A06B98" w:rsidP="00CB69DC">
      <w:r>
        <w:separator/>
      </w:r>
    </w:p>
  </w:endnote>
  <w:endnote w:type="continuationSeparator" w:id="0">
    <w:p w:rsidR="00A06B98" w:rsidRDefault="00A06B98" w:rsidP="00CB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98" w:rsidRDefault="00A06B98" w:rsidP="00CB69DC">
      <w:r>
        <w:separator/>
      </w:r>
    </w:p>
  </w:footnote>
  <w:footnote w:type="continuationSeparator" w:id="0">
    <w:p w:rsidR="00A06B98" w:rsidRDefault="00A06B98" w:rsidP="00CB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4BEF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11518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06B98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B61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CB69DC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82353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9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9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沈澎</dc:creator>
  <cp:lastModifiedBy>沈澎</cp:lastModifiedBy>
  <cp:revision>4</cp:revision>
  <dcterms:created xsi:type="dcterms:W3CDTF">2018-08-21T07:24:00Z</dcterms:created>
  <dcterms:modified xsi:type="dcterms:W3CDTF">2021-09-06T04:03:00Z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