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西城区城市管理指挥中心</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2020</w:t>
      </w:r>
      <w:r>
        <w:rPr>
          <w:rFonts w:hint="eastAsia" w:ascii="方正小标宋简体" w:hAnsi="方正小标宋简体" w:eastAsia="方正小标宋简体" w:cs="方正小标宋简体"/>
          <w:i w:val="0"/>
          <w:caps w:val="0"/>
          <w:color w:val="333333"/>
          <w:spacing w:val="0"/>
          <w:sz w:val="44"/>
          <w:szCs w:val="44"/>
          <w:shd w:val="clear" w:fill="FFFFFF"/>
        </w:rPr>
        <w:t>年部门</w:t>
      </w:r>
    </w:p>
    <w:p>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决算及三公经费决算</w:t>
      </w:r>
    </w:p>
    <w:p>
      <w:pPr>
        <w:pStyle w:val="5"/>
        <w:keepNext w:val="0"/>
        <w:keepLines w:val="0"/>
        <w:widowControl/>
        <w:suppressLineNumbers w:val="0"/>
        <w:shd w:val="clear" w:fill="FFFFFF"/>
        <w:spacing w:before="0" w:beforeAutospacing="0" w:after="120" w:afterAutospacing="0"/>
        <w:ind w:left="0" w:right="0" w:firstLine="0"/>
        <w:jc w:val="center"/>
        <w:rPr>
          <w:rFonts w:ascii="Helvetica" w:hAnsi="Helvetica" w:eastAsia="Helvetica" w:cs="Helvetica"/>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eastAsia="zh-CN"/>
        </w:rPr>
        <w:t>2020</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仿宋_GB2312" w:hAnsi="仿宋_GB2312" w:eastAsia="仿宋_GB2312" w:cs="仿宋_GB2312"/>
          <w:sz w:val="32"/>
          <w:szCs w:val="32"/>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第二部分：</w:t>
      </w:r>
      <w:r>
        <w:rPr>
          <w:rFonts w:hint="eastAsia" w:ascii="黑体" w:hAnsi="黑体" w:eastAsia="黑体" w:cs="Times New Roman"/>
          <w:sz w:val="32"/>
          <w:szCs w:val="32"/>
          <w:lang w:eastAsia="zh-CN"/>
        </w:rPr>
        <w:t>2020</w:t>
      </w:r>
      <w:r>
        <w:rPr>
          <w:rFonts w:hint="eastAsia" w:ascii="黑体" w:hAnsi="黑体" w:eastAsia="黑体" w:cs="Times New Roman"/>
          <w:sz w:val="32"/>
          <w:szCs w:val="32"/>
        </w:rPr>
        <w:t>年度部门决算报表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年部门收入总体情况表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年部门支出总体情况表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4.2020年</w:t>
      </w:r>
      <w:r>
        <w:rPr>
          <w:rFonts w:hint="eastAsia" w:ascii="仿宋_GB2312" w:hAnsi="仿宋_GB2312" w:eastAsia="仿宋_GB2312" w:cs="仿宋_GB2312"/>
          <w:sz w:val="32"/>
          <w:szCs w:val="32"/>
        </w:rPr>
        <w:t>政府采购情况表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5.2020年政府购买服务支出情况表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财政拨款收支总体情况表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政府性基金预算财政拨款收支情况表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10.2020年</w:t>
      </w:r>
      <w:r>
        <w:rPr>
          <w:rFonts w:hint="eastAsia" w:ascii="仿宋_GB2312" w:hAnsi="仿宋_GB2312" w:eastAsia="仿宋_GB2312" w:cs="仿宋_GB2312"/>
          <w:sz w:val="32"/>
          <w:szCs w:val="32"/>
        </w:rPr>
        <w:t>政府性基金预算财政拨款基本支出情况表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11.2020年国有资本经营预算财政拨款支出情况表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年部门决算“三公”经费财政拨款支出情况表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eastAsia="zh-CN"/>
        </w:rPr>
        <w:t>2020</w:t>
      </w:r>
      <w:r>
        <w:rPr>
          <w:rFonts w:hint="eastAsia" w:ascii="黑体" w:hAnsi="黑体" w:eastAsia="黑体"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（一）部门机构设置、职责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机构改革职责调整及区政府热线并入市12345，原区政务服务管理办公室热线诉求办理职责划转至区城管监督指挥中心。设办公室、监督员管理科、信息管理科、指挥调度科、综合协调科等16个职能科室，其中应急处置科、统筹科的业务受区政府办公室指导。所属全额拨款事业单位1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1.负责建立完善全响应服务运行机制，指导推进全区各单位全响应资源整合，指挥、协调、督办全响应服务工作事项和城市管理问题。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2.负责政府热线（北京市非紧急救助服务中心）工作，统筹全区热线工作体系建设、管理、监督和考核工作，负责协调督导接诉即办工作，负责区长信箱等网络诉求办理工作。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3.负责推进区域全面感知体系建设和科技创新应用，构建区城市大脑，实现多网融合、多部门协作、多业务共管、全面贯通和统一指挥的分布式、扁平化城市治理模式。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4.负责城市治理信息化建设和大数据应用，建立数据信息智能决策分析、数据资源共享工作机制，提供城市治理大数据决策服务。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5.负责研究拟订全响应服务工作、城市管理和政府热线的监督考核与评价工作。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6.负责整理、汇总、调研分析全响应服务工作、城市管理和政府热线信息数据，监督检查各有关部门履行全响应服务工作、城市管理和政府热线职责情况。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7.负责城市管理监督员队伍业务指导；负责城市管理监督员的装备配置、招聘、培训、考核和监督管理。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8.完成区政府交办的其他任务。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（二）人员构成情况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Helvetica" w:eastAsia="仿宋_GB2312" w:cs="Arial"/>
          <w:color w:val="auto"/>
          <w:kern w:val="0"/>
          <w:sz w:val="32"/>
          <w:szCs w:val="32"/>
        </w:rPr>
      </w:pPr>
      <w:r>
        <w:rPr>
          <w:rFonts w:hint="eastAsia" w:ascii="仿宋_GB2312" w:hAnsi="Helvetica" w:eastAsia="仿宋_GB2312" w:cs="Arial"/>
          <w:color w:val="auto"/>
          <w:kern w:val="0"/>
          <w:sz w:val="32"/>
          <w:szCs w:val="32"/>
        </w:rPr>
        <w:t>行政编制</w:t>
      </w:r>
      <w:r>
        <w:rPr>
          <w:rFonts w:hint="eastAsia" w:ascii="仿宋_GB2312" w:hAnsi="Helvetica" w:eastAsia="仿宋_GB2312" w:cs="Arial"/>
          <w:color w:val="auto"/>
          <w:kern w:val="0"/>
          <w:sz w:val="32"/>
          <w:szCs w:val="32"/>
          <w:lang w:val="en-US" w:eastAsia="zh-CN"/>
        </w:rPr>
        <w:t>78</w:t>
      </w:r>
      <w:r>
        <w:rPr>
          <w:rFonts w:hint="eastAsia" w:ascii="仿宋_GB2312" w:hAnsi="Helvetica" w:eastAsia="仿宋_GB2312" w:cs="Arial"/>
          <w:color w:val="auto"/>
          <w:kern w:val="0"/>
          <w:sz w:val="32"/>
          <w:szCs w:val="32"/>
        </w:rPr>
        <w:t>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事业编制</w:t>
      </w:r>
      <w:r>
        <w:rPr>
          <w:rFonts w:hint="eastAsia" w:ascii="仿宋_GB2312" w:hAnsi="Helvetica" w:eastAsia="仿宋_GB2312" w:cs="Arial"/>
          <w:color w:val="auto"/>
          <w:kern w:val="0"/>
          <w:sz w:val="32"/>
          <w:szCs w:val="32"/>
          <w:lang w:val="en-US" w:eastAsia="zh-CN"/>
        </w:rPr>
        <w:t>7</w:t>
      </w:r>
      <w:r>
        <w:rPr>
          <w:rFonts w:hint="eastAsia" w:ascii="仿宋_GB2312" w:hAnsi="Helvetica" w:eastAsia="仿宋_GB2312" w:cs="Arial"/>
          <w:color w:val="auto"/>
          <w:kern w:val="0"/>
          <w:sz w:val="32"/>
          <w:szCs w:val="32"/>
        </w:rPr>
        <w:t>人；工勤编制0名；实际在岗</w:t>
      </w:r>
      <w:r>
        <w:rPr>
          <w:rFonts w:hint="eastAsia" w:ascii="仿宋_GB2312" w:hAnsi="Helvetica" w:eastAsia="仿宋_GB2312" w:cs="Arial"/>
          <w:color w:val="auto"/>
          <w:kern w:val="0"/>
          <w:sz w:val="32"/>
          <w:szCs w:val="32"/>
          <w:highlight w:val="none"/>
          <w:lang w:val="en-US" w:eastAsia="zh-CN"/>
        </w:rPr>
        <w:t>79</w:t>
      </w:r>
      <w:r>
        <w:rPr>
          <w:rFonts w:hint="eastAsia" w:ascii="仿宋_GB2312" w:hAnsi="Helvetica" w:eastAsia="仿宋_GB2312" w:cs="Arial"/>
          <w:color w:val="auto"/>
          <w:kern w:val="0"/>
          <w:sz w:val="32"/>
          <w:szCs w:val="32"/>
          <w:highlight w:val="none"/>
        </w:rPr>
        <w:t>人；</w:t>
      </w:r>
      <w:r>
        <w:rPr>
          <w:rFonts w:hint="eastAsia" w:ascii="仿宋_GB2312" w:hAnsi="Helvetica" w:eastAsia="仿宋_GB2312" w:cs="Arial"/>
          <w:color w:val="auto"/>
          <w:kern w:val="0"/>
          <w:sz w:val="32"/>
          <w:szCs w:val="32"/>
        </w:rPr>
        <w:t>长期聘用临时工32人</w:t>
      </w:r>
      <w:r>
        <w:rPr>
          <w:rFonts w:hint="eastAsia" w:ascii="仿宋_GB2312" w:hAnsi="Helvetica" w:eastAsia="仿宋_GB2312" w:cs="Arial"/>
          <w:color w:val="auto"/>
          <w:kern w:val="0"/>
          <w:sz w:val="32"/>
          <w:szCs w:val="32"/>
          <w:lang w:eastAsia="zh-CN"/>
        </w:rPr>
        <w:t>。</w:t>
      </w:r>
      <w:r>
        <w:rPr>
          <w:rFonts w:hint="eastAsia" w:ascii="仿宋_GB2312" w:hAnsi="Helvetica" w:eastAsia="仿宋_GB2312" w:cs="Arial"/>
          <w:color w:val="auto"/>
          <w:kern w:val="0"/>
          <w:sz w:val="32"/>
          <w:szCs w:val="32"/>
        </w:rPr>
        <w:t>离退休人员</w:t>
      </w:r>
      <w:r>
        <w:rPr>
          <w:rFonts w:hint="eastAsia" w:ascii="仿宋_GB2312" w:hAnsi="Helvetica" w:eastAsia="仿宋_GB2312" w:cs="Arial"/>
          <w:color w:val="auto"/>
          <w:kern w:val="0"/>
          <w:sz w:val="32"/>
          <w:szCs w:val="32"/>
          <w:lang w:val="en-US" w:eastAsia="zh-CN"/>
        </w:rPr>
        <w:t>15</w:t>
      </w:r>
      <w:r>
        <w:rPr>
          <w:rFonts w:hint="eastAsia" w:ascii="仿宋_GB2312" w:hAnsi="Helvetica" w:eastAsia="仿宋_GB2312" w:cs="Arial"/>
          <w:color w:val="auto"/>
          <w:kern w:val="0"/>
          <w:sz w:val="32"/>
          <w:szCs w:val="32"/>
        </w:rPr>
        <w:t>人，其中：离休0人，退休</w:t>
      </w:r>
      <w:r>
        <w:rPr>
          <w:rFonts w:hint="eastAsia" w:ascii="仿宋_GB2312" w:hAnsi="Helvetica" w:eastAsia="仿宋_GB2312" w:cs="Arial"/>
          <w:color w:val="auto"/>
          <w:kern w:val="0"/>
          <w:sz w:val="32"/>
          <w:szCs w:val="32"/>
          <w:lang w:val="en-US" w:eastAsia="zh-CN"/>
        </w:rPr>
        <w:t>15</w:t>
      </w:r>
      <w:r>
        <w:rPr>
          <w:rFonts w:hint="eastAsia" w:ascii="仿宋_GB2312" w:hAnsi="Helvetica" w:eastAsia="仿宋_GB2312" w:cs="Arial"/>
          <w:color w:val="auto"/>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2020</w:t>
      </w:r>
      <w:r>
        <w:rPr>
          <w:rFonts w:hint="eastAsia" w:ascii="黑体" w:hAnsi="黑体" w:eastAsia="黑体" w:cs="Times New Roman"/>
          <w:sz w:val="32"/>
          <w:szCs w:val="32"/>
        </w:rPr>
        <w:t>年收入及支出总体说明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年收入决算</w:t>
      </w:r>
      <w:r>
        <w:rPr>
          <w:rFonts w:hint="eastAsia" w:ascii="仿宋_GB2312" w:hAnsi="仿宋_GB2312" w:eastAsia="仿宋_GB2312" w:cs="仿宋_GB2312"/>
          <w:sz w:val="32"/>
          <w:szCs w:val="32"/>
          <w:lang w:val="en-US" w:eastAsia="zh-CN"/>
        </w:rPr>
        <w:t>64343175.43</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51646979.79</w:t>
      </w:r>
      <w:r>
        <w:rPr>
          <w:rFonts w:hint="eastAsia" w:ascii="仿宋_GB2312" w:hAnsi="仿宋_GB2312" w:eastAsia="仿宋_GB2312" w:cs="仿宋_GB2312"/>
          <w:sz w:val="32"/>
          <w:szCs w:val="32"/>
          <w:lang w:eastAsia="zh-CN"/>
        </w:rPr>
        <w:t>元增加</w:t>
      </w:r>
      <w:r>
        <w:rPr>
          <w:rFonts w:hint="eastAsia" w:ascii="仿宋_GB2312" w:hAnsi="仿宋_GB2312" w:eastAsia="仿宋_GB2312" w:cs="仿宋_GB2312"/>
          <w:sz w:val="32"/>
          <w:szCs w:val="32"/>
          <w:lang w:val="en-US" w:eastAsia="zh-CN"/>
        </w:rPr>
        <w:t>12696195.64</w:t>
      </w:r>
      <w:r>
        <w:rPr>
          <w:rFonts w:hint="eastAsia" w:ascii="仿宋_GB2312" w:hAnsi="仿宋_GB2312" w:eastAsia="仿宋_GB2312" w:cs="仿宋_GB2312"/>
          <w:sz w:val="32"/>
          <w:szCs w:val="32"/>
        </w:rPr>
        <w:t>元，其中一般公共预算财政拨款</w:t>
      </w:r>
      <w:r>
        <w:rPr>
          <w:rFonts w:hint="eastAsia" w:ascii="仿宋_GB2312" w:hAnsi="仿宋_GB2312" w:eastAsia="仿宋_GB2312" w:cs="仿宋_GB2312"/>
          <w:sz w:val="32"/>
          <w:szCs w:val="32"/>
          <w:lang w:val="en-US" w:eastAsia="zh-CN"/>
        </w:rPr>
        <w:t>64343175.43</w:t>
      </w:r>
      <w:r>
        <w:rPr>
          <w:rFonts w:hint="eastAsia" w:ascii="仿宋_GB2312" w:hAnsi="仿宋_GB2312" w:eastAsia="仿宋_GB2312" w:cs="仿宋_GB2312"/>
          <w:sz w:val="32"/>
          <w:szCs w:val="32"/>
        </w:rPr>
        <w:t>元，政府</w:t>
      </w:r>
      <w:r>
        <w:rPr>
          <w:rFonts w:hint="eastAsia" w:ascii="仿宋_GB2312" w:hAnsi="仿宋_GB2312" w:eastAsia="仿宋_GB2312" w:cs="仿宋_GB2312"/>
          <w:b w:val="0"/>
          <w:bCs w:val="0"/>
          <w:sz w:val="32"/>
          <w:szCs w:val="32"/>
        </w:rPr>
        <w:t>性基金预算财政拨款0元。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1.</w:t>
      </w:r>
      <w:r>
        <w:rPr>
          <w:rFonts w:hint="eastAsia" w:ascii="黑体" w:hAnsi="黑体" w:eastAsia="黑体" w:cs="Times New Roman"/>
          <w:sz w:val="32"/>
          <w:szCs w:val="32"/>
          <w:lang w:eastAsia="zh-CN"/>
        </w:rPr>
        <w:t>2020</w:t>
      </w:r>
      <w:r>
        <w:rPr>
          <w:rFonts w:hint="eastAsia" w:ascii="黑体" w:hAnsi="黑体" w:eastAsia="黑体" w:cs="Times New Roman"/>
          <w:sz w:val="32"/>
          <w:szCs w:val="32"/>
        </w:rPr>
        <w:t>年支出决算按用途划分：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2020年一般公共预算财政拨款支出64343175.43元,比20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年一般公共预算财政拨款支出预算增加</w:t>
      </w:r>
      <w:r>
        <w:rPr>
          <w:rFonts w:hint="eastAsia" w:ascii="仿宋_GB2312" w:hAnsi="仿宋_GB2312" w:eastAsia="仿宋_GB2312" w:cs="仿宋_GB2312"/>
          <w:sz w:val="32"/>
          <w:szCs w:val="32"/>
          <w:lang w:val="en-US" w:eastAsia="zh-CN"/>
        </w:rPr>
        <w:t>12696195.64元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24.58</w:t>
      </w:r>
      <w:r>
        <w:rPr>
          <w:rFonts w:hint="eastAsia" w:ascii="仿宋_GB2312" w:hAnsi="仿宋_GB2312" w:eastAsia="仿宋_GB2312" w:cs="仿宋_GB2312"/>
          <w:sz w:val="32"/>
          <w:szCs w:val="32"/>
          <w:lang w:eastAsia="zh-CN"/>
        </w:rPr>
        <w:t>%。其中：追加了项目经费。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（1）基本支出决算28608,895.37元,比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基本支出预算</w:t>
      </w:r>
      <w:r>
        <w:rPr>
          <w:rFonts w:hint="eastAsia" w:ascii="仿宋_GB2312" w:hAnsi="仿宋_GB2312" w:eastAsia="仿宋_GB2312" w:cs="仿宋_GB2312"/>
          <w:sz w:val="32"/>
          <w:szCs w:val="32"/>
          <w:lang w:val="en-US" w:eastAsia="zh-CN"/>
        </w:rPr>
        <w:t>减少484468.32</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减少1.67</w:t>
      </w:r>
      <w:r>
        <w:rPr>
          <w:rFonts w:hint="eastAsia" w:ascii="仿宋_GB2312" w:hAnsi="仿宋_GB2312" w:eastAsia="仿宋_GB2312" w:cs="仿宋_GB2312"/>
          <w:sz w:val="32"/>
          <w:szCs w:val="32"/>
          <w:lang w:eastAsia="zh-CN"/>
        </w:rPr>
        <w:t>%。主要原因是人员经费</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（2）项目支出决算35,734,280.06元，比</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项目支出预算增加</w:t>
      </w:r>
      <w:r>
        <w:rPr>
          <w:rFonts w:hint="eastAsia" w:ascii="仿宋_GB2312" w:hAnsi="仿宋_GB2312" w:eastAsia="仿宋_GB2312" w:cs="仿宋_GB2312"/>
          <w:sz w:val="32"/>
          <w:szCs w:val="32"/>
          <w:lang w:val="en-US" w:eastAsia="zh-CN"/>
        </w:rPr>
        <w:t>13180663.96</w:t>
      </w:r>
      <w:r>
        <w:rPr>
          <w:rFonts w:hint="eastAsia" w:ascii="仿宋_GB2312" w:hAnsi="仿宋_GB2312" w:eastAsia="仿宋_GB2312" w:cs="仿宋_GB2312"/>
          <w:sz w:val="32"/>
          <w:szCs w:val="32"/>
          <w:lang w:eastAsia="zh-CN"/>
        </w:rPr>
        <w:t>元，增加</w:t>
      </w:r>
      <w:r>
        <w:rPr>
          <w:rFonts w:hint="eastAsia" w:ascii="仿宋_GB2312" w:hAnsi="仿宋_GB2312" w:eastAsia="仿宋_GB2312" w:cs="仿宋_GB2312"/>
          <w:sz w:val="32"/>
          <w:szCs w:val="32"/>
          <w:lang w:val="en-US" w:eastAsia="zh-CN"/>
        </w:rPr>
        <w:t>58.44</w:t>
      </w:r>
      <w:r>
        <w:rPr>
          <w:rFonts w:hint="eastAsia" w:ascii="仿宋_GB2312" w:hAnsi="仿宋_GB2312" w:eastAsia="仿宋_GB2312" w:cs="仿宋_GB2312"/>
          <w:sz w:val="32"/>
          <w:szCs w:val="32"/>
          <w:lang w:eastAsia="zh-CN"/>
        </w:rPr>
        <w:t>%。主要原因是追加—600477西城区接诉即办系统项目建设经费、追加—600407“接诉即办”工作第三方评估经费。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2.政府性基金预算财政拨款支出0元：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（2）项目支出决算0元。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三、主要支出情况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支出的主要项目是：①  以前年度信息化项目尾款；②西城区接诉即办系统项目建设经费；③ 西城区城市运行管理系统运维经费；④“接诉即办”工作第三方评估经费；⑤</w:t>
      </w:r>
      <w:r>
        <w:rPr>
          <w:rFonts w:hint="eastAsia" w:ascii="仿宋_GB2312" w:hAnsi="仿宋_GB2312" w:eastAsia="仿宋_GB2312" w:cs="仿宋_GB2312"/>
          <w:sz w:val="32"/>
          <w:szCs w:val="32"/>
          <w:lang w:eastAsia="zh-CN"/>
        </w:rPr>
        <w:t>西城区城市治理大数据平台建设一期项目尾款</w:t>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工作经费；⑦</w:t>
      </w:r>
      <w:r>
        <w:rPr>
          <w:rFonts w:hint="eastAsia" w:ascii="仿宋_GB2312" w:hAnsi="仿宋_GB2312" w:eastAsia="仿宋_GB2312" w:cs="仿宋_GB2312"/>
          <w:sz w:val="32"/>
          <w:szCs w:val="32"/>
        </w:rPr>
        <w:t xml:space="preserve"> 12345市民服务热线西城分中心服务外包项目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四、部门“三公”经费财政拨款支出情况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（一）“三公”经费的单位范围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“三公”经费支出单位包括1个所属单位，即西城区城市管理指挥中心。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年部门决算中“三公”经费财政拨款支出情况及与上年对比原因说明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年部门决算“三公”经费财政拨款支出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比2020年部门预算数14784.24元减少14784.24元，</w:t>
      </w:r>
      <w:r>
        <w:rPr>
          <w:rFonts w:hint="eastAsia" w:ascii="仿宋_GB2312" w:hAnsi="仿宋_GB2312" w:eastAsia="仿宋_GB2312" w:cs="仿宋_GB2312"/>
          <w:sz w:val="32"/>
          <w:szCs w:val="32"/>
          <w:highlight w:val="none"/>
        </w:rPr>
        <w:t>比</w:t>
      </w:r>
      <w:r>
        <w:rPr>
          <w:rFonts w:hint="eastAsia" w:ascii="仿宋_GB2312" w:hAnsi="仿宋_GB2312" w:eastAsia="仿宋_GB2312" w:cs="仿宋_GB2312"/>
          <w:sz w:val="32"/>
          <w:szCs w:val="32"/>
          <w:highlight w:val="none"/>
          <w:lang w:eastAsia="zh-CN"/>
        </w:rPr>
        <w:t>2019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决算</w:t>
      </w:r>
      <w:r>
        <w:rPr>
          <w:rFonts w:hint="eastAsia" w:ascii="仿宋_GB2312" w:hAnsi="仿宋_GB2312" w:eastAsia="仿宋_GB2312" w:cs="仿宋_GB2312"/>
          <w:sz w:val="32"/>
          <w:szCs w:val="32"/>
          <w:highlight w:val="none"/>
          <w:lang w:val="en-US" w:eastAsia="zh-CN"/>
        </w:rPr>
        <w:t>16500</w:t>
      </w:r>
      <w:r>
        <w:rPr>
          <w:rFonts w:hint="eastAsia" w:ascii="仿宋_GB2312" w:hAnsi="仿宋_GB2312" w:eastAsia="仿宋_GB2312" w:cs="仿宋_GB2312"/>
          <w:sz w:val="32"/>
          <w:szCs w:val="32"/>
          <w:highlight w:val="none"/>
        </w:rPr>
        <w:t>减少</w:t>
      </w:r>
      <w:r>
        <w:rPr>
          <w:rFonts w:hint="eastAsia" w:ascii="仿宋_GB2312" w:hAnsi="仿宋_GB2312" w:eastAsia="仿宋_GB2312" w:cs="仿宋_GB2312"/>
          <w:sz w:val="32"/>
          <w:szCs w:val="32"/>
          <w:highlight w:val="none"/>
          <w:lang w:val="en-US" w:eastAsia="zh-CN"/>
        </w:rPr>
        <w:t>16500</w:t>
      </w:r>
      <w:r>
        <w:rPr>
          <w:rFonts w:hint="eastAsia" w:ascii="仿宋_GB2312" w:hAnsi="仿宋_GB2312" w:eastAsia="仿宋_GB2312" w:cs="仿宋_GB2312"/>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1.因公出国（境）费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年财政拨款因公出国（境）费支出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决算数16500元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16500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因公出国（境）团组情况：本年度本单位使用公共预算财政拨款安排的出国（境）团组0个，参加其他单位组织的出国（境）团组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个；全年因公出国（境）累计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2.公务接待费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年财政拨款公务接待费支出0元，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2020年预算数</w:t>
      </w:r>
      <w:r>
        <w:rPr>
          <w:rFonts w:hint="eastAsia" w:ascii="仿宋_GB2312" w:hAnsi="仿宋_GB2312" w:eastAsia="仿宋_GB2312" w:cs="仿宋_GB2312"/>
          <w:sz w:val="32"/>
          <w:szCs w:val="32"/>
          <w:highlight w:val="none"/>
          <w:lang w:val="en-US" w:eastAsia="zh-CN"/>
        </w:rPr>
        <w:t>14784.24元减少14784.24元，</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w:t>
      </w:r>
      <w:r>
        <w:rPr>
          <w:rFonts w:hint="eastAsia" w:ascii="仿宋_GB2312" w:hAnsi="仿宋_GB2312" w:eastAsia="仿宋_GB2312" w:cs="仿宋_GB2312"/>
          <w:sz w:val="32"/>
          <w:szCs w:val="32"/>
        </w:rPr>
        <w:t>持平。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本年度本单位使用公共预算财政拨款支出的国内公务接待0批次，0人次，共0元；外事接待0批次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年财政拨款公务用车购置及运行维护费支出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2020年预算数和</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年公务用车购置费0元，与</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年公务用车购置费一致。</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决算数持平</w:t>
      </w:r>
      <w:r>
        <w:rPr>
          <w:rFonts w:hint="eastAsia" w:ascii="仿宋_GB2312" w:hAnsi="仿宋_GB2312" w:eastAsia="仿宋_GB2312" w:cs="仿宋_GB2312"/>
          <w:sz w:val="32"/>
          <w:szCs w:val="32"/>
        </w:rPr>
        <w:t>，主要原因是公务用车改革</w:t>
      </w:r>
      <w:r>
        <w:rPr>
          <w:rFonts w:hint="eastAsia" w:ascii="仿宋_GB2312" w:hAnsi="仿宋_GB2312" w:eastAsia="仿宋_GB2312" w:cs="仿宋_GB2312"/>
          <w:sz w:val="32"/>
          <w:szCs w:val="32"/>
          <w:lang w:eastAsia="zh-CN"/>
        </w:rPr>
        <w:t>，我单位公务用车保有量为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年公务用车运行维护费中，公务用车加油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万元，公务用车维修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万元，公务用车其他支出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万元。本年度本单位使用公共预算财政拨款购置公务用车0辆，年末公共预算财政拨款开支运行维护费的公务用车保有量0辆。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五、其他情况说明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（一）政府采购决算说明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Helvetica" w:eastAsia="仿宋_GB2312" w:cs="Arial"/>
          <w:color w:val="auto"/>
          <w:kern w:val="0"/>
          <w:sz w:val="32"/>
          <w:szCs w:val="32"/>
          <w:highlight w:val="none"/>
          <w:lang w:val="en-US" w:eastAsia="zh-CN"/>
        </w:rPr>
        <w:t>2020年</w:t>
      </w:r>
      <w:r>
        <w:rPr>
          <w:rFonts w:hint="eastAsia" w:ascii="仿宋_GB2312" w:hAnsi="仿宋_GB2312" w:eastAsia="仿宋_GB2312" w:cs="仿宋_GB2312"/>
          <w:sz w:val="32"/>
          <w:szCs w:val="32"/>
          <w:highlight w:val="none"/>
          <w:lang w:val="en-US" w:eastAsia="zh-CN"/>
        </w:rPr>
        <w:t>政</w:t>
      </w:r>
      <w:r>
        <w:rPr>
          <w:rFonts w:hint="eastAsia" w:ascii="仿宋_GB2312" w:hAnsi="仿宋_GB2312" w:eastAsia="仿宋_GB2312" w:cs="仿宋_GB2312"/>
          <w:sz w:val="32"/>
          <w:szCs w:val="32"/>
          <w:lang w:val="en-US" w:eastAsia="zh-CN"/>
        </w:rPr>
        <w:t>府采购货物支出501664元，政府采购工程支出0元，政府采购服务支出3997750元。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（二）政府购买服务决算说明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年涉及政府购买服务项目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个，支出决算</w:t>
      </w:r>
      <w:r>
        <w:rPr>
          <w:rFonts w:hint="eastAsia" w:ascii="仿宋_GB2312" w:hAnsi="仿宋_GB2312" w:eastAsia="仿宋_GB2312" w:cs="仿宋_GB2312"/>
          <w:sz w:val="32"/>
          <w:szCs w:val="32"/>
          <w:lang w:val="en-US" w:eastAsia="zh-CN"/>
        </w:rPr>
        <w:t>10821000</w:t>
      </w:r>
      <w:r>
        <w:rPr>
          <w:rFonts w:hint="eastAsia" w:ascii="仿宋_GB2312" w:hAnsi="仿宋_GB2312" w:eastAsia="仿宋_GB2312" w:cs="仿宋_GB2312"/>
          <w:sz w:val="32"/>
          <w:szCs w:val="32"/>
        </w:rPr>
        <w:t>元。为：12345市民服务热线 西城分中心外包服务项目9712000</w:t>
      </w:r>
      <w:r>
        <w:rPr>
          <w:rFonts w:hint="eastAsia" w:ascii="仿宋_GB2312" w:hAnsi="仿宋_GB2312" w:eastAsia="仿宋_GB2312" w:cs="仿宋_GB2312"/>
          <w:sz w:val="32"/>
          <w:szCs w:val="32"/>
          <w:lang w:val="en-US" w:eastAsia="zh-CN"/>
        </w:rPr>
        <w:t>元，法律顾问服务费80000元，“接诉即办”工作第三方评估经费1029000元。</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（三）行政运行经费决算说明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年本部门履行一般行政事业管理职能、维持机关运行，用于一般公共预算安排的行政运行经费，合计1047365.29</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元，比</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年行政运行经费</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3204.2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增加了住房公积、职业年金和职工基本医疗保险。</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（四）项目支出绩效目标情况说明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1.12345市民服务热线外包项目：12345市民服务热线西城分中心采用政府购买服务方式，聘用专业团队负责市民热线诉求处置各项工作。市民服务热线实行“接诉即办”后，热线诉求的响应速度更快、处置效率更高，市民对诉求办理结果要求更高。聘用联通专业团队受理市中心转派分中心案件，12345西城分中心及时转办市中心派发的群众诉求、对办理情况进行全程督办，并以电话回访的形式将办理结果对市民进行反馈，同时通过系统将办理回访结果反馈给承办单位，督促其继续办理来点人诉求，大大提高了群众诉求办理效率、使市民诉求得以更好的解决，从而提升群众满意率、提高了政府行政效能。热线服务外包，能充分依托社会服务力量，更加细致有效地做好市民诉求问题的派发和回访工作，进一步提高工作效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城市治理大数据平台一期建设项目：城市大脑利用视频算法向金融街“红墙金服”APP推送“人群聚集”案件195起、“堆物堆料”案件53起。发现405个渣土车案件，其中403个渣土车经过案件、2个渣土车未苫盖案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为满足随时查看热线报表的需求，城市大脑支持在移动端对接诉即办事件进行实时监控与分析，提供极端扬言、一人多诉、多人同诉等问题的预警。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防汛指挥场景，汇聚24个图层资源，构建了集指挥、查询于一体的防汛指挥一张图场景，实现了防汛数据在线化和可视化，解决防汛信息查询慢，现场情况无法及时掌握的难题。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数据接入方面，城市大脑目前已接入来自城管委、科信局、环卫中心等23个部门的75类数据，共1.19亿条数据。建设数据仓库及应用支撑数据库，完成对接入数据的基础治理。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图层展示方面，依托区规自委的时空云平台，汇集整合网格内人、地、事、物、组织等数据。基于地图服务，完成城市部件、文保、地下空间、停车场、违法建设等11大类222个图层的梳理和建设工作。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西城区接诉即办系统项目：此项目是下半年追加的项目，于2020年9月完成招投标工作，10月与第三方公司签订合同，11月完成产品需求确认，2021年6月底前完成项目初验并进行试运行，预计于2021年8月底前完成项目终验。</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color w:val="auto"/>
          <w:kern w:val="2"/>
          <w:sz w:val="32"/>
          <w:szCs w:val="32"/>
          <w:highlight w:val="none"/>
          <w:lang w:val="en-US" w:eastAsia="zh-CN" w:bidi="ar-SA"/>
        </w:rPr>
      </w:pPr>
      <w:r>
        <w:rPr>
          <w:rFonts w:hint="eastAsia" w:ascii="仿宋" w:hAnsi="仿宋" w:eastAsia="仿宋" w:cs="仿宋"/>
          <w:b w:val="0"/>
          <w:color w:val="auto"/>
          <w:kern w:val="2"/>
          <w:sz w:val="32"/>
          <w:szCs w:val="32"/>
          <w:highlight w:val="none"/>
          <w:lang w:val="en-US" w:eastAsia="zh-CN" w:bidi="ar-SA"/>
        </w:rPr>
        <w:t>城市运行管理系统运维项目：发挥信息化城市管理平台，快捷、准确、高效的工作优势，全力完成重大节日保障任务及专项保障工作任务，保证所有节假日和周六日对城市环境问题进行日常巡视检查；加强监督员队伍建设，提高监督员业务能力，完善城市环境监督管理标准，使他们更好地承担城市环境问题监管到位的重要职责；加强直属督查队督查员的队伍建设，有效解决监督员工作时间擅自离岗、脱离网格等问题，指导监督员发现城市管理日常问题、辨别城市管理重点问题，进一步提升我区城市管理水平。2020年度运维项目总体情况良好，完成了合同要求的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接诉即办工作第三方评估项目：对街道委办局走访调研、对一千余件诉求案件分析评查，搭建数据分析模型，研判剔除报送1.7万件，支撑月度复盘分析，实地调研事项46类，察访核验459处，形成15余份分析报告等，从数据中挖掘潜在规律、发现影响因素、预判风险隐患，为西城区“接诉即办”工作查找各个环节存在问题，全方位、多角度深入分析原因并研究解决对策，促进西城区“接诉即办”工作更加规范化、制度化，优化提升整体工作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工作经费：经费支出主要有三大部分：一是监督员管理经费：主要用于做好监督队服务管理。开展监督队的日常考评，强化监督员业务培训，对在职监督员开展“夏送清凉、冬送温暖”慰问活动，为7个街道10名监督员发放大病慰问金共计3万元；为全区监督员发放棉大衣、防雾霾口罩、工作包、手套。二是接线员专项经费：全年正常保障接线员工资支出，确保接线员及时高效处置各类城市管理案件。三是居民满意度调查经费：2020年共组织第三方公司开展两次城市管理居民满意度调查，满意度分别为95.6%和98.4%。通过满意度调查，形成了调查报告，为区、街道城市管理提供了决策依据，同时也纳入绩效考核本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（五）重点行政事业性收费情况说明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我单位没有行政事业性收费项目。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（六）国有资本经营预算财政拨款情况说明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我单位没有国有资本经营预算财政拨款项目。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（七）国有资产占用情况说明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年底，本部门固定资产总额</w:t>
      </w:r>
      <w:r>
        <w:rPr>
          <w:rFonts w:hint="eastAsia" w:ascii="仿宋_GB2312" w:hAnsi="仿宋_GB2312" w:eastAsia="仿宋_GB2312" w:cs="仿宋_GB2312"/>
          <w:sz w:val="32"/>
          <w:szCs w:val="32"/>
          <w:highlight w:val="none"/>
          <w:lang w:val="en-US" w:eastAsia="zh-CN"/>
        </w:rPr>
        <w:t>43944303.39元</w:t>
      </w:r>
      <w:r>
        <w:rPr>
          <w:rFonts w:hint="eastAsia" w:ascii="仿宋_GB2312" w:hAnsi="仿宋_GB2312" w:eastAsia="仿宋_GB2312" w:cs="仿宋_GB2312"/>
          <w:sz w:val="32"/>
          <w:szCs w:val="32"/>
        </w:rPr>
        <w:t>，其中：车辆0台、0万元；单位价值50万元以上的通用设备0万元；单位价值100万元以上的专用设备0万元。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（八）重点预算项目绩效评价结果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开展预算</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绩效自评，</w:t>
      </w:r>
      <w:r>
        <w:rPr>
          <w:rFonts w:hint="eastAsia" w:ascii="仿宋_GB2312" w:hAnsi="仿宋_GB2312" w:eastAsia="仿宋_GB2312" w:cs="仿宋_GB2312"/>
          <w:sz w:val="32"/>
          <w:szCs w:val="32"/>
          <w:lang w:eastAsia="zh-CN"/>
        </w:rPr>
        <w:t>2020年部门预算支出绩效评价得分87.68分，其中：项目决策12.21分、项目管理36.01分、项目绩效39.46分，绩效评定级别为“良好”。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六、名词解释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（一）“三公”经费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部门预算中的因公出国（境）费、公务接待费、公务用车购置及运行维护费。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（二）行政运行经费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p>
    <w:p>
      <w:pPr>
        <w:adjustRightInd w:val="0"/>
        <w:snapToGrid w:val="0"/>
        <w:spacing w:line="560" w:lineRule="exact"/>
        <w:jc w:val="both"/>
        <w:rPr>
          <w:rFonts w:hint="eastAsia" w:ascii="黑体" w:hAnsi="黑体" w:eastAsia="黑体"/>
        </w:rPr>
      </w:pPr>
      <w:r>
        <w:rPr>
          <w:rFonts w:hint="eastAsia" w:ascii="黑体" w:hAnsi="黑体" w:eastAsia="黑体"/>
        </w:rPr>
        <w:t>表1：</w:t>
      </w:r>
    </w:p>
    <w:p>
      <w:pPr>
        <w:jc w:val="center"/>
        <w:rPr>
          <w:rFonts w:hint="eastAsia" w:ascii="方正小标宋简体" w:hAnsi="Calibri" w:eastAsia="方正小标宋简体"/>
          <w:sz w:val="36"/>
          <w:shd w:val="clear" w:color="auto" w:fill="auto"/>
          <w:lang w:val="en-US" w:eastAsia="zh-CN"/>
        </w:rPr>
      </w:pPr>
      <w:r>
        <w:rPr>
          <w:rFonts w:hint="eastAsia" w:ascii="方正小标宋简体" w:hAnsi="Calibri" w:eastAsia="方正小标宋简体"/>
          <w:sz w:val="36"/>
          <w:shd w:val="clear" w:color="auto" w:fill="auto"/>
          <w:lang w:val="en-US" w:eastAsia="zh-CN"/>
        </w:rPr>
        <w:t>2020年部门收支总体情况表</w:t>
      </w:r>
    </w:p>
    <w:p>
      <w:pPr>
        <w:jc w:val="left"/>
        <w:rPr>
          <w:rFonts w:ascii="楷体_GB2312" w:hAnsi="宋体" w:eastAsia="楷体_GB2312"/>
          <w:b/>
        </w:rPr>
      </w:pPr>
      <w:r>
        <w:rPr>
          <w:rFonts w:hint="eastAsia" w:ascii="楷体_GB2312" w:hAnsi="宋体" w:eastAsia="楷体_GB2312"/>
          <w:sz w:val="28"/>
          <w:szCs w:val="28"/>
        </w:rPr>
        <w:t>单位名称：</w:t>
      </w:r>
      <w:r>
        <w:rPr>
          <w:rFonts w:hint="eastAsia" w:ascii="楷体_GB2312" w:hAnsi="宋体" w:eastAsia="楷体_GB2312"/>
          <w:sz w:val="28"/>
          <w:szCs w:val="28"/>
          <w:lang w:eastAsia="zh-CN"/>
        </w:rPr>
        <w:t xml:space="preserve">北京市西城区城市管理指挥中心 </w:t>
      </w:r>
      <w:r>
        <w:rPr>
          <w:rFonts w:hint="eastAsia" w:ascii="楷体_GB2312" w:hAnsi="宋体" w:eastAsia="楷体_GB2312"/>
          <w:sz w:val="28"/>
          <w:szCs w:val="28"/>
        </w:rPr>
        <w:t xml:space="preserve">             单位：元</w:t>
      </w:r>
    </w:p>
    <w:tbl>
      <w:tblPr>
        <w:tblStyle w:val="6"/>
        <w:tblW w:w="0" w:type="auto"/>
        <w:tblInd w:w="-540" w:type="dxa"/>
        <w:tblLayout w:type="fixed"/>
        <w:tblCellMar>
          <w:top w:w="0" w:type="dxa"/>
          <w:left w:w="108" w:type="dxa"/>
          <w:bottom w:w="0" w:type="dxa"/>
          <w:right w:w="108" w:type="dxa"/>
        </w:tblCellMar>
      </w:tblPr>
      <w:tblGrid>
        <w:gridCol w:w="3440"/>
        <w:gridCol w:w="1528"/>
        <w:gridCol w:w="2910"/>
        <w:gridCol w:w="1842"/>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收入项目类别</w:t>
            </w:r>
          </w:p>
        </w:tc>
        <w:tc>
          <w:tcPr>
            <w:tcW w:w="15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收入决算金额</w:t>
            </w:r>
          </w:p>
        </w:tc>
        <w:tc>
          <w:tcPr>
            <w:tcW w:w="29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支出项目类别</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预算内资金</w:t>
            </w:r>
          </w:p>
        </w:tc>
        <w:tc>
          <w:tcPr>
            <w:tcW w:w="152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64343175.43</w:t>
            </w:r>
          </w:p>
        </w:tc>
        <w:tc>
          <w:tcPr>
            <w:tcW w:w="2910" w:type="dxa"/>
            <w:tcBorders>
              <w:top w:val="nil"/>
              <w:left w:val="nil"/>
              <w:bottom w:val="single" w:color="auto" w:sz="4" w:space="0"/>
              <w:right w:val="single" w:color="auto" w:sz="4" w:space="0"/>
            </w:tcBorders>
            <w:noWrap w:val="0"/>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一般公共预算支出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一般公共预算收入</w:t>
            </w:r>
          </w:p>
        </w:tc>
        <w:tc>
          <w:tcPr>
            <w:tcW w:w="152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一般公共服务</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1208319.61</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11176511.61</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财政专户管理</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3131069.16</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财政专户</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ascii="宋体" w:hAnsi="宋体" w:eastAsia="宋体" w:cs="宋体"/>
                <w:kern w:val="0"/>
                <w:sz w:val="20"/>
                <w:szCs w:val="20"/>
              </w:rPr>
            </w:pP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2140812.42</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行政事业性收费收入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ind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城乡社区支出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eastAsia"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42933746.55</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其他预算外收入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   住房保障支出</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3752716.08</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批准留用</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政府性基金预算支出</w:t>
            </w: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事业收入（不含事业单位预算外资金）</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经营收入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9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其他收入</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本年收入合计</w:t>
            </w:r>
          </w:p>
        </w:tc>
        <w:tc>
          <w:tcPr>
            <w:tcW w:w="152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本年支出合计</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用事业基金弥补收支差额</w:t>
            </w: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结余分配</w:t>
            </w: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63"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w:t>
            </w:r>
          </w:p>
        </w:tc>
        <w:tc>
          <w:tcPr>
            <w:tcW w:w="1528" w:type="dxa"/>
            <w:tcBorders>
              <w:top w:val="nil"/>
              <w:left w:val="nil"/>
              <w:bottom w:val="single" w:color="auto" w:sz="4" w:space="0"/>
              <w:right w:val="single" w:color="auto" w:sz="4" w:space="0"/>
            </w:tcBorders>
            <w:noWrap w:val="0"/>
            <w:vAlign w:val="bottom"/>
          </w:tcPr>
          <w:p>
            <w:pPr>
              <w:jc w:val="left"/>
              <w:rPr>
                <w:rFonts w:hint="eastAsia"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91"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c>
          <w:tcPr>
            <w:tcW w:w="1528"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结转下年</w:t>
            </w:r>
          </w:p>
        </w:tc>
        <w:tc>
          <w:tcPr>
            <w:tcW w:w="1842" w:type="dxa"/>
            <w:tcBorders>
              <w:top w:val="nil"/>
              <w:left w:val="nil"/>
              <w:bottom w:val="single" w:color="auto" w:sz="4" w:space="0"/>
              <w:right w:val="single" w:color="auto" w:sz="4" w:space="0"/>
            </w:tcBorders>
            <w:noWrap w:val="0"/>
            <w:vAlign w:val="bottom"/>
          </w:tcPr>
          <w:p>
            <w:pPr>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收入总计：</w:t>
            </w:r>
          </w:p>
        </w:tc>
        <w:tc>
          <w:tcPr>
            <w:tcW w:w="1528"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c>
          <w:tcPr>
            <w:tcW w:w="291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支出总计：</w:t>
            </w:r>
          </w:p>
        </w:tc>
        <w:tc>
          <w:tcPr>
            <w:tcW w:w="1842"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64343175.43</w:t>
            </w:r>
          </w:p>
        </w:tc>
      </w:tr>
    </w:tbl>
    <w:p>
      <w:pPr>
        <w:rPr>
          <w:rFonts w:hint="eastAsia"/>
        </w:rPr>
        <w:sectPr>
          <w:headerReference r:id="rId3" w:type="default"/>
          <w:footerReference r:id="rId4" w:type="default"/>
          <w:footerReference r:id="rId5" w:type="even"/>
          <w:pgSz w:w="11906" w:h="16838"/>
          <w:pgMar w:top="1985" w:right="1474" w:bottom="1701" w:left="1588" w:header="851" w:footer="992" w:gutter="0"/>
          <w:cols w:space="720" w:num="1"/>
          <w:docGrid w:type="lines" w:linePitch="435" w:charSpace="0"/>
        </w:sectPr>
      </w:pPr>
    </w:p>
    <w:p>
      <w:pPr>
        <w:rPr>
          <w:rFonts w:hint="eastAsia" w:ascii="黑体" w:hAnsi="黑体" w:eastAsia="黑体"/>
          <w:shd w:val="clear" w:color="auto" w:fill="auto"/>
        </w:rPr>
      </w:pPr>
      <w:r>
        <w:rPr>
          <w:rFonts w:hint="eastAsia" w:ascii="黑体" w:hAnsi="黑体" w:eastAsia="黑体"/>
          <w:shd w:val="clear" w:color="auto" w:fill="auto"/>
        </w:rPr>
        <w:t xml:space="preserve">表2:                                  </w:t>
      </w:r>
    </w:p>
    <w:p>
      <w:pPr>
        <w:jc w:val="center"/>
        <w:rPr>
          <w:rFonts w:hint="eastAsia" w:ascii="Calibri" w:hAnsi="Calibri" w:eastAsia="宋体"/>
          <w:shd w:val="clear" w:color="auto" w:fill="auto"/>
        </w:rPr>
      </w:pPr>
      <w:r>
        <w:rPr>
          <w:rFonts w:hint="eastAsia" w:ascii="方正小标宋简体" w:hAnsi="Calibri" w:eastAsia="方正小标宋简体"/>
          <w:sz w:val="36"/>
          <w:shd w:val="clear" w:color="auto" w:fill="auto"/>
          <w:lang w:val="en-US" w:eastAsia="zh-CN"/>
        </w:rPr>
        <w:t>2020</w:t>
      </w:r>
      <w:r>
        <w:rPr>
          <w:rFonts w:hint="eastAsia" w:ascii="方正小标宋简体" w:hAnsi="Calibri" w:eastAsia="方正小标宋简体"/>
          <w:sz w:val="36"/>
          <w:shd w:val="clear" w:color="auto" w:fill="auto"/>
        </w:rPr>
        <w:t>年</w:t>
      </w:r>
      <w:r>
        <w:rPr>
          <w:rFonts w:hint="eastAsia" w:ascii="方正小标宋简体" w:hAnsi="Calibri" w:eastAsia="方正小标宋简体"/>
          <w:sz w:val="36"/>
          <w:shd w:val="clear" w:color="auto" w:fill="auto"/>
          <w:lang w:eastAsia="zh-CN"/>
        </w:rPr>
        <w:t>部门</w:t>
      </w:r>
      <w:r>
        <w:rPr>
          <w:rFonts w:hint="eastAsia" w:ascii="方正小标宋简体" w:hAnsi="Calibri" w:eastAsia="方正小标宋简体"/>
          <w:sz w:val="36"/>
          <w:shd w:val="clear" w:color="auto" w:fill="auto"/>
        </w:rPr>
        <w:t>收入</w:t>
      </w:r>
      <w:r>
        <w:rPr>
          <w:rFonts w:hint="eastAsia" w:ascii="方正小标宋简体" w:hAnsi="Calibri" w:eastAsia="方正小标宋简体"/>
          <w:sz w:val="36"/>
          <w:shd w:val="clear" w:color="auto" w:fill="auto"/>
          <w:lang w:eastAsia="zh-CN"/>
        </w:rPr>
        <w:t>总体情况</w:t>
      </w:r>
      <w:r>
        <w:rPr>
          <w:rFonts w:hint="eastAsia" w:ascii="方正小标宋简体" w:hAnsi="Calibri" w:eastAsia="方正小标宋简体"/>
          <w:sz w:val="36"/>
          <w:shd w:val="clear" w:color="auto" w:fill="auto"/>
        </w:rPr>
        <w:t>表</w:t>
      </w:r>
    </w:p>
    <w:p>
      <w:pPr>
        <w:rPr>
          <w:rFonts w:ascii="Calibri" w:hAnsi="Calibri" w:eastAsia="宋体"/>
          <w:sz w:val="21"/>
          <w:szCs w:val="22"/>
          <w:shd w:val="clear" w:color="auto" w:fill="auto"/>
        </w:rPr>
      </w:pPr>
      <w:r>
        <w:rPr>
          <w:rFonts w:hint="eastAsia" w:ascii="Calibri" w:hAnsi="Calibri" w:eastAsia="宋体"/>
          <w:sz w:val="21"/>
          <w:szCs w:val="22"/>
          <w:shd w:val="clear" w:color="auto" w:fill="auto"/>
        </w:rPr>
        <w:t>单位名称：</w:t>
      </w:r>
      <w:r>
        <w:rPr>
          <w:rFonts w:hint="eastAsia" w:ascii="Calibri" w:hAnsi="Calibri" w:eastAsia="宋体"/>
          <w:sz w:val="21"/>
          <w:szCs w:val="22"/>
          <w:shd w:val="clear" w:color="auto" w:fill="auto"/>
          <w:lang w:eastAsia="zh-CN"/>
        </w:rPr>
        <w:t xml:space="preserve">北京市西城区城市管理指挥中心 </w:t>
      </w:r>
      <w:r>
        <w:rPr>
          <w:rFonts w:hint="eastAsia" w:ascii="Calibri" w:hAnsi="Calibri" w:eastAsia="宋体"/>
          <w:sz w:val="21"/>
          <w:szCs w:val="22"/>
          <w:shd w:val="clear" w:color="auto" w:fill="auto"/>
        </w:rPr>
        <w:t xml:space="preserve">                                                                            单位：元</w:t>
      </w:r>
    </w:p>
    <w:tbl>
      <w:tblPr>
        <w:tblStyle w:val="6"/>
        <w:tblW w:w="14617" w:type="dxa"/>
        <w:tblInd w:w="0" w:type="dxa"/>
        <w:shd w:val="clear" w:color="auto" w:fill="auto"/>
        <w:tblLayout w:type="autofit"/>
        <w:tblCellMar>
          <w:top w:w="0" w:type="dxa"/>
          <w:left w:w="0" w:type="dxa"/>
          <w:bottom w:w="0" w:type="dxa"/>
          <w:right w:w="0" w:type="dxa"/>
        </w:tblCellMar>
      </w:tblPr>
      <w:tblGrid>
        <w:gridCol w:w="353"/>
        <w:gridCol w:w="353"/>
        <w:gridCol w:w="353"/>
        <w:gridCol w:w="5685"/>
        <w:gridCol w:w="1870"/>
        <w:gridCol w:w="1870"/>
        <w:gridCol w:w="784"/>
        <w:gridCol w:w="1012"/>
        <w:gridCol w:w="934"/>
        <w:gridCol w:w="731"/>
        <w:gridCol w:w="672"/>
      </w:tblGrid>
      <w:tr>
        <w:tblPrEx>
          <w:shd w:val="clear" w:color="auto" w:fill="auto"/>
          <w:tblCellMar>
            <w:top w:w="0" w:type="dxa"/>
            <w:left w:w="0" w:type="dxa"/>
            <w:bottom w:w="0" w:type="dxa"/>
            <w:right w:w="0" w:type="dxa"/>
          </w:tblCellMar>
        </w:tblPrEx>
        <w:trPr>
          <w:trHeight w:val="318" w:hRule="atLeast"/>
        </w:trPr>
        <w:tc>
          <w:tcPr>
            <w:tcW w:w="6744" w:type="dxa"/>
            <w:gridSpan w:val="4"/>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 xml:space="preserve"> 本年收入合计 </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 xml:space="preserve"> 财政拨款收入 </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 xml:space="preserve">上级补助收入 </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 xml:space="preserve">事业收入 </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 xml:space="preserve">经营收入 </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 xml:space="preserve"> 附属单位上缴收入 </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Style w:val="10"/>
                <w:lang w:val="en-US" w:eastAsia="zh-CN" w:bidi="ar"/>
              </w:rPr>
              <w:t xml:space="preserve"> 其他收入 </w:t>
            </w:r>
          </w:p>
        </w:tc>
      </w:tr>
      <w:tr>
        <w:tblPrEx>
          <w:tblCellMar>
            <w:top w:w="0" w:type="dxa"/>
            <w:left w:w="0" w:type="dxa"/>
            <w:bottom w:w="0" w:type="dxa"/>
            <w:right w:w="0" w:type="dxa"/>
          </w:tblCellMar>
        </w:tblPrEx>
        <w:trPr>
          <w:trHeight w:val="318" w:hRule="atLeast"/>
        </w:trPr>
        <w:tc>
          <w:tcPr>
            <w:tcW w:w="1794" w:type="dxa"/>
            <w:gridSpan w:val="3"/>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trPr>
        <w:tc>
          <w:tcPr>
            <w:tcW w:w="1794"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center"/>
          </w:tcPr>
          <w:p>
            <w:pPr>
              <w:jc w:val="center"/>
              <w:rPr>
                <w:rFonts w:hint="eastAsia" w:ascii="宋体" w:hAnsi="宋体" w:eastAsia="宋体" w:cs="宋体"/>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7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64,343,175.43</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64,343,175.43</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1,208,319.61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11,176,511.61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101,877.00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101,877.00</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2,019,461.44</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2,019,461.44</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1,009,730.72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1,009,730.72</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2,140,812.42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2,140,812.42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2,008,965.38</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2,008,965.38</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131,847.04</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131,847.04</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42,933,746.55</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42,933,746.55</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42,933,746.55</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42,933,746.55</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18,375,978.10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18,375,978.10</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24,557,768.45</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24,557,768.45</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3,752,716.08</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3,752,716.08</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1,912,996.08</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1,912,996.08</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5,480.00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5,480.00</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18" w:hRule="atLeast"/>
        </w:trPr>
        <w:tc>
          <w:tcPr>
            <w:tcW w:w="0" w:type="auto"/>
            <w:gridSpan w:val="3"/>
            <w:tcBorders>
              <w:top w:val="nil"/>
              <w:left w:val="single" w:color="000000" w:sz="12"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1,834,240.00</w:t>
            </w:r>
          </w:p>
        </w:tc>
        <w:tc>
          <w:tcPr>
            <w:tcW w:w="0" w:type="auto"/>
            <w:tcBorders>
              <w:top w:val="nil"/>
              <w:left w:val="nil"/>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1,834,240.00</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C7EDCC"/>
            <w:noWrap/>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rPr>
          <w:rFonts w:ascii="Calibri" w:hAnsi="Calibri" w:eastAsia="宋体"/>
          <w:sz w:val="21"/>
          <w:szCs w:val="22"/>
          <w:shd w:val="clear" w:color="auto" w:fill="auto"/>
        </w:rPr>
      </w:pPr>
    </w:p>
    <w:p>
      <w:pPr>
        <w:rPr>
          <w:rFonts w:hint="eastAsia" w:ascii="Calibri" w:hAnsi="Calibri" w:eastAsia="宋体"/>
        </w:rPr>
      </w:pPr>
      <w:r>
        <w:rPr>
          <w:shd w:val="clear" w:color="auto" w:fill="auto"/>
        </w:rPr>
        <w:br w:type="page"/>
      </w:r>
      <w:r>
        <w:rPr>
          <w:rFonts w:hint="eastAsia" w:ascii="黑体" w:hAnsi="黑体" w:eastAsia="黑体"/>
        </w:rPr>
        <w:t>表3：</w:t>
      </w: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2020</w:t>
      </w:r>
      <w:r>
        <w:rPr>
          <w:rFonts w:hint="eastAsia" w:ascii="方正小标宋简体" w:hAnsi="Calibri" w:eastAsia="方正小标宋简体"/>
          <w:sz w:val="36"/>
        </w:rPr>
        <w:t>年</w:t>
      </w:r>
      <w:r>
        <w:rPr>
          <w:rFonts w:hint="eastAsia" w:ascii="方正小标宋简体" w:hAnsi="Calibri" w:eastAsia="方正小标宋简体"/>
          <w:sz w:val="36"/>
          <w:lang w:eastAsia="zh-CN"/>
        </w:rPr>
        <w:t>部门</w:t>
      </w:r>
      <w:r>
        <w:rPr>
          <w:rFonts w:hint="eastAsia" w:ascii="方正小标宋简体" w:hAnsi="Calibri" w:eastAsia="方正小标宋简体"/>
          <w:sz w:val="36"/>
        </w:rPr>
        <w:t>支出</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rPr>
          <w:rFonts w:ascii="Calibri" w:hAnsi="Calibri" w:eastAsia="宋体"/>
          <w:sz w:val="21"/>
          <w:szCs w:val="22"/>
        </w:rPr>
      </w:pPr>
      <w:r>
        <w:rPr>
          <w:rFonts w:hint="eastAsia" w:ascii="Calibri" w:hAnsi="Calibri" w:eastAsia="宋体"/>
          <w:sz w:val="21"/>
          <w:szCs w:val="22"/>
        </w:rPr>
        <w:t>单位名称：</w:t>
      </w:r>
      <w:r>
        <w:rPr>
          <w:rFonts w:hint="eastAsia" w:ascii="Calibri" w:hAnsi="Calibri" w:eastAsia="宋体"/>
          <w:sz w:val="21"/>
          <w:szCs w:val="22"/>
          <w:lang w:eastAsia="zh-CN"/>
        </w:rPr>
        <w:t xml:space="preserve">北京市西城区城市管理指挥中心 </w:t>
      </w:r>
      <w:r>
        <w:rPr>
          <w:rFonts w:hint="eastAsia" w:ascii="Calibri" w:hAnsi="Calibri" w:eastAsia="宋体"/>
          <w:sz w:val="21"/>
          <w:szCs w:val="22"/>
        </w:rPr>
        <w:t xml:space="preserve">                                                                          单位：元</w:t>
      </w:r>
    </w:p>
    <w:tbl>
      <w:tblPr>
        <w:tblStyle w:val="6"/>
        <w:tblW w:w="15168" w:type="dxa"/>
        <w:tblInd w:w="0" w:type="dxa"/>
        <w:shd w:val="clear" w:color="auto" w:fill="auto"/>
        <w:tblLayout w:type="autofit"/>
        <w:tblCellMar>
          <w:top w:w="0" w:type="dxa"/>
          <w:left w:w="0" w:type="dxa"/>
          <w:bottom w:w="0" w:type="dxa"/>
          <w:right w:w="0" w:type="dxa"/>
        </w:tblCellMar>
      </w:tblPr>
      <w:tblGrid>
        <w:gridCol w:w="305"/>
        <w:gridCol w:w="306"/>
        <w:gridCol w:w="306"/>
        <w:gridCol w:w="4422"/>
        <w:gridCol w:w="1871"/>
        <w:gridCol w:w="1733"/>
        <w:gridCol w:w="1871"/>
        <w:gridCol w:w="1379"/>
        <w:gridCol w:w="948"/>
        <w:gridCol w:w="2027"/>
      </w:tblGrid>
      <w:tr>
        <w:tblPrEx>
          <w:shd w:val="clear" w:color="auto" w:fill="auto"/>
          <w:tblCellMar>
            <w:top w:w="0" w:type="dxa"/>
            <w:left w:w="0" w:type="dxa"/>
            <w:bottom w:w="0" w:type="dxa"/>
            <w:right w:w="0" w:type="dxa"/>
          </w:tblCellMar>
        </w:tblPrEx>
        <w:trPr>
          <w:trHeight w:val="320" w:hRule="atLeast"/>
        </w:trPr>
        <w:tc>
          <w:tcPr>
            <w:tcW w:w="5341" w:type="dxa"/>
            <w:gridSpan w:val="4"/>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本年支出合计</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w:t>
            </w: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20" w:hRule="atLeast"/>
        </w:trPr>
        <w:tc>
          <w:tcPr>
            <w:tcW w:w="918" w:type="dxa"/>
            <w:gridSpan w:val="3"/>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4423" w:type="dxa"/>
            <w:vMerge w:val="restart"/>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06" w:type="dxa"/>
            <w:vMerge w:val="restart"/>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42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20" w:hRule="atLeast"/>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jc w:val="center"/>
              <w:rPr>
                <w:rFonts w:hint="eastAsia" w:ascii="宋体" w:hAnsi="宋体" w:eastAsia="宋体" w:cs="宋体"/>
                <w:i w:val="0"/>
                <w:color w:val="000000"/>
                <w:sz w:val="20"/>
                <w:szCs w:val="20"/>
                <w:u w:val="none"/>
              </w:rPr>
            </w:pPr>
          </w:p>
        </w:tc>
        <w:tc>
          <w:tcPr>
            <w:tcW w:w="4423"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64,343,175.43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28,608,895.37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35,734,280.06</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1,208,319.61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11,176,511.61</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11,176,511.61</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3,131,069.16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101,877.00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101,877.00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2,019,461.44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1,009,730.72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1,009,730.72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2,140,812.42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2,008,965.38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2,008,965.38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131,847.04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131,847.04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42,933,746.55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18,375,978.10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24,557,768.45</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42,933,746.55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18,375,978.10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24,557,768.45</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18,375,978.10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18,375,978.10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24,557,768.45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24,557,768.45</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3,752,716.08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1,912,996.08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1,912,996.08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r>
        <w:tblPrEx>
          <w:tblCellMar>
            <w:top w:w="0" w:type="dxa"/>
            <w:left w:w="0" w:type="dxa"/>
            <w:bottom w:w="0" w:type="dxa"/>
            <w:right w:w="0"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1,834,240.00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6" w:type="dxa"/>
              <w:left w:w="6" w:type="dxa"/>
              <w:right w:w="6"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4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2028" w:type="dxa"/>
            <w:tcBorders>
              <w:top w:val="single" w:color="000000" w:sz="4" w:space="0"/>
              <w:left w:val="single" w:color="000000" w:sz="4" w:space="0"/>
              <w:bottom w:val="single" w:color="000000" w:sz="4" w:space="0"/>
              <w:right w:val="single" w:color="000000" w:sz="4" w:space="0"/>
            </w:tcBorders>
            <w:shd w:val="clear" w:color="auto" w:fill="C7EDCC"/>
            <w:tcMar>
              <w:top w:w="6" w:type="dxa"/>
              <w:left w:w="6" w:type="dxa"/>
              <w:right w:w="6"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r>
    </w:tbl>
    <w:p/>
    <w:p/>
    <w:p/>
    <w:p/>
    <w:p/>
    <w:p>
      <w:pPr>
        <w:rPr>
          <w:rFonts w:hint="eastAsia"/>
        </w:rPr>
        <w:sectPr>
          <w:pgSz w:w="16838" w:h="11906" w:orient="landscape"/>
          <w:pgMar w:top="1418" w:right="1440" w:bottom="1560" w:left="1440" w:header="851" w:footer="992" w:gutter="0"/>
          <w:cols w:space="720" w:num="1"/>
          <w:docGrid w:type="lines" w:linePitch="312" w:charSpace="0"/>
        </w:sectPr>
      </w:pPr>
    </w:p>
    <w:p>
      <w:pPr>
        <w:jc w:val="left"/>
        <w:rPr>
          <w:rFonts w:ascii="黑体" w:hAnsi="黑体" w:eastAsia="黑体"/>
        </w:rPr>
      </w:pPr>
      <w:r>
        <w:rPr>
          <w:rFonts w:hint="eastAsia" w:ascii="黑体" w:hAnsi="黑体" w:eastAsia="黑体"/>
        </w:rPr>
        <w:t>表4：</w:t>
      </w:r>
    </w:p>
    <w:p>
      <w:pPr>
        <w:jc w:val="center"/>
        <w:rPr>
          <w:rFonts w:hint="eastAsia" w:ascii="楷体_GB2312" w:hAnsi="宋体" w:eastAsia="楷体_GB2312"/>
          <w:b/>
          <w:sz w:val="36"/>
          <w:szCs w:val="36"/>
        </w:rPr>
      </w:pPr>
    </w:p>
    <w:p>
      <w:pPr>
        <w:jc w:val="center"/>
        <w:rPr>
          <w:rFonts w:hint="eastAsia" w:ascii="楷体_GB2312" w:hAnsi="宋体" w:eastAsia="楷体_GB2312"/>
          <w:b/>
          <w:sz w:val="36"/>
          <w:szCs w:val="36"/>
        </w:rPr>
      </w:pPr>
    </w:p>
    <w:p>
      <w:pPr>
        <w:jc w:val="center"/>
        <w:rPr>
          <w:rFonts w:hint="eastAsia" w:ascii="方正小标宋简体" w:hAnsi="Calibri" w:eastAsia="方正小标宋简体"/>
          <w:sz w:val="36"/>
          <w:lang w:val="en-US" w:eastAsia="zh-CN"/>
        </w:rPr>
      </w:pPr>
      <w:r>
        <w:rPr>
          <w:rFonts w:hint="eastAsia" w:ascii="楷体_GB2312" w:hAnsi="宋体" w:eastAsia="楷体_GB2312"/>
          <w:b/>
          <w:sz w:val="36"/>
          <w:szCs w:val="36"/>
        </w:rPr>
        <w:t>20</w:t>
      </w:r>
      <w:r>
        <w:rPr>
          <w:rFonts w:hint="eastAsia" w:ascii="楷体_GB2312" w:hAnsi="宋体" w:eastAsia="楷体_GB2312"/>
          <w:b/>
          <w:sz w:val="36"/>
          <w:szCs w:val="36"/>
          <w:lang w:val="en-US" w:eastAsia="zh-CN"/>
        </w:rPr>
        <w:t>20</w:t>
      </w:r>
      <w:r>
        <w:rPr>
          <w:rFonts w:hint="eastAsia" w:ascii="楷体_GB2312" w:hAnsi="宋体" w:eastAsia="楷体_GB2312"/>
          <w:b/>
          <w:sz w:val="36"/>
          <w:szCs w:val="36"/>
        </w:rPr>
        <w:t>年政府采购情况表</w:t>
      </w:r>
    </w:p>
    <w:tbl>
      <w:tblPr>
        <w:tblStyle w:val="6"/>
        <w:tblpPr w:leftFromText="180" w:rightFromText="180" w:vertAnchor="text" w:horzAnchor="page" w:tblpX="988" w:tblpY="343"/>
        <w:tblOverlap w:val="never"/>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713"/>
        <w:gridCol w:w="230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09"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政府采购支出合计</w:t>
            </w:r>
          </w:p>
        </w:tc>
        <w:tc>
          <w:tcPr>
            <w:tcW w:w="2713"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政府采购货物支出</w:t>
            </w:r>
          </w:p>
        </w:tc>
        <w:tc>
          <w:tcPr>
            <w:tcW w:w="2305"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政府采购工程支出</w:t>
            </w:r>
          </w:p>
        </w:tc>
        <w:tc>
          <w:tcPr>
            <w:tcW w:w="2154"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政府采购服务支出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4499414</w:t>
            </w:r>
          </w:p>
        </w:tc>
        <w:tc>
          <w:tcPr>
            <w:tcW w:w="2713"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501664</w:t>
            </w:r>
          </w:p>
        </w:tc>
        <w:tc>
          <w:tcPr>
            <w:tcW w:w="2305" w:type="dxa"/>
            <w:shd w:val="clear" w:color="auto" w:fill="auto"/>
            <w:noWrap w:val="0"/>
            <w:vAlign w:val="top"/>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0</w:t>
            </w:r>
          </w:p>
        </w:tc>
        <w:tc>
          <w:tcPr>
            <w:tcW w:w="2154" w:type="dxa"/>
            <w:shd w:val="clear" w:color="auto" w:fill="auto"/>
            <w:noWrap w:val="0"/>
            <w:vAlign w:val="top"/>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3997750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shd w:val="clear" w:color="auto" w:fill="auto"/>
            <w:noWrap w:val="0"/>
            <w:vAlign w:val="top"/>
          </w:tcPr>
          <w:p>
            <w:pPr>
              <w:jc w:val="center"/>
              <w:rPr>
                <w:rFonts w:hint="eastAsia" w:ascii="仿宋_GB2312" w:eastAsia="仿宋_GB2312"/>
                <w:sz w:val="24"/>
                <w:szCs w:val="24"/>
              </w:rPr>
            </w:pPr>
          </w:p>
        </w:tc>
        <w:tc>
          <w:tcPr>
            <w:tcW w:w="2713" w:type="dxa"/>
            <w:shd w:val="clear" w:color="auto" w:fill="auto"/>
            <w:noWrap w:val="0"/>
            <w:vAlign w:val="top"/>
          </w:tcPr>
          <w:p>
            <w:pPr>
              <w:jc w:val="center"/>
              <w:rPr>
                <w:rFonts w:hint="eastAsia" w:ascii="仿宋_GB2312" w:eastAsia="仿宋_GB2312"/>
                <w:sz w:val="24"/>
                <w:szCs w:val="24"/>
              </w:rPr>
            </w:pPr>
          </w:p>
        </w:tc>
        <w:tc>
          <w:tcPr>
            <w:tcW w:w="2305" w:type="dxa"/>
            <w:shd w:val="clear" w:color="auto" w:fill="auto"/>
            <w:noWrap w:val="0"/>
            <w:vAlign w:val="top"/>
          </w:tcPr>
          <w:p>
            <w:pPr>
              <w:jc w:val="center"/>
              <w:rPr>
                <w:rFonts w:hint="eastAsia" w:ascii="仿宋_GB2312" w:eastAsia="仿宋_GB2312"/>
                <w:sz w:val="24"/>
                <w:szCs w:val="24"/>
              </w:rPr>
            </w:pPr>
          </w:p>
        </w:tc>
        <w:tc>
          <w:tcPr>
            <w:tcW w:w="2154" w:type="dxa"/>
            <w:shd w:val="clear" w:color="auto" w:fill="auto"/>
            <w:noWrap w:val="0"/>
            <w:vAlign w:val="top"/>
          </w:tcPr>
          <w:p>
            <w:pPr>
              <w:jc w:val="center"/>
              <w:rPr>
                <w:rFonts w:hint="eastAsia" w:ascii="仿宋_GB2312" w:eastAsia="仿宋_GB2312"/>
                <w:sz w:val="24"/>
                <w:szCs w:val="24"/>
              </w:rPr>
            </w:pPr>
          </w:p>
        </w:tc>
      </w:tr>
    </w:tbl>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pPr>
    </w:p>
    <w:p>
      <w:pPr>
        <w:jc w:val="center"/>
        <w:rPr>
          <w:rFonts w:hint="eastAsia" w:ascii="方正小标宋简体" w:hAnsi="Calibri" w:eastAsia="方正小标宋简体"/>
          <w:sz w:val="36"/>
          <w:lang w:val="en-US" w:eastAsia="zh-CN"/>
        </w:rPr>
        <w:sectPr>
          <w:pgSz w:w="11906" w:h="16838"/>
          <w:pgMar w:top="1440" w:right="1800" w:bottom="1440" w:left="1800" w:header="851" w:footer="992" w:gutter="0"/>
          <w:cols w:space="425" w:num="1"/>
          <w:docGrid w:type="lines" w:linePitch="312" w:charSpace="0"/>
        </w:sectPr>
      </w:pPr>
    </w:p>
    <w:p>
      <w:pPr>
        <w:jc w:val="left"/>
        <w:rPr>
          <w:rFonts w:hint="default" w:ascii="黑体" w:hAnsi="黑体" w:eastAsia="黑体"/>
          <w:lang w:val="en-US" w:eastAsia="zh-CN"/>
        </w:rPr>
      </w:pPr>
      <w:r>
        <w:rPr>
          <w:rFonts w:hint="eastAsia" w:ascii="黑体" w:hAnsi="黑体" w:eastAsia="黑体"/>
          <w:lang w:val="en-US" w:eastAsia="zh-CN"/>
        </w:rPr>
        <w:t>表5</w:t>
      </w:r>
    </w:p>
    <w:p>
      <w:pPr>
        <w:jc w:val="center"/>
        <w:rPr>
          <w:rFonts w:hint="eastAsia" w:ascii="方正小标宋简体" w:hAnsi="Calibri" w:eastAsia="方正小标宋简体"/>
          <w:sz w:val="36"/>
          <w:lang w:val="en-US" w:eastAsia="zh-CN"/>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eastAsia="zh-CN"/>
        </w:rPr>
        <w:t>2020</w:t>
      </w:r>
      <w:r>
        <w:rPr>
          <w:rFonts w:hint="eastAsia" w:ascii="方正小标宋简体" w:hAnsi="宋体" w:eastAsia="方正小标宋简体"/>
          <w:sz w:val="36"/>
          <w:szCs w:val="36"/>
        </w:rPr>
        <w:t>年政府购买服务支出情况表</w:t>
      </w:r>
    </w:p>
    <w:p>
      <w:pPr>
        <w:ind w:right="105"/>
        <w:jc w:val="center"/>
        <w:rPr>
          <w:rFonts w:hint="eastAsia" w:ascii="楷体_GB2312" w:hAnsi="宋体" w:eastAsia="楷体_GB2312"/>
          <w:sz w:val="20"/>
          <w:szCs w:val="20"/>
        </w:rPr>
      </w:pPr>
      <w:r>
        <w:rPr>
          <w:rFonts w:hint="eastAsia"/>
          <w:sz w:val="20"/>
          <w:szCs w:val="20"/>
        </w:rPr>
        <w:t xml:space="preserve">                                                                                                         </w:t>
      </w:r>
      <w:r>
        <w:rPr>
          <w:rFonts w:hint="eastAsia" w:ascii="楷体_GB2312" w:hAnsi="宋体" w:eastAsia="楷体_GB2312"/>
          <w:sz w:val="20"/>
          <w:szCs w:val="20"/>
        </w:rPr>
        <w:t xml:space="preserve">  单位：元</w:t>
      </w:r>
    </w:p>
    <w:tbl>
      <w:tblPr>
        <w:tblStyle w:val="6"/>
        <w:tblW w:w="13500" w:type="dxa"/>
        <w:tblInd w:w="381" w:type="dxa"/>
        <w:tblLayout w:type="fixed"/>
        <w:tblCellMar>
          <w:top w:w="0" w:type="dxa"/>
          <w:left w:w="108" w:type="dxa"/>
          <w:bottom w:w="0" w:type="dxa"/>
          <w:right w:w="108" w:type="dxa"/>
        </w:tblCellMar>
      </w:tblPr>
      <w:tblGrid>
        <w:gridCol w:w="959"/>
        <w:gridCol w:w="1093"/>
        <w:gridCol w:w="1093"/>
        <w:gridCol w:w="1093"/>
        <w:gridCol w:w="1093"/>
        <w:gridCol w:w="1093"/>
        <w:gridCol w:w="1093"/>
        <w:gridCol w:w="1093"/>
        <w:gridCol w:w="1638"/>
        <w:gridCol w:w="925"/>
        <w:gridCol w:w="1391"/>
        <w:gridCol w:w="936"/>
      </w:tblGrid>
      <w:tr>
        <w:tblPrEx>
          <w:tblCellMar>
            <w:top w:w="0" w:type="dxa"/>
            <w:left w:w="108" w:type="dxa"/>
            <w:bottom w:w="0" w:type="dxa"/>
            <w:right w:w="108" w:type="dxa"/>
          </w:tblCellMar>
        </w:tblPrEx>
        <w:trPr>
          <w:trHeight w:val="262"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序号</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一级项目名称</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二级构成</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三级明细</w:t>
            </w:r>
          </w:p>
        </w:tc>
        <w:tc>
          <w:tcPr>
            <w:tcW w:w="1093"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一级目录</w:t>
            </w:r>
          </w:p>
        </w:tc>
        <w:tc>
          <w:tcPr>
            <w:tcW w:w="1093" w:type="dxa"/>
            <w:tcBorders>
              <w:top w:val="single" w:color="auto" w:sz="4" w:space="0"/>
              <w:left w:val="single" w:color="auto" w:sz="4" w:space="0"/>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二级目录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三级目录</w:t>
            </w:r>
          </w:p>
        </w:tc>
        <w:tc>
          <w:tcPr>
            <w:tcW w:w="1093"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政府功能分类科目</w:t>
            </w:r>
          </w:p>
        </w:tc>
        <w:tc>
          <w:tcPr>
            <w:tcW w:w="1638"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预算金额</w:t>
            </w:r>
          </w:p>
        </w:tc>
        <w:tc>
          <w:tcPr>
            <w:tcW w:w="925"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承接主体性质</w:t>
            </w:r>
          </w:p>
        </w:tc>
        <w:tc>
          <w:tcPr>
            <w:tcW w:w="1391"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ascii="宋体" w:hAnsi="宋体" w:cs="Arial"/>
                <w:bCs/>
                <w:color w:val="000000"/>
                <w:kern w:val="0"/>
                <w:sz w:val="20"/>
                <w:szCs w:val="20"/>
              </w:rPr>
            </w:pPr>
            <w:r>
              <w:rPr>
                <w:rFonts w:hint="eastAsia" w:ascii="宋体" w:hAnsi="宋体" w:cs="Arial"/>
                <w:bCs/>
                <w:color w:val="000000"/>
                <w:kern w:val="0"/>
                <w:sz w:val="20"/>
                <w:szCs w:val="20"/>
              </w:rPr>
              <w:t>支出金额</w:t>
            </w:r>
          </w:p>
        </w:tc>
        <w:tc>
          <w:tcPr>
            <w:tcW w:w="936" w:type="dxa"/>
            <w:tcBorders>
              <w:top w:val="single" w:color="auto" w:sz="4" w:space="0"/>
              <w:left w:val="nil"/>
              <w:bottom w:val="single" w:color="000000" w:sz="4" w:space="0"/>
              <w:right w:val="single" w:color="000000" w:sz="4" w:space="0"/>
            </w:tcBorders>
            <w:shd w:val="clear" w:color="FFFFFF" w:fill="FFFFFF"/>
            <w:noWrap w:val="0"/>
            <w:vAlign w:val="center"/>
          </w:tcPr>
          <w:p>
            <w:pPr>
              <w:jc w:val="center"/>
              <w:rPr>
                <w:rFonts w:hint="eastAsia" w:ascii="宋体" w:hAnsi="宋体" w:cs="Arial"/>
                <w:bCs/>
                <w:color w:val="000000"/>
                <w:kern w:val="0"/>
                <w:sz w:val="20"/>
                <w:szCs w:val="20"/>
              </w:rPr>
            </w:pPr>
            <w:r>
              <w:rPr>
                <w:rFonts w:hint="eastAsia" w:ascii="宋体" w:hAnsi="宋体" w:cs="Arial"/>
                <w:bCs/>
                <w:color w:val="000000"/>
                <w:kern w:val="0"/>
                <w:sz w:val="20"/>
                <w:szCs w:val="20"/>
              </w:rPr>
              <w:t>备注</w:t>
            </w:r>
          </w:p>
        </w:tc>
      </w:tr>
      <w:tr>
        <w:tblPrEx>
          <w:tblCellMar>
            <w:top w:w="0" w:type="dxa"/>
            <w:left w:w="108" w:type="dxa"/>
            <w:bottom w:w="0" w:type="dxa"/>
            <w:right w:w="108" w:type="dxa"/>
          </w:tblCellMar>
        </w:tblPrEx>
        <w:trPr>
          <w:trHeight w:val="264" w:hRule="atLeast"/>
        </w:trPr>
        <w:tc>
          <w:tcPr>
            <w:tcW w:w="959" w:type="dxa"/>
            <w:tcBorders>
              <w:top w:val="single" w:color="auto" w:sz="4"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栏次</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1</w:t>
            </w:r>
          </w:p>
        </w:tc>
        <w:tc>
          <w:tcPr>
            <w:tcW w:w="1093" w:type="dxa"/>
            <w:tcBorders>
              <w:top w:val="single" w:color="auto" w:sz="4" w:space="0"/>
              <w:left w:val="nil"/>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2</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3</w:t>
            </w:r>
          </w:p>
        </w:tc>
        <w:tc>
          <w:tcPr>
            <w:tcW w:w="1093" w:type="dxa"/>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4</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5</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6</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7</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8</w:t>
            </w: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9</w:t>
            </w: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Cs/>
                <w:color w:val="000000"/>
                <w:kern w:val="0"/>
                <w:sz w:val="20"/>
                <w:szCs w:val="20"/>
              </w:rPr>
            </w:pPr>
            <w:r>
              <w:rPr>
                <w:rFonts w:hint="eastAsia" w:ascii="宋体" w:hAnsi="宋体" w:cs="Arial"/>
                <w:bCs/>
                <w:color w:val="000000"/>
                <w:kern w:val="0"/>
                <w:sz w:val="20"/>
                <w:szCs w:val="20"/>
              </w:rPr>
              <w:t>11</w:t>
            </w:r>
          </w:p>
        </w:tc>
      </w:tr>
      <w:tr>
        <w:tblPrEx>
          <w:tblCellMar>
            <w:top w:w="0" w:type="dxa"/>
            <w:left w:w="108" w:type="dxa"/>
            <w:bottom w:w="0" w:type="dxa"/>
            <w:right w:w="108" w:type="dxa"/>
          </w:tblCellMar>
        </w:tblPrEx>
        <w:trPr>
          <w:trHeight w:val="32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hint="eastAsia" w:ascii="宋体" w:hAnsi="宋体" w:cs="Arial"/>
                <w:bCs/>
                <w:color w:val="000000"/>
                <w:kern w:val="0"/>
                <w:sz w:val="20"/>
                <w:szCs w:val="20"/>
              </w:rPr>
            </w:pPr>
            <w:r>
              <w:rPr>
                <w:rFonts w:hint="eastAsia" w:ascii="宋体" w:hAnsi="宋体" w:cs="Arial"/>
                <w:bCs/>
                <w:color w:val="000000"/>
                <w:kern w:val="0"/>
                <w:sz w:val="20"/>
                <w:szCs w:val="20"/>
              </w:rPr>
              <w:t>合计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center"/>
              <w:rPr>
                <w:rFonts w:hint="default" w:ascii="宋体" w:hAnsi="宋体" w:cs="宋体" w:eastAsiaTheme="minorEastAsia"/>
                <w:bCs/>
                <w:kern w:val="0"/>
                <w:sz w:val="20"/>
                <w:szCs w:val="20"/>
                <w:lang w:val="en-US" w:eastAsia="zh-CN"/>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r>
              <w:rPr>
                <w:rFonts w:hint="eastAsia" w:ascii="宋体" w:hAnsi="宋体" w:cs="Arial"/>
                <w:bCs/>
                <w:color w:val="000000"/>
                <w:kern w:val="0"/>
                <w:sz w:val="20"/>
                <w:szCs w:val="20"/>
              </w:rPr>
              <w:t>10,821,000.00</w:t>
            </w: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bCs/>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bCs/>
                <w:color w:val="000000"/>
                <w:kern w:val="0"/>
                <w:sz w:val="20"/>
                <w:szCs w:val="20"/>
              </w:rPr>
            </w:pPr>
            <w:r>
              <w:rPr>
                <w:rFonts w:hint="eastAsia" w:ascii="宋体" w:hAnsi="宋体" w:cs="Arial"/>
                <w:bCs/>
                <w:color w:val="000000"/>
                <w:kern w:val="0"/>
                <w:sz w:val="20"/>
                <w:szCs w:val="20"/>
              </w:rPr>
              <w:t>10,555,629.03</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bCs/>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12345市民服务热线 西城分中心外包服务项目</w:t>
            </w: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12345市民服务热线 西城分中心外包服务项目</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市民热线服务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2120199 | 其他城乡社区管理事务支出</w:t>
            </w: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9,712,000.00</w:t>
            </w: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企业</w:t>
            </w: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9,528,129.03</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法律顾问服务费</w:t>
            </w: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法律顾问服务费</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法律顾问服务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2120199 | 其他城乡社区管理事务支出</w:t>
            </w: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80,000.00</w:t>
            </w: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企业</w:t>
            </w: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80,000.00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“接诉即办”工作第三方评估经费</w:t>
            </w:r>
          </w:p>
        </w:tc>
        <w:tc>
          <w:tcPr>
            <w:tcW w:w="1093"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“接诉即办”工作第三方评估经费</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市民热线服务</w:t>
            </w:r>
          </w:p>
        </w:tc>
        <w:tc>
          <w:tcPr>
            <w:tcW w:w="1093"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2120199 | 其他城乡社区管理事务支出</w:t>
            </w:r>
          </w:p>
        </w:tc>
        <w:tc>
          <w:tcPr>
            <w:tcW w:w="1638"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1,029,000.00</w:t>
            </w:r>
          </w:p>
        </w:tc>
        <w:tc>
          <w:tcPr>
            <w:tcW w:w="925"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lef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企业</w:t>
            </w:r>
          </w:p>
        </w:tc>
        <w:tc>
          <w:tcPr>
            <w:tcW w:w="1391" w:type="dxa"/>
            <w:tcBorders>
              <w:top w:val="nil"/>
              <w:left w:val="nil"/>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947,500.00</w:t>
            </w: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264" w:hRule="atLeast"/>
        </w:trPr>
        <w:tc>
          <w:tcPr>
            <w:tcW w:w="959"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lef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09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25"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1391"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c>
          <w:tcPr>
            <w:tcW w:w="936"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cs="Arial"/>
                <w:color w:val="000000"/>
                <w:kern w:val="0"/>
                <w:sz w:val="20"/>
                <w:szCs w:val="20"/>
              </w:rPr>
            </w:pPr>
          </w:p>
        </w:tc>
      </w:tr>
    </w:tbl>
    <w:p>
      <w:pPr>
        <w:jc w:val="center"/>
        <w:rPr>
          <w:rFonts w:hint="eastAsia" w:ascii="方正小标宋简体" w:hAnsi="宋体" w:eastAsia="方正小标宋简体"/>
          <w:sz w:val="36"/>
          <w:szCs w:val="36"/>
        </w:rPr>
        <w:sectPr>
          <w:pgSz w:w="16838" w:h="11906" w:orient="landscape"/>
          <w:pgMar w:top="1800" w:right="1440" w:bottom="1800" w:left="1440" w:header="851" w:footer="992" w:gutter="0"/>
          <w:cols w:space="425" w:num="1"/>
          <w:docGrid w:type="lines" w:linePitch="312" w:charSpace="0"/>
        </w:sectPr>
      </w:pPr>
    </w:p>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6</w:t>
      </w:r>
      <w:r>
        <w:rPr>
          <w:rFonts w:hint="eastAsia" w:ascii="黑体" w:hAnsi="黑体" w:eastAsia="黑体" w:cs="Arial"/>
          <w:color w:val="000000"/>
          <w:kern w:val="0"/>
          <w:szCs w:val="28"/>
        </w:rPr>
        <w:t>：</w:t>
      </w:r>
    </w:p>
    <w:p>
      <w:pPr>
        <w:jc w:val="left"/>
        <w:rPr>
          <w:rFonts w:hint="eastAsia" w:ascii="黑体" w:hAnsi="黑体" w:eastAsia="黑体" w:cs="Arial"/>
          <w:color w:val="000000"/>
          <w:kern w:val="0"/>
          <w:szCs w:val="28"/>
        </w:rPr>
      </w:pPr>
    </w:p>
    <w:p>
      <w:pPr>
        <w:jc w:val="center"/>
        <w:rPr>
          <w:rFonts w:ascii="方正小标宋简体" w:hAnsi="Calibri" w:eastAsia="方正小标宋简体"/>
          <w:sz w:val="36"/>
        </w:rPr>
      </w:pPr>
      <w:r>
        <w:rPr>
          <w:rFonts w:hint="eastAsia" w:ascii="方正小标宋简体" w:hAnsi="Calibri" w:eastAsia="方正小标宋简体"/>
          <w:sz w:val="36"/>
          <w:lang w:val="en-US" w:eastAsia="zh-CN"/>
        </w:rPr>
        <w:t>2020</w:t>
      </w:r>
      <w:r>
        <w:rPr>
          <w:rFonts w:hint="eastAsia" w:ascii="方正小标宋简体" w:hAnsi="Calibri" w:eastAsia="方正小标宋简体"/>
          <w:sz w:val="36"/>
        </w:rPr>
        <w:t>年财政拨款收支</w:t>
      </w:r>
      <w:r>
        <w:rPr>
          <w:rFonts w:hint="eastAsia" w:ascii="方正小标宋简体" w:hAnsi="Calibri" w:eastAsia="方正小标宋简体"/>
          <w:sz w:val="36"/>
          <w:lang w:eastAsia="zh-CN"/>
        </w:rPr>
        <w:t>总体情况</w:t>
      </w:r>
      <w:r>
        <w:rPr>
          <w:rFonts w:hint="eastAsia" w:ascii="方正小标宋简体" w:hAnsi="Calibri" w:eastAsia="方正小标宋简体"/>
          <w:sz w:val="36"/>
        </w:rPr>
        <w:t>表</w:t>
      </w:r>
    </w:p>
    <w:p>
      <w:pPr>
        <w:ind w:right="105"/>
        <w:jc w:val="left"/>
        <w:rPr>
          <w:rFonts w:ascii="Calibri" w:hAnsi="Calibri" w:eastAsia="宋体"/>
          <w:sz w:val="21"/>
          <w:szCs w:val="22"/>
        </w:rPr>
      </w:pPr>
      <w:r>
        <w:rPr>
          <w:rFonts w:hint="eastAsia" w:ascii="Calibri" w:hAnsi="Calibri" w:eastAsia="宋体"/>
          <w:sz w:val="21"/>
          <w:szCs w:val="22"/>
        </w:rPr>
        <w:t>单位名称：</w:t>
      </w:r>
      <w:r>
        <w:rPr>
          <w:rFonts w:hint="eastAsia" w:ascii="Calibri" w:hAnsi="Calibri" w:eastAsia="宋体"/>
          <w:sz w:val="21"/>
          <w:szCs w:val="22"/>
          <w:lang w:eastAsia="zh-CN"/>
        </w:rPr>
        <w:t xml:space="preserve">北京市西城区城市管理指挥中心 </w:t>
      </w:r>
      <w:r>
        <w:rPr>
          <w:rFonts w:hint="eastAsia" w:ascii="Calibri" w:hAnsi="Calibri" w:eastAsia="宋体"/>
          <w:sz w:val="21"/>
          <w:szCs w:val="22"/>
        </w:rPr>
        <w:t xml:space="preserve">                            单位：元</w:t>
      </w:r>
    </w:p>
    <w:tbl>
      <w:tblPr>
        <w:tblStyle w:val="6"/>
        <w:tblW w:w="10349" w:type="dxa"/>
        <w:tblInd w:w="-743" w:type="dxa"/>
        <w:shd w:val="clear" w:color="auto" w:fill="C7EDCC"/>
        <w:tblLayout w:type="fixed"/>
        <w:tblCellMar>
          <w:top w:w="0" w:type="dxa"/>
          <w:left w:w="108" w:type="dxa"/>
          <w:bottom w:w="0" w:type="dxa"/>
          <w:right w:w="108" w:type="dxa"/>
        </w:tblCellMar>
      </w:tblPr>
      <w:tblGrid>
        <w:gridCol w:w="2836"/>
        <w:gridCol w:w="1559"/>
        <w:gridCol w:w="2835"/>
        <w:gridCol w:w="1559"/>
        <w:gridCol w:w="1560"/>
      </w:tblGrid>
      <w:tr>
        <w:tblPrEx>
          <w:shd w:val="clear" w:color="auto" w:fill="C7EDCC"/>
          <w:tblCellMar>
            <w:top w:w="0" w:type="dxa"/>
            <w:left w:w="108" w:type="dxa"/>
            <w:bottom w:w="0" w:type="dxa"/>
            <w:right w:w="108" w:type="dxa"/>
          </w:tblCellMar>
        </w:tblPrEx>
        <w:trPr>
          <w:trHeight w:val="561" w:hRule="atLeast"/>
        </w:trPr>
        <w:tc>
          <w:tcPr>
            <w:tcW w:w="4395" w:type="dxa"/>
            <w:gridSpan w:val="2"/>
            <w:tcBorders>
              <w:top w:val="single" w:color="000000" w:sz="8" w:space="0"/>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收     入</w:t>
            </w:r>
          </w:p>
        </w:tc>
        <w:tc>
          <w:tcPr>
            <w:tcW w:w="5954" w:type="dxa"/>
            <w:gridSpan w:val="3"/>
            <w:tcBorders>
              <w:top w:val="single" w:color="000000" w:sz="8" w:space="0"/>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支     出</w:t>
            </w:r>
          </w:p>
        </w:tc>
      </w:tr>
      <w:tr>
        <w:tblPrEx>
          <w:tblCellMar>
            <w:top w:w="0" w:type="dxa"/>
            <w:left w:w="108" w:type="dxa"/>
            <w:bottom w:w="0" w:type="dxa"/>
            <w:right w:w="108" w:type="dxa"/>
          </w:tblCellMar>
        </w:tblPrEx>
        <w:trPr>
          <w:trHeight w:val="828" w:hRule="atLeast"/>
        </w:trPr>
        <w:tc>
          <w:tcPr>
            <w:tcW w:w="2836" w:type="dxa"/>
            <w:vMerge w:val="restart"/>
            <w:tcBorders>
              <w:top w:val="nil"/>
              <w:left w:val="single" w:color="000000" w:sz="8"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w:t>
            </w:r>
          </w:p>
        </w:tc>
        <w:tc>
          <w:tcPr>
            <w:tcW w:w="1559"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2835" w:type="dxa"/>
            <w:vMerge w:val="restart"/>
            <w:tcBorders>
              <w:top w:val="nil"/>
              <w:left w:val="nil"/>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项   目(按功能分类)</w:t>
            </w:r>
          </w:p>
        </w:tc>
        <w:tc>
          <w:tcPr>
            <w:tcW w:w="1559"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一般公共预算 财政拨款</w:t>
            </w:r>
          </w:p>
        </w:tc>
        <w:tc>
          <w:tcPr>
            <w:tcW w:w="1560" w:type="dxa"/>
            <w:tcBorders>
              <w:top w:val="nil"/>
              <w:left w:val="nil"/>
              <w:bottom w:val="single" w:color="auto"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政府性基金 预算财政拨款</w:t>
            </w:r>
          </w:p>
        </w:tc>
      </w:tr>
      <w:tr>
        <w:tblPrEx>
          <w:tblCellMar>
            <w:top w:w="0" w:type="dxa"/>
            <w:left w:w="108" w:type="dxa"/>
            <w:bottom w:w="0" w:type="dxa"/>
            <w:right w:w="108" w:type="dxa"/>
          </w:tblCellMar>
        </w:tblPrEx>
        <w:trPr>
          <w:trHeight w:val="475" w:hRule="atLeast"/>
        </w:trPr>
        <w:tc>
          <w:tcPr>
            <w:tcW w:w="2836" w:type="dxa"/>
            <w:vMerge w:val="continue"/>
            <w:tcBorders>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2835" w:type="dxa"/>
            <w:vMerge w:val="continue"/>
            <w:tcBorders>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0"/>
                <w:szCs w:val="20"/>
              </w:rPr>
            </w:pPr>
          </w:p>
        </w:tc>
        <w:tc>
          <w:tcPr>
            <w:tcW w:w="1559"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c>
          <w:tcPr>
            <w:tcW w:w="1560" w:type="dxa"/>
            <w:tcBorders>
              <w:top w:val="single" w:color="auto" w:sz="4" w:space="0"/>
              <w:left w:val="nil"/>
              <w:bottom w:val="single" w:color="000000" w:sz="4" w:space="0"/>
              <w:right w:val="single" w:color="000000" w:sz="4" w:space="0"/>
            </w:tcBorders>
            <w:shd w:val="clear" w:color="auto" w:fill="C7EDCC"/>
            <w:noWrap w:val="0"/>
            <w:vAlign w:val="center"/>
          </w:tcPr>
          <w:p>
            <w:pPr>
              <w:jc w:val="center"/>
              <w:rPr>
                <w:rFonts w:ascii="宋体" w:hAnsi="宋体" w:eastAsia="宋体" w:cs="Arial"/>
                <w:b/>
                <w:color w:val="000000"/>
                <w:kern w:val="0"/>
                <w:sz w:val="20"/>
                <w:szCs w:val="20"/>
              </w:rPr>
            </w:pPr>
            <w:r>
              <w:rPr>
                <w:rFonts w:hint="eastAsia" w:ascii="宋体" w:hAnsi="宋体" w:eastAsia="宋体" w:cs="Arial"/>
                <w:b/>
                <w:color w:val="000000"/>
                <w:kern w:val="0"/>
                <w:sz w:val="20"/>
                <w:szCs w:val="20"/>
              </w:rPr>
              <w:t>决算数</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500" w:hanging="500" w:hangingChars="2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64,343,175.43</w:t>
            </w: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1,208,319.61</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400" w:hanging="400" w:hangingChars="2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二、科学技术支出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11,176,511.61</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三、社会保障和就业支出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3,131,069.16</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w:t>
            </w:r>
            <w:r>
              <w:rPr>
                <w:rFonts w:hint="eastAsia" w:ascii="宋体" w:hAnsi="宋体" w:eastAsia="宋体" w:cs="宋体"/>
                <w:kern w:val="0"/>
                <w:sz w:val="20"/>
                <w:szCs w:val="20"/>
                <w:lang w:eastAsia="zh-CN"/>
              </w:rPr>
              <w:t>卫生健康</w:t>
            </w:r>
            <w:r>
              <w:rPr>
                <w:rFonts w:hint="eastAsia" w:ascii="宋体" w:hAnsi="宋体" w:eastAsia="宋体" w:cs="宋体"/>
                <w:kern w:val="0"/>
                <w:sz w:val="20"/>
                <w:szCs w:val="20"/>
              </w:rPr>
              <w:t>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2,140,812.42</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五、城乡社区支出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Arial"/>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42,933,746.55</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六、住房保障支出</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default" w:ascii="宋体" w:hAnsi="宋体" w:eastAsia="宋体" w:cs="Arial"/>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3,752,716.08</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1559"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color w:val="000000"/>
                <w:kern w:val="0"/>
                <w:sz w:val="20"/>
                <w:szCs w:val="20"/>
              </w:rPr>
            </w:pPr>
            <w:r>
              <w:rPr>
                <w:rFonts w:hint="eastAsia" w:ascii="宋体" w:hAnsi="宋体" w:eastAsia="宋体" w:cs="宋体"/>
                <w:i w:val="0"/>
                <w:color w:val="000000"/>
                <w:kern w:val="0"/>
                <w:sz w:val="20"/>
                <w:szCs w:val="20"/>
                <w:u w:val="none"/>
                <w:lang w:val="en-US" w:eastAsia="zh-CN" w:bidi="ar"/>
              </w:rPr>
              <w:t>64,343,175.43</w:t>
            </w: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年末财政拨款结转和结余</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ind w:right="100"/>
              <w:jc w:val="right"/>
              <w:rPr>
                <w:rFonts w:hint="eastAsia"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nil"/>
              <w:left w:val="single" w:color="000000" w:sz="8" w:space="0"/>
              <w:bottom w:val="single" w:color="000000" w:sz="4" w:space="0"/>
              <w:right w:val="single" w:color="000000" w:sz="4" w:space="0"/>
            </w:tcBorders>
            <w:shd w:val="clear" w:color="auto" w:fill="C7EDCC"/>
            <w:noWrap w:val="0"/>
            <w:vAlign w:val="center"/>
          </w:tcPr>
          <w:p>
            <w:pPr>
              <w:widowControl/>
              <w:ind w:left="128" w:leftChars="61"/>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政府性基金预算财政拨款</w:t>
            </w: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hint="eastAsia" w:ascii="宋体" w:hAnsi="宋体" w:eastAsia="宋体" w:cs="Arial"/>
                <w:color w:val="000000"/>
                <w:kern w:val="0"/>
                <w:sz w:val="20"/>
                <w:szCs w:val="20"/>
              </w:rPr>
            </w:pPr>
          </w:p>
        </w:tc>
        <w:tc>
          <w:tcPr>
            <w:tcW w:w="2835" w:type="dxa"/>
            <w:tcBorders>
              <w:top w:val="nil"/>
              <w:left w:val="nil"/>
              <w:bottom w:val="single" w:color="000000" w:sz="4" w:space="0"/>
              <w:right w:val="single" w:color="000000" w:sz="4" w:space="0"/>
            </w:tcBorders>
            <w:shd w:val="clear" w:color="auto" w:fill="C7EDCC"/>
            <w:noWrap w:val="0"/>
            <w:vAlign w:val="center"/>
          </w:tcPr>
          <w:p>
            <w:pPr>
              <w:widowControl/>
              <w:ind w:left="300" w:hanging="300" w:hangingChars="150"/>
              <w:jc w:val="left"/>
              <w:rPr>
                <w:rFonts w:ascii="宋体" w:hAnsi="宋体" w:eastAsia="宋体" w:cs="Arial"/>
                <w:color w:val="000000"/>
                <w:kern w:val="0"/>
                <w:sz w:val="20"/>
                <w:szCs w:val="20"/>
              </w:rPr>
            </w:pPr>
          </w:p>
        </w:tc>
        <w:tc>
          <w:tcPr>
            <w:tcW w:w="1559"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p>
        </w:tc>
        <w:tc>
          <w:tcPr>
            <w:tcW w:w="1560" w:type="dxa"/>
            <w:tcBorders>
              <w:top w:val="nil"/>
              <w:left w:val="nil"/>
              <w:bottom w:val="single" w:color="000000" w:sz="4" w:space="0"/>
              <w:right w:val="single" w:color="000000" w:sz="4" w:space="0"/>
            </w:tcBorders>
            <w:shd w:val="clear" w:color="auto" w:fill="C7EDCC"/>
            <w:noWrap w:val="0"/>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54" w:hRule="exact"/>
        </w:trPr>
        <w:tc>
          <w:tcPr>
            <w:tcW w:w="2836" w:type="dxa"/>
            <w:tcBorders>
              <w:top w:val="single" w:color="000000" w:sz="8" w:space="0"/>
              <w:left w:val="single" w:color="000000" w:sz="8" w:space="0"/>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64,343,175.43</w:t>
            </w:r>
          </w:p>
        </w:tc>
        <w:tc>
          <w:tcPr>
            <w:tcW w:w="2835"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    计</w:t>
            </w:r>
          </w:p>
        </w:tc>
        <w:tc>
          <w:tcPr>
            <w:tcW w:w="1559" w:type="dxa"/>
            <w:tcBorders>
              <w:top w:val="single" w:color="000000" w:sz="8" w:space="0"/>
              <w:left w:val="nil"/>
              <w:bottom w:val="single" w:color="000000" w:sz="8"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64,343,175.43</w:t>
            </w:r>
          </w:p>
        </w:tc>
        <w:tc>
          <w:tcPr>
            <w:tcW w:w="1560" w:type="dxa"/>
            <w:tcBorders>
              <w:top w:val="single" w:color="000000" w:sz="8" w:space="0"/>
              <w:left w:val="nil"/>
              <w:bottom w:val="single" w:color="000000" w:sz="8" w:space="0"/>
              <w:right w:val="single" w:color="000000" w:sz="4" w:space="0"/>
            </w:tcBorders>
            <w:shd w:val="clear" w:color="auto" w:fill="C7EDCC"/>
            <w:noWrap w:val="0"/>
            <w:vAlign w:val="center"/>
          </w:tcPr>
          <w:p>
            <w:pPr>
              <w:widowControl/>
              <w:jc w:val="right"/>
              <w:rPr>
                <w:rFonts w:ascii="宋体" w:hAnsi="宋体" w:eastAsia="宋体" w:cs="Arial"/>
                <w:b/>
                <w:color w:val="000000"/>
                <w:kern w:val="0"/>
                <w:sz w:val="20"/>
                <w:szCs w:val="20"/>
              </w:rPr>
            </w:pPr>
            <w:r>
              <w:rPr>
                <w:rFonts w:hint="eastAsia" w:ascii="宋体" w:hAnsi="宋体" w:eastAsia="宋体" w:cs="Arial"/>
                <w:b/>
                <w:color w:val="000000"/>
                <w:kern w:val="0"/>
                <w:sz w:val="20"/>
                <w:szCs w:val="20"/>
              </w:rPr>
              <w:t>　</w:t>
            </w:r>
          </w:p>
        </w:tc>
      </w:tr>
    </w:tbl>
    <w:p>
      <w:pPr>
        <w:rPr>
          <w:rFonts w:ascii="Calibri" w:hAnsi="Calibri" w:eastAsia="宋体"/>
          <w:sz w:val="21"/>
          <w:szCs w:val="22"/>
        </w:rPr>
      </w:pPr>
    </w:p>
    <w:p>
      <w:r>
        <w:br w:type="page"/>
      </w:r>
    </w:p>
    <w:tbl>
      <w:tblPr>
        <w:tblStyle w:val="6"/>
        <w:tblW w:w="9567" w:type="dxa"/>
        <w:tblInd w:w="-245" w:type="dxa"/>
        <w:tblLayout w:type="fixed"/>
        <w:tblCellMar>
          <w:top w:w="0" w:type="dxa"/>
          <w:left w:w="108" w:type="dxa"/>
          <w:bottom w:w="0" w:type="dxa"/>
          <w:right w:w="108" w:type="dxa"/>
        </w:tblCellMar>
      </w:tblPr>
      <w:tblGrid>
        <w:gridCol w:w="463"/>
        <w:gridCol w:w="437"/>
        <w:gridCol w:w="477"/>
        <w:gridCol w:w="2947"/>
        <w:gridCol w:w="1842"/>
        <w:gridCol w:w="776"/>
        <w:gridCol w:w="924"/>
        <w:gridCol w:w="721"/>
        <w:gridCol w:w="980"/>
      </w:tblGrid>
      <w:tr>
        <w:tblPrEx>
          <w:tblCellMar>
            <w:top w:w="0" w:type="dxa"/>
            <w:left w:w="108" w:type="dxa"/>
            <w:bottom w:w="0" w:type="dxa"/>
            <w:right w:w="108" w:type="dxa"/>
          </w:tblCellMar>
        </w:tblPrEx>
        <w:trPr>
          <w:trHeight w:val="264" w:hRule="atLeast"/>
        </w:trPr>
        <w:tc>
          <w:tcPr>
            <w:tcW w:w="9567" w:type="dxa"/>
            <w:gridSpan w:val="9"/>
            <w:tcBorders>
              <w:top w:val="nil"/>
              <w:left w:val="nil"/>
              <w:bottom w:val="nil"/>
              <w:right w:val="nil"/>
            </w:tcBorders>
            <w:noWrap w:val="0"/>
            <w:vAlign w:val="bottom"/>
          </w:tcPr>
          <w:p>
            <w:pPr>
              <w:jc w:val="left"/>
              <w:rPr>
                <w:rFonts w:hint="eastAsia" w:ascii="黑体" w:hAnsi="黑体" w:eastAsia="黑体" w:cs="Arial"/>
                <w:color w:val="000000"/>
                <w:kern w:val="0"/>
                <w:szCs w:val="28"/>
              </w:rPr>
            </w:pPr>
            <w:r>
              <w:rPr>
                <w:rFonts w:hint="eastAsia" w:ascii="黑体" w:hAnsi="黑体" w:eastAsia="黑体" w:cs="Arial"/>
                <w:color w:val="000000"/>
                <w:kern w:val="0"/>
                <w:szCs w:val="28"/>
              </w:rPr>
              <w:t>表</w:t>
            </w:r>
            <w:r>
              <w:rPr>
                <w:rFonts w:hint="eastAsia" w:ascii="黑体" w:hAnsi="黑体" w:eastAsia="黑体" w:cs="Arial"/>
                <w:color w:val="000000"/>
                <w:kern w:val="0"/>
                <w:szCs w:val="28"/>
                <w:lang w:val="en-US" w:eastAsia="zh-CN"/>
              </w:rPr>
              <w:t>7</w:t>
            </w:r>
            <w:r>
              <w:rPr>
                <w:rFonts w:hint="eastAsia" w:ascii="黑体" w:hAnsi="黑体" w:eastAsia="黑体" w:cs="Arial"/>
                <w:color w:val="000000"/>
                <w:kern w:val="0"/>
                <w:szCs w:val="28"/>
              </w:rPr>
              <w:t>：</w:t>
            </w:r>
          </w:p>
          <w:p>
            <w:pPr>
              <w:widowControl/>
              <w:jc w:val="left"/>
              <w:rPr>
                <w:rFonts w:hint="eastAsia" w:ascii="黑体" w:hAnsi="黑体" w:eastAsia="黑体" w:cs="Arial"/>
                <w:color w:val="000000"/>
                <w:kern w:val="0"/>
                <w:szCs w:val="28"/>
              </w:rPr>
            </w:pPr>
            <w:r>
              <w:rPr>
                <w:rFonts w:hint="eastAsia" w:ascii="黑体" w:hAnsi="黑体" w:eastAsia="黑体" w:cs="Arial"/>
                <w:color w:val="000000"/>
                <w:kern w:val="0"/>
                <w:szCs w:val="28"/>
              </w:rPr>
              <w:t xml:space="preserve"> </w:t>
            </w:r>
          </w:p>
          <w:p>
            <w:pPr>
              <w:widowControl/>
              <w:jc w:val="center"/>
              <w:rPr>
                <w:rFonts w:hint="eastAsia" w:ascii="方正小标宋简体" w:hAnsi="Arial" w:eastAsia="方正小标宋简体" w:cs="Arial"/>
                <w:color w:val="000000"/>
                <w:kern w:val="0"/>
              </w:rPr>
            </w:pPr>
            <w:r>
              <w:rPr>
                <w:rFonts w:hint="eastAsia" w:ascii="方正小标宋简体" w:hAnsi="Arial" w:eastAsia="方正小标宋简体" w:cs="Arial"/>
                <w:color w:val="000000"/>
                <w:kern w:val="0"/>
                <w:sz w:val="36"/>
                <w:lang w:val="en-US" w:eastAsia="zh-CN"/>
              </w:rPr>
              <w:t>2020</w:t>
            </w:r>
            <w:r>
              <w:rPr>
                <w:rFonts w:hint="eastAsia" w:ascii="方正小标宋简体" w:hAnsi="宋体" w:eastAsia="方正小标宋简体" w:cs="Arial"/>
                <w:color w:val="000000"/>
                <w:kern w:val="0"/>
                <w:sz w:val="36"/>
              </w:rPr>
              <w:t>年一般公共预算财政拨款支出</w:t>
            </w:r>
            <w:r>
              <w:rPr>
                <w:rFonts w:hint="eastAsia" w:ascii="方正小标宋简体" w:hAnsi="宋体" w:eastAsia="方正小标宋简体" w:cs="Arial"/>
                <w:color w:val="000000"/>
                <w:kern w:val="0"/>
                <w:sz w:val="36"/>
                <w:lang w:eastAsia="zh-CN"/>
              </w:rPr>
              <w:t>情况</w:t>
            </w:r>
            <w:r>
              <w:rPr>
                <w:rFonts w:hint="eastAsia" w:ascii="方正小标宋简体" w:hAnsi="宋体" w:eastAsia="方正小标宋简体" w:cs="Arial"/>
                <w:color w:val="000000"/>
                <w:kern w:val="0"/>
                <w:sz w:val="36"/>
              </w:rPr>
              <w:t>表</w:t>
            </w:r>
          </w:p>
        </w:tc>
      </w:tr>
      <w:tr>
        <w:tblPrEx>
          <w:tblCellMar>
            <w:top w:w="0" w:type="dxa"/>
            <w:left w:w="108" w:type="dxa"/>
            <w:bottom w:w="0" w:type="dxa"/>
            <w:right w:w="108" w:type="dxa"/>
          </w:tblCellMar>
        </w:tblPrEx>
        <w:trPr>
          <w:trHeight w:val="312" w:hRule="atLeast"/>
        </w:trPr>
        <w:tc>
          <w:tcPr>
            <w:tcW w:w="6942" w:type="dxa"/>
            <w:gridSpan w:val="6"/>
            <w:tcBorders>
              <w:top w:val="nil"/>
              <w:left w:val="nil"/>
              <w:bottom w:val="single" w:color="auto" w:sz="4" w:space="0"/>
              <w:right w:val="nil"/>
            </w:tcBorders>
            <w:noWrap w:val="0"/>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单位名称：北京市西城区城市管理监督指挥中心</w:t>
            </w:r>
          </w:p>
        </w:tc>
        <w:tc>
          <w:tcPr>
            <w:tcW w:w="1645" w:type="dxa"/>
            <w:gridSpan w:val="2"/>
            <w:tcBorders>
              <w:top w:val="nil"/>
              <w:left w:val="nil"/>
              <w:bottom w:val="single" w:color="auto" w:sz="4" w:space="0"/>
              <w:right w:val="nil"/>
            </w:tcBorders>
            <w:noWrap w:val="0"/>
            <w:vAlign w:val="bottom"/>
          </w:tcPr>
          <w:p>
            <w:pPr>
              <w:widowControl/>
              <w:jc w:val="center"/>
              <w:rPr>
                <w:rFonts w:ascii="宋体" w:hAnsi="宋体" w:eastAsia="宋体" w:cs="Arial"/>
                <w:color w:val="000000"/>
                <w:kern w:val="0"/>
                <w:sz w:val="24"/>
                <w:szCs w:val="24"/>
              </w:rPr>
            </w:pPr>
          </w:p>
        </w:tc>
        <w:tc>
          <w:tcPr>
            <w:tcW w:w="980" w:type="dxa"/>
            <w:tcBorders>
              <w:top w:val="nil"/>
              <w:left w:val="nil"/>
              <w:bottom w:val="single" w:color="auto" w:sz="4" w:space="0"/>
              <w:right w:val="nil"/>
            </w:tcBorders>
            <w:noWrap w:val="0"/>
            <w:vAlign w:val="bottom"/>
          </w:tcPr>
          <w:p>
            <w:pPr>
              <w:widowControl/>
              <w:jc w:val="left"/>
              <w:rPr>
                <w:rFonts w:ascii="Arial" w:hAnsi="Arial" w:eastAsia="宋体" w:cs="Arial"/>
                <w:color w:val="000000"/>
                <w:kern w:val="0"/>
                <w:sz w:val="20"/>
                <w:szCs w:val="20"/>
              </w:rPr>
            </w:pPr>
            <w:r>
              <w:rPr>
                <w:rFonts w:hint="eastAsia" w:ascii="宋体" w:hAnsi="宋体" w:eastAsia="宋体" w:cs="Arial"/>
                <w:color w:val="000000"/>
                <w:kern w:val="0"/>
                <w:sz w:val="20"/>
                <w:szCs w:val="20"/>
              </w:rPr>
              <w:t>单位</w:t>
            </w:r>
            <w:r>
              <w:rPr>
                <w:rFonts w:ascii="Arial" w:hAnsi="Arial" w:eastAsia="宋体" w:cs="Arial"/>
                <w:color w:val="000000"/>
                <w:kern w:val="0"/>
                <w:sz w:val="20"/>
                <w:szCs w:val="20"/>
              </w:rPr>
              <w:t>:</w:t>
            </w:r>
            <w:r>
              <w:rPr>
                <w:rFonts w:hint="eastAsia" w:ascii="宋体" w:hAnsi="宋体" w:eastAsia="宋体" w:cs="Arial"/>
                <w:color w:val="000000"/>
                <w:kern w:val="0"/>
                <w:sz w:val="20"/>
                <w:szCs w:val="20"/>
              </w:rPr>
              <w:t>元</w:t>
            </w:r>
          </w:p>
        </w:tc>
      </w:tr>
      <w:tr>
        <w:tblPrEx>
          <w:tblCellMar>
            <w:top w:w="0" w:type="dxa"/>
            <w:left w:w="108" w:type="dxa"/>
            <w:bottom w:w="0" w:type="dxa"/>
            <w:right w:w="108" w:type="dxa"/>
          </w:tblCellMar>
        </w:tblPrEx>
        <w:trPr>
          <w:trHeight w:val="452" w:hRule="atLeast"/>
        </w:trPr>
        <w:tc>
          <w:tcPr>
            <w:tcW w:w="4324" w:type="dxa"/>
            <w:gridSpan w:val="4"/>
            <w:tcBorders>
              <w:top w:val="single" w:color="auto"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243" w:type="dxa"/>
            <w:gridSpan w:val="5"/>
            <w:tcBorders>
              <w:top w:val="single" w:color="auto" w:sz="4" w:space="0"/>
              <w:left w:val="single" w:color="auto" w:sz="4" w:space="0"/>
              <w:bottom w:val="single" w:color="auto"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2020</w:t>
            </w:r>
            <w:r>
              <w:rPr>
                <w:rFonts w:hint="eastAsia" w:ascii="宋体" w:hAnsi="宋体" w:eastAsia="宋体" w:cs="Arial"/>
                <w:color w:val="000000"/>
                <w:kern w:val="0"/>
                <w:sz w:val="22"/>
                <w:szCs w:val="22"/>
              </w:rPr>
              <w:t>年决算数</w:t>
            </w:r>
          </w:p>
        </w:tc>
      </w:tr>
      <w:tr>
        <w:tblPrEx>
          <w:tblCellMar>
            <w:top w:w="0" w:type="dxa"/>
            <w:left w:w="108" w:type="dxa"/>
            <w:bottom w:w="0" w:type="dxa"/>
            <w:right w:w="108" w:type="dxa"/>
          </w:tblCellMar>
        </w:tblPrEx>
        <w:trPr>
          <w:trHeight w:val="312" w:hRule="atLeast"/>
        </w:trPr>
        <w:tc>
          <w:tcPr>
            <w:tcW w:w="1377" w:type="dxa"/>
            <w:gridSpan w:val="3"/>
            <w:vMerge w:val="restart"/>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2947" w:type="dxa"/>
            <w:vMerge w:val="restart"/>
            <w:tcBorders>
              <w:top w:val="nil"/>
              <w:left w:val="nil"/>
              <w:bottom w:val="single" w:color="000000" w:sz="4" w:space="0"/>
              <w:right w:val="nil"/>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842" w:type="dxa"/>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700" w:type="dxa"/>
            <w:gridSpan w:val="2"/>
            <w:vMerge w:val="restart"/>
            <w:tcBorders>
              <w:top w:val="nil"/>
              <w:left w:val="single" w:color="auto" w:sz="4" w:space="0"/>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701" w:type="dxa"/>
            <w:gridSpan w:val="2"/>
            <w:vMerge w:val="restart"/>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gridSpan w:val="2"/>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vMerge w:val="continue"/>
            <w:tcBorders>
              <w:top w:val="nil"/>
              <w:left w:val="nil"/>
              <w:bottom w:val="single" w:color="000000" w:sz="4" w:space="0"/>
              <w:right w:val="nil"/>
            </w:tcBorders>
            <w:shd w:val="clear" w:color="auto" w:fill="C7EDCC"/>
            <w:noWrap w:val="0"/>
            <w:vAlign w:val="center"/>
          </w:tcPr>
          <w:p>
            <w:pPr>
              <w:widowControl/>
              <w:jc w:val="left"/>
              <w:rPr>
                <w:rFonts w:ascii="宋体" w:hAnsi="宋体" w:eastAsia="宋体" w:cs="Arial"/>
                <w:color w:val="000000"/>
                <w:kern w:val="0"/>
                <w:sz w:val="22"/>
                <w:szCs w:val="22"/>
              </w:rPr>
            </w:pPr>
          </w:p>
        </w:tc>
        <w:tc>
          <w:tcPr>
            <w:tcW w:w="1842" w:type="dxa"/>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0" w:type="dxa"/>
            <w:gridSpan w:val="2"/>
            <w:vMerge w:val="continue"/>
            <w:tcBorders>
              <w:top w:val="nil"/>
              <w:left w:val="single" w:color="auto" w:sz="4" w:space="0"/>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1701" w:type="dxa"/>
            <w:gridSpan w:val="2"/>
            <w:vMerge w:val="continue"/>
            <w:tcBorders>
              <w:top w:val="nil"/>
              <w:left w:val="nil"/>
              <w:bottom w:val="single" w:color="000000" w:sz="4" w:space="0"/>
              <w:right w:val="single" w:color="auto" w:sz="4" w:space="0"/>
            </w:tcBorders>
            <w:shd w:val="clear" w:color="auto" w:fill="C7EDCC"/>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63" w:type="dxa"/>
            <w:vMerge w:val="restart"/>
            <w:tcBorders>
              <w:top w:val="nil"/>
              <w:left w:val="single" w:color="auto" w:sz="4" w:space="0"/>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77" w:type="dxa"/>
            <w:vMerge w:val="restart"/>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2"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701" w:type="dxa"/>
            <w:gridSpan w:val="2"/>
            <w:tcBorders>
              <w:top w:val="nil"/>
              <w:left w:val="nil"/>
              <w:bottom w:val="single" w:color="000000" w:sz="4" w:space="0"/>
              <w:right w:val="single" w:color="auto" w:sz="4" w:space="0"/>
            </w:tcBorders>
            <w:shd w:val="clear" w:color="auto" w:fill="C7EDCC"/>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288" w:hRule="atLeast"/>
        </w:trPr>
        <w:tc>
          <w:tcPr>
            <w:tcW w:w="463" w:type="dxa"/>
            <w:vMerge w:val="continue"/>
            <w:tcBorders>
              <w:top w:val="nil"/>
              <w:left w:val="single" w:color="auto" w:sz="4" w:space="0"/>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3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shd w:val="clear" w:color="auto" w:fill="C7EDCC"/>
            <w:noWrap w:val="0"/>
            <w:vAlign w:val="center"/>
          </w:tcPr>
          <w:p>
            <w:pPr>
              <w:widowControl/>
              <w:jc w:val="left"/>
              <w:rPr>
                <w:rFonts w:ascii="宋体" w:hAnsi="宋体" w:eastAsia="宋体" w:cs="Arial"/>
                <w:color w:val="000000"/>
                <w:kern w:val="0"/>
                <w:sz w:val="22"/>
                <w:szCs w:val="22"/>
              </w:rPr>
            </w:pPr>
          </w:p>
        </w:tc>
        <w:tc>
          <w:tcPr>
            <w:tcW w:w="2947" w:type="dxa"/>
            <w:tcBorders>
              <w:top w:val="nil"/>
              <w:left w:val="nil"/>
              <w:bottom w:val="single" w:color="000000" w:sz="4" w:space="0"/>
              <w:right w:val="single" w:color="000000" w:sz="4" w:space="0"/>
            </w:tcBorders>
            <w:shd w:val="clear" w:color="auto" w:fill="C7EDCC"/>
            <w:noWrap w:val="0"/>
            <w:vAlign w:val="center"/>
          </w:tcPr>
          <w:p>
            <w:pPr>
              <w:widowControl/>
              <w:jc w:val="center"/>
              <w:rPr>
                <w:rFonts w:ascii="宋体" w:hAnsi="宋体" w:eastAsia="宋体" w:cs="Arial"/>
                <w:b/>
                <w:color w:val="000000"/>
                <w:kern w:val="0"/>
                <w:sz w:val="22"/>
                <w:szCs w:val="22"/>
              </w:rPr>
            </w:pPr>
            <w:r>
              <w:rPr>
                <w:rFonts w:hint="eastAsia" w:ascii="宋体" w:hAnsi="宋体" w:eastAsia="宋体" w:cs="Arial"/>
                <w:b/>
                <w:color w:val="000000"/>
                <w:kern w:val="0"/>
                <w:sz w:val="22"/>
                <w:szCs w:val="22"/>
              </w:rPr>
              <w:t>合计</w:t>
            </w:r>
          </w:p>
        </w:tc>
        <w:tc>
          <w:tcPr>
            <w:tcW w:w="1842" w:type="dxa"/>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64,343,175.43</w:t>
            </w:r>
          </w:p>
        </w:tc>
        <w:tc>
          <w:tcPr>
            <w:tcW w:w="1700" w:type="dxa"/>
            <w:gridSpan w:val="2"/>
            <w:tcBorders>
              <w:top w:val="nil"/>
              <w:left w:val="nil"/>
              <w:bottom w:val="single" w:color="000000" w:sz="4" w:space="0"/>
              <w:right w:val="single" w:color="000000"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0"/>
                <w:szCs w:val="20"/>
                <w:u w:val="none"/>
                <w:lang w:val="en-US" w:eastAsia="zh-CN" w:bidi="ar"/>
              </w:rPr>
              <w:t>28,608,895.37</w:t>
            </w:r>
          </w:p>
        </w:tc>
        <w:tc>
          <w:tcPr>
            <w:tcW w:w="1701" w:type="dxa"/>
            <w:gridSpan w:val="2"/>
            <w:tcBorders>
              <w:top w:val="nil"/>
              <w:left w:val="nil"/>
              <w:bottom w:val="single" w:color="000000" w:sz="4" w:space="0"/>
              <w:right w:val="single" w:color="auto" w:sz="4" w:space="0"/>
            </w:tcBorders>
            <w:shd w:val="clear" w:color="auto" w:fill="C7EDCC"/>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0"/>
                <w:szCs w:val="20"/>
                <w:u w:val="none"/>
                <w:lang w:val="en-US" w:eastAsia="zh-CN" w:bidi="ar"/>
              </w:rPr>
              <w:t>35,734,280.06</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201</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一般公共服务支出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b/>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1,208,319.61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color w:val="000000"/>
                <w:kern w:val="0"/>
                <w:sz w:val="22"/>
                <w:szCs w:val="22"/>
                <w:lang w:bidi="ar"/>
              </w:rPr>
            </w:pPr>
            <w:r>
              <w:rPr>
                <w:rFonts w:hint="eastAsia" w:ascii="宋体" w:hAnsi="宋体" w:eastAsia="宋体" w:cs="宋体"/>
                <w:b/>
                <w:i w:val="0"/>
                <w:color w:val="000000"/>
                <w:kern w:val="0"/>
                <w:sz w:val="20"/>
                <w:szCs w:val="20"/>
                <w:u w:val="none"/>
                <w:lang w:val="en-US" w:eastAsia="zh-CN" w:bidi="ar"/>
              </w:rPr>
              <w:t>1,208,319.61</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政府办公厅（室）及相关机构事务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1,208,319.61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1,208,319.61</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2010399</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其他政府办公厅（室）及相关机构事务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1,208,319.61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1,208,319.61</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b w:val="0"/>
                <w:bCs/>
                <w:color w:val="000000"/>
                <w:kern w:val="0"/>
                <w:sz w:val="22"/>
                <w:szCs w:val="22"/>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206</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b/>
                <w:color w:val="000000"/>
                <w:kern w:val="0"/>
                <w:sz w:val="22"/>
                <w:szCs w:val="22"/>
              </w:rPr>
            </w:pPr>
            <w:r>
              <w:rPr>
                <w:rFonts w:hint="eastAsia" w:ascii="宋体" w:hAnsi="宋体" w:eastAsia="宋体" w:cs="Arial"/>
                <w:b/>
                <w:color w:val="000000"/>
                <w:kern w:val="0"/>
                <w:sz w:val="22"/>
                <w:szCs w:val="22"/>
              </w:rPr>
              <w:t>科学技术支出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11,176,511.61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0.00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11,176,511.61</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0"/>
                <w:szCs w:val="20"/>
                <w:u w:val="none"/>
                <w:lang w:val="en-US" w:eastAsia="zh-CN" w:bidi="ar"/>
              </w:rPr>
              <w:t>11,176,511.61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11,176,511.61</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2069999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其他科学技术支出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0"/>
                <w:szCs w:val="20"/>
                <w:u w:val="none"/>
                <w:lang w:val="en-US" w:eastAsia="zh-CN" w:bidi="ar"/>
              </w:rPr>
              <w:t>11,176,511.61</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shd w:val="clear" w:color="auto" w:fill="auto"/>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11,176,511.61</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208</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社会保障和就业支出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3,131,069.16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3,131,069.16</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行政事业单位离退休</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3,131,069.16</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3,131,069.16</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归口管理的行政单位离退休</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101,877.00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101,877.00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机关事业单位基本养老保险缴费支出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2,019,461.44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2,019,461.44</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2080506</w:t>
            </w:r>
          </w:p>
        </w:tc>
        <w:tc>
          <w:tcPr>
            <w:tcW w:w="2947" w:type="dxa"/>
            <w:tcBorders>
              <w:top w:val="nil"/>
              <w:left w:val="nil"/>
              <w:bottom w:val="single" w:color="000000"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机关事业单位职业年金缴费支出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1,009,730.72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1,009,730.72</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210</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医疗卫生与计划生育支出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2,140,812.42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2,140,812.42</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医疗保障</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2,140,812.42</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2,140,812.42</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2100501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行政单位医疗</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2,008,965.38</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2,008,965.38</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212</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城乡社区支出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131,847.04</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131,847.04</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城乡社区管理事务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42,933,746.55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18,375,978.10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24,557,768.45</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2120101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行政运行</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42,933,746.55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18,375,978.10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24,557,768.45</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2120102</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一般行政管理事务</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18,375,978.10</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18,375,978.10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Arial"/>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ind w:firstLine="220" w:firstLineChars="10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w:t>
            </w:r>
            <w:r>
              <w:rPr>
                <w:rFonts w:hint="eastAsia" w:ascii="宋体" w:hAnsi="宋体" w:eastAsia="宋体" w:cs="Arial"/>
                <w:color w:val="000000"/>
                <w:kern w:val="0"/>
                <w:sz w:val="22"/>
                <w:szCs w:val="22"/>
                <w:lang w:eastAsia="zh-CN"/>
              </w:rPr>
              <w:t>2020</w:t>
            </w:r>
            <w:r>
              <w:rPr>
                <w:rFonts w:hint="eastAsia" w:ascii="宋体" w:hAnsi="宋体" w:eastAsia="宋体" w:cs="Arial"/>
                <w:color w:val="000000"/>
                <w:kern w:val="0"/>
                <w:sz w:val="22"/>
                <w:szCs w:val="22"/>
              </w:rPr>
              <w:t>9</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其他城乡社区管理事务支出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24,557,768.45</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0.00</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24,557,768.45</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221</w:t>
            </w:r>
          </w:p>
        </w:tc>
        <w:tc>
          <w:tcPr>
            <w:tcW w:w="2947" w:type="dxa"/>
            <w:tcBorders>
              <w:top w:val="nil"/>
              <w:left w:val="nil"/>
              <w:bottom w:val="single" w:color="000000" w:sz="4" w:space="0"/>
              <w:right w:val="single" w:color="000000" w:sz="4" w:space="0"/>
            </w:tcBorders>
            <w:noWrap w:val="0"/>
            <w:vAlign w:val="center"/>
          </w:tcPr>
          <w:p>
            <w:pPr>
              <w:widowControl/>
              <w:jc w:val="left"/>
              <w:rPr>
                <w:rFonts w:ascii="宋体" w:hAnsi="宋体" w:eastAsia="宋体" w:cs="Arial"/>
                <w:b/>
                <w:color w:val="000000"/>
                <w:kern w:val="0"/>
                <w:sz w:val="22"/>
                <w:szCs w:val="22"/>
              </w:rPr>
            </w:pPr>
            <w:r>
              <w:rPr>
                <w:rFonts w:hint="eastAsia" w:ascii="宋体" w:hAnsi="宋体" w:eastAsia="宋体" w:cs="Arial"/>
                <w:b/>
                <w:color w:val="000000"/>
                <w:kern w:val="0"/>
                <w:sz w:val="22"/>
                <w:szCs w:val="22"/>
              </w:rPr>
              <w:t>住房保障支出</w:t>
            </w:r>
          </w:p>
        </w:tc>
        <w:tc>
          <w:tcPr>
            <w:tcW w:w="1842"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3,752,716.08</w:t>
            </w:r>
          </w:p>
        </w:tc>
        <w:tc>
          <w:tcPr>
            <w:tcW w:w="170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3,752,716.08</w:t>
            </w:r>
          </w:p>
        </w:tc>
        <w:tc>
          <w:tcPr>
            <w:tcW w:w="1701" w:type="dxa"/>
            <w:gridSpan w:val="2"/>
            <w:tcBorders>
              <w:top w:val="nil"/>
              <w:left w:val="nil"/>
              <w:bottom w:val="single" w:color="000000" w:sz="4" w:space="0"/>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b/>
                <w:color w:val="000000"/>
                <w:kern w:val="0"/>
                <w:sz w:val="22"/>
                <w:szCs w:val="22"/>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000000" w:sz="4" w:space="0"/>
              <w:left w:val="single" w:color="auto" w:sz="4" w:space="0"/>
              <w:bottom w:val="nil"/>
              <w:right w:val="single" w:color="000000" w:sz="4" w:space="0"/>
            </w:tcBorders>
            <w:noWrap w:val="0"/>
            <w:vAlign w:val="center"/>
          </w:tcPr>
          <w:p>
            <w:pPr>
              <w:widowControl/>
              <w:ind w:firstLine="110" w:firstLineChars="50"/>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22102</w:t>
            </w:r>
          </w:p>
        </w:tc>
        <w:tc>
          <w:tcPr>
            <w:tcW w:w="2947" w:type="dxa"/>
            <w:tcBorders>
              <w:top w:val="nil"/>
              <w:left w:val="nil"/>
              <w:bottom w:val="nil"/>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住房改革支出</w:t>
            </w:r>
          </w:p>
        </w:tc>
        <w:tc>
          <w:tcPr>
            <w:tcW w:w="1842"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3,752,716.08</w:t>
            </w:r>
          </w:p>
        </w:tc>
        <w:tc>
          <w:tcPr>
            <w:tcW w:w="1700" w:type="dxa"/>
            <w:gridSpan w:val="2"/>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3,752,716.08</w:t>
            </w:r>
          </w:p>
        </w:tc>
        <w:tc>
          <w:tcPr>
            <w:tcW w:w="1701" w:type="dxa"/>
            <w:gridSpan w:val="2"/>
            <w:tcBorders>
              <w:top w:val="nil"/>
              <w:left w:val="nil"/>
              <w:bottom w:val="nil"/>
              <w:right w:val="single" w:color="auto" w:sz="4" w:space="0"/>
            </w:tcBorders>
            <w:noWrap w:val="0"/>
            <w:vAlign w:val="center"/>
          </w:tcPr>
          <w:p>
            <w:pPr>
              <w:keepNext w:val="0"/>
              <w:keepLines w:val="0"/>
              <w:widowControl/>
              <w:suppressLineNumbers w:val="0"/>
              <w:jc w:val="right"/>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2210201</w:t>
            </w:r>
          </w:p>
        </w:tc>
        <w:tc>
          <w:tcPr>
            <w:tcW w:w="294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住房公积金</w:t>
            </w:r>
          </w:p>
        </w:tc>
        <w:tc>
          <w:tcPr>
            <w:tcW w:w="184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1,912,996.08</w:t>
            </w:r>
          </w:p>
        </w:tc>
        <w:tc>
          <w:tcPr>
            <w:tcW w:w="170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b/>
                <w:i w:val="0"/>
                <w:color w:val="000000"/>
                <w:kern w:val="0"/>
                <w:sz w:val="20"/>
                <w:szCs w:val="20"/>
                <w:u w:val="none"/>
                <w:lang w:val="en-US" w:eastAsia="zh-CN" w:bidi="ar"/>
              </w:rPr>
              <w:t>1,912,996.08</w:t>
            </w:r>
          </w:p>
        </w:tc>
        <w:tc>
          <w:tcPr>
            <w:tcW w:w="170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8" w:hRule="atLeast"/>
        </w:trPr>
        <w:tc>
          <w:tcPr>
            <w:tcW w:w="1377" w:type="dxa"/>
            <w:gridSpan w:val="3"/>
            <w:tcBorders>
              <w:top w:val="nil"/>
              <w:left w:val="single" w:color="auto" w:sz="4" w:space="0"/>
              <w:bottom w:val="single" w:color="auto" w:sz="4" w:space="0"/>
              <w:right w:val="single" w:color="000000" w:sz="4" w:space="0"/>
            </w:tcBorders>
            <w:noWrap w:val="0"/>
            <w:vAlign w:val="center"/>
          </w:tcPr>
          <w:p>
            <w:pPr>
              <w:widowControl/>
              <w:ind w:firstLine="220" w:firstLineChars="100"/>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2210203</w:t>
            </w:r>
          </w:p>
        </w:tc>
        <w:tc>
          <w:tcPr>
            <w:tcW w:w="2947" w:type="dxa"/>
            <w:tcBorders>
              <w:top w:val="nil"/>
              <w:left w:val="nil"/>
              <w:bottom w:val="single" w:color="auto" w:sz="4" w:space="0"/>
              <w:right w:val="single" w:color="000000"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    购房补贴</w:t>
            </w:r>
          </w:p>
        </w:tc>
        <w:tc>
          <w:tcPr>
            <w:tcW w:w="1842" w:type="dxa"/>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5,480.00</w:t>
            </w:r>
          </w:p>
        </w:tc>
        <w:tc>
          <w:tcPr>
            <w:tcW w:w="1700" w:type="dxa"/>
            <w:gridSpan w:val="2"/>
            <w:tcBorders>
              <w:top w:val="nil"/>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Arial"/>
                <w:b w:val="0"/>
                <w:bCs/>
                <w:color w:val="000000"/>
                <w:kern w:val="0"/>
                <w:sz w:val="22"/>
                <w:szCs w:val="22"/>
                <w:lang w:val="en-US" w:eastAsia="zh-CN" w:bidi="ar-SA"/>
              </w:rPr>
            </w:pPr>
            <w:r>
              <w:rPr>
                <w:rFonts w:hint="eastAsia" w:ascii="宋体" w:hAnsi="宋体" w:eastAsia="宋体" w:cs="宋体"/>
                <w:i w:val="0"/>
                <w:color w:val="000000"/>
                <w:kern w:val="0"/>
                <w:sz w:val="20"/>
                <w:szCs w:val="20"/>
                <w:u w:val="none"/>
                <w:lang w:val="en-US" w:eastAsia="zh-CN" w:bidi="ar"/>
              </w:rPr>
              <w:t>5,480.00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0.00</w:t>
            </w:r>
          </w:p>
        </w:tc>
      </w:tr>
    </w:tbl>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r>
        <w:rPr>
          <w:rFonts w:hint="eastAsia" w:ascii="黑体" w:hAnsi="黑体" w:eastAsia="黑体"/>
        </w:rPr>
        <w:t>表</w:t>
      </w:r>
      <w:r>
        <w:rPr>
          <w:rFonts w:hint="eastAsia" w:ascii="黑体" w:hAnsi="黑体" w:eastAsia="黑体"/>
          <w:lang w:val="en-US" w:eastAsia="zh-CN"/>
        </w:rPr>
        <w:t>8</w:t>
      </w:r>
      <w:r>
        <w:rPr>
          <w:rFonts w:hint="eastAsia" w:ascii="黑体" w:hAnsi="黑体" w:eastAsia="黑体"/>
        </w:rPr>
        <w:t>：</w:t>
      </w:r>
    </w:p>
    <w:p>
      <w:pPr>
        <w:rPr>
          <w:rFonts w:hint="eastAsia" w:ascii="黑体" w:hAnsi="黑体" w:eastAsia="黑体"/>
        </w:rPr>
      </w:pPr>
    </w:p>
    <w:p>
      <w:pPr>
        <w:tabs>
          <w:tab w:val="center" w:pos="6979"/>
        </w:tabs>
        <w:jc w:val="center"/>
        <w:rPr>
          <w:rFonts w:hint="eastAsia" w:ascii="楷体_GB2312" w:hAnsi="宋体" w:eastAsia="楷体_GB2312"/>
          <w:b/>
          <w:sz w:val="36"/>
          <w:szCs w:val="36"/>
        </w:rPr>
      </w:pPr>
      <w:r>
        <w:rPr>
          <w:rFonts w:hint="eastAsia" w:ascii="楷体_GB2312" w:hAnsi="宋体" w:eastAsia="楷体_GB2312"/>
          <w:b/>
          <w:sz w:val="36"/>
          <w:szCs w:val="36"/>
          <w:lang w:val="en-US" w:eastAsia="zh-CN"/>
        </w:rPr>
        <w:t>2020</w:t>
      </w:r>
      <w:r>
        <w:rPr>
          <w:rFonts w:hint="eastAsia" w:ascii="楷体_GB2312" w:hAnsi="宋体" w:eastAsia="楷体_GB2312"/>
          <w:b/>
          <w:sz w:val="36"/>
          <w:szCs w:val="36"/>
        </w:rPr>
        <w:t>年一般公共预算财政拨款基本支出决算表</w:t>
      </w:r>
    </w:p>
    <w:p>
      <w:pPr>
        <w:tabs>
          <w:tab w:val="center" w:pos="6979"/>
        </w:tabs>
        <w:jc w:val="left"/>
        <w:rPr>
          <w:rFonts w:ascii="宋体" w:eastAsia="宋体"/>
          <w:sz w:val="24"/>
          <w:szCs w:val="24"/>
        </w:rPr>
      </w:pPr>
      <w:r>
        <w:rPr>
          <w:rFonts w:hint="eastAsia" w:ascii="宋体" w:hAnsi="宋体" w:eastAsia="宋体"/>
          <w:sz w:val="24"/>
          <w:szCs w:val="24"/>
        </w:rPr>
        <w:t xml:space="preserve">单位名称：西城区城市管理指挥中心                单位：元      </w:t>
      </w:r>
    </w:p>
    <w:tbl>
      <w:tblPr>
        <w:tblStyle w:val="6"/>
        <w:tblW w:w="8346" w:type="dxa"/>
        <w:tblInd w:w="0" w:type="dxa"/>
        <w:tblLayout w:type="fixed"/>
        <w:tblCellMar>
          <w:top w:w="0" w:type="dxa"/>
          <w:left w:w="108" w:type="dxa"/>
          <w:bottom w:w="0" w:type="dxa"/>
          <w:right w:w="108" w:type="dxa"/>
        </w:tblCellMar>
      </w:tblPr>
      <w:tblGrid>
        <w:gridCol w:w="1214"/>
        <w:gridCol w:w="3695"/>
        <w:gridCol w:w="3437"/>
      </w:tblGrid>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bCs/>
                <w:kern w:val="0"/>
                <w:sz w:val="22"/>
                <w:szCs w:val="22"/>
              </w:rPr>
              <w:t>科目编码</w:t>
            </w:r>
          </w:p>
        </w:tc>
        <w:tc>
          <w:tcPr>
            <w:tcW w:w="3695"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科目名称（款级）</w:t>
            </w:r>
          </w:p>
        </w:tc>
        <w:tc>
          <w:tcPr>
            <w:tcW w:w="3437" w:type="dxa"/>
            <w:tcBorders>
              <w:top w:val="single" w:color="auto" w:sz="4" w:space="0"/>
              <w:left w:val="nil"/>
              <w:bottom w:val="single" w:color="auto" w:sz="4" w:space="0"/>
              <w:right w:val="single" w:color="auto" w:sz="4" w:space="0"/>
            </w:tcBorders>
            <w:noWrap w:val="0"/>
            <w:vAlign w:val="center"/>
          </w:tcPr>
          <w:p>
            <w:pPr>
              <w:widowControl/>
              <w:jc w:val="center"/>
              <w:rPr>
                <w:rFonts w:ascii="宋体" w:eastAsia="宋体" w:cs="宋体"/>
                <w:b/>
                <w:kern w:val="0"/>
                <w:sz w:val="22"/>
                <w:szCs w:val="22"/>
              </w:rPr>
            </w:pPr>
            <w:r>
              <w:rPr>
                <w:rFonts w:hint="eastAsia" w:ascii="宋体" w:hAnsi="宋体" w:eastAsia="宋体" w:cs="宋体"/>
                <w:b/>
                <w:kern w:val="0"/>
                <w:sz w:val="22"/>
                <w:szCs w:val="22"/>
              </w:rPr>
              <w:t>一般公共预算财政拨款支出</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27,467,000.08</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基本工资</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3,406,207.00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津贴补贴</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14,236,673.00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奖金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2,604,761.00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30104</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其他社会保障缴费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136,358.42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2,019,461.44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职业年金缴费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1,009,730.72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职工基本医疗保险缴费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2,140,812.42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30113</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eastAsia="zh-CN"/>
              </w:rPr>
            </w:pPr>
            <w:r>
              <w:rPr>
                <w:rFonts w:hint="eastAsia" w:ascii="宋体" w:hAnsi="宋体" w:eastAsia="宋体" w:cs="宋体"/>
                <w:i w:val="0"/>
                <w:color w:val="000000"/>
                <w:kern w:val="0"/>
                <w:sz w:val="22"/>
                <w:szCs w:val="22"/>
                <w:u w:val="none"/>
                <w:lang w:val="en-US" w:eastAsia="zh-CN" w:bidi="ar"/>
              </w:rPr>
              <w:t>住房公积金</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1,912,996.08</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302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2"/>
                <w:szCs w:val="22"/>
                <w:lang w:val="en-US" w:eastAsia="zh-CN"/>
              </w:rPr>
            </w:pPr>
            <w:r>
              <w:rPr>
                <w:rFonts w:hint="eastAsia" w:ascii="宋体" w:hAnsi="宋体" w:eastAsia="宋体" w:cs="宋体"/>
                <w:i w:val="0"/>
                <w:color w:val="000000"/>
                <w:kern w:val="0"/>
                <w:sz w:val="22"/>
                <w:szCs w:val="22"/>
                <w:u w:val="none"/>
                <w:lang w:val="en-US" w:eastAsia="zh-CN" w:bidi="ar"/>
              </w:rPr>
              <w:t>商品和服务支出</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1,047,365.29</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办公费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438,109.11</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30202</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印刷费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9,360.00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3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邮电费</w:t>
            </w:r>
          </w:p>
        </w:tc>
        <w:tc>
          <w:tcPr>
            <w:tcW w:w="343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差旅费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3,348.50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30213</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维修（护）费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23,470.00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30226</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劳务费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2,400.00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工会经费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266,037.88</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30229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福利费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148,552.22</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30239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税金及附加费用</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2,906.94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其他商品和服务支出</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153,119.64</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b/>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94,530.00</w:t>
            </w:r>
          </w:p>
        </w:tc>
      </w:tr>
      <w:tr>
        <w:tblPrEx>
          <w:tblCellMar>
            <w:top w:w="0" w:type="dxa"/>
            <w:left w:w="108" w:type="dxa"/>
            <w:bottom w:w="0" w:type="dxa"/>
            <w:right w:w="108" w:type="dxa"/>
          </w:tblCellMar>
        </w:tblPrEx>
        <w:trPr>
          <w:trHeight w:val="39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30302</w:t>
            </w:r>
          </w:p>
        </w:tc>
        <w:tc>
          <w:tcPr>
            <w:tcW w:w="36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2"/>
                <w:szCs w:val="22"/>
              </w:rPr>
            </w:pPr>
            <w:r>
              <w:rPr>
                <w:rFonts w:hint="eastAsia" w:ascii="宋体" w:hAnsi="宋体" w:eastAsia="宋体" w:cs="宋体"/>
                <w:i w:val="0"/>
                <w:color w:val="000000"/>
                <w:kern w:val="0"/>
                <w:sz w:val="22"/>
                <w:szCs w:val="22"/>
                <w:u w:val="none"/>
                <w:lang w:val="en-US" w:eastAsia="zh-CN" w:bidi="ar"/>
              </w:rPr>
              <w:t>退休费</w:t>
            </w:r>
          </w:p>
        </w:tc>
        <w:tc>
          <w:tcPr>
            <w:tcW w:w="34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94,530.00</w:t>
            </w:r>
          </w:p>
        </w:tc>
      </w:tr>
    </w:tbl>
    <w:p>
      <w:pPr>
        <w:tabs>
          <w:tab w:val="center" w:pos="6979"/>
        </w:tabs>
        <w:rPr>
          <w:rFonts w:ascii="仿宋_GB2312"/>
        </w:rPr>
      </w:pPr>
    </w:p>
    <w:p>
      <w:pPr>
        <w:jc w:val="center"/>
        <w:rPr>
          <w:rFonts w:ascii="仿宋_GB2312" w:eastAsia="宋体"/>
          <w:b/>
          <w:sz w:val="44"/>
          <w:szCs w:val="44"/>
        </w:rPr>
      </w:pPr>
    </w:p>
    <w:p>
      <w:pPr>
        <w:jc w:val="center"/>
        <w:rPr>
          <w:rFonts w:ascii="仿宋_GB2312" w:eastAsia="宋体"/>
          <w:b/>
          <w:sz w:val="44"/>
          <w:szCs w:val="44"/>
        </w:rPr>
      </w:pPr>
    </w:p>
    <w:p>
      <w:pPr>
        <w:rPr>
          <w:rFonts w:hint="eastAsia" w:ascii="黑体" w:hAnsi="黑体" w:eastAsia="黑体"/>
          <w:sz w:val="30"/>
          <w:szCs w:val="30"/>
        </w:rPr>
      </w:pPr>
    </w:p>
    <w:p>
      <w:pPr>
        <w:rPr>
          <w:rFonts w:hint="eastAsia"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表</w:t>
      </w:r>
      <w:r>
        <w:rPr>
          <w:rFonts w:hint="eastAsia" w:ascii="黑体" w:hAnsi="黑体" w:eastAsia="黑体"/>
          <w:sz w:val="30"/>
          <w:szCs w:val="30"/>
          <w:lang w:val="en-US" w:eastAsia="zh-CN"/>
        </w:rPr>
        <w:t>9</w:t>
      </w:r>
      <w:r>
        <w:rPr>
          <w:rFonts w:hint="eastAsia" w:ascii="黑体" w:hAnsi="黑体" w:eastAsia="黑体"/>
          <w:sz w:val="30"/>
          <w:szCs w:val="30"/>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2020</w:t>
      </w:r>
      <w:r>
        <w:rPr>
          <w:rFonts w:hint="eastAsia" w:ascii="方正小标宋简体" w:hAnsi="宋体" w:eastAsia="方正小标宋简体"/>
          <w:sz w:val="36"/>
          <w:szCs w:val="36"/>
        </w:rPr>
        <w:t>政府性基金</w:t>
      </w:r>
      <w:r>
        <w:rPr>
          <w:rFonts w:hint="eastAsia" w:ascii="方正小标宋简体" w:hAnsi="宋体" w:eastAsia="方正小标宋简体"/>
          <w:sz w:val="36"/>
          <w:szCs w:val="36"/>
          <w:lang w:eastAsia="zh-CN"/>
        </w:rPr>
        <w:t>预算财政拨款收支情况</w:t>
      </w:r>
      <w:r>
        <w:rPr>
          <w:rFonts w:hint="eastAsia" w:ascii="方正小标宋简体" w:hAnsi="宋体" w:eastAsia="方正小标宋简体"/>
          <w:sz w:val="36"/>
          <w:szCs w:val="36"/>
        </w:rPr>
        <w:t>表</w:t>
      </w:r>
    </w:p>
    <w:p>
      <w:pPr>
        <w:jc w:val="left"/>
        <w:rPr>
          <w:rFonts w:ascii="楷体_GB2312" w:hAnsi="宋体" w:eastAsia="楷体_GB2312"/>
          <w:sz w:val="28"/>
          <w:szCs w:val="28"/>
        </w:rPr>
      </w:pPr>
      <w:r>
        <w:rPr>
          <w:rFonts w:hint="eastAsia" w:ascii="楷体_GB2312" w:hAnsi="宋体" w:eastAsia="楷体_GB2312"/>
          <w:sz w:val="28"/>
          <w:szCs w:val="28"/>
        </w:rPr>
        <w:t>单位名称：西城区城市管理</w:t>
      </w:r>
      <w:bookmarkStart w:id="0" w:name="_GoBack"/>
      <w:bookmarkEnd w:id="0"/>
      <w:r>
        <w:rPr>
          <w:rFonts w:hint="eastAsia" w:ascii="楷体_GB2312" w:hAnsi="宋体" w:eastAsia="楷体_GB2312"/>
          <w:sz w:val="28"/>
          <w:szCs w:val="28"/>
        </w:rPr>
        <w:t>指挥中心          单位：元</w:t>
      </w:r>
    </w:p>
    <w:tbl>
      <w:tblPr>
        <w:tblStyle w:val="6"/>
        <w:tblW w:w="0" w:type="auto"/>
        <w:tblInd w:w="-550"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科目编码</w:t>
            </w:r>
          </w:p>
        </w:tc>
        <w:tc>
          <w:tcPr>
            <w:tcW w:w="35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科目名称（项级）</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总计</w:t>
            </w:r>
          </w:p>
        </w:tc>
        <w:tc>
          <w:tcPr>
            <w:tcW w:w="14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基本支出</w:t>
            </w:r>
          </w:p>
        </w:tc>
        <w:tc>
          <w:tcPr>
            <w:tcW w:w="16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18"/>
                <w:szCs w:val="18"/>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62"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88" w:type="dxa"/>
            <w:tcBorders>
              <w:top w:val="nil"/>
              <w:left w:val="nil"/>
              <w:bottom w:val="single" w:color="auto" w:sz="4" w:space="0"/>
              <w:right w:val="single" w:color="auto" w:sz="4" w:space="0"/>
            </w:tcBorders>
            <w:noWrap w:val="0"/>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35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5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62"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rPr>
          <w:rFonts w:eastAsia="宋体"/>
          <w:sz w:val="21"/>
          <w:szCs w:val="24"/>
        </w:rPr>
      </w:pPr>
    </w:p>
    <w:p>
      <w:pPr>
        <w:rPr>
          <w:rFonts w:hint="eastAsia" w:ascii="仿宋_GB2312" w:eastAsia="仿宋_GB2312"/>
          <w:sz w:val="28"/>
          <w:szCs w:val="28"/>
        </w:rPr>
      </w:pPr>
      <w:r>
        <w:rPr>
          <w:rFonts w:hint="eastAsia" w:ascii="仿宋_GB2312" w:eastAsia="仿宋_GB2312"/>
          <w:sz w:val="28"/>
          <w:szCs w:val="28"/>
        </w:rPr>
        <w:t>注</w:t>
      </w:r>
      <w:r>
        <w:rPr>
          <w:rFonts w:hint="eastAsia" w:ascii="仿宋_GB2312" w:eastAsia="仿宋_GB2312"/>
          <w:sz w:val="28"/>
          <w:szCs w:val="28"/>
          <w:lang w:eastAsia="zh-CN"/>
        </w:rPr>
        <w:t>：</w:t>
      </w:r>
      <w:r>
        <w:rPr>
          <w:rFonts w:hint="eastAsia" w:ascii="仿宋_GB2312" w:eastAsia="仿宋_GB2312"/>
          <w:sz w:val="28"/>
          <w:szCs w:val="28"/>
        </w:rPr>
        <w:t>本部门因没有政府性基金收入，故没有数据。</w:t>
      </w:r>
    </w:p>
    <w:p>
      <w:pPr>
        <w:jc w:val="center"/>
        <w:rPr>
          <w:rFonts w:hint="eastAsia" w:ascii="方正小标宋简体" w:eastAsia="方正小标宋简体"/>
          <w:sz w:val="36"/>
          <w:lang w:val="en-US" w:eastAsia="zh-CN"/>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p>
    <w:p>
      <w:pPr>
        <w:jc w:val="left"/>
        <w:rPr>
          <w:rFonts w:hint="eastAsia" w:ascii="黑体" w:hAnsi="黑体" w:eastAsia="黑体"/>
          <w:szCs w:val="28"/>
        </w:rPr>
      </w:pPr>
      <w:r>
        <w:rPr>
          <w:rFonts w:hint="eastAsia" w:ascii="黑体" w:hAnsi="黑体" w:eastAsia="黑体"/>
          <w:szCs w:val="28"/>
        </w:rPr>
        <w:t>表</w:t>
      </w:r>
      <w:r>
        <w:rPr>
          <w:rFonts w:hint="eastAsia" w:ascii="黑体" w:hAnsi="黑体" w:eastAsia="黑体"/>
          <w:szCs w:val="28"/>
          <w:lang w:val="en-US" w:eastAsia="zh-CN"/>
        </w:rPr>
        <w:t>10</w:t>
      </w:r>
      <w:r>
        <w:rPr>
          <w:rFonts w:hint="eastAsia" w:ascii="黑体" w:hAnsi="黑体" w:eastAsia="黑体"/>
          <w:szCs w:val="28"/>
        </w:rPr>
        <w:t>：</w:t>
      </w:r>
    </w:p>
    <w:p>
      <w:pPr>
        <w:rPr>
          <w:rFonts w:eastAsia="宋体"/>
          <w:sz w:val="21"/>
          <w:szCs w:val="24"/>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2020</w:t>
      </w:r>
      <w:r>
        <w:rPr>
          <w:rFonts w:hint="eastAsia" w:ascii="方正小标宋简体" w:hAnsi="宋体" w:eastAsia="方正小标宋简体"/>
          <w:sz w:val="36"/>
          <w:szCs w:val="36"/>
        </w:rPr>
        <w:t>年政府性基金</w:t>
      </w:r>
      <w:r>
        <w:rPr>
          <w:rFonts w:hint="eastAsia" w:ascii="方正小标宋简体" w:hAnsi="宋体" w:eastAsia="方正小标宋简体"/>
          <w:sz w:val="36"/>
          <w:szCs w:val="36"/>
          <w:lang w:eastAsia="zh-CN"/>
        </w:rPr>
        <w:t>预算财政拨款基本支出情况</w:t>
      </w:r>
      <w:r>
        <w:rPr>
          <w:rFonts w:hint="eastAsia" w:ascii="方正小标宋简体" w:hAnsi="宋体" w:eastAsia="方正小标宋简体"/>
          <w:sz w:val="36"/>
          <w:szCs w:val="36"/>
        </w:rPr>
        <w:t>表</w:t>
      </w:r>
    </w:p>
    <w:p>
      <w:pPr>
        <w:jc w:val="left"/>
        <w:rPr>
          <w:rFonts w:ascii="楷体_GB2312" w:hAnsi="宋体" w:eastAsia="楷体_GB2312"/>
          <w:sz w:val="28"/>
          <w:szCs w:val="28"/>
        </w:rPr>
      </w:pPr>
      <w:r>
        <w:rPr>
          <w:rFonts w:hint="eastAsia" w:ascii="楷体_GB2312" w:hAnsi="宋体" w:eastAsia="楷体_GB2312"/>
          <w:sz w:val="28"/>
          <w:szCs w:val="28"/>
        </w:rPr>
        <w:t>单位名称：</w:t>
      </w:r>
      <w:r>
        <w:rPr>
          <w:rFonts w:hint="eastAsia" w:ascii="楷体_GB2312" w:hAnsi="宋体" w:eastAsia="楷体_GB2312"/>
          <w:sz w:val="28"/>
          <w:szCs w:val="28"/>
          <w:lang w:eastAsia="zh-CN"/>
        </w:rPr>
        <w:t xml:space="preserve">北京市西城区城市管理指挥中心 </w:t>
      </w:r>
      <w:r>
        <w:rPr>
          <w:rFonts w:hint="eastAsia" w:ascii="楷体_GB2312" w:hAnsi="宋体" w:eastAsia="楷体_GB2312"/>
          <w:sz w:val="28"/>
          <w:szCs w:val="28"/>
        </w:rPr>
        <w:t xml:space="preserve">         单位：元</w:t>
      </w:r>
    </w:p>
    <w:tbl>
      <w:tblPr>
        <w:tblStyle w:val="6"/>
        <w:tblW w:w="9589" w:type="dxa"/>
        <w:tblInd w:w="0" w:type="dxa"/>
        <w:tblLayout w:type="fixed"/>
        <w:tblCellMar>
          <w:top w:w="0" w:type="dxa"/>
          <w:left w:w="108" w:type="dxa"/>
          <w:bottom w:w="0" w:type="dxa"/>
          <w:right w:w="108" w:type="dxa"/>
        </w:tblCellMar>
      </w:tblPr>
      <w:tblGrid>
        <w:gridCol w:w="1768"/>
        <w:gridCol w:w="3443"/>
        <w:gridCol w:w="3828"/>
      </w:tblGrid>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科目编码</w:t>
            </w:r>
          </w:p>
        </w:tc>
        <w:tc>
          <w:tcPr>
            <w:tcW w:w="344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科目名称（款级）</w:t>
            </w:r>
          </w:p>
        </w:tc>
        <w:tc>
          <w:tcPr>
            <w:tcW w:w="382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政府性基金预算财政拨款支出</w:t>
            </w: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nil"/>
              <w:left w:val="nil"/>
              <w:bottom w:val="single" w:color="auto" w:sz="4" w:space="0"/>
              <w:right w:val="single" w:color="auto" w:sz="4" w:space="0"/>
            </w:tcBorders>
            <w:noWrap w:val="0"/>
            <w:vAlign w:val="center"/>
          </w:tcPr>
          <w:p>
            <w:pPr>
              <w:widowControl/>
              <w:rPr>
                <w:rFonts w:ascii="宋体" w:hAnsi="宋体" w:cs="宋体"/>
                <w:bCs/>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6" w:firstLineChars="600"/>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680" w:firstLineChars="7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hint="eastAsia"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560" w:firstLineChars="650"/>
              <w:jc w:val="right"/>
              <w:rPr>
                <w:rFonts w:hint="eastAsia"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480" w:firstLineChars="2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440" w:firstLineChars="6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nil"/>
              <w:left w:val="nil"/>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828" w:type="dxa"/>
            <w:tcBorders>
              <w:top w:val="nil"/>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Cs/>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Cs/>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b/>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200" w:firstLineChars="50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560" w:firstLineChars="6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Cs w:val="21"/>
              </w:rPr>
            </w:pPr>
          </w:p>
        </w:tc>
        <w:tc>
          <w:tcPr>
            <w:tcW w:w="3443"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cs="宋体"/>
                <w:kern w:val="0"/>
                <w:szCs w:val="21"/>
              </w:rPr>
            </w:pPr>
          </w:p>
        </w:tc>
        <w:tc>
          <w:tcPr>
            <w:tcW w:w="3828" w:type="dxa"/>
            <w:tcBorders>
              <w:top w:val="single" w:color="auto" w:sz="4" w:space="0"/>
              <w:left w:val="nil"/>
              <w:bottom w:val="single" w:color="auto" w:sz="4" w:space="0"/>
              <w:right w:val="single" w:color="auto" w:sz="4" w:space="0"/>
            </w:tcBorders>
            <w:noWrap w:val="0"/>
            <w:vAlign w:val="center"/>
          </w:tcPr>
          <w:p>
            <w:pPr>
              <w:widowControl/>
              <w:ind w:firstLine="1320" w:firstLineChars="550"/>
              <w:jc w:val="right"/>
              <w:rPr>
                <w:rFonts w:ascii="宋体" w:hAnsi="宋体" w:cs="宋体"/>
                <w:kern w:val="0"/>
                <w:sz w:val="24"/>
                <w:szCs w:val="24"/>
              </w:rPr>
            </w:pPr>
          </w:p>
        </w:tc>
      </w:tr>
    </w:tbl>
    <w:p>
      <w:pPr>
        <w:rPr>
          <w:rFonts w:hint="eastAsia" w:ascii="仿宋_GB2312" w:eastAsia="仿宋_GB2312"/>
          <w:sz w:val="28"/>
          <w:szCs w:val="28"/>
        </w:rPr>
      </w:pPr>
      <w:r>
        <w:rPr>
          <w:rFonts w:hint="eastAsia" w:ascii="仿宋_GB2312" w:eastAsia="仿宋_GB2312"/>
          <w:sz w:val="28"/>
          <w:szCs w:val="28"/>
        </w:rPr>
        <w:t>注: 本部门因没有政府性基金收入，故没有数据。</w:t>
      </w:r>
    </w:p>
    <w:p>
      <w:pPr>
        <w:jc w:val="center"/>
        <w:rPr>
          <w:rFonts w:hint="eastAsia" w:ascii="方正小标宋简体" w:eastAsia="方正小标宋简体"/>
          <w:sz w:val="36"/>
          <w:lang w:val="en-US" w:eastAsia="zh-CN"/>
        </w:rPr>
      </w:pPr>
    </w:p>
    <w:p>
      <w:pPr>
        <w:jc w:val="center"/>
        <w:rPr>
          <w:rFonts w:hint="eastAsia" w:ascii="方正小标宋简体" w:eastAsia="方正小标宋简体"/>
          <w:sz w:val="36"/>
          <w:lang w:val="en-US" w:eastAsia="zh-CN"/>
        </w:rPr>
      </w:pPr>
    </w:p>
    <w:p>
      <w:pPr>
        <w:jc w:val="left"/>
        <w:rPr>
          <w:rFonts w:hint="eastAsia" w:ascii="黑体" w:hAnsi="黑体" w:eastAsia="黑体"/>
          <w:szCs w:val="28"/>
          <w:lang w:val="en-US" w:eastAsia="zh-CN"/>
        </w:rPr>
      </w:pPr>
    </w:p>
    <w:p>
      <w:pPr>
        <w:jc w:val="left"/>
        <w:rPr>
          <w:rFonts w:hint="eastAsia" w:ascii="黑体" w:hAnsi="黑体" w:eastAsia="黑体"/>
          <w:szCs w:val="28"/>
        </w:rPr>
      </w:pPr>
      <w:r>
        <w:rPr>
          <w:rFonts w:hint="eastAsia" w:ascii="黑体" w:hAnsi="黑体" w:eastAsia="黑体"/>
          <w:szCs w:val="28"/>
          <w:lang w:val="en-US" w:eastAsia="zh-CN"/>
        </w:rPr>
        <w:t>表11</w:t>
      </w:r>
      <w:r>
        <w:rPr>
          <w:rFonts w:hint="eastAsia" w:ascii="黑体" w:hAnsi="黑体" w:eastAsia="黑体"/>
          <w:szCs w:val="28"/>
        </w:rPr>
        <w:t>：</w:t>
      </w:r>
    </w:p>
    <w:p>
      <w:pPr>
        <w:rPr>
          <w:rFonts w:hint="eastAsia"/>
          <w:lang w:val="en-US" w:eastAsia="zh-CN"/>
        </w:rPr>
      </w:pPr>
    </w:p>
    <w:tbl>
      <w:tblPr>
        <w:tblStyle w:val="6"/>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编制单位：北京市西城区城市管理指挥中心</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8"/>
          <w:rFonts w:hint="eastAsia" w:ascii="仿宋_GB2312" w:hAnsi="仿宋_GB2312" w:eastAsia="仿宋_GB2312" w:cs="仿宋_GB2312"/>
          <w:i w:val="0"/>
          <w:caps w:val="0"/>
          <w:color w:val="404040"/>
          <w:spacing w:val="0"/>
          <w:sz w:val="21"/>
          <w:szCs w:val="21"/>
          <w:shd w:val="clear" w:fill="FFFFFF"/>
          <w:lang w:eastAsia="zh-CN"/>
        </w:rPr>
      </w:pPr>
      <w:r>
        <w:rPr>
          <w:rStyle w:val="8"/>
          <w:rFonts w:hint="eastAsia" w:ascii="仿宋_GB2312" w:hAnsi="仿宋_GB2312" w:eastAsia="仿宋_GB2312" w:cs="仿宋_GB2312"/>
          <w:i w:val="0"/>
          <w:caps w:val="0"/>
          <w:color w:val="404040"/>
          <w:spacing w:val="0"/>
          <w:sz w:val="21"/>
          <w:szCs w:val="21"/>
          <w:shd w:val="clear" w:fill="FFFFFF"/>
          <w:lang w:eastAsia="zh-CN"/>
        </w:rPr>
        <w:t>注：无此项支出</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left"/>
        <w:rPr>
          <w:rFonts w:hint="eastAsia" w:ascii="黑体" w:hAnsi="黑体" w:eastAsia="黑体"/>
          <w:szCs w:val="28"/>
        </w:rPr>
      </w:pPr>
      <w:r>
        <w:rPr>
          <w:rFonts w:hint="eastAsia" w:ascii="黑体" w:hAnsi="黑体" w:eastAsia="黑体"/>
          <w:szCs w:val="28"/>
          <w:lang w:val="en-US" w:eastAsia="zh-CN"/>
        </w:rPr>
        <w:t>表12</w:t>
      </w:r>
      <w:r>
        <w:rPr>
          <w:rFonts w:hint="eastAsia" w:ascii="黑体" w:hAnsi="黑体" w:eastAsia="黑体"/>
          <w:szCs w:val="28"/>
        </w:rPr>
        <w:t>：</w:t>
      </w:r>
    </w:p>
    <w:p>
      <w:pPr>
        <w:jc w:val="center"/>
        <w:rPr>
          <w:rFonts w:hint="eastAsia" w:ascii="方正小标宋简体" w:eastAsia="方正小标宋简体"/>
          <w:sz w:val="36"/>
        </w:rPr>
      </w:pPr>
      <w:r>
        <w:rPr>
          <w:rFonts w:hint="eastAsia" w:ascii="方正小标宋简体" w:eastAsia="方正小标宋简体"/>
          <w:sz w:val="36"/>
          <w:lang w:val="en-US" w:eastAsia="zh-CN"/>
        </w:rPr>
        <w:t>2020</w:t>
      </w:r>
      <w:r>
        <w:rPr>
          <w:rFonts w:hint="eastAsia" w:ascii="方正小标宋简体" w:eastAsia="方正小标宋简体"/>
          <w:sz w:val="36"/>
        </w:rPr>
        <w:t>年部门决算“三公”经费</w:t>
      </w:r>
    </w:p>
    <w:p>
      <w:pPr>
        <w:jc w:val="center"/>
        <w:rPr>
          <w:rFonts w:hint="eastAsia" w:ascii="方正小标宋简体" w:eastAsia="方正小标宋简体"/>
          <w:sz w:val="36"/>
        </w:rPr>
      </w:pPr>
      <w:r>
        <w:rPr>
          <w:rFonts w:hint="eastAsia" w:ascii="方正小标宋简体" w:eastAsia="方正小标宋简体"/>
          <w:sz w:val="36"/>
        </w:rPr>
        <w:t>财政拨款支出情况表</w:t>
      </w:r>
    </w:p>
    <w:p>
      <w:pPr>
        <w:jc w:val="center"/>
        <w:rPr>
          <w:rFonts w:hint="eastAsia" w:ascii="仿宋_GB2312" w:eastAsia="宋体"/>
          <w:b/>
          <w:sz w:val="44"/>
          <w:szCs w:val="44"/>
        </w:rPr>
      </w:pPr>
    </w:p>
    <w:p>
      <w:pPr>
        <w:widowControl/>
        <w:jc w:val="left"/>
        <w:rPr>
          <w:rFonts w:eastAsia="宋体"/>
          <w:sz w:val="21"/>
          <w:szCs w:val="24"/>
        </w:rPr>
      </w:pPr>
      <w:r>
        <w:rPr>
          <w:rFonts w:hint="eastAsia" w:eastAsia="宋体"/>
          <w:sz w:val="21"/>
          <w:szCs w:val="24"/>
        </w:rPr>
        <w:t>单位名称：北京市西城区城市管理指挥中心                             单位：元</w:t>
      </w:r>
    </w:p>
    <w:p>
      <w:pPr>
        <w:rPr>
          <w:rFonts w:eastAsia="宋体"/>
          <w:sz w:val="21"/>
          <w:szCs w:val="24"/>
        </w:rPr>
      </w:pPr>
    </w:p>
    <w:tbl>
      <w:tblPr>
        <w:tblStyle w:val="6"/>
        <w:tblW w:w="9551"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40"/>
        <w:gridCol w:w="1440"/>
        <w:gridCol w:w="1440"/>
        <w:gridCol w:w="1260"/>
        <w:gridCol w:w="126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19" w:type="dxa"/>
            <w:vMerge w:val="restart"/>
            <w:noWrap w:val="0"/>
            <w:vAlign w:val="top"/>
          </w:tcPr>
          <w:p>
            <w:pPr>
              <w:rPr>
                <w:rFonts w:eastAsia="宋体"/>
                <w:sz w:val="21"/>
                <w:szCs w:val="24"/>
              </w:rPr>
            </w:pPr>
          </w:p>
          <w:p>
            <w:pPr>
              <w:rPr>
                <w:rFonts w:eastAsia="宋体"/>
                <w:sz w:val="21"/>
                <w:szCs w:val="24"/>
              </w:rPr>
            </w:pPr>
          </w:p>
          <w:p>
            <w:pPr>
              <w:rPr>
                <w:rFonts w:eastAsia="宋体"/>
                <w:sz w:val="21"/>
                <w:szCs w:val="24"/>
              </w:rPr>
            </w:pPr>
          </w:p>
          <w:p>
            <w:pPr>
              <w:rPr>
                <w:rFonts w:eastAsia="宋体"/>
                <w:sz w:val="21"/>
                <w:szCs w:val="24"/>
              </w:rPr>
            </w:pPr>
          </w:p>
        </w:tc>
        <w:tc>
          <w:tcPr>
            <w:tcW w:w="1440" w:type="dxa"/>
            <w:vMerge w:val="restart"/>
            <w:noWrap w:val="0"/>
            <w:vAlign w:val="center"/>
          </w:tcPr>
          <w:p>
            <w:pPr>
              <w:jc w:val="center"/>
              <w:rPr>
                <w:rFonts w:eastAsia="宋体"/>
                <w:sz w:val="21"/>
                <w:szCs w:val="24"/>
              </w:rPr>
            </w:pPr>
            <w:r>
              <w:rPr>
                <w:rFonts w:hint="eastAsia" w:eastAsia="宋体"/>
                <w:sz w:val="21"/>
                <w:szCs w:val="24"/>
              </w:rPr>
              <w:t>合计</w:t>
            </w:r>
          </w:p>
        </w:tc>
        <w:tc>
          <w:tcPr>
            <w:tcW w:w="1440" w:type="dxa"/>
            <w:vMerge w:val="restart"/>
            <w:noWrap w:val="0"/>
            <w:vAlign w:val="center"/>
          </w:tcPr>
          <w:p>
            <w:pPr>
              <w:jc w:val="center"/>
              <w:rPr>
                <w:rFonts w:eastAsia="宋体"/>
                <w:sz w:val="21"/>
                <w:szCs w:val="24"/>
              </w:rPr>
            </w:pPr>
            <w:r>
              <w:rPr>
                <w:rFonts w:hint="eastAsia" w:eastAsia="宋体"/>
                <w:sz w:val="21"/>
                <w:szCs w:val="24"/>
              </w:rPr>
              <w:t>因公出国（境）费用</w:t>
            </w:r>
          </w:p>
        </w:tc>
        <w:tc>
          <w:tcPr>
            <w:tcW w:w="1440" w:type="dxa"/>
            <w:vMerge w:val="restart"/>
            <w:noWrap w:val="0"/>
            <w:vAlign w:val="center"/>
          </w:tcPr>
          <w:p>
            <w:pPr>
              <w:jc w:val="center"/>
              <w:rPr>
                <w:rFonts w:eastAsia="宋体"/>
                <w:sz w:val="21"/>
                <w:szCs w:val="24"/>
              </w:rPr>
            </w:pPr>
            <w:r>
              <w:rPr>
                <w:rFonts w:hint="eastAsia" w:eastAsia="宋体"/>
                <w:sz w:val="21"/>
                <w:szCs w:val="24"/>
              </w:rPr>
              <w:t>公务接待费</w:t>
            </w:r>
          </w:p>
        </w:tc>
        <w:tc>
          <w:tcPr>
            <w:tcW w:w="3912" w:type="dxa"/>
            <w:gridSpan w:val="3"/>
            <w:noWrap w:val="0"/>
            <w:vAlign w:val="center"/>
          </w:tcPr>
          <w:p>
            <w:pPr>
              <w:jc w:val="center"/>
              <w:rPr>
                <w:rFonts w:eastAsia="宋体"/>
                <w:sz w:val="21"/>
                <w:szCs w:val="24"/>
              </w:rPr>
            </w:pPr>
            <w:r>
              <w:rPr>
                <w:rFonts w:hint="eastAsia" w:eastAsia="宋体"/>
                <w:sz w:val="21"/>
                <w:szCs w:val="24"/>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19" w:type="dxa"/>
            <w:vMerge w:val="continue"/>
            <w:noWrap w:val="0"/>
            <w:vAlign w:val="top"/>
          </w:tcPr>
          <w:p>
            <w:pP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440" w:type="dxa"/>
            <w:vMerge w:val="continue"/>
            <w:noWrap w:val="0"/>
            <w:vAlign w:val="center"/>
          </w:tcPr>
          <w:p>
            <w:pPr>
              <w:jc w:val="center"/>
              <w:rPr>
                <w:rFonts w:eastAsia="宋体"/>
                <w:sz w:val="21"/>
                <w:szCs w:val="24"/>
              </w:rPr>
            </w:pPr>
          </w:p>
        </w:tc>
        <w:tc>
          <w:tcPr>
            <w:tcW w:w="1260" w:type="dxa"/>
            <w:noWrap w:val="0"/>
            <w:vAlign w:val="center"/>
          </w:tcPr>
          <w:p>
            <w:pPr>
              <w:jc w:val="center"/>
              <w:rPr>
                <w:rFonts w:eastAsia="宋体"/>
                <w:sz w:val="21"/>
                <w:szCs w:val="24"/>
              </w:rPr>
            </w:pPr>
            <w:r>
              <w:rPr>
                <w:rFonts w:hint="eastAsia" w:eastAsia="宋体"/>
                <w:sz w:val="21"/>
                <w:szCs w:val="24"/>
              </w:rPr>
              <w:t>小计</w:t>
            </w:r>
          </w:p>
        </w:tc>
        <w:tc>
          <w:tcPr>
            <w:tcW w:w="1260" w:type="dxa"/>
            <w:noWrap w:val="0"/>
            <w:vAlign w:val="center"/>
          </w:tcPr>
          <w:p>
            <w:pPr>
              <w:jc w:val="center"/>
              <w:rPr>
                <w:rFonts w:eastAsia="宋体"/>
                <w:sz w:val="21"/>
                <w:szCs w:val="24"/>
              </w:rPr>
            </w:pPr>
            <w:r>
              <w:rPr>
                <w:rFonts w:hint="eastAsia" w:eastAsia="宋体"/>
                <w:sz w:val="21"/>
                <w:szCs w:val="24"/>
              </w:rPr>
              <w:t>公务用车购置费</w:t>
            </w:r>
          </w:p>
        </w:tc>
        <w:tc>
          <w:tcPr>
            <w:tcW w:w="1392" w:type="dxa"/>
            <w:noWrap w:val="0"/>
            <w:vAlign w:val="center"/>
          </w:tcPr>
          <w:p>
            <w:pPr>
              <w:jc w:val="center"/>
              <w:rPr>
                <w:rFonts w:eastAsia="宋体"/>
                <w:sz w:val="21"/>
                <w:szCs w:val="24"/>
              </w:rPr>
            </w:pPr>
            <w:r>
              <w:rPr>
                <w:rFonts w:hint="eastAsia" w:eastAsia="宋体"/>
                <w:sz w:val="21"/>
                <w:szCs w:val="24"/>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2020</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440"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44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260"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392" w:type="dxa"/>
            <w:noWrap w:val="0"/>
            <w:vAlign w:val="center"/>
          </w:tcPr>
          <w:p>
            <w:pPr>
              <w:jc w:val="righ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319"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2019</w:t>
            </w:r>
            <w:r>
              <w:rPr>
                <w:rFonts w:hint="eastAsia" w:ascii="宋体" w:hAnsi="宋体" w:eastAsia="宋体" w:cs="宋体"/>
                <w:sz w:val="22"/>
                <w:szCs w:val="22"/>
              </w:rPr>
              <w:t>年决算数</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16500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16500</w:t>
            </w:r>
          </w:p>
        </w:tc>
        <w:tc>
          <w:tcPr>
            <w:tcW w:w="144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c>
          <w:tcPr>
            <w:tcW w:w="1260"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rPr>
              <w:t>0</w:t>
            </w:r>
          </w:p>
        </w:tc>
        <w:tc>
          <w:tcPr>
            <w:tcW w:w="1392" w:type="dxa"/>
            <w:noWrap w:val="0"/>
            <w:vAlign w:val="center"/>
          </w:tcPr>
          <w:p>
            <w:pPr>
              <w:jc w:val="right"/>
              <w:rPr>
                <w:rFonts w:hint="eastAsia" w:ascii="宋体" w:hAnsi="宋体" w:eastAsia="宋体" w:cs="宋体"/>
                <w:sz w:val="22"/>
                <w:szCs w:val="22"/>
              </w:rPr>
            </w:pPr>
            <w:r>
              <w:rPr>
                <w:rFonts w:hint="eastAsia" w:ascii="宋体" w:hAnsi="宋体" w:eastAsia="宋体" w:cs="宋体"/>
                <w:sz w:val="22"/>
                <w:szCs w:val="22"/>
                <w:lang w:val="en-US" w:eastAsia="zh-CN"/>
              </w:rPr>
              <w:t>0</w:t>
            </w:r>
          </w:p>
        </w:tc>
      </w:tr>
    </w:tbl>
    <w:p>
      <w:pPr>
        <w:rPr>
          <w:rFonts w:eastAsia="宋体"/>
          <w:sz w:val="21"/>
          <w:szCs w:val="24"/>
        </w:rPr>
      </w:pPr>
    </w:p>
    <w:p>
      <w:pPr>
        <w:rPr>
          <w:rFonts w:eastAsia="宋体"/>
          <w:sz w:val="21"/>
          <w:szCs w:val="24"/>
        </w:rPr>
      </w:pPr>
      <w:r>
        <w:rPr>
          <w:rFonts w:hint="eastAsia" w:eastAsia="宋体"/>
          <w:sz w:val="21"/>
          <w:szCs w:val="24"/>
        </w:rPr>
        <w:t>注：1、因公出国（境）费用含因公赴香港、澳门、台湾地区的费用。</w:t>
      </w:r>
    </w:p>
    <w:p>
      <w:pPr>
        <w:rPr>
          <w:rFonts w:eastAsia="宋体"/>
          <w:sz w:val="21"/>
          <w:szCs w:val="24"/>
        </w:rPr>
      </w:pPr>
      <w:r>
        <w:rPr>
          <w:rFonts w:hint="eastAsia" w:eastAsia="宋体"/>
          <w:sz w:val="21"/>
          <w:szCs w:val="24"/>
        </w:rPr>
        <w:t xml:space="preserve">    2、公务用车购置费含更新公务用车费用。</w:t>
      </w:r>
    </w:p>
    <w:p>
      <w:pP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jc w:val="center"/>
        <w:rPr>
          <w:rFonts w:ascii="仿宋_GB2312" w:eastAsia="宋体"/>
          <w:b/>
          <w:sz w:val="44"/>
          <w:szCs w:val="44"/>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CDFB4"/>
    <w:multiLevelType w:val="singleLevel"/>
    <w:tmpl w:val="3B9CDFB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F019A"/>
    <w:rsid w:val="008961DA"/>
    <w:rsid w:val="019D096C"/>
    <w:rsid w:val="01A95C3E"/>
    <w:rsid w:val="01CC25A9"/>
    <w:rsid w:val="01F05D93"/>
    <w:rsid w:val="01F95B76"/>
    <w:rsid w:val="020118D2"/>
    <w:rsid w:val="025142BB"/>
    <w:rsid w:val="02A40F42"/>
    <w:rsid w:val="02C33208"/>
    <w:rsid w:val="02C4457B"/>
    <w:rsid w:val="03540F4B"/>
    <w:rsid w:val="036C5257"/>
    <w:rsid w:val="038D0274"/>
    <w:rsid w:val="03D12FEC"/>
    <w:rsid w:val="03D31D31"/>
    <w:rsid w:val="04393919"/>
    <w:rsid w:val="04B70410"/>
    <w:rsid w:val="04ED6661"/>
    <w:rsid w:val="051916A7"/>
    <w:rsid w:val="05676CEC"/>
    <w:rsid w:val="058E75BE"/>
    <w:rsid w:val="05EB661B"/>
    <w:rsid w:val="062508A0"/>
    <w:rsid w:val="07121AA3"/>
    <w:rsid w:val="072342B3"/>
    <w:rsid w:val="07BB77EB"/>
    <w:rsid w:val="080130B7"/>
    <w:rsid w:val="084F0C82"/>
    <w:rsid w:val="08ED32AE"/>
    <w:rsid w:val="091D3FF1"/>
    <w:rsid w:val="092B2462"/>
    <w:rsid w:val="0A035CD4"/>
    <w:rsid w:val="0ADC407B"/>
    <w:rsid w:val="0AEF2E4B"/>
    <w:rsid w:val="0B793F7F"/>
    <w:rsid w:val="0B924889"/>
    <w:rsid w:val="0BE6079F"/>
    <w:rsid w:val="0BEB2831"/>
    <w:rsid w:val="0C876AF1"/>
    <w:rsid w:val="0C8A5BA3"/>
    <w:rsid w:val="0C8B7DC2"/>
    <w:rsid w:val="0CD9583B"/>
    <w:rsid w:val="0D026BE6"/>
    <w:rsid w:val="0D086C74"/>
    <w:rsid w:val="0D6364B3"/>
    <w:rsid w:val="0DAE3DAD"/>
    <w:rsid w:val="0DC02B43"/>
    <w:rsid w:val="0E5A79E8"/>
    <w:rsid w:val="0F341A74"/>
    <w:rsid w:val="0F3F163D"/>
    <w:rsid w:val="0F404450"/>
    <w:rsid w:val="0F6743D3"/>
    <w:rsid w:val="0F793850"/>
    <w:rsid w:val="0FC61441"/>
    <w:rsid w:val="1012339C"/>
    <w:rsid w:val="10427F9E"/>
    <w:rsid w:val="108608D4"/>
    <w:rsid w:val="109721AD"/>
    <w:rsid w:val="10BB6B84"/>
    <w:rsid w:val="111C2766"/>
    <w:rsid w:val="111E29E3"/>
    <w:rsid w:val="115565E4"/>
    <w:rsid w:val="11B71760"/>
    <w:rsid w:val="126C4E7E"/>
    <w:rsid w:val="12717EEF"/>
    <w:rsid w:val="12A2636F"/>
    <w:rsid w:val="12BD18CC"/>
    <w:rsid w:val="12F051EF"/>
    <w:rsid w:val="134C2299"/>
    <w:rsid w:val="13D920CC"/>
    <w:rsid w:val="13DF7538"/>
    <w:rsid w:val="14807CBB"/>
    <w:rsid w:val="14FD6205"/>
    <w:rsid w:val="151C596D"/>
    <w:rsid w:val="152F3A5F"/>
    <w:rsid w:val="162A2F9C"/>
    <w:rsid w:val="16897927"/>
    <w:rsid w:val="16AC59C5"/>
    <w:rsid w:val="170B77EB"/>
    <w:rsid w:val="17111C1B"/>
    <w:rsid w:val="172F6AE8"/>
    <w:rsid w:val="17C82257"/>
    <w:rsid w:val="17CF183D"/>
    <w:rsid w:val="18053D61"/>
    <w:rsid w:val="18642EBA"/>
    <w:rsid w:val="188A1C7F"/>
    <w:rsid w:val="18C30456"/>
    <w:rsid w:val="19783BE2"/>
    <w:rsid w:val="19784AE7"/>
    <w:rsid w:val="1A180EE6"/>
    <w:rsid w:val="1A6F43DF"/>
    <w:rsid w:val="1AFE51A2"/>
    <w:rsid w:val="1B072562"/>
    <w:rsid w:val="1B5A48F1"/>
    <w:rsid w:val="1B810FCA"/>
    <w:rsid w:val="1C3676CD"/>
    <w:rsid w:val="1C4940D7"/>
    <w:rsid w:val="1CA4551E"/>
    <w:rsid w:val="1CA860CF"/>
    <w:rsid w:val="1CD25945"/>
    <w:rsid w:val="1D1618A5"/>
    <w:rsid w:val="1D6371F0"/>
    <w:rsid w:val="1D8C4FA5"/>
    <w:rsid w:val="1D94222E"/>
    <w:rsid w:val="1D9D1994"/>
    <w:rsid w:val="1DD4581A"/>
    <w:rsid w:val="1E2817C9"/>
    <w:rsid w:val="1E564243"/>
    <w:rsid w:val="1EAC487B"/>
    <w:rsid w:val="1FAC6613"/>
    <w:rsid w:val="1FD44CF4"/>
    <w:rsid w:val="20480C5D"/>
    <w:rsid w:val="207A3143"/>
    <w:rsid w:val="21BE156E"/>
    <w:rsid w:val="21C65472"/>
    <w:rsid w:val="21F659F9"/>
    <w:rsid w:val="222071F9"/>
    <w:rsid w:val="22B91818"/>
    <w:rsid w:val="22CE3B8A"/>
    <w:rsid w:val="22F44EA3"/>
    <w:rsid w:val="230E781A"/>
    <w:rsid w:val="23512A48"/>
    <w:rsid w:val="2367292B"/>
    <w:rsid w:val="23BB0980"/>
    <w:rsid w:val="249D6CCF"/>
    <w:rsid w:val="24CB0AC7"/>
    <w:rsid w:val="24F56D3D"/>
    <w:rsid w:val="24F801EF"/>
    <w:rsid w:val="24FB2683"/>
    <w:rsid w:val="258632BB"/>
    <w:rsid w:val="26817C09"/>
    <w:rsid w:val="268303EB"/>
    <w:rsid w:val="2728046D"/>
    <w:rsid w:val="27834160"/>
    <w:rsid w:val="279E50AF"/>
    <w:rsid w:val="27B65EB0"/>
    <w:rsid w:val="28057DBC"/>
    <w:rsid w:val="286824DF"/>
    <w:rsid w:val="28B61C25"/>
    <w:rsid w:val="29126901"/>
    <w:rsid w:val="29316006"/>
    <w:rsid w:val="29C15202"/>
    <w:rsid w:val="2AF35E27"/>
    <w:rsid w:val="2B8132D2"/>
    <w:rsid w:val="2B947552"/>
    <w:rsid w:val="2C0701DD"/>
    <w:rsid w:val="2C435BDB"/>
    <w:rsid w:val="2C7E3382"/>
    <w:rsid w:val="2E653066"/>
    <w:rsid w:val="2E9F019A"/>
    <w:rsid w:val="2EF6281D"/>
    <w:rsid w:val="2FFE019B"/>
    <w:rsid w:val="30036DCE"/>
    <w:rsid w:val="30323858"/>
    <w:rsid w:val="305805DE"/>
    <w:rsid w:val="308A45E7"/>
    <w:rsid w:val="3183383D"/>
    <w:rsid w:val="318D23A6"/>
    <w:rsid w:val="32A74BC5"/>
    <w:rsid w:val="32F14098"/>
    <w:rsid w:val="331E4281"/>
    <w:rsid w:val="337230D9"/>
    <w:rsid w:val="338A2FF8"/>
    <w:rsid w:val="338F24E0"/>
    <w:rsid w:val="33C2733A"/>
    <w:rsid w:val="33C800E3"/>
    <w:rsid w:val="344E4137"/>
    <w:rsid w:val="344E453C"/>
    <w:rsid w:val="34A07897"/>
    <w:rsid w:val="34D44B15"/>
    <w:rsid w:val="35644011"/>
    <w:rsid w:val="357C20EF"/>
    <w:rsid w:val="3584133D"/>
    <w:rsid w:val="35A9664E"/>
    <w:rsid w:val="35BD3D16"/>
    <w:rsid w:val="36766E16"/>
    <w:rsid w:val="36D20576"/>
    <w:rsid w:val="372943E8"/>
    <w:rsid w:val="37D15E9B"/>
    <w:rsid w:val="37FA31A2"/>
    <w:rsid w:val="37FA777F"/>
    <w:rsid w:val="38280715"/>
    <w:rsid w:val="38825245"/>
    <w:rsid w:val="38C02A64"/>
    <w:rsid w:val="396F08F3"/>
    <w:rsid w:val="399060D9"/>
    <w:rsid w:val="39CE6549"/>
    <w:rsid w:val="3AB460C5"/>
    <w:rsid w:val="3AEC4071"/>
    <w:rsid w:val="3B317989"/>
    <w:rsid w:val="3C410850"/>
    <w:rsid w:val="3CCA55E2"/>
    <w:rsid w:val="3CEB4F51"/>
    <w:rsid w:val="3DCB524C"/>
    <w:rsid w:val="3E1400B6"/>
    <w:rsid w:val="3E5E542B"/>
    <w:rsid w:val="3E6C09FE"/>
    <w:rsid w:val="3E8F7615"/>
    <w:rsid w:val="3EB6498D"/>
    <w:rsid w:val="3FD65D00"/>
    <w:rsid w:val="400E09CB"/>
    <w:rsid w:val="401F71C0"/>
    <w:rsid w:val="403D45DD"/>
    <w:rsid w:val="409F1707"/>
    <w:rsid w:val="413E597F"/>
    <w:rsid w:val="415C5759"/>
    <w:rsid w:val="42696C4F"/>
    <w:rsid w:val="428A07D4"/>
    <w:rsid w:val="42BA0D72"/>
    <w:rsid w:val="42D77058"/>
    <w:rsid w:val="43041318"/>
    <w:rsid w:val="43724989"/>
    <w:rsid w:val="4397347F"/>
    <w:rsid w:val="43C90289"/>
    <w:rsid w:val="44737B18"/>
    <w:rsid w:val="452A39FF"/>
    <w:rsid w:val="45624651"/>
    <w:rsid w:val="460B6558"/>
    <w:rsid w:val="466B498F"/>
    <w:rsid w:val="46A15084"/>
    <w:rsid w:val="46E9299F"/>
    <w:rsid w:val="47356D0C"/>
    <w:rsid w:val="47942F3D"/>
    <w:rsid w:val="47B9148C"/>
    <w:rsid w:val="47C0114C"/>
    <w:rsid w:val="47D2417C"/>
    <w:rsid w:val="485D615E"/>
    <w:rsid w:val="4874534C"/>
    <w:rsid w:val="48757443"/>
    <w:rsid w:val="48B26E9A"/>
    <w:rsid w:val="48FC56E4"/>
    <w:rsid w:val="497E2D3A"/>
    <w:rsid w:val="49D337A0"/>
    <w:rsid w:val="49F4674C"/>
    <w:rsid w:val="4A560724"/>
    <w:rsid w:val="4A59342D"/>
    <w:rsid w:val="4A614067"/>
    <w:rsid w:val="4B062C88"/>
    <w:rsid w:val="4B1C24A2"/>
    <w:rsid w:val="4B326D71"/>
    <w:rsid w:val="4B352F81"/>
    <w:rsid w:val="4B5B71A9"/>
    <w:rsid w:val="4B746076"/>
    <w:rsid w:val="4BA102E7"/>
    <w:rsid w:val="4BC954C1"/>
    <w:rsid w:val="4BFF5C47"/>
    <w:rsid w:val="4C473238"/>
    <w:rsid w:val="4C494F90"/>
    <w:rsid w:val="4C4E2E6B"/>
    <w:rsid w:val="4C6B0709"/>
    <w:rsid w:val="4C8B36AE"/>
    <w:rsid w:val="4CA53A39"/>
    <w:rsid w:val="4CBA1333"/>
    <w:rsid w:val="4CC5549B"/>
    <w:rsid w:val="4DA20881"/>
    <w:rsid w:val="4DC15139"/>
    <w:rsid w:val="4E625A2C"/>
    <w:rsid w:val="4EA67D84"/>
    <w:rsid w:val="4EAA642F"/>
    <w:rsid w:val="4EF67936"/>
    <w:rsid w:val="4EF95FD6"/>
    <w:rsid w:val="4F063236"/>
    <w:rsid w:val="4F42297E"/>
    <w:rsid w:val="4F4A3D18"/>
    <w:rsid w:val="4FA00297"/>
    <w:rsid w:val="500A4AFE"/>
    <w:rsid w:val="502B0BB0"/>
    <w:rsid w:val="508847D4"/>
    <w:rsid w:val="514648DC"/>
    <w:rsid w:val="515A0CBD"/>
    <w:rsid w:val="515B2530"/>
    <w:rsid w:val="51A00493"/>
    <w:rsid w:val="520754A3"/>
    <w:rsid w:val="52740E20"/>
    <w:rsid w:val="52C57F46"/>
    <w:rsid w:val="53E04C61"/>
    <w:rsid w:val="54B105D3"/>
    <w:rsid w:val="56631B6A"/>
    <w:rsid w:val="56D478E1"/>
    <w:rsid w:val="56D827AD"/>
    <w:rsid w:val="56E537F3"/>
    <w:rsid w:val="570C0765"/>
    <w:rsid w:val="57F37F71"/>
    <w:rsid w:val="581331E3"/>
    <w:rsid w:val="59227980"/>
    <w:rsid w:val="59E02ACF"/>
    <w:rsid w:val="59F25861"/>
    <w:rsid w:val="5A08205E"/>
    <w:rsid w:val="5A4C5A1E"/>
    <w:rsid w:val="5B0D4330"/>
    <w:rsid w:val="5B1635AE"/>
    <w:rsid w:val="5B7876D5"/>
    <w:rsid w:val="5C0429D0"/>
    <w:rsid w:val="5C103E0E"/>
    <w:rsid w:val="5C49297F"/>
    <w:rsid w:val="5C802EBC"/>
    <w:rsid w:val="5C853695"/>
    <w:rsid w:val="5CAD01FB"/>
    <w:rsid w:val="5D670ADF"/>
    <w:rsid w:val="5E0C6DCF"/>
    <w:rsid w:val="5E5C73C5"/>
    <w:rsid w:val="5F075AD0"/>
    <w:rsid w:val="607E7322"/>
    <w:rsid w:val="60C00A84"/>
    <w:rsid w:val="61095B1B"/>
    <w:rsid w:val="61DD482F"/>
    <w:rsid w:val="61E85FFB"/>
    <w:rsid w:val="62464723"/>
    <w:rsid w:val="62943FA6"/>
    <w:rsid w:val="62AB1886"/>
    <w:rsid w:val="62AE706D"/>
    <w:rsid w:val="6352078B"/>
    <w:rsid w:val="63664C00"/>
    <w:rsid w:val="63977D41"/>
    <w:rsid w:val="64546074"/>
    <w:rsid w:val="64647104"/>
    <w:rsid w:val="64BE4B0F"/>
    <w:rsid w:val="65026C01"/>
    <w:rsid w:val="65A255EF"/>
    <w:rsid w:val="65EB4A21"/>
    <w:rsid w:val="6677033D"/>
    <w:rsid w:val="66BE21CC"/>
    <w:rsid w:val="67200AE0"/>
    <w:rsid w:val="67427654"/>
    <w:rsid w:val="67427E37"/>
    <w:rsid w:val="674F1418"/>
    <w:rsid w:val="67B8355B"/>
    <w:rsid w:val="67DF2D29"/>
    <w:rsid w:val="68467229"/>
    <w:rsid w:val="68482713"/>
    <w:rsid w:val="697A15F3"/>
    <w:rsid w:val="69D9369A"/>
    <w:rsid w:val="69E14FF2"/>
    <w:rsid w:val="6A332EE8"/>
    <w:rsid w:val="6AC45568"/>
    <w:rsid w:val="6ADB0A24"/>
    <w:rsid w:val="6C906285"/>
    <w:rsid w:val="6C9577DE"/>
    <w:rsid w:val="6D351A34"/>
    <w:rsid w:val="6DF86B28"/>
    <w:rsid w:val="6E382BAB"/>
    <w:rsid w:val="6E460125"/>
    <w:rsid w:val="6E6751F0"/>
    <w:rsid w:val="6EC319CF"/>
    <w:rsid w:val="6ECA0C5B"/>
    <w:rsid w:val="6F113F75"/>
    <w:rsid w:val="704005B2"/>
    <w:rsid w:val="704026E6"/>
    <w:rsid w:val="705C4C31"/>
    <w:rsid w:val="70FA1B4A"/>
    <w:rsid w:val="710C2299"/>
    <w:rsid w:val="71293BF2"/>
    <w:rsid w:val="721E2E86"/>
    <w:rsid w:val="725F61C0"/>
    <w:rsid w:val="727D156C"/>
    <w:rsid w:val="72AC1DB5"/>
    <w:rsid w:val="73121C33"/>
    <w:rsid w:val="73431677"/>
    <w:rsid w:val="7447442C"/>
    <w:rsid w:val="74BF3F06"/>
    <w:rsid w:val="759F0F6D"/>
    <w:rsid w:val="76493095"/>
    <w:rsid w:val="76871CD4"/>
    <w:rsid w:val="773C0715"/>
    <w:rsid w:val="774A1E44"/>
    <w:rsid w:val="776F242F"/>
    <w:rsid w:val="77830643"/>
    <w:rsid w:val="779031E5"/>
    <w:rsid w:val="77BC2FF4"/>
    <w:rsid w:val="77C400A2"/>
    <w:rsid w:val="77C5083D"/>
    <w:rsid w:val="77C747DF"/>
    <w:rsid w:val="781C44D0"/>
    <w:rsid w:val="782729DF"/>
    <w:rsid w:val="78613F5D"/>
    <w:rsid w:val="7A66622F"/>
    <w:rsid w:val="7A71369A"/>
    <w:rsid w:val="7A7830D6"/>
    <w:rsid w:val="7A7959AB"/>
    <w:rsid w:val="7AB34EC1"/>
    <w:rsid w:val="7AF35AA3"/>
    <w:rsid w:val="7B3C4F9E"/>
    <w:rsid w:val="7B95066B"/>
    <w:rsid w:val="7CF25D94"/>
    <w:rsid w:val="7CF801D3"/>
    <w:rsid w:val="7D4C743D"/>
    <w:rsid w:val="7D4E62F9"/>
    <w:rsid w:val="7DA063B3"/>
    <w:rsid w:val="7DB769FC"/>
    <w:rsid w:val="7DFD1AB3"/>
    <w:rsid w:val="7E1F6E1E"/>
    <w:rsid w:val="7E20259E"/>
    <w:rsid w:val="7F3B240A"/>
    <w:rsid w:val="7F692241"/>
    <w:rsid w:val="7FF4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unhideWhenUsed/>
    <w:qFormat/>
    <w:uiPriority w:val="99"/>
  </w:style>
  <w:style w:type="character" w:customStyle="1" w:styleId="10">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区城管监督指挥中心</Company>
  <Pages>1</Pages>
  <Words>0</Words>
  <Characters>0</Characters>
  <Lines>0</Lines>
  <Paragraphs>0</Paragraphs>
  <TotalTime>21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2020-08-25T08:24:00Z</dcterms:created>
  <dc:creator>2223-01</dc:creator>
  <cp:lastModifiedBy>Corina</cp:lastModifiedBy>
  <cp:lastPrinted>2020-09-02T09:57:00Z</cp:lastPrinted>
  <dcterms:modified xsi:type="dcterms:W3CDTF">2021-09-06T10:17:39Z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