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B0" w:rsidRDefault="0071417E">
      <w:pPr>
        <w:spacing w:line="54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北京市西城区医疗机构管理服务中心</w:t>
      </w:r>
    </w:p>
    <w:p w:rsidR="005F7FB0" w:rsidRDefault="0071417E">
      <w:pPr>
        <w:spacing w:line="54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2020年度部门决算</w:t>
      </w:r>
    </w:p>
    <w:p w:rsidR="005F7FB0" w:rsidRDefault="0071417E">
      <w:pPr>
        <w:spacing w:line="54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目录</w:t>
      </w:r>
    </w:p>
    <w:p w:rsidR="005F7FB0" w:rsidRDefault="0071417E">
      <w:pPr>
        <w:spacing w:line="900" w:lineRule="exact"/>
        <w:jc w:val="center"/>
        <w:rPr>
          <w:rFonts w:ascii="仿宋_GB2312" w:hAnsi="宋体"/>
          <w:b/>
          <w:sz w:val="32"/>
          <w:szCs w:val="28"/>
        </w:rPr>
      </w:pPr>
      <w:r>
        <w:rPr>
          <w:rFonts w:ascii="仿宋_GB2312" w:hAnsi="宋体" w:hint="eastAsia"/>
          <w:b/>
          <w:sz w:val="32"/>
          <w:szCs w:val="28"/>
        </w:rPr>
        <w:t>第一部分</w:t>
      </w:r>
      <w:r>
        <w:rPr>
          <w:rFonts w:ascii="仿宋_GB2312" w:hAnsi="宋体" w:hint="eastAsia"/>
          <w:b/>
          <w:sz w:val="32"/>
          <w:szCs w:val="28"/>
        </w:rPr>
        <w:t xml:space="preserve">  2020</w:t>
      </w:r>
      <w:r>
        <w:rPr>
          <w:rFonts w:ascii="仿宋_GB2312" w:hAnsi="宋体" w:hint="eastAsia"/>
          <w:b/>
          <w:sz w:val="32"/>
          <w:szCs w:val="28"/>
        </w:rPr>
        <w:t>年度部门决算情况说明</w:t>
      </w:r>
    </w:p>
    <w:p w:rsidR="005F7FB0"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部门</w:t>
      </w:r>
      <w:r>
        <w:rPr>
          <w:rFonts w:ascii="仿宋_GB2312" w:eastAsia="仿宋_GB2312"/>
          <w:color w:val="000000"/>
          <w:sz w:val="32"/>
          <w:szCs w:val="32"/>
        </w:rPr>
        <w:t>情况</w:t>
      </w:r>
    </w:p>
    <w:p w:rsidR="005F7FB0"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机构职责</w:t>
      </w:r>
    </w:p>
    <w:p w:rsidR="00566D6A"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sidR="00566D6A">
        <w:rPr>
          <w:rFonts w:ascii="仿宋_GB2312" w:eastAsia="仿宋_GB2312" w:hint="eastAsia"/>
          <w:color w:val="000000"/>
          <w:sz w:val="32"/>
          <w:szCs w:val="32"/>
        </w:rPr>
        <w:t>部门机构设置</w:t>
      </w:r>
    </w:p>
    <w:p w:rsidR="005F7FB0" w:rsidRDefault="00566D6A">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w:t>
      </w:r>
      <w:r w:rsidR="0071417E">
        <w:rPr>
          <w:rFonts w:ascii="仿宋_GB2312" w:eastAsia="仿宋_GB2312" w:hint="eastAsia"/>
          <w:color w:val="000000"/>
          <w:sz w:val="32"/>
          <w:szCs w:val="32"/>
        </w:rPr>
        <w:t>人员</w:t>
      </w:r>
      <w:r w:rsidR="0071417E">
        <w:rPr>
          <w:rFonts w:ascii="仿宋_GB2312" w:eastAsia="仿宋_GB2312"/>
          <w:color w:val="000000"/>
          <w:sz w:val="32"/>
          <w:szCs w:val="32"/>
        </w:rPr>
        <w:t>构成情况</w:t>
      </w:r>
    </w:p>
    <w:p w:rsidR="005F7FB0"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2020年</w:t>
      </w:r>
      <w:r>
        <w:rPr>
          <w:rFonts w:ascii="仿宋_GB2312" w:eastAsia="仿宋_GB2312"/>
          <w:color w:val="000000"/>
          <w:sz w:val="32"/>
          <w:szCs w:val="32"/>
        </w:rPr>
        <w:t>收入及支出总体情况</w:t>
      </w:r>
    </w:p>
    <w:p w:rsidR="005F7FB0"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（一）收入决</w:t>
      </w:r>
      <w:r>
        <w:rPr>
          <w:rFonts w:ascii="仿宋_GB2312" w:eastAsia="仿宋_GB2312"/>
          <w:color w:val="000000"/>
          <w:sz w:val="32"/>
          <w:szCs w:val="32"/>
        </w:rPr>
        <w:t>算说明</w:t>
      </w:r>
    </w:p>
    <w:p w:rsidR="005F7FB0"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（二）支出决</w:t>
      </w:r>
      <w:r>
        <w:rPr>
          <w:rFonts w:ascii="仿宋_GB2312" w:eastAsia="仿宋_GB2312"/>
          <w:color w:val="000000"/>
          <w:sz w:val="32"/>
          <w:szCs w:val="32"/>
        </w:rPr>
        <w:t>算说明</w:t>
      </w:r>
    </w:p>
    <w:p w:rsidR="005F7FB0"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color w:val="000000"/>
          <w:sz w:val="32"/>
          <w:szCs w:val="32"/>
        </w:rPr>
        <w:t>、主要支出情况</w:t>
      </w:r>
    </w:p>
    <w:p w:rsidR="005F7FB0"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（一）一般公共预算财政拨款支出决算总体情况</w:t>
      </w:r>
    </w:p>
    <w:p w:rsidR="005F7FB0"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（二）一般公共预算财政拨款支出决算具体情况</w:t>
      </w:r>
    </w:p>
    <w:p w:rsidR="005F7FB0"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（三）一般公共预算财政拨款基本支出决算情况说明</w:t>
      </w:r>
    </w:p>
    <w:p w:rsidR="005F7FB0"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w:t>
      </w:r>
      <w:r>
        <w:rPr>
          <w:rFonts w:ascii="仿宋_GB2312" w:eastAsia="仿宋_GB2312"/>
          <w:color w:val="000000"/>
          <w:sz w:val="32"/>
          <w:szCs w:val="32"/>
        </w:rPr>
        <w:t>部门</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w:t>
      </w:r>
      <w:r>
        <w:rPr>
          <w:rFonts w:ascii="仿宋_GB2312" w:eastAsia="仿宋_GB2312"/>
          <w:color w:val="000000"/>
          <w:sz w:val="32"/>
          <w:szCs w:val="32"/>
        </w:rPr>
        <w:t>财政拨款</w:t>
      </w:r>
      <w:r>
        <w:rPr>
          <w:rFonts w:ascii="仿宋_GB2312" w:eastAsia="仿宋_GB2312" w:hint="eastAsia"/>
          <w:color w:val="000000"/>
          <w:sz w:val="32"/>
          <w:szCs w:val="32"/>
        </w:rPr>
        <w:t>决</w:t>
      </w:r>
      <w:r>
        <w:rPr>
          <w:rFonts w:ascii="仿宋_GB2312" w:eastAsia="仿宋_GB2312"/>
          <w:color w:val="000000"/>
          <w:sz w:val="32"/>
          <w:szCs w:val="32"/>
        </w:rPr>
        <w:t>算说明</w:t>
      </w:r>
    </w:p>
    <w:p w:rsidR="005F7FB0"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rsidR="005F7FB0"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经费决算财政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rsidR="005F7FB0"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w:t>
      </w:r>
      <w:r>
        <w:rPr>
          <w:rFonts w:ascii="仿宋_GB2312" w:eastAsia="仿宋_GB2312"/>
          <w:color w:val="000000"/>
          <w:sz w:val="32"/>
          <w:szCs w:val="32"/>
        </w:rPr>
        <w:t>、其他情况说明</w:t>
      </w:r>
    </w:p>
    <w:p w:rsidR="005F7FB0"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（一）政府</w:t>
      </w:r>
      <w:r>
        <w:rPr>
          <w:rFonts w:ascii="仿宋_GB2312" w:eastAsia="仿宋_GB2312"/>
          <w:color w:val="000000"/>
          <w:sz w:val="32"/>
          <w:szCs w:val="32"/>
        </w:rPr>
        <w:t>采购</w:t>
      </w:r>
      <w:r>
        <w:rPr>
          <w:rFonts w:ascii="仿宋_GB2312" w:eastAsia="仿宋_GB2312" w:hint="eastAsia"/>
          <w:color w:val="000000"/>
          <w:sz w:val="32"/>
          <w:szCs w:val="32"/>
        </w:rPr>
        <w:t>决</w:t>
      </w:r>
      <w:r>
        <w:rPr>
          <w:rFonts w:ascii="仿宋_GB2312" w:eastAsia="仿宋_GB2312"/>
          <w:color w:val="000000"/>
          <w:sz w:val="32"/>
          <w:szCs w:val="32"/>
        </w:rPr>
        <w:t>算说明</w:t>
      </w:r>
    </w:p>
    <w:p w:rsidR="005F7FB0"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（二）政府购买服务决</w:t>
      </w:r>
      <w:r>
        <w:rPr>
          <w:rFonts w:ascii="仿宋_GB2312" w:eastAsia="仿宋_GB2312"/>
          <w:color w:val="000000"/>
          <w:sz w:val="32"/>
          <w:szCs w:val="32"/>
        </w:rPr>
        <w:t>算说明</w:t>
      </w:r>
    </w:p>
    <w:p w:rsidR="005F7FB0"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（三）机关运行经费</w:t>
      </w:r>
      <w:r>
        <w:rPr>
          <w:rFonts w:ascii="仿宋_GB2312" w:eastAsia="仿宋_GB2312"/>
          <w:color w:val="000000"/>
          <w:sz w:val="32"/>
          <w:szCs w:val="32"/>
        </w:rPr>
        <w:t>说明</w:t>
      </w:r>
    </w:p>
    <w:p w:rsidR="005F7FB0" w:rsidRDefault="0071417E">
      <w:pPr>
        <w:spacing w:line="640" w:lineRule="exact"/>
        <w:ind w:firstLine="645"/>
        <w:rPr>
          <w:rFonts w:ascii="仿宋_GB2312" w:eastAsia="仿宋_GB2312"/>
          <w:color w:val="000000"/>
          <w:sz w:val="32"/>
          <w:szCs w:val="32"/>
        </w:rPr>
      </w:pPr>
      <w:r>
        <w:rPr>
          <w:rFonts w:ascii="仿宋_GB2312" w:eastAsia="仿宋_GB2312" w:hint="eastAsia"/>
          <w:color w:val="000000"/>
          <w:sz w:val="32"/>
          <w:szCs w:val="32"/>
        </w:rPr>
        <w:t>（四）项目支出</w:t>
      </w:r>
      <w:r>
        <w:rPr>
          <w:rFonts w:ascii="仿宋_GB2312" w:eastAsia="仿宋_GB2312"/>
          <w:color w:val="000000"/>
          <w:sz w:val="32"/>
          <w:szCs w:val="32"/>
        </w:rPr>
        <w:t>绩效目标情况说明</w:t>
      </w:r>
    </w:p>
    <w:p w:rsidR="005F7FB0" w:rsidRDefault="0071417E">
      <w:pPr>
        <w:spacing w:line="640" w:lineRule="exact"/>
        <w:ind w:firstLine="645"/>
        <w:rPr>
          <w:rFonts w:ascii="仿宋_GB2312" w:eastAsia="仿宋_GB2312"/>
          <w:color w:val="000000"/>
          <w:sz w:val="32"/>
          <w:szCs w:val="32"/>
        </w:rPr>
      </w:pPr>
      <w:r>
        <w:rPr>
          <w:rFonts w:ascii="仿宋_GB2312" w:eastAsia="仿宋_GB2312" w:hint="eastAsia"/>
          <w:color w:val="000000"/>
          <w:sz w:val="32"/>
          <w:szCs w:val="32"/>
        </w:rPr>
        <w:t>（五）重点行政事业性收费情况说明</w:t>
      </w:r>
    </w:p>
    <w:p w:rsidR="005F7FB0"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（六）国有</w:t>
      </w:r>
      <w:r>
        <w:rPr>
          <w:rFonts w:ascii="仿宋_GB2312" w:eastAsia="仿宋_GB2312"/>
          <w:color w:val="000000"/>
          <w:sz w:val="32"/>
          <w:szCs w:val="32"/>
        </w:rPr>
        <w:t>资本经营</w:t>
      </w:r>
      <w:r>
        <w:rPr>
          <w:rFonts w:ascii="仿宋_GB2312" w:eastAsia="仿宋_GB2312" w:hint="eastAsia"/>
          <w:color w:val="000000"/>
          <w:sz w:val="32"/>
          <w:szCs w:val="32"/>
        </w:rPr>
        <w:t>决</w:t>
      </w:r>
      <w:r>
        <w:rPr>
          <w:rFonts w:ascii="仿宋_GB2312" w:eastAsia="仿宋_GB2312"/>
          <w:color w:val="000000"/>
          <w:sz w:val="32"/>
          <w:szCs w:val="32"/>
        </w:rPr>
        <w:t>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5F7FB0"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（七）国有资产</w:t>
      </w:r>
      <w:r>
        <w:rPr>
          <w:rFonts w:ascii="仿宋_GB2312" w:eastAsia="仿宋_GB2312"/>
          <w:color w:val="000000"/>
          <w:sz w:val="32"/>
          <w:szCs w:val="32"/>
        </w:rPr>
        <w:t>占用情况说明</w:t>
      </w:r>
    </w:p>
    <w:p w:rsidR="005F7FB0"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（八）</w:t>
      </w:r>
      <w:r>
        <w:rPr>
          <w:rFonts w:ascii="仿宋" w:eastAsia="仿宋" w:hAnsi="仿宋" w:cs="黑体" w:hint="eastAsia"/>
          <w:color w:val="000000"/>
          <w:sz w:val="32"/>
          <w:szCs w:val="32"/>
        </w:rPr>
        <w:t>政府性基金预算财政拨款收入、支出情况说明</w:t>
      </w:r>
    </w:p>
    <w:p w:rsidR="005F7FB0" w:rsidRDefault="0071417E">
      <w:pPr>
        <w:spacing w:line="64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六</w:t>
      </w:r>
      <w:r>
        <w:rPr>
          <w:rFonts w:ascii="仿宋_GB2312" w:eastAsia="仿宋_GB2312"/>
          <w:color w:val="000000"/>
          <w:sz w:val="32"/>
          <w:szCs w:val="32"/>
        </w:rPr>
        <w:t>、</w:t>
      </w:r>
      <w:r>
        <w:rPr>
          <w:rFonts w:ascii="仿宋_GB2312" w:eastAsia="仿宋_GB2312" w:hint="eastAsia"/>
          <w:color w:val="000000"/>
          <w:sz w:val="32"/>
          <w:szCs w:val="32"/>
        </w:rPr>
        <w:t>专业</w:t>
      </w:r>
      <w:r>
        <w:rPr>
          <w:rFonts w:ascii="仿宋_GB2312" w:eastAsia="仿宋_GB2312"/>
          <w:color w:val="000000"/>
          <w:sz w:val="32"/>
          <w:szCs w:val="32"/>
        </w:rPr>
        <w:t>名</w:t>
      </w:r>
      <w:r>
        <w:rPr>
          <w:rFonts w:ascii="仿宋_GB2312" w:eastAsia="仿宋_GB2312" w:hint="eastAsia"/>
          <w:color w:val="000000"/>
          <w:sz w:val="32"/>
          <w:szCs w:val="32"/>
        </w:rPr>
        <w:t>词解释</w:t>
      </w:r>
    </w:p>
    <w:p w:rsidR="005F7FB0"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（一）“三公”经费</w:t>
      </w:r>
    </w:p>
    <w:p w:rsidR="005F7FB0"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（二）基本支出</w:t>
      </w:r>
    </w:p>
    <w:p w:rsidR="005F7FB0" w:rsidRDefault="0071417E">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（三）项目支出</w:t>
      </w:r>
    </w:p>
    <w:p w:rsidR="005F7FB0" w:rsidRDefault="0071417E">
      <w:pPr>
        <w:spacing w:line="900" w:lineRule="exact"/>
        <w:jc w:val="center"/>
        <w:rPr>
          <w:rFonts w:ascii="仿宋_GB2312" w:hAnsi="宋体"/>
          <w:b/>
          <w:sz w:val="32"/>
          <w:szCs w:val="28"/>
        </w:rPr>
      </w:pPr>
      <w:r>
        <w:rPr>
          <w:rFonts w:ascii="仿宋_GB2312" w:hAnsi="宋体" w:hint="eastAsia"/>
          <w:b/>
          <w:sz w:val="32"/>
          <w:szCs w:val="28"/>
        </w:rPr>
        <w:t>第二部分</w:t>
      </w:r>
      <w:r>
        <w:rPr>
          <w:rFonts w:ascii="仿宋_GB2312" w:hAnsi="宋体" w:hint="eastAsia"/>
          <w:b/>
          <w:sz w:val="32"/>
          <w:szCs w:val="28"/>
        </w:rPr>
        <w:t xml:space="preserve">  2020</w:t>
      </w:r>
      <w:r>
        <w:rPr>
          <w:rFonts w:ascii="仿宋_GB2312" w:hAnsi="宋体" w:hint="eastAsia"/>
          <w:b/>
          <w:sz w:val="32"/>
          <w:szCs w:val="28"/>
        </w:rPr>
        <w:t>年部门决算表</w:t>
      </w:r>
    </w:p>
    <w:p w:rsidR="005F7FB0" w:rsidRDefault="0071417E">
      <w:pPr>
        <w:spacing w:line="640" w:lineRule="exact"/>
        <w:ind w:firstLineChars="200" w:firstLine="640"/>
        <w:rPr>
          <w:rFonts w:ascii="仿宋" w:eastAsia="仿宋" w:hAnsi="仿宋"/>
          <w:sz w:val="32"/>
          <w:szCs w:val="32"/>
        </w:rPr>
      </w:pPr>
      <w:r>
        <w:rPr>
          <w:rFonts w:ascii="仿宋" w:eastAsia="仿宋" w:hAnsi="仿宋" w:hint="eastAsia"/>
          <w:sz w:val="32"/>
          <w:szCs w:val="32"/>
        </w:rPr>
        <w:t>一、收入支出决算总表（决算01表）</w:t>
      </w:r>
    </w:p>
    <w:p w:rsidR="005F7FB0" w:rsidRDefault="0071417E">
      <w:pPr>
        <w:spacing w:line="640" w:lineRule="exact"/>
        <w:ind w:firstLineChars="200" w:firstLine="640"/>
        <w:rPr>
          <w:rFonts w:ascii="仿宋" w:eastAsia="仿宋" w:hAnsi="仿宋"/>
          <w:sz w:val="32"/>
          <w:szCs w:val="32"/>
        </w:rPr>
      </w:pPr>
      <w:r>
        <w:rPr>
          <w:rFonts w:ascii="仿宋" w:eastAsia="仿宋" w:hAnsi="仿宋" w:hint="eastAsia"/>
          <w:sz w:val="32"/>
          <w:szCs w:val="32"/>
        </w:rPr>
        <w:t>二、收入决算表（决算02表）</w:t>
      </w:r>
    </w:p>
    <w:p w:rsidR="005F7FB0" w:rsidRDefault="0071417E">
      <w:pPr>
        <w:spacing w:line="640" w:lineRule="exact"/>
        <w:ind w:firstLineChars="200" w:firstLine="640"/>
        <w:rPr>
          <w:rFonts w:ascii="仿宋" w:eastAsia="仿宋" w:hAnsi="仿宋"/>
          <w:sz w:val="32"/>
          <w:szCs w:val="32"/>
        </w:rPr>
      </w:pPr>
      <w:r>
        <w:rPr>
          <w:rFonts w:ascii="仿宋" w:eastAsia="仿宋" w:hAnsi="仿宋" w:hint="eastAsia"/>
          <w:sz w:val="32"/>
          <w:szCs w:val="32"/>
        </w:rPr>
        <w:t>三、支出决算表（决算03表）</w:t>
      </w:r>
    </w:p>
    <w:p w:rsidR="005F7FB0" w:rsidRDefault="0071417E">
      <w:pPr>
        <w:spacing w:line="640" w:lineRule="exact"/>
        <w:ind w:firstLineChars="200" w:firstLine="640"/>
        <w:rPr>
          <w:rFonts w:ascii="仿宋" w:eastAsia="仿宋" w:hAnsi="仿宋"/>
          <w:sz w:val="32"/>
          <w:szCs w:val="32"/>
        </w:rPr>
      </w:pPr>
      <w:r>
        <w:rPr>
          <w:rFonts w:ascii="仿宋" w:eastAsia="仿宋" w:hAnsi="仿宋" w:hint="eastAsia"/>
          <w:sz w:val="32"/>
          <w:szCs w:val="32"/>
        </w:rPr>
        <w:t>四、政府采购情况表（决算04表）</w:t>
      </w:r>
    </w:p>
    <w:p w:rsidR="005F7FB0" w:rsidRDefault="0071417E">
      <w:pPr>
        <w:spacing w:line="640" w:lineRule="exact"/>
        <w:ind w:firstLineChars="200" w:firstLine="640"/>
        <w:rPr>
          <w:rFonts w:ascii="仿宋" w:eastAsia="仿宋" w:hAnsi="仿宋"/>
          <w:sz w:val="32"/>
          <w:szCs w:val="32"/>
        </w:rPr>
      </w:pPr>
      <w:r>
        <w:rPr>
          <w:rFonts w:ascii="仿宋" w:eastAsia="仿宋" w:hAnsi="仿宋" w:hint="eastAsia"/>
          <w:sz w:val="32"/>
          <w:szCs w:val="32"/>
        </w:rPr>
        <w:t>五、财政拨款收入支出决算总表（决算05表）</w:t>
      </w:r>
    </w:p>
    <w:p w:rsidR="005F7FB0" w:rsidRDefault="0071417E">
      <w:pPr>
        <w:spacing w:line="640" w:lineRule="exact"/>
        <w:ind w:firstLineChars="200" w:firstLine="640"/>
        <w:rPr>
          <w:rFonts w:ascii="仿宋" w:eastAsia="仿宋" w:hAnsi="仿宋"/>
          <w:sz w:val="32"/>
          <w:szCs w:val="32"/>
        </w:rPr>
      </w:pPr>
      <w:r>
        <w:rPr>
          <w:rFonts w:ascii="仿宋" w:eastAsia="仿宋" w:hAnsi="仿宋" w:hint="eastAsia"/>
          <w:sz w:val="32"/>
          <w:szCs w:val="32"/>
        </w:rPr>
        <w:t>六、一般公共预算财政拨款支出决算表（决算06表）</w:t>
      </w:r>
    </w:p>
    <w:p w:rsidR="005F7FB0" w:rsidRDefault="0071417E">
      <w:pPr>
        <w:spacing w:line="640" w:lineRule="exact"/>
        <w:ind w:firstLineChars="200" w:firstLine="640"/>
        <w:rPr>
          <w:rFonts w:ascii="仿宋" w:eastAsia="仿宋" w:hAnsi="仿宋"/>
          <w:sz w:val="32"/>
          <w:szCs w:val="32"/>
        </w:rPr>
      </w:pPr>
      <w:r>
        <w:rPr>
          <w:rFonts w:ascii="仿宋" w:eastAsia="仿宋" w:hAnsi="仿宋" w:hint="eastAsia"/>
          <w:sz w:val="32"/>
          <w:szCs w:val="32"/>
        </w:rPr>
        <w:t>七、一般公共预算财政拨款基本支出决算表（决算07表）</w:t>
      </w:r>
    </w:p>
    <w:p w:rsidR="005F7FB0" w:rsidRDefault="0071417E">
      <w:pPr>
        <w:spacing w:line="640" w:lineRule="exact"/>
        <w:ind w:firstLineChars="200" w:firstLine="640"/>
        <w:rPr>
          <w:rFonts w:ascii="仿宋" w:eastAsia="仿宋" w:hAnsi="仿宋"/>
          <w:sz w:val="32"/>
          <w:szCs w:val="32"/>
        </w:rPr>
      </w:pPr>
      <w:r>
        <w:rPr>
          <w:rFonts w:ascii="仿宋" w:eastAsia="仿宋" w:hAnsi="仿宋" w:hint="eastAsia"/>
          <w:sz w:val="32"/>
          <w:szCs w:val="32"/>
        </w:rPr>
        <w:t>八、一般公共预算财政拨款项目支出决算表（决算08表）</w:t>
      </w:r>
    </w:p>
    <w:p w:rsidR="005F7FB0" w:rsidRDefault="0071417E">
      <w:pPr>
        <w:spacing w:line="640" w:lineRule="exact"/>
        <w:ind w:firstLineChars="200" w:firstLine="640"/>
        <w:rPr>
          <w:rFonts w:ascii="仿宋" w:eastAsia="仿宋" w:hAnsi="仿宋"/>
          <w:sz w:val="32"/>
          <w:szCs w:val="32"/>
        </w:rPr>
      </w:pPr>
      <w:r>
        <w:rPr>
          <w:rFonts w:ascii="仿宋" w:eastAsia="仿宋" w:hAnsi="仿宋" w:hint="eastAsia"/>
          <w:sz w:val="32"/>
          <w:szCs w:val="32"/>
        </w:rPr>
        <w:lastRenderedPageBreak/>
        <w:t>九、政府性基金预算财政拨款收入支出决算表（决算09表）</w:t>
      </w:r>
    </w:p>
    <w:p w:rsidR="005F7FB0" w:rsidRDefault="0071417E">
      <w:pPr>
        <w:spacing w:line="640" w:lineRule="exact"/>
        <w:ind w:firstLineChars="200" w:firstLine="640"/>
        <w:rPr>
          <w:rFonts w:ascii="仿宋" w:eastAsia="仿宋" w:hAnsi="仿宋"/>
          <w:sz w:val="32"/>
          <w:szCs w:val="32"/>
        </w:rPr>
      </w:pPr>
      <w:r>
        <w:rPr>
          <w:rFonts w:ascii="仿宋" w:eastAsia="仿宋" w:hAnsi="仿宋" w:hint="eastAsia"/>
          <w:sz w:val="32"/>
          <w:szCs w:val="32"/>
        </w:rPr>
        <w:t>十、政府性基金预算财政拨款基本支出决算表（决算10表）</w:t>
      </w:r>
    </w:p>
    <w:p w:rsidR="005F7FB0" w:rsidRDefault="0071417E">
      <w:pPr>
        <w:spacing w:line="640" w:lineRule="exact"/>
        <w:ind w:firstLineChars="200" w:firstLine="640"/>
        <w:rPr>
          <w:rFonts w:ascii="仿宋" w:eastAsia="仿宋" w:hAnsi="仿宋"/>
          <w:sz w:val="32"/>
          <w:szCs w:val="32"/>
        </w:rPr>
      </w:pPr>
      <w:r>
        <w:rPr>
          <w:rFonts w:ascii="仿宋" w:eastAsia="仿宋" w:hAnsi="仿宋" w:hint="eastAsia"/>
          <w:sz w:val="32"/>
          <w:szCs w:val="32"/>
        </w:rPr>
        <w:t>十一、财政拨款（</w:t>
      </w:r>
      <w:proofErr w:type="gramStart"/>
      <w:r>
        <w:rPr>
          <w:rFonts w:ascii="仿宋" w:eastAsia="仿宋" w:hAnsi="仿宋" w:hint="eastAsia"/>
          <w:sz w:val="32"/>
          <w:szCs w:val="32"/>
        </w:rPr>
        <w:t>含一般</w:t>
      </w:r>
      <w:proofErr w:type="gramEnd"/>
      <w:r>
        <w:rPr>
          <w:rFonts w:ascii="仿宋" w:eastAsia="仿宋" w:hAnsi="仿宋" w:hint="eastAsia"/>
          <w:sz w:val="32"/>
          <w:szCs w:val="32"/>
        </w:rPr>
        <w:t>公共预算和政府性基金预算）“三公”经费支出决算表（决算11表）</w:t>
      </w:r>
    </w:p>
    <w:p w:rsidR="005F7FB0" w:rsidRDefault="0071417E">
      <w:pPr>
        <w:spacing w:line="640" w:lineRule="exact"/>
        <w:ind w:firstLineChars="200" w:firstLine="640"/>
        <w:rPr>
          <w:rFonts w:ascii="仿宋" w:eastAsia="仿宋" w:hAnsi="仿宋"/>
          <w:sz w:val="32"/>
          <w:szCs w:val="32"/>
        </w:rPr>
      </w:pPr>
      <w:r>
        <w:rPr>
          <w:rFonts w:ascii="仿宋" w:eastAsia="仿宋" w:hAnsi="仿宋" w:hint="eastAsia"/>
          <w:sz w:val="32"/>
          <w:szCs w:val="32"/>
        </w:rPr>
        <w:t>十二、政府购买服务预算财政拨款明细表（决算12表）</w:t>
      </w:r>
    </w:p>
    <w:p w:rsidR="005F7FB0" w:rsidRDefault="0071417E">
      <w:pPr>
        <w:spacing w:line="640" w:lineRule="exact"/>
        <w:ind w:firstLineChars="200" w:firstLine="640"/>
        <w:rPr>
          <w:rFonts w:ascii="仿宋" w:eastAsia="仿宋" w:hAnsi="仿宋"/>
          <w:sz w:val="32"/>
          <w:szCs w:val="32"/>
        </w:rPr>
      </w:pPr>
      <w:r>
        <w:rPr>
          <w:rFonts w:ascii="仿宋" w:eastAsia="仿宋" w:hAnsi="仿宋" w:hint="eastAsia"/>
          <w:sz w:val="32"/>
          <w:szCs w:val="32"/>
        </w:rPr>
        <w:t>十三、国有资本经营预算财政拨款支出决算情况表（决算13表）</w:t>
      </w:r>
    </w:p>
    <w:p w:rsidR="005F7FB0" w:rsidRDefault="0071417E">
      <w:pPr>
        <w:spacing w:line="640" w:lineRule="exact"/>
        <w:ind w:firstLineChars="200" w:firstLine="640"/>
        <w:rPr>
          <w:rFonts w:ascii="仿宋" w:eastAsia="仿宋" w:hAnsi="仿宋"/>
          <w:sz w:val="32"/>
          <w:szCs w:val="32"/>
        </w:rPr>
      </w:pPr>
      <w:r>
        <w:rPr>
          <w:rFonts w:ascii="仿宋" w:eastAsia="仿宋" w:hAnsi="仿宋" w:hint="eastAsia"/>
          <w:sz w:val="32"/>
          <w:szCs w:val="32"/>
        </w:rPr>
        <w:t>十四、项目支出绩效目标申报表（决算14表）</w:t>
      </w:r>
    </w:p>
    <w:p w:rsidR="005F7FB0" w:rsidRDefault="005F7FB0">
      <w:pPr>
        <w:spacing w:line="540" w:lineRule="exact"/>
        <w:jc w:val="center"/>
        <w:rPr>
          <w:rFonts w:ascii="方正小标宋简体" w:eastAsia="方正小标宋简体" w:hAnsi="方正小标宋简体" w:cs="方正小标宋简体"/>
          <w:b/>
          <w:bCs/>
          <w:sz w:val="36"/>
          <w:szCs w:val="36"/>
        </w:rPr>
      </w:pPr>
    </w:p>
    <w:p w:rsidR="005F7FB0" w:rsidRDefault="005F7FB0">
      <w:pPr>
        <w:spacing w:line="540" w:lineRule="exact"/>
        <w:rPr>
          <w:rFonts w:ascii="仿宋" w:eastAsia="仿宋" w:hAnsi="仿宋" w:cs="仿宋"/>
          <w:sz w:val="32"/>
          <w:szCs w:val="32"/>
        </w:rPr>
      </w:pPr>
    </w:p>
    <w:p w:rsidR="005F7FB0" w:rsidRDefault="005F7FB0" w:rsidP="00305FE4">
      <w:pPr>
        <w:spacing w:line="480" w:lineRule="exact"/>
        <w:ind w:firstLineChars="400" w:firstLine="1446"/>
        <w:rPr>
          <w:rFonts w:ascii="方正小标宋简体" w:eastAsia="方正小标宋简体" w:hAnsi="楷体" w:cs="楷体"/>
          <w:b/>
          <w:sz w:val="36"/>
          <w:szCs w:val="36"/>
        </w:rPr>
      </w:pPr>
    </w:p>
    <w:p w:rsidR="005F7FB0" w:rsidRDefault="005F7FB0" w:rsidP="00305FE4">
      <w:pPr>
        <w:spacing w:line="480" w:lineRule="exact"/>
        <w:ind w:firstLineChars="400" w:firstLine="1446"/>
        <w:rPr>
          <w:rFonts w:ascii="方正小标宋简体" w:eastAsia="方正小标宋简体" w:hAnsi="楷体" w:cs="楷体"/>
          <w:b/>
          <w:sz w:val="36"/>
          <w:szCs w:val="36"/>
        </w:rPr>
      </w:pPr>
    </w:p>
    <w:p w:rsidR="005F7FB0" w:rsidRDefault="005F7FB0" w:rsidP="00305FE4">
      <w:pPr>
        <w:spacing w:line="480" w:lineRule="exact"/>
        <w:ind w:firstLineChars="400" w:firstLine="1446"/>
        <w:rPr>
          <w:rFonts w:ascii="方正小标宋简体" w:eastAsia="方正小标宋简体" w:hAnsi="楷体" w:cs="楷体"/>
          <w:b/>
          <w:sz w:val="36"/>
          <w:szCs w:val="36"/>
        </w:rPr>
      </w:pPr>
    </w:p>
    <w:p w:rsidR="005F7FB0" w:rsidRDefault="005F7FB0" w:rsidP="00305FE4">
      <w:pPr>
        <w:spacing w:line="480" w:lineRule="exact"/>
        <w:ind w:firstLineChars="400" w:firstLine="1446"/>
        <w:rPr>
          <w:rFonts w:ascii="方正小标宋简体" w:eastAsia="方正小标宋简体" w:hAnsi="楷体" w:cs="楷体"/>
          <w:b/>
          <w:sz w:val="36"/>
          <w:szCs w:val="36"/>
        </w:rPr>
      </w:pPr>
    </w:p>
    <w:p w:rsidR="005F7FB0" w:rsidRDefault="005F7FB0" w:rsidP="00305FE4">
      <w:pPr>
        <w:spacing w:line="480" w:lineRule="exact"/>
        <w:ind w:firstLineChars="400" w:firstLine="1446"/>
        <w:rPr>
          <w:rFonts w:ascii="方正小标宋简体" w:eastAsia="方正小标宋简体" w:hAnsi="楷体" w:cs="楷体"/>
          <w:b/>
          <w:sz w:val="36"/>
          <w:szCs w:val="36"/>
        </w:rPr>
      </w:pPr>
    </w:p>
    <w:p w:rsidR="005F7FB0" w:rsidRDefault="005F7FB0" w:rsidP="00305FE4">
      <w:pPr>
        <w:spacing w:line="480" w:lineRule="exact"/>
        <w:ind w:firstLineChars="400" w:firstLine="1446"/>
        <w:rPr>
          <w:rFonts w:ascii="方正小标宋简体" w:eastAsia="方正小标宋简体" w:hAnsi="楷体" w:cs="楷体"/>
          <w:b/>
          <w:sz w:val="36"/>
          <w:szCs w:val="36"/>
        </w:rPr>
      </w:pPr>
    </w:p>
    <w:p w:rsidR="005F7FB0" w:rsidRDefault="005F7FB0" w:rsidP="00305FE4">
      <w:pPr>
        <w:spacing w:line="480" w:lineRule="exact"/>
        <w:ind w:firstLineChars="400" w:firstLine="1446"/>
        <w:rPr>
          <w:rFonts w:ascii="方正小标宋简体" w:eastAsia="方正小标宋简体" w:hAnsi="楷体" w:cs="楷体"/>
          <w:b/>
          <w:sz w:val="36"/>
          <w:szCs w:val="36"/>
        </w:rPr>
      </w:pPr>
    </w:p>
    <w:p w:rsidR="005F7FB0" w:rsidRDefault="005F7FB0" w:rsidP="00305FE4">
      <w:pPr>
        <w:spacing w:line="480" w:lineRule="exact"/>
        <w:ind w:firstLineChars="400" w:firstLine="1446"/>
        <w:rPr>
          <w:rFonts w:ascii="方正小标宋简体" w:eastAsia="方正小标宋简体" w:hAnsi="楷体" w:cs="楷体"/>
          <w:b/>
          <w:sz w:val="36"/>
          <w:szCs w:val="36"/>
        </w:rPr>
      </w:pPr>
    </w:p>
    <w:p w:rsidR="005F7FB0" w:rsidRDefault="005F7FB0" w:rsidP="00305FE4">
      <w:pPr>
        <w:spacing w:line="480" w:lineRule="exact"/>
        <w:ind w:firstLineChars="400" w:firstLine="1446"/>
        <w:rPr>
          <w:rFonts w:ascii="方正小标宋简体" w:eastAsia="方正小标宋简体" w:hAnsi="楷体" w:cs="楷体"/>
          <w:b/>
          <w:sz w:val="36"/>
          <w:szCs w:val="36"/>
        </w:rPr>
      </w:pPr>
    </w:p>
    <w:p w:rsidR="005F7FB0" w:rsidRDefault="005F7FB0" w:rsidP="00305FE4">
      <w:pPr>
        <w:spacing w:line="480" w:lineRule="exact"/>
        <w:ind w:firstLineChars="400" w:firstLine="1446"/>
        <w:rPr>
          <w:rFonts w:ascii="方正小标宋简体" w:eastAsia="方正小标宋简体" w:hAnsi="楷体" w:cs="楷体"/>
          <w:b/>
          <w:sz w:val="36"/>
          <w:szCs w:val="36"/>
        </w:rPr>
      </w:pPr>
    </w:p>
    <w:p w:rsidR="005F7FB0" w:rsidRDefault="005F7FB0" w:rsidP="00305FE4">
      <w:pPr>
        <w:spacing w:line="480" w:lineRule="exact"/>
        <w:ind w:firstLineChars="400" w:firstLine="1446"/>
        <w:rPr>
          <w:rFonts w:ascii="方正小标宋简体" w:eastAsia="方正小标宋简体" w:hAnsi="楷体" w:cs="楷体"/>
          <w:b/>
          <w:sz w:val="36"/>
          <w:szCs w:val="36"/>
        </w:rPr>
      </w:pPr>
    </w:p>
    <w:p w:rsidR="005F7FB0" w:rsidRDefault="005F7FB0" w:rsidP="00305FE4">
      <w:pPr>
        <w:spacing w:line="480" w:lineRule="exact"/>
        <w:ind w:firstLineChars="400" w:firstLine="1446"/>
        <w:rPr>
          <w:rFonts w:ascii="方正小标宋简体" w:eastAsia="方正小标宋简体" w:hAnsi="楷体" w:cs="楷体"/>
          <w:b/>
          <w:sz w:val="36"/>
          <w:szCs w:val="36"/>
        </w:rPr>
      </w:pPr>
    </w:p>
    <w:p w:rsidR="005F7FB0" w:rsidRDefault="005F7FB0" w:rsidP="00305FE4">
      <w:pPr>
        <w:spacing w:line="480" w:lineRule="exact"/>
        <w:ind w:firstLineChars="300" w:firstLine="1084"/>
        <w:rPr>
          <w:rFonts w:ascii="方正小标宋简体" w:eastAsia="方正小标宋简体" w:hAnsi="楷体" w:cs="楷体"/>
          <w:b/>
          <w:sz w:val="36"/>
          <w:szCs w:val="36"/>
        </w:rPr>
      </w:pPr>
    </w:p>
    <w:p w:rsidR="005F7FB0" w:rsidRDefault="0071417E" w:rsidP="00305FE4">
      <w:pPr>
        <w:spacing w:line="480" w:lineRule="exact"/>
        <w:ind w:firstLineChars="300" w:firstLine="1084"/>
        <w:rPr>
          <w:rFonts w:ascii="方正小标宋简体" w:eastAsia="方正小标宋简体" w:hAnsi="楷体" w:cs="楷体"/>
          <w:b/>
          <w:sz w:val="36"/>
          <w:szCs w:val="36"/>
        </w:rPr>
      </w:pPr>
      <w:r>
        <w:rPr>
          <w:rFonts w:ascii="方正小标宋简体" w:eastAsia="方正小标宋简体" w:hAnsi="楷体" w:cs="楷体" w:hint="eastAsia"/>
          <w:b/>
          <w:sz w:val="36"/>
          <w:szCs w:val="36"/>
        </w:rPr>
        <w:lastRenderedPageBreak/>
        <w:t>第一部分   2020年部门决算编制说明</w:t>
      </w:r>
    </w:p>
    <w:p w:rsidR="005F7FB0" w:rsidRDefault="005F7FB0">
      <w:pPr>
        <w:ind w:firstLineChars="400" w:firstLine="1767"/>
        <w:rPr>
          <w:rFonts w:ascii="仿宋_GB2312" w:eastAsia="仿宋_GB2312"/>
          <w:b/>
          <w:bCs/>
          <w:sz w:val="44"/>
          <w:szCs w:val="44"/>
        </w:rPr>
      </w:pPr>
    </w:p>
    <w:p w:rsidR="004300F9" w:rsidRDefault="004300F9" w:rsidP="004300F9">
      <w:pPr>
        <w:spacing w:line="540" w:lineRule="exact"/>
        <w:ind w:firstLineChars="200" w:firstLine="643"/>
        <w:outlineLvl w:val="0"/>
        <w:rPr>
          <w:rFonts w:ascii="黑体" w:eastAsia="黑体" w:hAnsi="黑体"/>
          <w:b/>
          <w:bCs/>
          <w:sz w:val="32"/>
          <w:szCs w:val="32"/>
        </w:rPr>
      </w:pPr>
      <w:r>
        <w:rPr>
          <w:rFonts w:ascii="黑体" w:eastAsia="黑体" w:hAnsi="黑体" w:cs="黑体" w:hint="eastAsia"/>
          <w:b/>
          <w:bCs/>
          <w:sz w:val="32"/>
          <w:szCs w:val="32"/>
        </w:rPr>
        <w:t>一、部门情况:</w:t>
      </w:r>
    </w:p>
    <w:p w:rsidR="004300F9" w:rsidRDefault="004300F9" w:rsidP="004300F9">
      <w:pPr>
        <w:spacing w:line="540" w:lineRule="exact"/>
        <w:ind w:firstLineChars="200" w:firstLine="643"/>
        <w:rPr>
          <w:rFonts w:ascii="楷体" w:eastAsia="楷体" w:hAnsi="楷体" w:cs="宋体"/>
          <w:b/>
          <w:bCs/>
          <w:sz w:val="32"/>
          <w:szCs w:val="32"/>
        </w:rPr>
      </w:pPr>
      <w:r>
        <w:rPr>
          <w:rFonts w:ascii="楷体" w:eastAsia="楷体" w:hAnsi="楷体" w:cs="宋体" w:hint="eastAsia"/>
          <w:b/>
          <w:bCs/>
          <w:sz w:val="32"/>
          <w:szCs w:val="32"/>
        </w:rPr>
        <w:t>（一）部门机构职责（区编委批复）：</w:t>
      </w:r>
    </w:p>
    <w:p w:rsidR="004300F9" w:rsidRDefault="004300F9" w:rsidP="004300F9">
      <w:pPr>
        <w:spacing w:line="540" w:lineRule="exact"/>
        <w:ind w:firstLineChars="200" w:firstLine="640"/>
        <w:rPr>
          <w:rFonts w:ascii="仿宋_GB2312" w:eastAsia="仿宋_GB2312" w:hAnsi="Calibri"/>
          <w:sz w:val="32"/>
          <w:szCs w:val="32"/>
        </w:rPr>
      </w:pPr>
      <w:r>
        <w:rPr>
          <w:rFonts w:ascii="仿宋_GB2312" w:eastAsia="仿宋_GB2312" w:hint="eastAsia"/>
          <w:sz w:val="32"/>
          <w:szCs w:val="32"/>
        </w:rPr>
        <w:t>1.对辖区内各医疗保健单位的</w:t>
      </w:r>
      <w:proofErr w:type="gramStart"/>
      <w:r>
        <w:rPr>
          <w:rFonts w:ascii="仿宋_GB2312" w:eastAsia="仿宋_GB2312" w:hint="eastAsia"/>
          <w:sz w:val="32"/>
          <w:szCs w:val="32"/>
        </w:rPr>
        <w:t>医</w:t>
      </w:r>
      <w:proofErr w:type="gramEnd"/>
      <w:r>
        <w:rPr>
          <w:rFonts w:ascii="仿宋_GB2312" w:eastAsia="仿宋_GB2312" w:hint="eastAsia"/>
          <w:sz w:val="32"/>
          <w:szCs w:val="32"/>
        </w:rPr>
        <w:t>、护、技工作质量和管理质量进行检查、指导、考核和评价。</w:t>
      </w:r>
    </w:p>
    <w:p w:rsidR="004300F9" w:rsidRDefault="004300F9" w:rsidP="004300F9">
      <w:pPr>
        <w:spacing w:line="540" w:lineRule="exact"/>
        <w:ind w:firstLineChars="200" w:firstLine="640"/>
        <w:rPr>
          <w:rFonts w:ascii="仿宋_GB2312" w:eastAsia="仿宋_GB2312"/>
          <w:sz w:val="32"/>
          <w:szCs w:val="32"/>
        </w:rPr>
      </w:pPr>
      <w:r>
        <w:rPr>
          <w:rFonts w:ascii="仿宋_GB2312" w:eastAsia="仿宋_GB2312" w:hint="eastAsia"/>
          <w:sz w:val="32"/>
          <w:szCs w:val="32"/>
        </w:rPr>
        <w:t>2.受卫生行政部门委托负责医疗机构申请登记、变更、校验的有关工作。</w:t>
      </w:r>
    </w:p>
    <w:p w:rsidR="004300F9" w:rsidRDefault="004300F9" w:rsidP="004300F9">
      <w:pPr>
        <w:spacing w:line="540" w:lineRule="exact"/>
        <w:ind w:firstLineChars="200" w:firstLine="640"/>
        <w:rPr>
          <w:rFonts w:ascii="仿宋_GB2312" w:eastAsia="仿宋_GB2312"/>
          <w:sz w:val="32"/>
          <w:szCs w:val="32"/>
        </w:rPr>
      </w:pPr>
      <w:r>
        <w:rPr>
          <w:rFonts w:ascii="仿宋_GB2312" w:eastAsia="仿宋_GB2312" w:hint="eastAsia"/>
          <w:sz w:val="32"/>
          <w:szCs w:val="32"/>
        </w:rPr>
        <w:t>3.受卫生行政部门委托负责医疗机构评审、护士注册前期工作、执业医师考核及相应的组织和培训工作。</w:t>
      </w:r>
    </w:p>
    <w:p w:rsidR="004300F9" w:rsidRDefault="004300F9" w:rsidP="004300F9">
      <w:pPr>
        <w:spacing w:line="540" w:lineRule="exact"/>
        <w:ind w:firstLineChars="200" w:firstLine="640"/>
        <w:rPr>
          <w:rFonts w:ascii="仿宋_GB2312" w:eastAsia="仿宋_GB2312"/>
          <w:sz w:val="32"/>
          <w:szCs w:val="32"/>
        </w:rPr>
      </w:pPr>
      <w:r>
        <w:rPr>
          <w:rFonts w:ascii="仿宋_GB2312" w:eastAsia="仿宋_GB2312" w:hint="eastAsia"/>
          <w:sz w:val="32"/>
          <w:szCs w:val="32"/>
        </w:rPr>
        <w:t>4.负责医疗卫生科研项目的立项、评审的论证、引进医疗设备与技术的评估。</w:t>
      </w:r>
    </w:p>
    <w:p w:rsidR="004300F9" w:rsidRDefault="004300F9" w:rsidP="004300F9">
      <w:pPr>
        <w:spacing w:line="540" w:lineRule="exact"/>
        <w:ind w:firstLineChars="200" w:firstLine="640"/>
        <w:rPr>
          <w:rFonts w:ascii="仿宋_GB2312" w:eastAsia="仿宋_GB2312"/>
          <w:sz w:val="32"/>
          <w:szCs w:val="32"/>
        </w:rPr>
      </w:pPr>
      <w:r>
        <w:rPr>
          <w:rFonts w:ascii="仿宋_GB2312" w:eastAsia="仿宋_GB2312" w:hint="eastAsia"/>
          <w:sz w:val="32"/>
          <w:szCs w:val="32"/>
        </w:rPr>
        <w:t>5.负责科技成果的开发和推广应用。</w:t>
      </w:r>
    </w:p>
    <w:p w:rsidR="004300F9" w:rsidRDefault="004300F9" w:rsidP="004300F9">
      <w:pPr>
        <w:spacing w:line="540" w:lineRule="exact"/>
        <w:ind w:firstLineChars="200" w:firstLine="640"/>
        <w:rPr>
          <w:rFonts w:ascii="仿宋_GB2312" w:eastAsia="仿宋_GB2312"/>
          <w:sz w:val="32"/>
          <w:szCs w:val="32"/>
        </w:rPr>
      </w:pPr>
      <w:r>
        <w:rPr>
          <w:rFonts w:ascii="仿宋_GB2312" w:eastAsia="仿宋_GB2312" w:hint="eastAsia"/>
          <w:sz w:val="32"/>
          <w:szCs w:val="32"/>
        </w:rPr>
        <w:t>6.负责医务人员的专业知识及技能的培训和考核。</w:t>
      </w:r>
    </w:p>
    <w:p w:rsidR="004300F9" w:rsidRDefault="004300F9" w:rsidP="004300F9">
      <w:pPr>
        <w:spacing w:line="540" w:lineRule="exact"/>
        <w:ind w:firstLineChars="200" w:firstLine="640"/>
        <w:rPr>
          <w:rFonts w:ascii="仿宋_GB2312" w:eastAsia="仿宋_GB2312"/>
          <w:sz w:val="32"/>
          <w:szCs w:val="32"/>
        </w:rPr>
      </w:pPr>
      <w:r>
        <w:rPr>
          <w:rFonts w:ascii="仿宋_GB2312" w:eastAsia="仿宋_GB2312" w:hint="eastAsia"/>
          <w:sz w:val="32"/>
          <w:szCs w:val="32"/>
        </w:rPr>
        <w:t>7.开展多种形式的学术交流、咨询和科普宣传活动。</w:t>
      </w:r>
    </w:p>
    <w:p w:rsidR="004300F9" w:rsidRDefault="004300F9" w:rsidP="004300F9">
      <w:pPr>
        <w:spacing w:line="540" w:lineRule="exact"/>
        <w:ind w:firstLineChars="200" w:firstLine="640"/>
        <w:rPr>
          <w:rFonts w:ascii="仿宋_GB2312" w:eastAsia="仿宋_GB2312"/>
          <w:sz w:val="32"/>
          <w:szCs w:val="32"/>
        </w:rPr>
      </w:pPr>
      <w:r>
        <w:rPr>
          <w:rFonts w:ascii="仿宋_GB2312" w:eastAsia="仿宋_GB2312" w:hint="eastAsia"/>
          <w:sz w:val="32"/>
          <w:szCs w:val="32"/>
        </w:rPr>
        <w:t>8.开展医护人才及医药科技发展推广的中介服务。</w:t>
      </w:r>
    </w:p>
    <w:p w:rsidR="004300F9" w:rsidRPr="004300F9" w:rsidRDefault="004300F9" w:rsidP="004300F9">
      <w:pPr>
        <w:spacing w:line="540" w:lineRule="exact"/>
        <w:ind w:firstLineChars="200" w:firstLine="643"/>
        <w:rPr>
          <w:rFonts w:ascii="楷体" w:eastAsia="楷体" w:hAnsi="楷体" w:cs="楷体"/>
          <w:b/>
          <w:bCs/>
          <w:sz w:val="32"/>
          <w:szCs w:val="32"/>
        </w:rPr>
      </w:pPr>
      <w:r w:rsidRPr="004300F9">
        <w:rPr>
          <w:rFonts w:ascii="楷体" w:eastAsia="楷体" w:hAnsi="楷体" w:cs="楷体" w:hint="eastAsia"/>
          <w:b/>
          <w:bCs/>
          <w:sz w:val="32"/>
          <w:szCs w:val="32"/>
        </w:rPr>
        <w:t>部门机构承担的主要工作：</w:t>
      </w:r>
    </w:p>
    <w:p w:rsidR="004300F9" w:rsidRPr="004300F9" w:rsidRDefault="004300F9" w:rsidP="004300F9">
      <w:pPr>
        <w:spacing w:line="540" w:lineRule="exact"/>
        <w:ind w:firstLineChars="200" w:firstLine="640"/>
        <w:rPr>
          <w:rFonts w:ascii="仿宋_GB2312" w:eastAsia="仿宋_GB2312" w:cs="仿宋_GB2312"/>
          <w:sz w:val="32"/>
          <w:szCs w:val="32"/>
        </w:rPr>
      </w:pPr>
      <w:r w:rsidRPr="004300F9">
        <w:rPr>
          <w:rFonts w:ascii="仿宋_GB2312" w:eastAsia="仿宋_GB2312" w:cs="仿宋_GB2312" w:hint="eastAsia"/>
          <w:sz w:val="32"/>
          <w:szCs w:val="32"/>
        </w:rPr>
        <w:t>1.对区属公立医院的</w:t>
      </w:r>
      <w:proofErr w:type="gramStart"/>
      <w:r w:rsidRPr="004300F9">
        <w:rPr>
          <w:rFonts w:ascii="仿宋_GB2312" w:eastAsia="仿宋_GB2312" w:cs="仿宋_GB2312" w:hint="eastAsia"/>
          <w:sz w:val="32"/>
          <w:szCs w:val="32"/>
        </w:rPr>
        <w:t>医</w:t>
      </w:r>
      <w:proofErr w:type="gramEnd"/>
      <w:r w:rsidRPr="004300F9">
        <w:rPr>
          <w:rFonts w:ascii="仿宋_GB2312" w:eastAsia="仿宋_GB2312" w:cs="仿宋_GB2312" w:hint="eastAsia"/>
          <w:sz w:val="32"/>
          <w:szCs w:val="32"/>
        </w:rPr>
        <w:t>、护、技工作质量和管理质量进行检查、指导、考核和评价；</w:t>
      </w:r>
    </w:p>
    <w:p w:rsidR="004300F9" w:rsidRPr="004300F9" w:rsidRDefault="004300F9" w:rsidP="004300F9">
      <w:pPr>
        <w:spacing w:line="540" w:lineRule="exact"/>
        <w:ind w:firstLineChars="200" w:firstLine="640"/>
        <w:rPr>
          <w:rFonts w:ascii="仿宋_GB2312" w:eastAsia="仿宋_GB2312" w:cs="仿宋_GB2312"/>
          <w:sz w:val="32"/>
          <w:szCs w:val="32"/>
        </w:rPr>
      </w:pPr>
      <w:r w:rsidRPr="004300F9">
        <w:rPr>
          <w:rFonts w:ascii="仿宋_GB2312" w:eastAsia="仿宋_GB2312" w:cs="仿宋_GB2312" w:hint="eastAsia"/>
          <w:sz w:val="32"/>
          <w:szCs w:val="32"/>
        </w:rPr>
        <w:t>2.对区属公立医院的医疗服务进行监管；</w:t>
      </w:r>
    </w:p>
    <w:p w:rsidR="004300F9" w:rsidRPr="004300F9" w:rsidRDefault="004300F9" w:rsidP="004300F9">
      <w:pPr>
        <w:spacing w:line="540" w:lineRule="exact"/>
        <w:ind w:firstLineChars="200" w:firstLine="640"/>
        <w:rPr>
          <w:rFonts w:ascii="仿宋_GB2312" w:eastAsia="仿宋_GB2312" w:cs="仿宋_GB2312"/>
          <w:sz w:val="32"/>
          <w:szCs w:val="32"/>
        </w:rPr>
      </w:pPr>
      <w:r w:rsidRPr="004300F9">
        <w:rPr>
          <w:rFonts w:ascii="仿宋_GB2312" w:eastAsia="仿宋_GB2312" w:cs="仿宋_GB2312" w:hint="eastAsia"/>
          <w:sz w:val="32"/>
          <w:szCs w:val="32"/>
        </w:rPr>
        <w:t>3.建立健全区属公立医院绩效评价体系，加强对区属公立医院运行绩效管理；</w:t>
      </w:r>
    </w:p>
    <w:p w:rsidR="004300F9" w:rsidRPr="004300F9" w:rsidRDefault="004300F9" w:rsidP="004300F9">
      <w:pPr>
        <w:spacing w:line="540" w:lineRule="exact"/>
        <w:ind w:firstLineChars="200" w:firstLine="640"/>
        <w:rPr>
          <w:rFonts w:ascii="仿宋_GB2312" w:eastAsia="仿宋_GB2312" w:cs="仿宋_GB2312"/>
          <w:sz w:val="32"/>
          <w:szCs w:val="32"/>
        </w:rPr>
      </w:pPr>
      <w:r w:rsidRPr="004300F9">
        <w:rPr>
          <w:rFonts w:ascii="仿宋_GB2312" w:eastAsia="仿宋_GB2312" w:cs="仿宋_GB2312" w:hint="eastAsia"/>
          <w:sz w:val="32"/>
          <w:szCs w:val="32"/>
        </w:rPr>
        <w:t>4.对区属公立医院重大基础建设项目（超过500万在</w:t>
      </w:r>
      <w:proofErr w:type="gramStart"/>
      <w:r w:rsidRPr="004300F9">
        <w:rPr>
          <w:rFonts w:ascii="仿宋_GB2312" w:eastAsia="仿宋_GB2312" w:cs="仿宋_GB2312" w:hint="eastAsia"/>
          <w:sz w:val="32"/>
          <w:szCs w:val="32"/>
        </w:rPr>
        <w:t>区发改委</w:t>
      </w:r>
      <w:proofErr w:type="gramEnd"/>
      <w:r w:rsidRPr="004300F9">
        <w:rPr>
          <w:rFonts w:ascii="仿宋_GB2312" w:eastAsia="仿宋_GB2312" w:cs="仿宋_GB2312" w:hint="eastAsia"/>
          <w:sz w:val="32"/>
          <w:szCs w:val="32"/>
        </w:rPr>
        <w:t>立项）的监管；</w:t>
      </w:r>
    </w:p>
    <w:p w:rsidR="004300F9" w:rsidRPr="004300F9" w:rsidRDefault="004300F9" w:rsidP="004300F9">
      <w:pPr>
        <w:spacing w:line="540" w:lineRule="exact"/>
        <w:ind w:firstLineChars="200" w:firstLine="640"/>
        <w:rPr>
          <w:rFonts w:ascii="仿宋_GB2312" w:eastAsia="仿宋_GB2312" w:cs="仿宋_GB2312"/>
          <w:sz w:val="32"/>
          <w:szCs w:val="32"/>
        </w:rPr>
      </w:pPr>
      <w:r w:rsidRPr="004300F9">
        <w:rPr>
          <w:rFonts w:ascii="仿宋_GB2312" w:eastAsia="仿宋_GB2312" w:cs="仿宋_GB2312" w:hint="eastAsia"/>
          <w:sz w:val="32"/>
          <w:szCs w:val="32"/>
        </w:rPr>
        <w:t>5.促进区属公立医院学术交流与发展，为医院内涵建设</w:t>
      </w:r>
      <w:r w:rsidRPr="004300F9">
        <w:rPr>
          <w:rFonts w:ascii="仿宋_GB2312" w:eastAsia="仿宋_GB2312" w:cs="仿宋_GB2312" w:hint="eastAsia"/>
          <w:sz w:val="32"/>
          <w:szCs w:val="32"/>
        </w:rPr>
        <w:lastRenderedPageBreak/>
        <w:t>提供平台和服务；</w:t>
      </w:r>
    </w:p>
    <w:p w:rsidR="004300F9" w:rsidRPr="004300F9" w:rsidRDefault="004300F9" w:rsidP="004300F9">
      <w:pPr>
        <w:spacing w:line="540" w:lineRule="exact"/>
        <w:ind w:firstLineChars="200" w:firstLine="640"/>
        <w:rPr>
          <w:rFonts w:ascii="仿宋_GB2312" w:eastAsia="仿宋_GB2312" w:cs="仿宋_GB2312"/>
          <w:sz w:val="32"/>
          <w:szCs w:val="32"/>
        </w:rPr>
      </w:pPr>
      <w:r w:rsidRPr="004300F9">
        <w:rPr>
          <w:rFonts w:ascii="仿宋_GB2312" w:eastAsia="仿宋_GB2312" w:cs="仿宋_GB2312" w:hint="eastAsia"/>
          <w:sz w:val="32"/>
          <w:szCs w:val="32"/>
        </w:rPr>
        <w:t>6.配合区卫生健康委对区属公立医院进行人、财、物等的管理；</w:t>
      </w:r>
    </w:p>
    <w:p w:rsidR="004300F9" w:rsidRPr="004300F9" w:rsidRDefault="004300F9" w:rsidP="004300F9">
      <w:pPr>
        <w:spacing w:line="540" w:lineRule="exact"/>
        <w:ind w:firstLineChars="200" w:firstLine="640"/>
        <w:rPr>
          <w:rFonts w:ascii="仿宋_GB2312" w:eastAsia="仿宋_GB2312" w:cs="仿宋_GB2312"/>
          <w:sz w:val="32"/>
          <w:szCs w:val="32"/>
        </w:rPr>
      </w:pPr>
      <w:r w:rsidRPr="004300F9">
        <w:rPr>
          <w:rFonts w:ascii="仿宋_GB2312" w:eastAsia="仿宋_GB2312" w:cs="仿宋_GB2312" w:hint="eastAsia"/>
          <w:sz w:val="32"/>
          <w:szCs w:val="32"/>
        </w:rPr>
        <w:t>7.配合区卫生健康</w:t>
      </w:r>
      <w:proofErr w:type="gramStart"/>
      <w:r w:rsidRPr="004300F9">
        <w:rPr>
          <w:rFonts w:ascii="仿宋_GB2312" w:eastAsia="仿宋_GB2312" w:cs="仿宋_GB2312" w:hint="eastAsia"/>
          <w:sz w:val="32"/>
          <w:szCs w:val="32"/>
        </w:rPr>
        <w:t>委推动</w:t>
      </w:r>
      <w:proofErr w:type="gramEnd"/>
      <w:r w:rsidRPr="004300F9">
        <w:rPr>
          <w:rFonts w:ascii="仿宋_GB2312" w:eastAsia="仿宋_GB2312" w:cs="仿宋_GB2312" w:hint="eastAsia"/>
          <w:sz w:val="32"/>
          <w:szCs w:val="32"/>
        </w:rPr>
        <w:t>区属公立医院改革，建立健全现代医院管理制度及运营机制；</w:t>
      </w:r>
    </w:p>
    <w:p w:rsidR="004300F9" w:rsidRPr="004300F9" w:rsidRDefault="004300F9" w:rsidP="004300F9">
      <w:pPr>
        <w:spacing w:line="540" w:lineRule="exact"/>
        <w:ind w:firstLineChars="200" w:firstLine="640"/>
        <w:rPr>
          <w:rFonts w:ascii="楷体" w:eastAsia="楷体" w:hAnsi="楷体" w:cs="宋体"/>
          <w:b/>
          <w:bCs/>
          <w:sz w:val="32"/>
          <w:szCs w:val="32"/>
        </w:rPr>
      </w:pPr>
      <w:r w:rsidRPr="004300F9">
        <w:rPr>
          <w:rFonts w:ascii="仿宋_GB2312" w:eastAsia="仿宋_GB2312" w:cs="仿宋_GB2312" w:hint="eastAsia"/>
          <w:sz w:val="32"/>
          <w:szCs w:val="32"/>
        </w:rPr>
        <w:t>8.承担区卫生健康委交办的其他工作任务。</w:t>
      </w:r>
    </w:p>
    <w:p w:rsidR="004300F9" w:rsidRDefault="004300F9" w:rsidP="004300F9">
      <w:pPr>
        <w:spacing w:line="540" w:lineRule="exact"/>
        <w:ind w:firstLineChars="200" w:firstLine="643"/>
        <w:rPr>
          <w:rFonts w:ascii="楷体" w:eastAsia="楷体" w:hAnsi="楷体" w:cs="宋体"/>
          <w:b/>
          <w:bCs/>
          <w:sz w:val="32"/>
          <w:szCs w:val="32"/>
        </w:rPr>
      </w:pPr>
      <w:r w:rsidRPr="004300F9">
        <w:rPr>
          <w:rFonts w:ascii="楷体" w:eastAsia="楷体" w:hAnsi="楷体" w:cs="宋体" w:hint="eastAsia"/>
          <w:b/>
          <w:bCs/>
          <w:sz w:val="32"/>
          <w:szCs w:val="32"/>
        </w:rPr>
        <w:t>（二）部门机构设置：</w:t>
      </w:r>
    </w:p>
    <w:p w:rsidR="004300F9" w:rsidRPr="004300F9" w:rsidRDefault="004300F9" w:rsidP="004300F9">
      <w:pPr>
        <w:spacing w:line="540" w:lineRule="exact"/>
        <w:ind w:firstLineChars="200" w:firstLine="640"/>
        <w:rPr>
          <w:rFonts w:ascii="仿宋_GB2312" w:eastAsia="仿宋_GB2312"/>
          <w:sz w:val="32"/>
          <w:szCs w:val="32"/>
        </w:rPr>
      </w:pPr>
      <w:r w:rsidRPr="004300F9">
        <w:rPr>
          <w:rFonts w:ascii="仿宋_GB2312" w:eastAsia="仿宋_GB2312" w:hint="eastAsia"/>
          <w:sz w:val="32"/>
          <w:szCs w:val="32"/>
        </w:rPr>
        <w:t>内设4个职能部门，主要包括1个综合部门、3个业务部门，无下属单位。</w:t>
      </w:r>
    </w:p>
    <w:p w:rsidR="004300F9" w:rsidRDefault="004300F9" w:rsidP="004300F9">
      <w:pPr>
        <w:spacing w:line="540" w:lineRule="exact"/>
        <w:ind w:firstLineChars="200" w:firstLine="643"/>
        <w:rPr>
          <w:rFonts w:ascii="楷体" w:eastAsia="楷体" w:hAnsi="楷体" w:cs="宋体"/>
          <w:sz w:val="32"/>
          <w:szCs w:val="32"/>
        </w:rPr>
      </w:pPr>
      <w:r>
        <w:rPr>
          <w:rFonts w:ascii="楷体" w:eastAsia="楷体" w:hAnsi="楷体" w:cs="宋体" w:hint="eastAsia"/>
          <w:b/>
          <w:bCs/>
          <w:sz w:val="32"/>
          <w:szCs w:val="32"/>
        </w:rPr>
        <w:t>（三）人员构成情况：</w:t>
      </w:r>
    </w:p>
    <w:p w:rsidR="004300F9" w:rsidRDefault="004300F9" w:rsidP="004300F9">
      <w:pPr>
        <w:spacing w:line="540" w:lineRule="exact"/>
        <w:ind w:firstLineChars="200" w:firstLine="640"/>
        <w:rPr>
          <w:rFonts w:ascii="仿宋_GB2312" w:eastAsia="仿宋_GB2312"/>
          <w:sz w:val="32"/>
          <w:szCs w:val="32"/>
        </w:rPr>
      </w:pPr>
      <w:r>
        <w:rPr>
          <w:rFonts w:ascii="仿宋_GB2312" w:eastAsia="仿宋_GB2312" w:hint="eastAsia"/>
          <w:sz w:val="32"/>
          <w:szCs w:val="32"/>
        </w:rPr>
        <w:t>北京市西城区医疗机构管理服务中心行政编制0人，事业编制12人，其中：工勤编制0名。实际10人，长期聘用临时工0人。</w:t>
      </w:r>
    </w:p>
    <w:p w:rsidR="004300F9" w:rsidRDefault="004300F9" w:rsidP="004300F9">
      <w:pPr>
        <w:spacing w:line="540" w:lineRule="exact"/>
        <w:ind w:firstLineChars="200" w:firstLine="640"/>
        <w:rPr>
          <w:rFonts w:ascii="仿宋_GB2312" w:eastAsia="仿宋_GB2312"/>
          <w:sz w:val="32"/>
          <w:szCs w:val="32"/>
        </w:rPr>
      </w:pPr>
      <w:r>
        <w:rPr>
          <w:rFonts w:ascii="仿宋_GB2312" w:eastAsia="仿宋_GB2312" w:hint="eastAsia"/>
          <w:sz w:val="32"/>
          <w:szCs w:val="32"/>
        </w:rPr>
        <w:t>离退休人员4人，其中：离休0人，退休4人。</w:t>
      </w:r>
    </w:p>
    <w:p w:rsidR="005F7FB0" w:rsidRDefault="0071417E">
      <w:pPr>
        <w:spacing w:line="540" w:lineRule="exact"/>
        <w:ind w:firstLineChars="200" w:firstLine="643"/>
        <w:outlineLvl w:val="0"/>
        <w:rPr>
          <w:rFonts w:ascii="黑体" w:eastAsia="黑体" w:hAnsi="黑体" w:cs="黑体"/>
          <w:b/>
          <w:bCs/>
          <w:sz w:val="32"/>
          <w:szCs w:val="32"/>
        </w:rPr>
      </w:pPr>
      <w:r>
        <w:rPr>
          <w:rFonts w:ascii="黑体" w:eastAsia="黑体" w:hAnsi="黑体" w:cs="黑体" w:hint="eastAsia"/>
          <w:b/>
          <w:bCs/>
          <w:sz w:val="32"/>
          <w:szCs w:val="32"/>
        </w:rPr>
        <w:t>二、2020年收入及支出总体情况:</w:t>
      </w:r>
    </w:p>
    <w:p w:rsidR="005F7FB0" w:rsidRDefault="0071417E">
      <w:pPr>
        <w:spacing w:line="560" w:lineRule="exact"/>
        <w:ind w:firstLineChars="200" w:firstLine="640"/>
        <w:outlineLvl w:val="0"/>
        <w:rPr>
          <w:rFonts w:ascii="黑体" w:eastAsia="黑体"/>
          <w:sz w:val="32"/>
          <w:szCs w:val="32"/>
        </w:rPr>
      </w:pPr>
      <w:r>
        <w:rPr>
          <w:rFonts w:ascii="黑体" w:eastAsia="黑体" w:hint="eastAsia"/>
          <w:sz w:val="32"/>
          <w:szCs w:val="32"/>
        </w:rPr>
        <w:t>（一）收入决算说明</w:t>
      </w:r>
    </w:p>
    <w:p w:rsidR="005F7FB0" w:rsidRDefault="0071417E">
      <w:pPr>
        <w:spacing w:line="540" w:lineRule="exact"/>
        <w:ind w:firstLineChars="200" w:firstLine="640"/>
        <w:rPr>
          <w:rFonts w:ascii="仿宋_GB2312" w:eastAsia="仿宋_GB2312"/>
          <w:sz w:val="32"/>
          <w:szCs w:val="32"/>
        </w:rPr>
      </w:pPr>
      <w:r>
        <w:rPr>
          <w:rFonts w:ascii="仿宋_GB2312" w:eastAsia="仿宋_GB2312" w:hint="eastAsia"/>
          <w:sz w:val="32"/>
          <w:szCs w:val="32"/>
        </w:rPr>
        <w:t>2020年度收入合计3,993,232.51元。其中：财政拨款收入3,993,232.51元，占收入100%。</w:t>
      </w:r>
      <w:bookmarkStart w:id="0" w:name="OLE_LINK5"/>
      <w:r>
        <w:rPr>
          <w:rFonts w:ascii="仿宋_GB2312" w:eastAsia="仿宋_GB2312" w:hint="eastAsia"/>
          <w:sz w:val="32"/>
          <w:szCs w:val="32"/>
        </w:rPr>
        <w:t>在本年收入中，一般公共预算财政拨款收入3,993,232.51元，占收入合计的100%；政府性基金预算财政拨款收入0.00元，占收入合计的0.00%；国有资本经营预算财政拨款收入0.00元，占收入合计的0.00%；比2020年年初预算3,958,113.68元增加35,118.83元，增幅为0.89%,基本持平。</w:t>
      </w:r>
    </w:p>
    <w:p w:rsidR="005F7FB0" w:rsidRDefault="0071417E">
      <w:pPr>
        <w:spacing w:line="560" w:lineRule="exact"/>
        <w:ind w:firstLineChars="200" w:firstLine="640"/>
        <w:rPr>
          <w:rFonts w:ascii="黑体" w:eastAsia="黑体" w:cs="黑体"/>
          <w:sz w:val="32"/>
          <w:szCs w:val="32"/>
        </w:rPr>
      </w:pPr>
      <w:r>
        <w:rPr>
          <w:rFonts w:ascii="黑体" w:eastAsia="黑体" w:cs="黑体" w:hint="eastAsia"/>
          <w:sz w:val="32"/>
          <w:szCs w:val="32"/>
        </w:rPr>
        <w:t>（二）支出决算说明</w:t>
      </w:r>
    </w:p>
    <w:bookmarkEnd w:id="0"/>
    <w:p w:rsidR="005F7FB0" w:rsidRDefault="0071417E">
      <w:pPr>
        <w:spacing w:line="540" w:lineRule="exact"/>
        <w:ind w:firstLineChars="200" w:firstLine="640"/>
        <w:rPr>
          <w:rFonts w:ascii="仿宋_GB2312" w:eastAsia="仿宋_GB2312"/>
          <w:sz w:val="32"/>
          <w:szCs w:val="32"/>
        </w:rPr>
      </w:pPr>
      <w:r>
        <w:rPr>
          <w:rFonts w:ascii="仿宋_GB2312" w:eastAsia="仿宋_GB2312" w:hint="eastAsia"/>
          <w:sz w:val="32"/>
          <w:szCs w:val="32"/>
        </w:rPr>
        <w:t>2020年度支出总计3,993,232.51元，比2020年年初预</w:t>
      </w:r>
      <w:r>
        <w:rPr>
          <w:rFonts w:ascii="仿宋_GB2312" w:eastAsia="仿宋_GB2312" w:hint="eastAsia"/>
          <w:sz w:val="32"/>
          <w:szCs w:val="32"/>
        </w:rPr>
        <w:lastRenderedPageBreak/>
        <w:t>算增加35,118.83元。其中:基本支出3,703,743.93元,占支出合计的92.75%;项目支出289,488.58元，占支出合计的7.25%;。</w:t>
      </w:r>
      <w:bookmarkStart w:id="1" w:name="OLE_LINK7"/>
      <w:r>
        <w:rPr>
          <w:rFonts w:ascii="仿宋_GB2312" w:eastAsia="仿宋_GB2312" w:hint="eastAsia"/>
          <w:sz w:val="32"/>
          <w:szCs w:val="32"/>
        </w:rPr>
        <w:t>比2020年年初预算增加35,118.83元</w:t>
      </w:r>
      <w:bookmarkEnd w:id="1"/>
      <w:r>
        <w:rPr>
          <w:rFonts w:ascii="仿宋_GB2312" w:eastAsia="仿宋_GB2312" w:hint="eastAsia"/>
          <w:sz w:val="32"/>
          <w:szCs w:val="32"/>
        </w:rPr>
        <w:t>，</w:t>
      </w:r>
      <w:bookmarkStart w:id="2" w:name="OLE_LINK8"/>
      <w:r>
        <w:rPr>
          <w:rFonts w:ascii="仿宋_GB2312" w:eastAsia="仿宋_GB2312" w:hint="eastAsia"/>
          <w:sz w:val="32"/>
          <w:szCs w:val="32"/>
        </w:rPr>
        <w:t>增幅为0.89%，基本持平。</w:t>
      </w:r>
      <w:bookmarkEnd w:id="2"/>
    </w:p>
    <w:p w:rsidR="005F7FB0" w:rsidRDefault="0071417E">
      <w:pPr>
        <w:spacing w:line="360" w:lineRule="auto"/>
        <w:ind w:firstLineChars="250" w:firstLine="800"/>
        <w:rPr>
          <w:rFonts w:ascii="黑体" w:eastAsia="黑体" w:hAnsi="黑体"/>
          <w:sz w:val="32"/>
          <w:szCs w:val="32"/>
        </w:rPr>
      </w:pPr>
      <w:r>
        <w:rPr>
          <w:rFonts w:ascii="黑体" w:eastAsia="黑体" w:hAnsi="黑体" w:hint="eastAsia"/>
          <w:sz w:val="32"/>
          <w:szCs w:val="32"/>
        </w:rPr>
        <w:t>三、主要支出情况</w:t>
      </w:r>
    </w:p>
    <w:p w:rsidR="005F7FB0" w:rsidRDefault="0071417E">
      <w:pPr>
        <w:ind w:firstLineChars="200" w:firstLine="643"/>
        <w:rPr>
          <w:rFonts w:ascii="仿宋_GB2312" w:eastAsia="仿宋_GB2312"/>
          <w:b/>
          <w:sz w:val="32"/>
          <w:szCs w:val="32"/>
        </w:rPr>
      </w:pPr>
      <w:r>
        <w:rPr>
          <w:rFonts w:ascii="仿宋_GB2312" w:eastAsia="仿宋_GB2312" w:hAnsi="黑体" w:hint="eastAsia"/>
          <w:b/>
          <w:sz w:val="32"/>
          <w:szCs w:val="32"/>
        </w:rPr>
        <w:t>（一）</w:t>
      </w:r>
      <w:r>
        <w:rPr>
          <w:rFonts w:ascii="仿宋_GB2312" w:eastAsia="仿宋_GB2312" w:hint="eastAsia"/>
          <w:b/>
          <w:sz w:val="32"/>
          <w:szCs w:val="32"/>
        </w:rPr>
        <w:t>一般公共预算财政拨款支出决算总体情况：</w:t>
      </w:r>
    </w:p>
    <w:p w:rsidR="005F7FB0" w:rsidRDefault="0071417E">
      <w:pPr>
        <w:pStyle w:val="a9"/>
        <w:snapToGrid w:val="0"/>
        <w:spacing w:before="0" w:beforeAutospacing="0" w:after="150" w:afterAutospacing="0" w:line="540" w:lineRule="exact"/>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2020年财政拨款支出3,993,232.51元，主要用于以下方面(按大类)：教育支出(类）580.00元，占0.01%；社会保障和就业支出(类)382,884.61元,占9.59%;卫生健康支出(类)2,923,598.90元,占73.21%;住房保障（类）686,169.00元,占17.19%。</w:t>
      </w:r>
    </w:p>
    <w:p w:rsidR="005F7FB0" w:rsidRDefault="0071417E">
      <w:pPr>
        <w:pStyle w:val="a9"/>
        <w:numPr>
          <w:ilvl w:val="0"/>
          <w:numId w:val="1"/>
        </w:numPr>
        <w:snapToGrid w:val="0"/>
        <w:spacing w:before="0" w:beforeAutospacing="0" w:after="150" w:afterAutospacing="0" w:line="540" w:lineRule="exact"/>
        <w:ind w:firstLineChars="200" w:firstLine="643"/>
        <w:rPr>
          <w:rFonts w:ascii="仿宋_GB2312" w:eastAsia="仿宋_GB2312" w:hAnsi="Times New Roman" w:cs="Times New Roman"/>
          <w:b/>
          <w:kern w:val="2"/>
          <w:sz w:val="32"/>
          <w:szCs w:val="32"/>
        </w:rPr>
      </w:pPr>
      <w:r>
        <w:rPr>
          <w:rFonts w:ascii="仿宋_GB2312" w:eastAsia="仿宋_GB2312" w:hAnsi="Times New Roman" w:cs="Times New Roman" w:hint="eastAsia"/>
          <w:b/>
          <w:kern w:val="2"/>
          <w:sz w:val="32"/>
          <w:szCs w:val="32"/>
        </w:rPr>
        <w:t>一般公共预算财政拨款支出决算具体情况：</w:t>
      </w:r>
    </w:p>
    <w:p w:rsidR="005F7FB0" w:rsidRDefault="0071417E">
      <w:pPr>
        <w:pStyle w:val="a9"/>
        <w:snapToGrid w:val="0"/>
        <w:spacing w:before="0" w:beforeAutospacing="0" w:after="150" w:afterAutospacing="0" w:line="540" w:lineRule="exact"/>
        <w:ind w:firstLineChars="200" w:firstLine="640"/>
        <w:rPr>
          <w:rFonts w:ascii="仿宋_GB2312" w:eastAsia="仿宋_GB2312"/>
          <w:sz w:val="32"/>
          <w:szCs w:val="32"/>
        </w:rPr>
      </w:pPr>
      <w:r>
        <w:rPr>
          <w:rFonts w:ascii="仿宋_GB2312" w:eastAsia="仿宋_GB2312" w:hAnsi="黑体" w:hint="eastAsia"/>
          <w:sz w:val="32"/>
          <w:szCs w:val="32"/>
        </w:rPr>
        <w:t>1、2020年支出决算按用途划分：</w:t>
      </w:r>
    </w:p>
    <w:p w:rsidR="005F7FB0" w:rsidRDefault="0071417E">
      <w:pPr>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2020年公共预算财政拨款支出3,993,232.51元，比2020年年初预算3,958,113.68元增加35,118.83元，增幅为0.89%。其中：</w:t>
      </w:r>
    </w:p>
    <w:p w:rsidR="005F7FB0" w:rsidRDefault="0071417E">
      <w:pPr>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（1）基本支出决算3,703,743.93元，比2020年年初预算3,431,805.10元增加271,938.83元，增幅为7.92%。主要原因是社保基数调整追加人员经费。</w:t>
      </w:r>
    </w:p>
    <w:p w:rsidR="005F7FB0" w:rsidRDefault="0071417E">
      <w:pPr>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（2）项目支出决算289,488.58元,比2020年年初预算526,308.58元减少236,820.00元，降幅为45.00%。主要原因是受疫情影响，业务活动无法开展，项目经费结余上缴财政，项目支出相应减少。</w:t>
      </w:r>
    </w:p>
    <w:p w:rsidR="005F7FB0" w:rsidRDefault="0071417E">
      <w:pPr>
        <w:spacing w:line="540" w:lineRule="exact"/>
        <w:ind w:firstLineChars="200" w:firstLine="640"/>
        <w:rPr>
          <w:rFonts w:ascii="仿宋_GB2312" w:eastAsia="仿宋_GB2312"/>
          <w:sz w:val="32"/>
          <w:szCs w:val="32"/>
        </w:rPr>
      </w:pPr>
      <w:r>
        <w:rPr>
          <w:rFonts w:ascii="仿宋_GB2312" w:eastAsia="仿宋_GB2312" w:hint="eastAsia"/>
          <w:sz w:val="32"/>
          <w:szCs w:val="32"/>
        </w:rPr>
        <w:t>2、支出的主要项目是①新冠肺炎疫情防控期间伙食补助经费15,570.00元;②医院第三方满意度调查评价经费</w:t>
      </w:r>
      <w:r>
        <w:rPr>
          <w:rFonts w:ascii="仿宋_GB2312" w:eastAsia="仿宋_GB2312" w:hint="eastAsia"/>
          <w:sz w:val="32"/>
          <w:szCs w:val="32"/>
        </w:rPr>
        <w:lastRenderedPageBreak/>
        <w:t>162,000.00元；③医疗机构管理和服务业务经费107,816.67元。④防疫物资结算经费4,101.91元。</w:t>
      </w:r>
    </w:p>
    <w:p w:rsidR="005F7FB0" w:rsidRDefault="0071417E">
      <w:pPr>
        <w:pStyle w:val="a9"/>
        <w:snapToGrid w:val="0"/>
        <w:spacing w:before="0" w:beforeAutospacing="0" w:after="150" w:afterAutospacing="0" w:line="540" w:lineRule="exact"/>
        <w:ind w:firstLineChars="200" w:firstLine="643"/>
        <w:rPr>
          <w:rFonts w:ascii="仿宋_GB2312" w:eastAsia="仿宋_GB2312"/>
          <w:sz w:val="32"/>
          <w:szCs w:val="32"/>
        </w:rPr>
      </w:pPr>
      <w:r>
        <w:rPr>
          <w:rFonts w:ascii="仿宋" w:eastAsia="仿宋" w:hAnsi="仿宋" w:cs="黑体" w:hint="eastAsia"/>
          <w:b/>
          <w:sz w:val="32"/>
          <w:szCs w:val="32"/>
        </w:rPr>
        <w:t>（三）一般公共预算财政拨款基本支出决算情况说明</w:t>
      </w:r>
    </w:p>
    <w:p w:rsidR="005F7FB0" w:rsidRDefault="0071417E">
      <w:pPr>
        <w:pStyle w:val="a9"/>
        <w:snapToGrid w:val="0"/>
        <w:spacing w:before="0" w:beforeAutospacing="0" w:after="150" w:afterAutospacing="0" w:line="540" w:lineRule="exact"/>
        <w:ind w:firstLineChars="200" w:firstLine="640"/>
        <w:rPr>
          <w:rFonts w:ascii="仿宋_GB2312" w:eastAsia="仿宋_GB2312"/>
          <w:color w:val="FF0000"/>
          <w:sz w:val="32"/>
          <w:szCs w:val="32"/>
        </w:rPr>
      </w:pPr>
      <w:r>
        <w:rPr>
          <w:rFonts w:ascii="仿宋_GB2312" w:eastAsia="仿宋_GB2312" w:hint="eastAsia"/>
          <w:sz w:val="32"/>
          <w:szCs w:val="32"/>
        </w:rPr>
        <w:t>2020年公共预算财政拨款基本支出决算3,703,743.93元，</w:t>
      </w:r>
      <w:bookmarkStart w:id="3" w:name="OLE_LINK10"/>
      <w:r>
        <w:rPr>
          <w:rFonts w:ascii="仿宋_GB2312" w:eastAsia="仿宋_GB2312" w:hint="eastAsia"/>
          <w:sz w:val="32"/>
          <w:szCs w:val="32"/>
        </w:rPr>
        <w:t>比2020年年初预算增加271,938.83元，增幅为7.92%。</w:t>
      </w:r>
      <w:bookmarkEnd w:id="3"/>
      <w:r>
        <w:rPr>
          <w:rFonts w:ascii="仿宋_GB2312" w:eastAsia="仿宋_GB2312" w:hint="eastAsia"/>
          <w:sz w:val="32"/>
          <w:szCs w:val="32"/>
        </w:rPr>
        <w:t>基本支出主要包括：①工资福利支出3,518,079.24元(包括：基本工资、津贴补贴、绩效工资、机关事业单位基本养老保险缴费、职业年金缴费、职工基本医疗保险缴费、其他社会保障缴费、住房公积金、其他工资福利支出);②商品和服务支出138,288.00元(包括：办公费、印刷费、水费、电费、邮电费、差旅费、维修(护)费、劳务费、委托业务费、工会经费、福利费、其他交通费用、其他商品和服务支出);</w:t>
      </w:r>
      <w:r>
        <w:rPr>
          <w:rFonts w:ascii="Calibri" w:eastAsia="仿宋_GB2312" w:hAnsi="Calibri" w:cs="Calibri"/>
        </w:rPr>
        <w:t>③</w:t>
      </w:r>
      <w:r>
        <w:rPr>
          <w:rFonts w:ascii="仿宋_GB2312" w:eastAsia="仿宋_GB2312" w:hint="eastAsia"/>
          <w:sz w:val="32"/>
          <w:szCs w:val="32"/>
        </w:rPr>
        <w:t>对个人和家庭补助支出47,376.69元(包括退休费、其他对个人和家庭补助支出)。</w:t>
      </w:r>
    </w:p>
    <w:p w:rsidR="005F7FB0" w:rsidRDefault="0071417E">
      <w:pPr>
        <w:spacing w:line="540" w:lineRule="exact"/>
        <w:ind w:firstLineChars="200" w:firstLine="640"/>
        <w:outlineLvl w:val="0"/>
        <w:rPr>
          <w:rFonts w:ascii="黑体" w:eastAsia="黑体" w:hAnsi="黑体" w:cs="黑体"/>
          <w:b/>
          <w:bCs/>
          <w:sz w:val="32"/>
          <w:szCs w:val="32"/>
        </w:rPr>
      </w:pPr>
      <w:r>
        <w:rPr>
          <w:rFonts w:ascii="黑体" w:eastAsia="黑体" w:cs="黑体" w:hint="eastAsia"/>
          <w:sz w:val="32"/>
          <w:szCs w:val="32"/>
        </w:rPr>
        <w:t>四、部门“三公”经费财政拨款决算说明</w:t>
      </w:r>
    </w:p>
    <w:p w:rsidR="005F7FB0" w:rsidRDefault="0071417E">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（一）“三公”经费的单位范围</w:t>
      </w:r>
    </w:p>
    <w:p w:rsidR="005F7FB0" w:rsidRDefault="0071417E">
      <w:pPr>
        <w:spacing w:line="360" w:lineRule="auto"/>
        <w:ind w:firstLineChars="200" w:firstLine="640"/>
        <w:rPr>
          <w:rFonts w:ascii="仿宋_GB2312" w:eastAsia="仿宋_GB2312"/>
          <w:sz w:val="32"/>
          <w:szCs w:val="32"/>
        </w:rPr>
      </w:pPr>
      <w:r>
        <w:rPr>
          <w:rFonts w:ascii="仿宋_GB2312" w:eastAsia="仿宋_GB2312" w:hint="eastAsia"/>
          <w:sz w:val="32"/>
          <w:szCs w:val="32"/>
        </w:rPr>
        <w:t>北京市西城区医疗机构管理服务中心无下属单位，</w:t>
      </w:r>
      <w:proofErr w:type="gramStart"/>
      <w:r>
        <w:rPr>
          <w:rFonts w:ascii="仿宋_GB2312" w:eastAsia="仿宋_GB2312" w:hint="eastAsia"/>
          <w:sz w:val="32"/>
          <w:szCs w:val="32"/>
        </w:rPr>
        <w:t>故单位</w:t>
      </w:r>
      <w:proofErr w:type="gramEnd"/>
      <w:r>
        <w:rPr>
          <w:rFonts w:ascii="仿宋_GB2312" w:eastAsia="仿宋_GB2312" w:hint="eastAsia"/>
          <w:sz w:val="32"/>
          <w:szCs w:val="32"/>
        </w:rPr>
        <w:t>部门决算中，因公出国（境）费、公务接待费、公务用车购置及运行维护费的支出单位仅包括本单位，即北京市西城区医疗机构管理服务中心。</w:t>
      </w:r>
    </w:p>
    <w:p w:rsidR="005F7FB0" w:rsidRDefault="0071417E" w:rsidP="00305FE4">
      <w:pPr>
        <w:spacing w:line="540" w:lineRule="exact"/>
        <w:ind w:leftChars="200" w:left="420" w:firstLineChars="100" w:firstLine="32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经费决算财政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rsidR="005F7FB0" w:rsidRDefault="0071417E">
      <w:pPr>
        <w:spacing w:line="540" w:lineRule="exact"/>
        <w:ind w:firstLineChars="200" w:firstLine="640"/>
        <w:rPr>
          <w:rFonts w:ascii="仿宋_GB2312" w:eastAsia="仿宋_GB2312"/>
          <w:sz w:val="32"/>
          <w:szCs w:val="32"/>
        </w:rPr>
      </w:pPr>
      <w:r>
        <w:rPr>
          <w:rFonts w:ascii="仿宋_GB2312" w:eastAsia="仿宋_GB2312" w:hint="eastAsia"/>
          <w:sz w:val="32"/>
          <w:szCs w:val="32"/>
        </w:rPr>
        <w:t>2020年部门决算“三公”经费财政拨款决算支出0元，比2020年“三公”经费财政拨款年初预算1,679.52元降低1,679.52元。其中：</w:t>
      </w:r>
    </w:p>
    <w:p w:rsidR="005F7FB0" w:rsidRDefault="0071417E">
      <w:pPr>
        <w:numPr>
          <w:ilvl w:val="0"/>
          <w:numId w:val="2"/>
        </w:num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因公出国（境）费：</w:t>
      </w:r>
    </w:p>
    <w:p w:rsidR="005F7FB0" w:rsidRDefault="0071417E">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2020年因公出国（境）费支出</w:t>
      </w:r>
      <w:r>
        <w:rPr>
          <w:rFonts w:ascii="仿宋_GB2312" w:eastAsia="仿宋_GB2312" w:hAnsi="黑体"/>
          <w:sz w:val="32"/>
          <w:szCs w:val="32"/>
        </w:rPr>
        <w:t>0.00</w:t>
      </w:r>
      <w:r>
        <w:rPr>
          <w:rFonts w:ascii="仿宋_GB2312" w:eastAsia="仿宋_GB2312" w:hAnsi="黑体" w:hint="eastAsia"/>
          <w:sz w:val="32"/>
          <w:szCs w:val="32"/>
        </w:rPr>
        <w:t>元，与2020年年初预算持平，主要原因是本年未发生因公出国（境）费用。</w:t>
      </w:r>
    </w:p>
    <w:p w:rsidR="005F7FB0" w:rsidRDefault="0071417E">
      <w:pPr>
        <w:numPr>
          <w:ilvl w:val="0"/>
          <w:numId w:val="2"/>
        </w:numPr>
        <w:spacing w:line="360" w:lineRule="auto"/>
        <w:ind w:firstLineChars="200" w:firstLine="640"/>
        <w:rPr>
          <w:rFonts w:ascii="仿宋_GB2312" w:eastAsia="仿宋_GB2312"/>
          <w:sz w:val="32"/>
          <w:szCs w:val="32"/>
        </w:rPr>
      </w:pPr>
      <w:r>
        <w:rPr>
          <w:rFonts w:ascii="仿宋_GB2312" w:eastAsia="仿宋_GB2312" w:hAnsi="黑体" w:hint="eastAsia"/>
          <w:sz w:val="32"/>
          <w:szCs w:val="32"/>
        </w:rPr>
        <w:t xml:space="preserve">公务接待费：                        </w:t>
      </w:r>
    </w:p>
    <w:p w:rsidR="005F7FB0" w:rsidRDefault="0071417E">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2020年公务接待费支出0.00元，比2020年年初预算减少1679.52元，主要原因是落实厉行勤俭节约要求，无公务接待费发生。</w:t>
      </w:r>
    </w:p>
    <w:p w:rsidR="005F7FB0" w:rsidRDefault="0071417E">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本年度本系统使用一般公共预算财政拨款支出的国内公务接待0批次，0人次，共0.00元；外事接待0批次，0人次，0.00元。</w:t>
      </w:r>
      <w:r>
        <w:rPr>
          <w:rFonts w:ascii="仿宋_GB2312" w:eastAsia="仿宋_GB2312" w:hAnsi="黑体" w:hint="eastAsia"/>
          <w:sz w:val="32"/>
          <w:szCs w:val="32"/>
        </w:rPr>
        <w:tab/>
      </w:r>
    </w:p>
    <w:p w:rsidR="005F7FB0" w:rsidRDefault="0071417E">
      <w:pPr>
        <w:numPr>
          <w:ilvl w:val="0"/>
          <w:numId w:val="2"/>
        </w:numPr>
        <w:spacing w:line="360" w:lineRule="auto"/>
        <w:ind w:firstLineChars="200" w:firstLine="640"/>
        <w:rPr>
          <w:rFonts w:ascii="仿宋_GB2312" w:eastAsia="仿宋_GB2312"/>
          <w:sz w:val="32"/>
          <w:szCs w:val="32"/>
        </w:rPr>
      </w:pPr>
      <w:r>
        <w:rPr>
          <w:rFonts w:ascii="仿宋_GB2312" w:eastAsia="仿宋_GB2312" w:hint="eastAsia"/>
          <w:sz w:val="32"/>
          <w:szCs w:val="32"/>
        </w:rPr>
        <w:t>公务用车购置及运行维护费：</w:t>
      </w:r>
    </w:p>
    <w:p w:rsidR="005F7FB0" w:rsidRDefault="0071417E">
      <w:pPr>
        <w:spacing w:line="360" w:lineRule="auto"/>
        <w:ind w:firstLineChars="200" w:firstLine="640"/>
        <w:rPr>
          <w:rFonts w:ascii="仿宋_GB2312" w:eastAsia="仿宋_GB2312"/>
          <w:sz w:val="32"/>
          <w:szCs w:val="32"/>
        </w:rPr>
      </w:pPr>
      <w:r>
        <w:rPr>
          <w:rFonts w:ascii="仿宋_GB2312" w:eastAsia="仿宋_GB2312" w:hint="eastAsia"/>
          <w:sz w:val="32"/>
          <w:szCs w:val="32"/>
        </w:rPr>
        <w:t>2020年公务用车数量为0辆，财政拨款公务用车购置及运行维护费支出0元，其中公务用车购置费0元，公务用车运行维护费0元。2020年财政拨款支出0.00元。与去年相同，主要原因是我单位不涉及此项经费业务支出。</w:t>
      </w:r>
    </w:p>
    <w:p w:rsidR="005F7FB0" w:rsidRDefault="0071417E">
      <w:pPr>
        <w:spacing w:line="360" w:lineRule="auto"/>
        <w:ind w:firstLineChars="200" w:firstLine="640"/>
        <w:rPr>
          <w:rFonts w:ascii="黑体" w:eastAsia="黑体" w:cs="黑体"/>
          <w:sz w:val="32"/>
          <w:szCs w:val="32"/>
        </w:rPr>
      </w:pPr>
      <w:r>
        <w:rPr>
          <w:rFonts w:ascii="仿宋_GB2312" w:eastAsia="仿宋_GB2312" w:hint="eastAsia"/>
          <w:color w:val="FF0000"/>
          <w:sz w:val="32"/>
          <w:szCs w:val="32"/>
        </w:rPr>
        <w:t xml:space="preserve"> </w:t>
      </w:r>
      <w:r>
        <w:rPr>
          <w:rFonts w:ascii="黑体" w:eastAsia="黑体" w:cs="黑体" w:hint="eastAsia"/>
          <w:sz w:val="32"/>
          <w:szCs w:val="32"/>
        </w:rPr>
        <w:t>五、其他情况说明</w:t>
      </w:r>
    </w:p>
    <w:p w:rsidR="005F7FB0" w:rsidRDefault="0071417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（一）政府</w:t>
      </w:r>
      <w:r>
        <w:rPr>
          <w:rFonts w:ascii="仿宋_GB2312" w:eastAsia="仿宋_GB2312"/>
          <w:color w:val="000000"/>
          <w:sz w:val="32"/>
          <w:szCs w:val="32"/>
        </w:rPr>
        <w:t>采购</w:t>
      </w:r>
      <w:r>
        <w:rPr>
          <w:rFonts w:ascii="仿宋_GB2312" w:eastAsia="仿宋_GB2312" w:hint="eastAsia"/>
          <w:color w:val="000000"/>
          <w:sz w:val="32"/>
          <w:szCs w:val="32"/>
        </w:rPr>
        <w:t>决</w:t>
      </w:r>
      <w:r>
        <w:rPr>
          <w:rFonts w:ascii="仿宋_GB2312" w:eastAsia="仿宋_GB2312"/>
          <w:color w:val="000000"/>
          <w:sz w:val="32"/>
          <w:szCs w:val="32"/>
        </w:rPr>
        <w:t>算说明</w:t>
      </w:r>
    </w:p>
    <w:p w:rsidR="005F7FB0" w:rsidRDefault="0071417E">
      <w:pPr>
        <w:widowControl/>
        <w:spacing w:before="50" w:after="50" w:line="300" w:lineRule="auto"/>
        <w:ind w:firstLineChars="200" w:firstLine="640"/>
        <w:rPr>
          <w:rFonts w:ascii="仿宋_GB2312" w:eastAsia="仿宋_GB2312" w:hAnsi="黑体"/>
          <w:sz w:val="32"/>
          <w:szCs w:val="32"/>
        </w:rPr>
      </w:pPr>
      <w:r>
        <w:rPr>
          <w:rFonts w:ascii="仿宋_GB2312" w:eastAsia="仿宋_GB2312" w:hAnsi="黑体" w:hint="eastAsia"/>
          <w:sz w:val="32"/>
          <w:szCs w:val="32"/>
        </w:rPr>
        <w:t>2020年政府采购支出总额5,728.80元，其中：政府采购货物支出0.00元，政府采购工程支出0.00元，政府采购服务支出5,728.80元。</w:t>
      </w:r>
    </w:p>
    <w:p w:rsidR="005F7FB0" w:rsidRDefault="0071417E">
      <w:pPr>
        <w:widowControl/>
        <w:spacing w:before="50" w:after="50" w:line="30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（二）政府购买服务决</w:t>
      </w:r>
      <w:r>
        <w:rPr>
          <w:rFonts w:ascii="仿宋_GB2312" w:eastAsia="仿宋_GB2312"/>
          <w:color w:val="000000"/>
          <w:sz w:val="32"/>
          <w:szCs w:val="32"/>
        </w:rPr>
        <w:t>算说明</w:t>
      </w:r>
    </w:p>
    <w:p w:rsidR="005F7FB0" w:rsidRDefault="0071417E">
      <w:pPr>
        <w:spacing w:line="360" w:lineRule="auto"/>
        <w:ind w:leftChars="304" w:left="638"/>
        <w:rPr>
          <w:rFonts w:ascii="仿宋_GB2312" w:eastAsia="仿宋_GB2312"/>
          <w:color w:val="000000"/>
          <w:sz w:val="32"/>
          <w:szCs w:val="32"/>
        </w:rPr>
      </w:pPr>
      <w:r>
        <w:rPr>
          <w:rFonts w:ascii="仿宋_GB2312" w:eastAsia="仿宋_GB2312" w:hAnsi="黑体" w:hint="eastAsia"/>
          <w:sz w:val="32"/>
          <w:szCs w:val="32"/>
        </w:rPr>
        <w:t>2020年涉及政府购买服务项目0个，决算资金0.00元。（三）</w:t>
      </w:r>
      <w:r>
        <w:rPr>
          <w:rFonts w:ascii="仿宋_GB2312" w:eastAsia="仿宋_GB2312" w:hint="eastAsia"/>
          <w:color w:val="000000"/>
          <w:sz w:val="32"/>
          <w:szCs w:val="32"/>
        </w:rPr>
        <w:t>机关运行经费</w:t>
      </w:r>
      <w:r>
        <w:rPr>
          <w:rFonts w:ascii="仿宋_GB2312" w:eastAsia="仿宋_GB2312"/>
          <w:color w:val="000000"/>
          <w:sz w:val="32"/>
          <w:szCs w:val="32"/>
        </w:rPr>
        <w:t>说明</w:t>
      </w:r>
    </w:p>
    <w:p w:rsidR="005F7FB0" w:rsidRDefault="0071417E">
      <w:pPr>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我单位不属于此项支出统计范围。</w:t>
      </w:r>
    </w:p>
    <w:p w:rsidR="005F7FB0" w:rsidRDefault="00634DBE" w:rsidP="00634DBE">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0071417E">
        <w:rPr>
          <w:rFonts w:ascii="仿宋_GB2312" w:eastAsia="仿宋_GB2312" w:hint="eastAsia"/>
          <w:sz w:val="32"/>
          <w:szCs w:val="32"/>
        </w:rPr>
        <w:t>项目支出</w:t>
      </w:r>
      <w:r w:rsidR="0071417E">
        <w:rPr>
          <w:rFonts w:ascii="仿宋_GB2312" w:eastAsia="仿宋_GB2312"/>
          <w:sz w:val="32"/>
          <w:szCs w:val="32"/>
        </w:rPr>
        <w:t>绩效目标情况说明</w:t>
      </w:r>
    </w:p>
    <w:p w:rsidR="005F7FB0" w:rsidRDefault="0071417E">
      <w:pPr>
        <w:spacing w:line="360" w:lineRule="auto"/>
        <w:ind w:firstLineChars="200" w:firstLine="640"/>
        <w:rPr>
          <w:rFonts w:ascii="仿宋_GB2312" w:eastAsia="仿宋_GB2312"/>
          <w:sz w:val="32"/>
          <w:szCs w:val="32"/>
        </w:rPr>
      </w:pPr>
      <w:r>
        <w:rPr>
          <w:rFonts w:ascii="仿宋_GB2312" w:eastAsia="仿宋_GB2312" w:hint="eastAsia"/>
          <w:sz w:val="32"/>
          <w:szCs w:val="32"/>
        </w:rPr>
        <w:t>绩效信息：为了加强预算绩效管理，强化支出责任，建立科学、合理的财政支出绩效跟踪机制，提高财政资金使用效益，我单位严格执行上级部门关于预算绩效管理的相关规定和要求，按时对财政整体支出及项目支出预算执行情况进行绩效跟踪并形成报告。2020年度重点项目有:①医院第三方满意度调查评价经费绩效目标是建立与完善区属医院患者满意度第三</w:t>
      </w:r>
      <w:proofErr w:type="gramStart"/>
      <w:r>
        <w:rPr>
          <w:rFonts w:ascii="仿宋_GB2312" w:eastAsia="仿宋_GB2312" w:hint="eastAsia"/>
          <w:sz w:val="32"/>
          <w:szCs w:val="32"/>
        </w:rPr>
        <w:t>方社会</w:t>
      </w:r>
      <w:proofErr w:type="gramEnd"/>
      <w:r>
        <w:rPr>
          <w:rFonts w:ascii="仿宋_GB2312" w:eastAsia="仿宋_GB2312" w:hint="eastAsia"/>
          <w:sz w:val="32"/>
          <w:szCs w:val="32"/>
        </w:rPr>
        <w:t>评价机制，完成对区属11家公立医院患者满意度年度调查评价与分析工作，提高医疗服务质量与水平，为患者提供优质便捷的医疗服务。②医疗机构管理和服务业务经费绩效目标是建立与完善区属医院医疗质量控制与改进体系，通过开展各种形式的医疗质</w:t>
      </w:r>
      <w:proofErr w:type="gramStart"/>
      <w:r>
        <w:rPr>
          <w:rFonts w:ascii="仿宋_GB2312" w:eastAsia="仿宋_GB2312" w:hint="eastAsia"/>
          <w:sz w:val="32"/>
          <w:szCs w:val="32"/>
        </w:rPr>
        <w:t>控活动</w:t>
      </w:r>
      <w:proofErr w:type="gramEnd"/>
      <w:r>
        <w:rPr>
          <w:rFonts w:ascii="仿宋_GB2312" w:eastAsia="仿宋_GB2312" w:hint="eastAsia"/>
          <w:sz w:val="32"/>
          <w:szCs w:val="32"/>
        </w:rPr>
        <w:t>以及督导检查等方式，加强对区属11家公立医院医疗质量与安全的管理，提高医疗质量，确保医疗安全。2020年度预算绩效管理评价结果良好。</w:t>
      </w:r>
    </w:p>
    <w:p w:rsidR="005F7FB0" w:rsidRDefault="0071417E">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（五）重点行政事业性收费情况说明</w:t>
      </w:r>
    </w:p>
    <w:p w:rsidR="005F7FB0" w:rsidRDefault="0071417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2020年非税收入共计1,342.24元，其中：行政事业性收费收入0.00元，罚没收入0.00元，</w:t>
      </w:r>
      <w:r w:rsidR="009527DE">
        <w:rPr>
          <w:rFonts w:ascii="仿宋_GB2312" w:eastAsia="仿宋_GB2312" w:hAnsi="黑体" w:hint="eastAsia"/>
          <w:sz w:val="32"/>
          <w:szCs w:val="32"/>
        </w:rPr>
        <w:t>利息</w:t>
      </w:r>
      <w:r>
        <w:rPr>
          <w:rFonts w:ascii="仿宋_GB2312" w:eastAsia="仿宋_GB2312" w:hAnsi="黑体" w:hint="eastAsia"/>
          <w:sz w:val="32"/>
          <w:szCs w:val="32"/>
        </w:rPr>
        <w:t>收入1,342.24元，其他收入0.00元。</w:t>
      </w:r>
    </w:p>
    <w:p w:rsidR="005F7FB0" w:rsidRDefault="0071417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（六）国有</w:t>
      </w:r>
      <w:r>
        <w:rPr>
          <w:rFonts w:ascii="仿宋_GB2312" w:eastAsia="仿宋_GB2312"/>
          <w:color w:val="000000"/>
          <w:sz w:val="32"/>
          <w:szCs w:val="32"/>
        </w:rPr>
        <w:t>资本经营</w:t>
      </w:r>
      <w:r>
        <w:rPr>
          <w:rFonts w:ascii="仿宋_GB2312" w:eastAsia="仿宋_GB2312" w:hint="eastAsia"/>
          <w:color w:val="000000"/>
          <w:sz w:val="32"/>
          <w:szCs w:val="32"/>
        </w:rPr>
        <w:t>决</w:t>
      </w:r>
      <w:r>
        <w:rPr>
          <w:rFonts w:ascii="仿宋_GB2312" w:eastAsia="仿宋_GB2312"/>
          <w:color w:val="000000"/>
          <w:sz w:val="32"/>
          <w:szCs w:val="32"/>
        </w:rPr>
        <w:t>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5F7FB0" w:rsidRDefault="0071417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我单位无此类信息。</w:t>
      </w:r>
    </w:p>
    <w:p w:rsidR="005F7FB0" w:rsidRDefault="0071417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（七）国有资产</w:t>
      </w:r>
      <w:r>
        <w:rPr>
          <w:rFonts w:ascii="仿宋_GB2312" w:eastAsia="仿宋_GB2312"/>
          <w:color w:val="000000"/>
          <w:sz w:val="32"/>
          <w:szCs w:val="32"/>
        </w:rPr>
        <w:t>占用情况说明</w:t>
      </w:r>
    </w:p>
    <w:p w:rsidR="005F7FB0" w:rsidRDefault="0071417E">
      <w:pPr>
        <w:spacing w:line="560" w:lineRule="exact"/>
        <w:ind w:firstLineChars="200" w:firstLine="640"/>
        <w:rPr>
          <w:rFonts w:ascii="仿宋" w:eastAsia="仿宋" w:hAnsi="仿宋"/>
          <w:color w:val="000000"/>
          <w:sz w:val="32"/>
          <w:szCs w:val="32"/>
        </w:rPr>
      </w:pPr>
      <w:r>
        <w:rPr>
          <w:rFonts w:ascii="仿宋" w:eastAsia="仿宋" w:hAnsi="仿宋" w:cs="黑体" w:hint="eastAsia"/>
          <w:sz w:val="32"/>
          <w:szCs w:val="32"/>
        </w:rPr>
        <w:lastRenderedPageBreak/>
        <w:t>截止2020年底，我单位固定资产总额207,582.48万元，其中：房屋0平米，0.00万元；车辆0台，0.00万元；单位价值50万元以上的通用设备0台（套）；单位价值100万元以上的专用设备0台（套）。</w:t>
      </w:r>
    </w:p>
    <w:p w:rsidR="005F7FB0" w:rsidRDefault="0071417E">
      <w:pPr>
        <w:numPr>
          <w:ilvl w:val="0"/>
          <w:numId w:val="3"/>
        </w:numPr>
        <w:spacing w:line="560" w:lineRule="exact"/>
        <w:ind w:firstLine="640"/>
        <w:rPr>
          <w:rFonts w:ascii="仿宋" w:eastAsia="仿宋" w:hAnsi="仿宋" w:cs="黑体"/>
          <w:color w:val="000000"/>
          <w:sz w:val="32"/>
          <w:szCs w:val="32"/>
        </w:rPr>
      </w:pPr>
      <w:r>
        <w:rPr>
          <w:rFonts w:ascii="仿宋" w:eastAsia="仿宋" w:hAnsi="仿宋" w:cs="黑体" w:hint="eastAsia"/>
          <w:color w:val="000000"/>
          <w:sz w:val="32"/>
          <w:szCs w:val="32"/>
        </w:rPr>
        <w:t>政府性基金预算财政拨款收入、支出情况说明。</w:t>
      </w:r>
    </w:p>
    <w:p w:rsidR="005F7FB0" w:rsidRDefault="0071417E">
      <w:pPr>
        <w:spacing w:line="560" w:lineRule="exact"/>
        <w:ind w:left="630"/>
        <w:rPr>
          <w:rFonts w:ascii="仿宋" w:eastAsia="仿宋" w:hAnsi="仿宋" w:cs="黑体"/>
          <w:color w:val="000000"/>
          <w:sz w:val="32"/>
          <w:szCs w:val="32"/>
          <w:highlight w:val="yellow"/>
        </w:rPr>
      </w:pPr>
      <w:r>
        <w:rPr>
          <w:rFonts w:ascii="仿宋_GB2312" w:eastAsia="仿宋_GB2312" w:hAnsi="仿宋" w:hint="eastAsia"/>
          <w:color w:val="000000"/>
          <w:sz w:val="32"/>
          <w:szCs w:val="32"/>
        </w:rPr>
        <w:t>我单位无此类信息。</w:t>
      </w:r>
    </w:p>
    <w:p w:rsidR="005F7FB0" w:rsidRDefault="0071417E">
      <w:pPr>
        <w:spacing w:line="540" w:lineRule="exact"/>
        <w:ind w:firstLineChars="200" w:firstLine="643"/>
        <w:outlineLvl w:val="0"/>
        <w:rPr>
          <w:rFonts w:ascii="黑体" w:eastAsia="黑体" w:hAnsi="黑体" w:cs="黑体"/>
          <w:b/>
          <w:bCs/>
          <w:sz w:val="32"/>
          <w:szCs w:val="32"/>
        </w:rPr>
      </w:pPr>
      <w:r>
        <w:rPr>
          <w:rFonts w:ascii="黑体" w:eastAsia="黑体" w:hAnsi="黑体" w:cs="黑体" w:hint="eastAsia"/>
          <w:b/>
          <w:bCs/>
          <w:sz w:val="32"/>
          <w:szCs w:val="32"/>
        </w:rPr>
        <w:t>六、专业名词解释：</w:t>
      </w:r>
    </w:p>
    <w:p w:rsidR="005F7FB0" w:rsidRDefault="0071417E">
      <w:pPr>
        <w:pStyle w:val="a9"/>
        <w:spacing w:before="0" w:beforeAutospacing="0" w:after="150" w:afterAutospacing="0" w:line="540" w:lineRule="exact"/>
        <w:rPr>
          <w:rFonts w:ascii="仿宋_GB2312" w:eastAsia="仿宋_GB2312" w:hAnsi="Times New Roman" w:cs="Times New Roman"/>
          <w:kern w:val="2"/>
          <w:sz w:val="32"/>
          <w:szCs w:val="32"/>
        </w:rPr>
      </w:pPr>
      <w:r>
        <w:rPr>
          <w:sz w:val="21"/>
          <w:szCs w:val="21"/>
        </w:rPr>
        <w:t xml:space="preserve">　</w:t>
      </w:r>
      <w:r w:rsidR="00634DBE">
        <w:rPr>
          <w:rFonts w:hint="eastAsia"/>
          <w:sz w:val="21"/>
          <w:szCs w:val="21"/>
        </w:rPr>
        <w:t xml:space="preserve">  </w:t>
      </w:r>
      <w:r>
        <w:rPr>
          <w:b/>
          <w:bCs/>
          <w:sz w:val="21"/>
          <w:szCs w:val="21"/>
        </w:rPr>
        <w:t xml:space="preserve">　</w:t>
      </w:r>
      <w:r>
        <w:rPr>
          <w:rFonts w:ascii="仿宋_GB2312" w:eastAsia="仿宋_GB2312" w:hAnsi="Times New Roman" w:cs="Times New Roman" w:hint="eastAsia"/>
          <w:b/>
          <w:bCs/>
          <w:kern w:val="2"/>
          <w:sz w:val="32"/>
          <w:szCs w:val="32"/>
        </w:rPr>
        <w:t>1."三公"经费：</w:t>
      </w:r>
      <w:r>
        <w:rPr>
          <w:rFonts w:ascii="仿宋_GB2312" w:eastAsia="仿宋_GB2312" w:hAnsi="Times New Roman" w:cs="Times New Roman" w:hint="eastAsia"/>
          <w:kern w:val="2"/>
          <w:sz w:val="32"/>
          <w:szCs w:val="32"/>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Pr>
          <w:rFonts w:ascii="仿宋_GB2312" w:eastAsia="仿宋_GB2312" w:hAnsi="Times New Roman" w:cs="Times New Roman" w:hint="eastAsia"/>
          <w:kern w:val="2"/>
          <w:sz w:val="32"/>
          <w:szCs w:val="32"/>
        </w:rPr>
        <w:t>含车辆</w:t>
      </w:r>
      <w:proofErr w:type="gramEnd"/>
      <w:r>
        <w:rPr>
          <w:rFonts w:ascii="仿宋_GB2312" w:eastAsia="仿宋_GB2312" w:hAnsi="Times New Roman" w:cs="Times New Roman" w:hint="eastAsia"/>
          <w:kern w:val="2"/>
          <w:sz w:val="32"/>
          <w:szCs w:val="32"/>
        </w:rPr>
        <w:t>购置税)及单位按规定保留的公务用车租用费、燃料费、维修费、过路过桥费、保险费、安全奖励费等支出；公务接待费指单位按规定开支的各类公务接待(含外宾接待)支出。</w:t>
      </w:r>
    </w:p>
    <w:p w:rsidR="005F7FB0" w:rsidRDefault="0071417E">
      <w:pPr>
        <w:pStyle w:val="a9"/>
        <w:spacing w:before="0" w:beforeAutospacing="0" w:after="150" w:afterAutospacing="0" w:line="540" w:lineRule="exact"/>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 xml:space="preserve">　</w:t>
      </w:r>
      <w:r>
        <w:rPr>
          <w:rFonts w:ascii="仿宋_GB2312" w:eastAsia="仿宋_GB2312" w:hAnsi="Times New Roman" w:cs="Times New Roman" w:hint="eastAsia"/>
          <w:b/>
          <w:bCs/>
          <w:kern w:val="2"/>
          <w:sz w:val="32"/>
          <w:szCs w:val="32"/>
        </w:rPr>
        <w:t xml:space="preserve">　2.基本支出：</w:t>
      </w:r>
      <w:r>
        <w:rPr>
          <w:rFonts w:ascii="仿宋_GB2312" w:eastAsia="仿宋_GB2312" w:hAnsi="Times New Roman" w:cs="Times New Roman" w:hint="eastAsia"/>
          <w:kern w:val="2"/>
          <w:sz w:val="32"/>
          <w:szCs w:val="32"/>
        </w:rPr>
        <w:t>指为保障机构正常运转、完成日常工作任务而发生的人员支出和商品服务支出。</w:t>
      </w:r>
    </w:p>
    <w:p w:rsidR="005F7FB0" w:rsidRDefault="0071417E">
      <w:pPr>
        <w:pStyle w:val="a9"/>
        <w:spacing w:before="0" w:beforeAutospacing="0" w:after="150" w:afterAutospacing="0" w:line="540" w:lineRule="exact"/>
        <w:ind w:firstLine="641"/>
        <w:rPr>
          <w:rFonts w:ascii="仿宋_GB2312" w:eastAsia="仿宋_GB2312" w:hAnsi="Times New Roman" w:cs="Times New Roman"/>
          <w:kern w:val="2"/>
          <w:sz w:val="32"/>
          <w:szCs w:val="32"/>
        </w:rPr>
      </w:pPr>
      <w:r>
        <w:rPr>
          <w:rFonts w:ascii="仿宋_GB2312" w:eastAsia="仿宋_GB2312" w:hAnsi="Times New Roman" w:cs="Times New Roman" w:hint="eastAsia"/>
          <w:b/>
          <w:bCs/>
          <w:kern w:val="2"/>
          <w:sz w:val="32"/>
          <w:szCs w:val="32"/>
        </w:rPr>
        <w:t>3.项目支出：</w:t>
      </w:r>
      <w:r>
        <w:rPr>
          <w:rFonts w:ascii="仿宋_GB2312" w:eastAsia="仿宋_GB2312" w:hAnsi="Times New Roman" w:cs="Times New Roman" w:hint="eastAsia"/>
          <w:kern w:val="2"/>
          <w:sz w:val="32"/>
          <w:szCs w:val="32"/>
        </w:rPr>
        <w:t>指在基本支出之外为完成特定行政任务或事业发展目标所发生的支出。</w:t>
      </w:r>
    </w:p>
    <w:p w:rsidR="005F7FB0" w:rsidRDefault="005F7FB0">
      <w:pPr>
        <w:rPr>
          <w:rFonts w:ascii="仿宋_GB2312" w:eastAsia="仿宋_GB2312"/>
          <w:color w:val="FF0000"/>
          <w:sz w:val="32"/>
          <w:szCs w:val="32"/>
        </w:rPr>
      </w:pPr>
    </w:p>
    <w:p w:rsidR="005F7FB0" w:rsidRDefault="005F7FB0">
      <w:pPr>
        <w:rPr>
          <w:rFonts w:ascii="仿宋_GB2312" w:eastAsia="仿宋_GB2312"/>
          <w:color w:val="FF0000"/>
          <w:sz w:val="32"/>
          <w:szCs w:val="32"/>
        </w:rPr>
      </w:pPr>
    </w:p>
    <w:p w:rsidR="005F7FB0" w:rsidRDefault="005F7FB0">
      <w:pPr>
        <w:rPr>
          <w:rFonts w:ascii="仿宋_GB2312" w:eastAsia="仿宋_GB2312"/>
          <w:color w:val="FF0000"/>
          <w:sz w:val="32"/>
          <w:szCs w:val="32"/>
        </w:rPr>
      </w:pPr>
    </w:p>
    <w:p w:rsidR="00296099" w:rsidRDefault="00296099">
      <w:pPr>
        <w:rPr>
          <w:rFonts w:ascii="仿宋_GB2312" w:eastAsia="仿宋_GB2312"/>
          <w:color w:val="FF0000"/>
          <w:sz w:val="32"/>
          <w:szCs w:val="32"/>
        </w:rPr>
      </w:pPr>
    </w:p>
    <w:p w:rsidR="00296099" w:rsidRDefault="00296099">
      <w:pPr>
        <w:rPr>
          <w:rFonts w:ascii="仿宋_GB2312" w:eastAsia="仿宋_GB2312"/>
          <w:color w:val="FF0000"/>
          <w:sz w:val="32"/>
          <w:szCs w:val="32"/>
        </w:rPr>
      </w:pPr>
    </w:p>
    <w:p w:rsidR="00296099" w:rsidRDefault="00296099">
      <w:pPr>
        <w:rPr>
          <w:rFonts w:ascii="仿宋_GB2312" w:eastAsia="仿宋_GB2312"/>
          <w:color w:val="FF0000"/>
          <w:sz w:val="32"/>
          <w:szCs w:val="32"/>
        </w:rPr>
      </w:pPr>
    </w:p>
    <w:p w:rsidR="00296099" w:rsidRDefault="00296099">
      <w:pPr>
        <w:rPr>
          <w:rFonts w:ascii="仿宋_GB2312" w:eastAsia="仿宋_GB2312"/>
          <w:color w:val="FF0000"/>
          <w:sz w:val="32"/>
          <w:szCs w:val="32"/>
        </w:rPr>
      </w:pPr>
    </w:p>
    <w:p w:rsidR="005F7FB0" w:rsidRDefault="0071417E">
      <w:pPr>
        <w:jc w:val="center"/>
        <w:rPr>
          <w:rFonts w:ascii="方正小标宋简体" w:eastAsia="方正小标宋简体" w:hAnsi="方正小标宋简体" w:cs="方正小标宋简体"/>
          <w:b/>
          <w:color w:val="000000"/>
          <w:kern w:val="0"/>
          <w:sz w:val="36"/>
          <w:szCs w:val="36"/>
        </w:rPr>
      </w:pPr>
      <w:bookmarkStart w:id="4" w:name="_GoBack"/>
      <w:bookmarkEnd w:id="4"/>
      <w:r>
        <w:rPr>
          <w:rFonts w:ascii="方正小标宋简体" w:eastAsia="方正小标宋简体" w:hAnsi="方正小标宋简体" w:cs="方正小标宋简体" w:hint="eastAsia"/>
          <w:b/>
          <w:color w:val="000000"/>
          <w:kern w:val="0"/>
          <w:sz w:val="36"/>
          <w:szCs w:val="36"/>
        </w:rPr>
        <w:lastRenderedPageBreak/>
        <w:t>第二部分  2020年部门决算表</w:t>
      </w:r>
    </w:p>
    <w:p w:rsidR="005F7FB0" w:rsidRDefault="005F7FB0">
      <w:pPr>
        <w:rPr>
          <w:rFonts w:ascii="宋体" w:hAnsi="宋体" w:cs="宋体"/>
          <w:b/>
          <w:bCs/>
          <w:color w:val="000000"/>
          <w:kern w:val="0"/>
          <w:sz w:val="22"/>
          <w:szCs w:val="22"/>
        </w:rPr>
      </w:pPr>
    </w:p>
    <w:p w:rsidR="005F7FB0" w:rsidRDefault="0071417E">
      <w:pPr>
        <w:rPr>
          <w:rFonts w:ascii="楷体_GB2312" w:eastAsia="楷体_GB2312" w:hAnsi="宋体" w:cs="楷体_GB2312"/>
          <w:bCs/>
          <w:sz w:val="36"/>
          <w:szCs w:val="36"/>
        </w:rPr>
      </w:pPr>
      <w:r>
        <w:rPr>
          <w:rFonts w:ascii="宋体" w:hAnsi="宋体" w:cs="宋体" w:hint="eastAsia"/>
          <w:b/>
          <w:bCs/>
          <w:color w:val="000000"/>
          <w:kern w:val="0"/>
          <w:sz w:val="22"/>
          <w:szCs w:val="22"/>
        </w:rPr>
        <w:t>决算01表：</w:t>
      </w:r>
      <w:r>
        <w:rPr>
          <w:rFonts w:ascii="楷体_GB2312" w:eastAsia="楷体_GB2312" w:hAnsi="宋体" w:cs="楷体_GB2312" w:hint="eastAsia"/>
          <w:b/>
          <w:bCs/>
          <w:sz w:val="36"/>
          <w:szCs w:val="36"/>
        </w:rPr>
        <w:t xml:space="preserve">   </w:t>
      </w:r>
      <w:r>
        <w:rPr>
          <w:rFonts w:ascii="楷体_GB2312" w:eastAsia="楷体_GB2312" w:hAnsi="宋体" w:cs="楷体_GB2312" w:hint="eastAsia"/>
          <w:bCs/>
          <w:sz w:val="36"/>
          <w:szCs w:val="36"/>
        </w:rPr>
        <w:t xml:space="preserve"> </w:t>
      </w:r>
      <w:bookmarkStart w:id="5" w:name="OLE_LINK1"/>
    </w:p>
    <w:p w:rsidR="005F7FB0" w:rsidRDefault="0071417E">
      <w:pPr>
        <w:jc w:val="center"/>
        <w:rPr>
          <w:rFonts w:ascii="黑体" w:eastAsia="黑体" w:hAnsi="黑体"/>
          <w:b/>
        </w:rPr>
      </w:pPr>
      <w:r>
        <w:rPr>
          <w:rFonts w:ascii="黑体" w:eastAsia="黑体" w:hAnsi="黑体" w:hint="eastAsia"/>
          <w:b/>
          <w:sz w:val="32"/>
          <w:szCs w:val="32"/>
        </w:rPr>
        <w:t>2020年收入支出决算总表</w:t>
      </w:r>
    </w:p>
    <w:bookmarkEnd w:id="5"/>
    <w:p w:rsidR="005F7FB0" w:rsidRDefault="005F7FB0">
      <w:pPr>
        <w:jc w:val="left"/>
        <w:rPr>
          <w:rFonts w:ascii="楷体_GB2312" w:eastAsia="楷体_GB2312" w:hAnsi="宋体"/>
          <w:b/>
          <w:bCs/>
          <w:sz w:val="36"/>
          <w:szCs w:val="36"/>
        </w:rPr>
      </w:pPr>
    </w:p>
    <w:p w:rsidR="005F7FB0" w:rsidRDefault="0071417E">
      <w:pPr>
        <w:ind w:leftChars="-270" w:left="-567"/>
        <w:rPr>
          <w:rFonts w:ascii="楷体_GB2312" w:eastAsia="楷体_GB2312" w:hAnsi="宋体"/>
          <w:b/>
          <w:bCs/>
          <w:sz w:val="24"/>
          <w:szCs w:val="24"/>
        </w:rPr>
      </w:pPr>
      <w:r>
        <w:rPr>
          <w:rFonts w:ascii="楷体_GB2312" w:eastAsia="楷体_GB2312" w:hAnsi="宋体" w:cs="楷体_GB2312" w:hint="eastAsia"/>
          <w:b/>
          <w:bCs/>
          <w:sz w:val="24"/>
          <w:szCs w:val="24"/>
        </w:rPr>
        <w:t>单位名称:</w:t>
      </w:r>
      <w:r>
        <w:rPr>
          <w:rFonts w:ascii="楷体_GB2312" w:eastAsia="楷体_GB2312" w:hAnsi="宋体" w:cs="楷体_GB2312" w:hint="eastAsia"/>
          <w:sz w:val="24"/>
          <w:szCs w:val="24"/>
        </w:rPr>
        <w:t>北京市西城区医疗机构管理服务中心</w:t>
      </w:r>
      <w:r>
        <w:rPr>
          <w:rFonts w:ascii="宋体" w:hAnsi="宋体" w:cs="宋体" w:hint="eastAsia"/>
          <w:kern w:val="0"/>
          <w:sz w:val="24"/>
          <w:szCs w:val="24"/>
        </w:rPr>
        <w:t xml:space="preserve"> </w:t>
      </w:r>
      <w:r>
        <w:rPr>
          <w:rFonts w:ascii="楷体_GB2312" w:eastAsia="楷体_GB2312" w:hAnsi="宋体" w:cs="楷体_GB2312" w:hint="eastAsia"/>
          <w:sz w:val="24"/>
          <w:szCs w:val="24"/>
        </w:rPr>
        <w:t xml:space="preserve">                        单位：元                                </w:t>
      </w:r>
      <w:r>
        <w:rPr>
          <w:rFonts w:ascii="楷体_GB2312" w:eastAsia="楷体_GB2312" w:hAnsi="宋体" w:cs="楷体_GB2312"/>
          <w:sz w:val="24"/>
          <w:szCs w:val="24"/>
        </w:rPr>
        <w:t xml:space="preserve">    </w:t>
      </w:r>
    </w:p>
    <w:tbl>
      <w:tblPr>
        <w:tblW w:w="9720" w:type="dxa"/>
        <w:tblInd w:w="-540" w:type="dxa"/>
        <w:tblLayout w:type="fixed"/>
        <w:tblLook w:val="04A0" w:firstRow="1" w:lastRow="0" w:firstColumn="1" w:lastColumn="0" w:noHBand="0" w:noVBand="1"/>
      </w:tblPr>
      <w:tblGrid>
        <w:gridCol w:w="3415"/>
        <w:gridCol w:w="1800"/>
        <w:gridCol w:w="2484"/>
        <w:gridCol w:w="2021"/>
      </w:tblGrid>
      <w:tr w:rsidR="005F7FB0">
        <w:trPr>
          <w:trHeight w:val="567"/>
        </w:trPr>
        <w:tc>
          <w:tcPr>
            <w:tcW w:w="3415"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center"/>
              <w:rPr>
                <w:rFonts w:ascii="宋体" w:hAnsi="宋体" w:cs="宋体"/>
                <w:b/>
                <w:kern w:val="0"/>
                <w:sz w:val="20"/>
                <w:szCs w:val="20"/>
              </w:rPr>
            </w:pPr>
            <w:r>
              <w:rPr>
                <w:rFonts w:ascii="宋体" w:hAnsi="宋体" w:cs="宋体" w:hint="eastAsia"/>
                <w:b/>
                <w:kern w:val="0"/>
                <w:sz w:val="20"/>
                <w:szCs w:val="20"/>
              </w:rPr>
              <w:t>收入项目类别</w:t>
            </w:r>
          </w:p>
        </w:tc>
        <w:tc>
          <w:tcPr>
            <w:tcW w:w="1800" w:type="dxa"/>
            <w:tcBorders>
              <w:top w:val="single" w:sz="4" w:space="0" w:color="auto"/>
              <w:left w:val="nil"/>
              <w:bottom w:val="single" w:sz="4" w:space="0" w:color="auto"/>
              <w:right w:val="single" w:sz="4" w:space="0" w:color="auto"/>
            </w:tcBorders>
            <w:vAlign w:val="center"/>
          </w:tcPr>
          <w:p w:rsidR="005F7FB0" w:rsidRDefault="0071417E">
            <w:pPr>
              <w:widowControl/>
              <w:jc w:val="center"/>
              <w:rPr>
                <w:rFonts w:ascii="宋体" w:hAnsi="宋体" w:cs="宋体"/>
                <w:b/>
                <w:kern w:val="0"/>
                <w:sz w:val="20"/>
                <w:szCs w:val="20"/>
              </w:rPr>
            </w:pPr>
            <w:r>
              <w:rPr>
                <w:rFonts w:ascii="宋体" w:hAnsi="宋体" w:cs="宋体" w:hint="eastAsia"/>
                <w:b/>
                <w:kern w:val="0"/>
                <w:sz w:val="20"/>
                <w:szCs w:val="20"/>
              </w:rPr>
              <w:t>收入金额</w:t>
            </w:r>
          </w:p>
        </w:tc>
        <w:tc>
          <w:tcPr>
            <w:tcW w:w="2484" w:type="dxa"/>
            <w:tcBorders>
              <w:top w:val="single" w:sz="4" w:space="0" w:color="auto"/>
              <w:left w:val="nil"/>
              <w:bottom w:val="single" w:sz="4" w:space="0" w:color="auto"/>
              <w:right w:val="single" w:sz="4" w:space="0" w:color="auto"/>
            </w:tcBorders>
            <w:vAlign w:val="center"/>
          </w:tcPr>
          <w:p w:rsidR="005F7FB0" w:rsidRDefault="0071417E">
            <w:pPr>
              <w:widowControl/>
              <w:jc w:val="center"/>
              <w:rPr>
                <w:rFonts w:ascii="宋体" w:hAnsi="宋体" w:cs="宋体"/>
                <w:b/>
                <w:kern w:val="0"/>
                <w:sz w:val="20"/>
                <w:szCs w:val="20"/>
              </w:rPr>
            </w:pPr>
            <w:r>
              <w:rPr>
                <w:rFonts w:ascii="宋体" w:hAnsi="宋体" w:cs="宋体" w:hint="eastAsia"/>
                <w:b/>
                <w:kern w:val="0"/>
                <w:sz w:val="20"/>
                <w:szCs w:val="20"/>
              </w:rPr>
              <w:t>支出项目类别</w:t>
            </w:r>
          </w:p>
        </w:tc>
        <w:tc>
          <w:tcPr>
            <w:tcW w:w="2021" w:type="dxa"/>
            <w:tcBorders>
              <w:top w:val="single" w:sz="4" w:space="0" w:color="auto"/>
              <w:left w:val="nil"/>
              <w:bottom w:val="single" w:sz="4" w:space="0" w:color="auto"/>
              <w:right w:val="single" w:sz="4" w:space="0" w:color="auto"/>
            </w:tcBorders>
            <w:vAlign w:val="center"/>
          </w:tcPr>
          <w:p w:rsidR="005F7FB0" w:rsidRDefault="0071417E">
            <w:pPr>
              <w:widowControl/>
              <w:jc w:val="center"/>
              <w:rPr>
                <w:rFonts w:ascii="宋体" w:hAnsi="宋体" w:cs="宋体"/>
                <w:b/>
                <w:kern w:val="0"/>
                <w:sz w:val="20"/>
                <w:szCs w:val="20"/>
              </w:rPr>
            </w:pPr>
            <w:r>
              <w:rPr>
                <w:rFonts w:ascii="宋体" w:hAnsi="宋体" w:cs="宋体" w:hint="eastAsia"/>
                <w:b/>
                <w:kern w:val="0"/>
                <w:sz w:val="20"/>
                <w:szCs w:val="20"/>
              </w:rPr>
              <w:t>支出决算额</w:t>
            </w:r>
          </w:p>
        </w:tc>
      </w:tr>
      <w:tr w:rsidR="005F7FB0">
        <w:trPr>
          <w:trHeight w:val="567"/>
        </w:trPr>
        <w:tc>
          <w:tcPr>
            <w:tcW w:w="3415"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一般公共预算财政拨款收入</w:t>
            </w:r>
          </w:p>
        </w:tc>
        <w:tc>
          <w:tcPr>
            <w:tcW w:w="1800"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3,993,232.51</w:t>
            </w:r>
          </w:p>
        </w:tc>
        <w:tc>
          <w:tcPr>
            <w:tcW w:w="2484"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教育支出</w:t>
            </w:r>
          </w:p>
        </w:tc>
        <w:tc>
          <w:tcPr>
            <w:tcW w:w="2021"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580.00</w:t>
            </w:r>
          </w:p>
        </w:tc>
      </w:tr>
      <w:tr w:rsidR="005F7FB0">
        <w:trPr>
          <w:trHeight w:val="567"/>
        </w:trPr>
        <w:tc>
          <w:tcPr>
            <w:tcW w:w="3415"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政府性基金预算财政拨款收入</w:t>
            </w:r>
          </w:p>
        </w:tc>
        <w:tc>
          <w:tcPr>
            <w:tcW w:w="1800"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0.00</w:t>
            </w:r>
          </w:p>
        </w:tc>
        <w:tc>
          <w:tcPr>
            <w:tcW w:w="2484"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社会保障和就业支出</w:t>
            </w:r>
          </w:p>
        </w:tc>
        <w:tc>
          <w:tcPr>
            <w:tcW w:w="2021"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382,884.61</w:t>
            </w:r>
          </w:p>
        </w:tc>
      </w:tr>
      <w:tr w:rsidR="005F7FB0">
        <w:trPr>
          <w:trHeight w:val="567"/>
        </w:trPr>
        <w:tc>
          <w:tcPr>
            <w:tcW w:w="3415"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国有资本经营预算财政拨款收入</w:t>
            </w:r>
          </w:p>
        </w:tc>
        <w:tc>
          <w:tcPr>
            <w:tcW w:w="1800"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 xml:space="preserve">　0.00</w:t>
            </w:r>
          </w:p>
        </w:tc>
        <w:tc>
          <w:tcPr>
            <w:tcW w:w="2484"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卫生健康支出</w:t>
            </w:r>
          </w:p>
        </w:tc>
        <w:tc>
          <w:tcPr>
            <w:tcW w:w="2021"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2,923,598.90</w:t>
            </w:r>
          </w:p>
        </w:tc>
      </w:tr>
      <w:tr w:rsidR="005F7FB0">
        <w:trPr>
          <w:trHeight w:val="567"/>
        </w:trPr>
        <w:tc>
          <w:tcPr>
            <w:tcW w:w="3415"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上级补助收入</w:t>
            </w:r>
          </w:p>
        </w:tc>
        <w:tc>
          <w:tcPr>
            <w:tcW w:w="1800"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 xml:space="preserve">　0.00</w:t>
            </w:r>
          </w:p>
        </w:tc>
        <w:tc>
          <w:tcPr>
            <w:tcW w:w="2484"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住房保障支出</w:t>
            </w:r>
          </w:p>
        </w:tc>
        <w:tc>
          <w:tcPr>
            <w:tcW w:w="2021"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686,169.00</w:t>
            </w:r>
          </w:p>
        </w:tc>
      </w:tr>
      <w:tr w:rsidR="005F7FB0">
        <w:trPr>
          <w:trHeight w:val="591"/>
        </w:trPr>
        <w:tc>
          <w:tcPr>
            <w:tcW w:w="3415"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事业收入</w:t>
            </w:r>
          </w:p>
        </w:tc>
        <w:tc>
          <w:tcPr>
            <w:tcW w:w="1800"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 xml:space="preserve">　0.00</w:t>
            </w:r>
          </w:p>
        </w:tc>
        <w:tc>
          <w:tcPr>
            <w:tcW w:w="2484"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b/>
                <w:bCs/>
                <w:kern w:val="0"/>
                <w:sz w:val="20"/>
                <w:szCs w:val="20"/>
              </w:rPr>
            </w:pPr>
          </w:p>
        </w:tc>
        <w:tc>
          <w:tcPr>
            <w:tcW w:w="2021" w:type="dxa"/>
            <w:tcBorders>
              <w:top w:val="nil"/>
              <w:left w:val="nil"/>
              <w:bottom w:val="single" w:sz="4" w:space="0" w:color="auto"/>
              <w:right w:val="single" w:sz="4" w:space="0" w:color="auto"/>
            </w:tcBorders>
            <w:vAlign w:val="center"/>
          </w:tcPr>
          <w:p w:rsidR="005F7FB0" w:rsidRDefault="005F7FB0">
            <w:pPr>
              <w:widowControl/>
              <w:jc w:val="right"/>
              <w:rPr>
                <w:rFonts w:ascii="宋体" w:hAnsi="宋体" w:cs="宋体"/>
                <w:kern w:val="0"/>
                <w:sz w:val="20"/>
                <w:szCs w:val="20"/>
              </w:rPr>
            </w:pPr>
          </w:p>
        </w:tc>
      </w:tr>
      <w:tr w:rsidR="005F7FB0">
        <w:trPr>
          <w:trHeight w:val="567"/>
        </w:trPr>
        <w:tc>
          <w:tcPr>
            <w:tcW w:w="3415"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经营收入</w:t>
            </w:r>
          </w:p>
        </w:tc>
        <w:tc>
          <w:tcPr>
            <w:tcW w:w="1800"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 xml:space="preserve">　0.00</w:t>
            </w:r>
          </w:p>
        </w:tc>
        <w:tc>
          <w:tcPr>
            <w:tcW w:w="2484"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b/>
                <w:bCs/>
                <w:kern w:val="0"/>
                <w:sz w:val="20"/>
                <w:szCs w:val="20"/>
              </w:rPr>
            </w:pPr>
          </w:p>
        </w:tc>
        <w:tc>
          <w:tcPr>
            <w:tcW w:w="2021" w:type="dxa"/>
            <w:tcBorders>
              <w:top w:val="nil"/>
              <w:left w:val="nil"/>
              <w:bottom w:val="single" w:sz="4" w:space="0" w:color="auto"/>
              <w:right w:val="single" w:sz="4" w:space="0" w:color="auto"/>
            </w:tcBorders>
            <w:vAlign w:val="center"/>
          </w:tcPr>
          <w:p w:rsidR="005F7FB0" w:rsidRDefault="005F7FB0">
            <w:pPr>
              <w:widowControl/>
              <w:jc w:val="right"/>
              <w:rPr>
                <w:rFonts w:ascii="宋体" w:hAnsi="宋体" w:cs="宋体"/>
                <w:kern w:val="0"/>
                <w:sz w:val="20"/>
                <w:szCs w:val="20"/>
              </w:rPr>
            </w:pPr>
          </w:p>
        </w:tc>
      </w:tr>
      <w:tr w:rsidR="005F7FB0">
        <w:trPr>
          <w:trHeight w:val="567"/>
        </w:trPr>
        <w:tc>
          <w:tcPr>
            <w:tcW w:w="3415"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附属单位上缴收入</w:t>
            </w:r>
          </w:p>
        </w:tc>
        <w:tc>
          <w:tcPr>
            <w:tcW w:w="1800"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 xml:space="preserve">　0.00</w:t>
            </w:r>
          </w:p>
        </w:tc>
        <w:tc>
          <w:tcPr>
            <w:tcW w:w="2484" w:type="dxa"/>
            <w:tcBorders>
              <w:top w:val="nil"/>
              <w:left w:val="nil"/>
              <w:bottom w:val="single" w:sz="4" w:space="0" w:color="auto"/>
              <w:right w:val="single" w:sz="4" w:space="0" w:color="auto"/>
            </w:tcBorders>
            <w:vAlign w:val="center"/>
          </w:tcPr>
          <w:p w:rsidR="005F7FB0" w:rsidRDefault="005F7FB0">
            <w:pPr>
              <w:widowControl/>
              <w:ind w:firstLineChars="150" w:firstLine="301"/>
              <w:jc w:val="left"/>
              <w:rPr>
                <w:rFonts w:ascii="宋体" w:hAnsi="宋体" w:cs="宋体"/>
                <w:b/>
                <w:bCs/>
                <w:kern w:val="0"/>
                <w:sz w:val="20"/>
                <w:szCs w:val="20"/>
              </w:rPr>
            </w:pPr>
          </w:p>
        </w:tc>
        <w:tc>
          <w:tcPr>
            <w:tcW w:w="2021" w:type="dxa"/>
            <w:tcBorders>
              <w:top w:val="nil"/>
              <w:left w:val="nil"/>
              <w:bottom w:val="single" w:sz="4" w:space="0" w:color="auto"/>
              <w:right w:val="single" w:sz="4" w:space="0" w:color="auto"/>
            </w:tcBorders>
            <w:vAlign w:val="center"/>
          </w:tcPr>
          <w:p w:rsidR="005F7FB0" w:rsidRDefault="005F7FB0">
            <w:pPr>
              <w:widowControl/>
              <w:jc w:val="right"/>
              <w:rPr>
                <w:rFonts w:ascii="宋体" w:hAnsi="宋体" w:cs="宋体"/>
                <w:kern w:val="0"/>
                <w:sz w:val="20"/>
                <w:szCs w:val="20"/>
              </w:rPr>
            </w:pPr>
          </w:p>
        </w:tc>
      </w:tr>
      <w:tr w:rsidR="005F7FB0">
        <w:trPr>
          <w:trHeight w:val="567"/>
        </w:trPr>
        <w:tc>
          <w:tcPr>
            <w:tcW w:w="3415"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其他收入</w:t>
            </w:r>
          </w:p>
        </w:tc>
        <w:tc>
          <w:tcPr>
            <w:tcW w:w="1800"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 xml:space="preserve">　0.00</w:t>
            </w:r>
          </w:p>
        </w:tc>
        <w:tc>
          <w:tcPr>
            <w:tcW w:w="2484"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021" w:type="dxa"/>
            <w:tcBorders>
              <w:top w:val="nil"/>
              <w:left w:val="nil"/>
              <w:bottom w:val="single" w:sz="4" w:space="0" w:color="auto"/>
              <w:right w:val="single" w:sz="4" w:space="0" w:color="auto"/>
            </w:tcBorders>
            <w:vAlign w:val="center"/>
          </w:tcPr>
          <w:p w:rsidR="005F7FB0" w:rsidRDefault="005F7FB0">
            <w:pPr>
              <w:widowControl/>
              <w:jc w:val="right"/>
              <w:rPr>
                <w:rFonts w:ascii="宋体" w:hAnsi="宋体" w:cs="宋体"/>
                <w:color w:val="FF0000"/>
                <w:kern w:val="0"/>
                <w:sz w:val="20"/>
                <w:szCs w:val="20"/>
              </w:rPr>
            </w:pPr>
          </w:p>
        </w:tc>
      </w:tr>
      <w:tr w:rsidR="005F7FB0">
        <w:trPr>
          <w:trHeight w:val="567"/>
        </w:trPr>
        <w:tc>
          <w:tcPr>
            <w:tcW w:w="3415" w:type="dxa"/>
            <w:tcBorders>
              <w:top w:val="nil"/>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b/>
                <w:bCs/>
                <w:kern w:val="0"/>
                <w:sz w:val="20"/>
                <w:szCs w:val="20"/>
              </w:rPr>
            </w:pPr>
          </w:p>
        </w:tc>
        <w:tc>
          <w:tcPr>
            <w:tcW w:w="1800"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kern w:val="0"/>
                <w:sz w:val="20"/>
                <w:szCs w:val="20"/>
              </w:rPr>
            </w:pPr>
          </w:p>
        </w:tc>
        <w:tc>
          <w:tcPr>
            <w:tcW w:w="2484"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b/>
                <w:bCs/>
                <w:kern w:val="0"/>
                <w:sz w:val="20"/>
                <w:szCs w:val="20"/>
              </w:rPr>
            </w:pPr>
          </w:p>
        </w:tc>
        <w:tc>
          <w:tcPr>
            <w:tcW w:w="2021" w:type="dxa"/>
            <w:tcBorders>
              <w:top w:val="nil"/>
              <w:left w:val="nil"/>
              <w:bottom w:val="single" w:sz="4" w:space="0" w:color="auto"/>
              <w:right w:val="single" w:sz="4" w:space="0" w:color="auto"/>
            </w:tcBorders>
            <w:vAlign w:val="center"/>
          </w:tcPr>
          <w:p w:rsidR="005F7FB0" w:rsidRDefault="005F7FB0">
            <w:pPr>
              <w:widowControl/>
              <w:jc w:val="right"/>
              <w:rPr>
                <w:rFonts w:ascii="宋体" w:hAnsi="宋体" w:cs="宋体"/>
                <w:kern w:val="0"/>
                <w:sz w:val="20"/>
                <w:szCs w:val="20"/>
              </w:rPr>
            </w:pPr>
          </w:p>
        </w:tc>
      </w:tr>
      <w:tr w:rsidR="005F7FB0">
        <w:trPr>
          <w:trHeight w:val="567"/>
        </w:trPr>
        <w:tc>
          <w:tcPr>
            <w:tcW w:w="3415" w:type="dxa"/>
            <w:tcBorders>
              <w:top w:val="nil"/>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b/>
                <w:bCs/>
                <w:kern w:val="0"/>
                <w:sz w:val="20"/>
                <w:szCs w:val="20"/>
              </w:rPr>
            </w:pPr>
          </w:p>
        </w:tc>
        <w:tc>
          <w:tcPr>
            <w:tcW w:w="1800"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484"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b/>
                <w:bCs/>
                <w:kern w:val="0"/>
                <w:sz w:val="20"/>
                <w:szCs w:val="20"/>
              </w:rPr>
            </w:pPr>
          </w:p>
        </w:tc>
        <w:tc>
          <w:tcPr>
            <w:tcW w:w="2021" w:type="dxa"/>
            <w:tcBorders>
              <w:top w:val="nil"/>
              <w:left w:val="nil"/>
              <w:bottom w:val="single" w:sz="4" w:space="0" w:color="auto"/>
              <w:right w:val="single" w:sz="4" w:space="0" w:color="auto"/>
            </w:tcBorders>
            <w:vAlign w:val="center"/>
          </w:tcPr>
          <w:p w:rsidR="005F7FB0" w:rsidRDefault="005F7FB0">
            <w:pPr>
              <w:widowControl/>
              <w:jc w:val="right"/>
              <w:rPr>
                <w:rFonts w:ascii="宋体" w:hAnsi="宋体" w:cs="宋体"/>
                <w:kern w:val="0"/>
                <w:sz w:val="20"/>
                <w:szCs w:val="20"/>
              </w:rPr>
            </w:pPr>
          </w:p>
        </w:tc>
      </w:tr>
      <w:tr w:rsidR="005F7FB0">
        <w:trPr>
          <w:trHeight w:val="567"/>
        </w:trPr>
        <w:tc>
          <w:tcPr>
            <w:tcW w:w="3415" w:type="dxa"/>
            <w:tcBorders>
              <w:top w:val="nil"/>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b/>
                <w:bCs/>
                <w:kern w:val="0"/>
                <w:sz w:val="20"/>
                <w:szCs w:val="20"/>
              </w:rPr>
            </w:pPr>
          </w:p>
        </w:tc>
        <w:tc>
          <w:tcPr>
            <w:tcW w:w="1800"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484"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c>
          <w:tcPr>
            <w:tcW w:w="2021" w:type="dxa"/>
            <w:tcBorders>
              <w:top w:val="nil"/>
              <w:left w:val="nil"/>
              <w:bottom w:val="single" w:sz="4" w:space="0" w:color="auto"/>
              <w:right w:val="single" w:sz="4" w:space="0" w:color="auto"/>
            </w:tcBorders>
            <w:vAlign w:val="center"/>
          </w:tcPr>
          <w:p w:rsidR="005F7FB0" w:rsidRDefault="005F7FB0">
            <w:pPr>
              <w:widowControl/>
              <w:jc w:val="right"/>
              <w:rPr>
                <w:rFonts w:ascii="宋体" w:hAnsi="宋体" w:cs="宋体"/>
                <w:kern w:val="0"/>
                <w:sz w:val="20"/>
                <w:szCs w:val="20"/>
              </w:rPr>
            </w:pPr>
          </w:p>
        </w:tc>
      </w:tr>
      <w:tr w:rsidR="005F7FB0">
        <w:trPr>
          <w:trHeight w:val="567"/>
        </w:trPr>
        <w:tc>
          <w:tcPr>
            <w:tcW w:w="3415" w:type="dxa"/>
            <w:tcBorders>
              <w:top w:val="nil"/>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b/>
                <w:bCs/>
                <w:kern w:val="0"/>
                <w:sz w:val="20"/>
                <w:szCs w:val="20"/>
              </w:rPr>
            </w:pPr>
          </w:p>
        </w:tc>
        <w:tc>
          <w:tcPr>
            <w:tcW w:w="1800"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484"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b/>
                <w:bCs/>
                <w:kern w:val="0"/>
                <w:sz w:val="20"/>
                <w:szCs w:val="20"/>
              </w:rPr>
            </w:pPr>
          </w:p>
        </w:tc>
        <w:tc>
          <w:tcPr>
            <w:tcW w:w="2021" w:type="dxa"/>
            <w:tcBorders>
              <w:top w:val="nil"/>
              <w:left w:val="nil"/>
              <w:bottom w:val="single" w:sz="4" w:space="0" w:color="auto"/>
              <w:right w:val="single" w:sz="4" w:space="0" w:color="auto"/>
            </w:tcBorders>
            <w:vAlign w:val="center"/>
          </w:tcPr>
          <w:p w:rsidR="005F7FB0" w:rsidRDefault="005F7FB0">
            <w:pPr>
              <w:widowControl/>
              <w:jc w:val="right"/>
              <w:rPr>
                <w:rFonts w:ascii="宋体" w:hAnsi="宋体" w:cs="宋体"/>
                <w:kern w:val="0"/>
                <w:sz w:val="20"/>
                <w:szCs w:val="20"/>
              </w:rPr>
            </w:pPr>
          </w:p>
        </w:tc>
      </w:tr>
      <w:tr w:rsidR="005F7FB0">
        <w:trPr>
          <w:trHeight w:val="567"/>
        </w:trPr>
        <w:tc>
          <w:tcPr>
            <w:tcW w:w="3415" w:type="dxa"/>
            <w:tcBorders>
              <w:top w:val="nil"/>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b/>
                <w:bCs/>
                <w:kern w:val="0"/>
                <w:sz w:val="20"/>
                <w:szCs w:val="20"/>
              </w:rPr>
            </w:pPr>
          </w:p>
        </w:tc>
        <w:tc>
          <w:tcPr>
            <w:tcW w:w="1800" w:type="dxa"/>
            <w:tcBorders>
              <w:top w:val="nil"/>
              <w:left w:val="nil"/>
              <w:bottom w:val="single" w:sz="4" w:space="0" w:color="auto"/>
              <w:right w:val="single" w:sz="4" w:space="0" w:color="auto"/>
            </w:tcBorders>
            <w:vAlign w:val="center"/>
          </w:tcPr>
          <w:p w:rsidR="005F7FB0" w:rsidRDefault="005F7FB0">
            <w:pPr>
              <w:widowControl/>
              <w:jc w:val="right"/>
              <w:rPr>
                <w:rFonts w:ascii="宋体" w:hAnsi="宋体" w:cs="宋体"/>
                <w:kern w:val="0"/>
                <w:sz w:val="20"/>
                <w:szCs w:val="20"/>
              </w:rPr>
            </w:pPr>
          </w:p>
        </w:tc>
        <w:tc>
          <w:tcPr>
            <w:tcW w:w="2484" w:type="dxa"/>
            <w:tcBorders>
              <w:top w:val="nil"/>
              <w:left w:val="nil"/>
              <w:bottom w:val="single" w:sz="4" w:space="0" w:color="auto"/>
              <w:right w:val="single" w:sz="4" w:space="0" w:color="auto"/>
            </w:tcBorders>
            <w:vAlign w:val="center"/>
          </w:tcPr>
          <w:p w:rsidR="005F7FB0" w:rsidRDefault="005F7FB0">
            <w:pPr>
              <w:widowControl/>
              <w:ind w:firstLineChars="100" w:firstLine="201"/>
              <w:jc w:val="left"/>
              <w:rPr>
                <w:rFonts w:ascii="宋体" w:hAnsi="宋体" w:cs="宋体"/>
                <w:b/>
                <w:bCs/>
                <w:kern w:val="0"/>
                <w:sz w:val="20"/>
                <w:szCs w:val="20"/>
              </w:rPr>
            </w:pPr>
          </w:p>
        </w:tc>
        <w:tc>
          <w:tcPr>
            <w:tcW w:w="2021" w:type="dxa"/>
            <w:tcBorders>
              <w:top w:val="nil"/>
              <w:left w:val="nil"/>
              <w:bottom w:val="single" w:sz="4" w:space="0" w:color="auto"/>
              <w:right w:val="single" w:sz="4" w:space="0" w:color="auto"/>
            </w:tcBorders>
            <w:vAlign w:val="center"/>
          </w:tcPr>
          <w:p w:rsidR="005F7FB0" w:rsidRDefault="005F7FB0">
            <w:pPr>
              <w:widowControl/>
              <w:jc w:val="right"/>
              <w:rPr>
                <w:rFonts w:ascii="宋体" w:hAnsi="宋体" w:cs="宋体"/>
                <w:kern w:val="0"/>
                <w:sz w:val="20"/>
                <w:szCs w:val="20"/>
              </w:rPr>
            </w:pPr>
          </w:p>
        </w:tc>
      </w:tr>
      <w:tr w:rsidR="005F7FB0">
        <w:trPr>
          <w:trHeight w:val="567"/>
        </w:trPr>
        <w:tc>
          <w:tcPr>
            <w:tcW w:w="3415"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本年收入合计</w:t>
            </w:r>
          </w:p>
        </w:tc>
        <w:tc>
          <w:tcPr>
            <w:tcW w:w="1800"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3,993,232.51</w:t>
            </w:r>
          </w:p>
        </w:tc>
        <w:tc>
          <w:tcPr>
            <w:tcW w:w="2484"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本年支出合计</w:t>
            </w:r>
          </w:p>
        </w:tc>
        <w:tc>
          <w:tcPr>
            <w:tcW w:w="2021"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3,993,232.51</w:t>
            </w:r>
          </w:p>
        </w:tc>
      </w:tr>
      <w:tr w:rsidR="005F7FB0">
        <w:trPr>
          <w:trHeight w:val="567"/>
        </w:trPr>
        <w:tc>
          <w:tcPr>
            <w:tcW w:w="3415"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使用非财政拨款结余</w:t>
            </w:r>
          </w:p>
        </w:tc>
        <w:tc>
          <w:tcPr>
            <w:tcW w:w="1800"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0.00</w:t>
            </w:r>
          </w:p>
        </w:tc>
        <w:tc>
          <w:tcPr>
            <w:tcW w:w="2484"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结余分配</w:t>
            </w:r>
          </w:p>
        </w:tc>
        <w:tc>
          <w:tcPr>
            <w:tcW w:w="2021"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 xml:space="preserve">0.00　</w:t>
            </w:r>
          </w:p>
        </w:tc>
      </w:tr>
      <w:tr w:rsidR="005F7FB0">
        <w:trPr>
          <w:trHeight w:val="567"/>
        </w:trPr>
        <w:tc>
          <w:tcPr>
            <w:tcW w:w="3415"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年初结转和结余</w:t>
            </w:r>
          </w:p>
        </w:tc>
        <w:tc>
          <w:tcPr>
            <w:tcW w:w="1800"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0.00</w:t>
            </w:r>
          </w:p>
        </w:tc>
        <w:tc>
          <w:tcPr>
            <w:tcW w:w="2484"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年末结转和结余</w:t>
            </w:r>
          </w:p>
        </w:tc>
        <w:tc>
          <w:tcPr>
            <w:tcW w:w="2021"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 xml:space="preserve">0.00　</w:t>
            </w:r>
          </w:p>
        </w:tc>
      </w:tr>
      <w:tr w:rsidR="005F7FB0">
        <w:trPr>
          <w:trHeight w:val="567"/>
        </w:trPr>
        <w:tc>
          <w:tcPr>
            <w:tcW w:w="3415"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收入总计：</w:t>
            </w:r>
          </w:p>
        </w:tc>
        <w:tc>
          <w:tcPr>
            <w:tcW w:w="1800"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3,993,232.51</w:t>
            </w:r>
          </w:p>
        </w:tc>
        <w:tc>
          <w:tcPr>
            <w:tcW w:w="2484"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支出总计：</w:t>
            </w:r>
          </w:p>
        </w:tc>
        <w:tc>
          <w:tcPr>
            <w:tcW w:w="2021"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3,993,232.51</w:t>
            </w:r>
          </w:p>
        </w:tc>
      </w:tr>
    </w:tbl>
    <w:p w:rsidR="005F7FB0" w:rsidRDefault="005F7FB0">
      <w:pPr>
        <w:rPr>
          <w:rFonts w:ascii="楷体_GB2312" w:eastAsia="楷体_GB2312" w:hAnsi="宋体" w:cs="楷体_GB2312"/>
          <w:b/>
          <w:bCs/>
          <w:sz w:val="36"/>
          <w:szCs w:val="36"/>
        </w:rPr>
        <w:sectPr w:rsidR="005F7FB0">
          <w:footerReference w:type="default" r:id="rId9"/>
          <w:pgSz w:w="11906" w:h="16838"/>
          <w:pgMar w:top="1440" w:right="1800" w:bottom="1440" w:left="1800" w:header="851" w:footer="992" w:gutter="0"/>
          <w:cols w:space="720"/>
          <w:docGrid w:linePitch="312"/>
        </w:sectPr>
      </w:pPr>
    </w:p>
    <w:p w:rsidR="005F7FB0" w:rsidRDefault="0071417E">
      <w:pPr>
        <w:spacing w:line="520" w:lineRule="exact"/>
        <w:ind w:firstLineChars="200" w:firstLine="442"/>
        <w:rPr>
          <w:rFonts w:ascii="黑体" w:eastAsia="黑体" w:cs="黑体"/>
          <w:sz w:val="32"/>
          <w:szCs w:val="32"/>
        </w:rPr>
      </w:pPr>
      <w:r>
        <w:rPr>
          <w:rFonts w:ascii="宋体" w:hAnsi="宋体" w:cs="宋体" w:hint="eastAsia"/>
          <w:b/>
          <w:bCs/>
          <w:kern w:val="0"/>
          <w:sz w:val="22"/>
          <w:szCs w:val="22"/>
        </w:rPr>
        <w:lastRenderedPageBreak/>
        <w:t>决算02表：</w:t>
      </w:r>
    </w:p>
    <w:p w:rsidR="005F7FB0" w:rsidRDefault="0071417E">
      <w:pPr>
        <w:jc w:val="center"/>
        <w:rPr>
          <w:rFonts w:ascii="宋体" w:hAnsi="宋体" w:cs="宋体"/>
          <w:b/>
          <w:bCs/>
          <w:kern w:val="0"/>
          <w:sz w:val="32"/>
          <w:szCs w:val="32"/>
        </w:rPr>
      </w:pPr>
      <w:r>
        <w:rPr>
          <w:rFonts w:ascii="宋体" w:hAnsi="宋体" w:cs="宋体" w:hint="eastAsia"/>
          <w:b/>
          <w:bCs/>
          <w:color w:val="000000"/>
          <w:kern w:val="0"/>
          <w:sz w:val="32"/>
          <w:szCs w:val="32"/>
        </w:rPr>
        <w:t>2020年收入决算总表</w:t>
      </w:r>
    </w:p>
    <w:p w:rsidR="005F7FB0" w:rsidRDefault="0071417E">
      <w:pPr>
        <w:widowControl/>
        <w:ind w:leftChars="125" w:left="12522" w:right="-22" w:hangingChars="5088" w:hanging="12259"/>
        <w:jc w:val="left"/>
        <w:rPr>
          <w:rFonts w:ascii="宋体" w:hAnsi="宋体" w:cs="宋体"/>
          <w:b/>
          <w:color w:val="000000"/>
          <w:kern w:val="0"/>
          <w:sz w:val="20"/>
          <w:szCs w:val="20"/>
        </w:rPr>
      </w:pPr>
      <w:r>
        <w:rPr>
          <w:rFonts w:ascii="宋体" w:hAnsi="宋体" w:cs="楷体_GB2312" w:hint="eastAsia"/>
          <w:b/>
          <w:bCs/>
          <w:sz w:val="24"/>
          <w:szCs w:val="24"/>
        </w:rPr>
        <w:t>单位名称:</w:t>
      </w:r>
      <w:r>
        <w:rPr>
          <w:rFonts w:ascii="楷体_GB2312" w:eastAsia="楷体_GB2312" w:hAnsi="宋体" w:cs="楷体_GB2312" w:hint="eastAsia"/>
          <w:sz w:val="24"/>
          <w:szCs w:val="24"/>
        </w:rPr>
        <w:t xml:space="preserve"> 北京市西城区医疗机构管理服务中心</w:t>
      </w:r>
      <w:r>
        <w:rPr>
          <w:rFonts w:ascii="宋体" w:hAnsi="宋体" w:cs="楷体_GB2312" w:hint="eastAsia"/>
          <w:sz w:val="24"/>
          <w:szCs w:val="24"/>
        </w:rPr>
        <w:t xml:space="preserve"> </w:t>
      </w:r>
      <w:r>
        <w:rPr>
          <w:rFonts w:ascii="宋体" w:hAnsi="宋体" w:cs="宋体" w:hint="eastAsia"/>
          <w:b/>
          <w:color w:val="000000"/>
          <w:kern w:val="0"/>
          <w:sz w:val="20"/>
          <w:szCs w:val="20"/>
        </w:rPr>
        <w:t xml:space="preserve">                                                                             单位：元</w:t>
      </w:r>
    </w:p>
    <w:tbl>
      <w:tblPr>
        <w:tblW w:w="14209" w:type="dxa"/>
        <w:tblLayout w:type="fixed"/>
        <w:tblCellMar>
          <w:left w:w="28" w:type="dxa"/>
          <w:right w:w="28" w:type="dxa"/>
        </w:tblCellMar>
        <w:tblLook w:val="04A0" w:firstRow="1" w:lastRow="0" w:firstColumn="1" w:lastColumn="0" w:noHBand="0" w:noVBand="1"/>
      </w:tblPr>
      <w:tblGrid>
        <w:gridCol w:w="930"/>
        <w:gridCol w:w="3409"/>
        <w:gridCol w:w="1277"/>
        <w:gridCol w:w="1229"/>
        <w:gridCol w:w="1484"/>
        <w:gridCol w:w="1267"/>
        <w:gridCol w:w="995"/>
        <w:gridCol w:w="709"/>
        <w:gridCol w:w="568"/>
        <w:gridCol w:w="711"/>
        <w:gridCol w:w="524"/>
        <w:gridCol w:w="1106"/>
      </w:tblGrid>
      <w:tr w:rsidR="005F7FB0">
        <w:trPr>
          <w:trHeight w:val="400"/>
          <w:tblHeader/>
        </w:trPr>
        <w:tc>
          <w:tcPr>
            <w:tcW w:w="4339" w:type="dxa"/>
            <w:gridSpan w:val="2"/>
            <w:tcBorders>
              <w:top w:val="single" w:sz="4" w:space="0" w:color="auto"/>
              <w:left w:val="single" w:sz="4" w:space="0" w:color="auto"/>
              <w:bottom w:val="single" w:sz="4" w:space="0" w:color="auto"/>
              <w:right w:val="single" w:sz="4" w:space="0" w:color="000000"/>
            </w:tcBorders>
            <w:vAlign w:val="center"/>
          </w:tcPr>
          <w:p w:rsidR="005F7FB0" w:rsidRDefault="0071417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229" w:type="dxa"/>
            <w:vMerge w:val="restart"/>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上年结转</w:t>
            </w: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一般公共决算拨款收入</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政府性基金决算拨款收入</w:t>
            </w:r>
          </w:p>
        </w:tc>
        <w:tc>
          <w:tcPr>
            <w:tcW w:w="995" w:type="dxa"/>
            <w:vMerge w:val="restart"/>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上级补助收入</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事业收入</w:t>
            </w:r>
          </w:p>
        </w:tc>
        <w:tc>
          <w:tcPr>
            <w:tcW w:w="568" w:type="dxa"/>
            <w:vMerge w:val="restart"/>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经营收入</w:t>
            </w: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附属单位上缴收入</w:t>
            </w:r>
          </w:p>
        </w:tc>
        <w:tc>
          <w:tcPr>
            <w:tcW w:w="524" w:type="dxa"/>
            <w:vMerge w:val="restart"/>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其他收入</w:t>
            </w:r>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使用非财政拨款结余</w:t>
            </w:r>
          </w:p>
        </w:tc>
      </w:tr>
      <w:tr w:rsidR="005F7FB0">
        <w:trPr>
          <w:trHeight w:val="400"/>
          <w:tblHeader/>
        </w:trPr>
        <w:tc>
          <w:tcPr>
            <w:tcW w:w="930" w:type="dxa"/>
            <w:tcBorders>
              <w:top w:val="nil"/>
              <w:left w:val="single" w:sz="4" w:space="0" w:color="auto"/>
              <w:bottom w:val="single" w:sz="4" w:space="0" w:color="auto"/>
              <w:right w:val="single" w:sz="4" w:space="0" w:color="auto"/>
            </w:tcBorders>
            <w:vAlign w:val="center"/>
          </w:tcPr>
          <w:p w:rsidR="005F7FB0" w:rsidRDefault="0071417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科目编号</w:t>
            </w:r>
          </w:p>
        </w:tc>
        <w:tc>
          <w:tcPr>
            <w:tcW w:w="3409" w:type="dxa"/>
            <w:tcBorders>
              <w:top w:val="nil"/>
              <w:left w:val="nil"/>
              <w:bottom w:val="single" w:sz="4" w:space="0" w:color="auto"/>
              <w:right w:val="single" w:sz="4" w:space="0" w:color="auto"/>
            </w:tcBorders>
            <w:vAlign w:val="center"/>
          </w:tcPr>
          <w:p w:rsidR="005F7FB0" w:rsidRDefault="0071417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1277" w:type="dxa"/>
            <w:vMerge/>
            <w:tcBorders>
              <w:top w:val="single" w:sz="4" w:space="0" w:color="auto"/>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20"/>
                <w:szCs w:val="20"/>
              </w:rPr>
            </w:pPr>
          </w:p>
        </w:tc>
        <w:tc>
          <w:tcPr>
            <w:tcW w:w="1229" w:type="dxa"/>
            <w:vMerge/>
            <w:tcBorders>
              <w:top w:val="single" w:sz="4" w:space="0" w:color="auto"/>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20"/>
                <w:szCs w:val="20"/>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20"/>
                <w:szCs w:val="20"/>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20"/>
                <w:szCs w:val="20"/>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20"/>
                <w:szCs w:val="20"/>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20"/>
                <w:szCs w:val="20"/>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20"/>
                <w:szCs w:val="20"/>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20"/>
                <w:szCs w:val="20"/>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20"/>
                <w:szCs w:val="20"/>
              </w:rPr>
            </w:pPr>
          </w:p>
        </w:tc>
      </w:tr>
      <w:tr w:rsidR="005F7FB0">
        <w:trPr>
          <w:trHeight w:val="280"/>
        </w:trPr>
        <w:tc>
          <w:tcPr>
            <w:tcW w:w="93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205</w:t>
            </w:r>
            <w:r>
              <w:rPr>
                <w:rFonts w:ascii="宋体" w:hAnsi="宋体" w:cs="宋体" w:hint="eastAsia"/>
                <w:kern w:val="0"/>
                <w:sz w:val="18"/>
                <w:szCs w:val="18"/>
              </w:rPr>
              <w:tab/>
            </w:r>
            <w:r>
              <w:rPr>
                <w:rFonts w:ascii="宋体" w:hAnsi="宋体" w:cs="宋体" w:hint="eastAsia"/>
                <w:kern w:val="0"/>
                <w:sz w:val="18"/>
                <w:szCs w:val="18"/>
              </w:rPr>
              <w:tab/>
            </w:r>
          </w:p>
        </w:tc>
        <w:tc>
          <w:tcPr>
            <w:tcW w:w="340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教育支出</w:t>
            </w:r>
          </w:p>
        </w:tc>
        <w:tc>
          <w:tcPr>
            <w:tcW w:w="1277"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580.00</w:t>
            </w:r>
          </w:p>
        </w:tc>
        <w:tc>
          <w:tcPr>
            <w:tcW w:w="122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20"/>
                <w:szCs w:val="20"/>
              </w:rPr>
            </w:pPr>
            <w:r>
              <w:rPr>
                <w:rFonts w:ascii="宋体" w:hAnsi="宋体" w:cs="宋体" w:hint="eastAsia"/>
                <w:kern w:val="0"/>
                <w:sz w:val="20"/>
                <w:szCs w:val="20"/>
              </w:rPr>
              <w:t>0.00</w:t>
            </w:r>
          </w:p>
        </w:tc>
        <w:tc>
          <w:tcPr>
            <w:tcW w:w="1484" w:type="dxa"/>
            <w:tcBorders>
              <w:top w:val="nil"/>
              <w:left w:val="nil"/>
              <w:bottom w:val="single" w:sz="4" w:space="0" w:color="auto"/>
              <w:right w:val="nil"/>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580.00</w:t>
            </w:r>
          </w:p>
        </w:tc>
        <w:tc>
          <w:tcPr>
            <w:tcW w:w="1267"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20"/>
                <w:szCs w:val="20"/>
              </w:rPr>
            </w:pPr>
            <w:r>
              <w:rPr>
                <w:rFonts w:ascii="宋体" w:hAnsi="宋体" w:cs="宋体" w:hint="eastAsia"/>
                <w:kern w:val="0"/>
                <w:sz w:val="20"/>
                <w:szCs w:val="20"/>
              </w:rPr>
              <w:t>0.00</w:t>
            </w:r>
          </w:p>
        </w:tc>
        <w:tc>
          <w:tcPr>
            <w:tcW w:w="995"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0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11"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110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r>
      <w:tr w:rsidR="005F7FB0">
        <w:trPr>
          <w:trHeight w:val="280"/>
        </w:trPr>
        <w:tc>
          <w:tcPr>
            <w:tcW w:w="93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20508</w:t>
            </w:r>
            <w:r>
              <w:rPr>
                <w:rFonts w:ascii="宋体" w:hAnsi="宋体" w:cs="宋体" w:hint="eastAsia"/>
                <w:kern w:val="0"/>
                <w:sz w:val="18"/>
                <w:szCs w:val="18"/>
              </w:rPr>
              <w:tab/>
            </w:r>
          </w:p>
        </w:tc>
        <w:tc>
          <w:tcPr>
            <w:tcW w:w="340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ind w:firstLineChars="100" w:firstLine="180"/>
              <w:rPr>
                <w:rFonts w:ascii="宋体" w:hAnsi="宋体" w:cs="宋体"/>
                <w:kern w:val="0"/>
                <w:sz w:val="18"/>
                <w:szCs w:val="18"/>
              </w:rPr>
            </w:pPr>
            <w:r>
              <w:rPr>
                <w:rFonts w:ascii="宋体" w:hAnsi="宋体" w:cs="宋体" w:hint="eastAsia"/>
                <w:kern w:val="0"/>
                <w:sz w:val="18"/>
                <w:szCs w:val="18"/>
              </w:rPr>
              <w:t>进修及培训</w:t>
            </w:r>
          </w:p>
        </w:tc>
        <w:tc>
          <w:tcPr>
            <w:tcW w:w="1277"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580.00</w:t>
            </w:r>
          </w:p>
        </w:tc>
        <w:tc>
          <w:tcPr>
            <w:tcW w:w="122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20"/>
                <w:szCs w:val="20"/>
              </w:rPr>
            </w:pPr>
            <w:r>
              <w:rPr>
                <w:rFonts w:ascii="宋体" w:hAnsi="宋体" w:cs="宋体" w:hint="eastAsia"/>
                <w:kern w:val="0"/>
                <w:sz w:val="20"/>
                <w:szCs w:val="20"/>
              </w:rPr>
              <w:t>0.00</w:t>
            </w:r>
          </w:p>
        </w:tc>
        <w:tc>
          <w:tcPr>
            <w:tcW w:w="1484" w:type="dxa"/>
            <w:tcBorders>
              <w:top w:val="nil"/>
              <w:left w:val="nil"/>
              <w:bottom w:val="single" w:sz="4" w:space="0" w:color="auto"/>
              <w:right w:val="nil"/>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580.00</w:t>
            </w:r>
          </w:p>
        </w:tc>
        <w:tc>
          <w:tcPr>
            <w:tcW w:w="1267"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20"/>
                <w:szCs w:val="20"/>
              </w:rPr>
            </w:pPr>
            <w:r>
              <w:rPr>
                <w:rFonts w:ascii="宋体" w:hAnsi="宋体" w:cs="宋体" w:hint="eastAsia"/>
                <w:kern w:val="0"/>
                <w:sz w:val="20"/>
                <w:szCs w:val="20"/>
              </w:rPr>
              <w:t>0.00</w:t>
            </w:r>
          </w:p>
        </w:tc>
        <w:tc>
          <w:tcPr>
            <w:tcW w:w="995"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0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11"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110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r>
      <w:tr w:rsidR="005F7FB0">
        <w:trPr>
          <w:trHeight w:val="280"/>
        </w:trPr>
        <w:tc>
          <w:tcPr>
            <w:tcW w:w="93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2050803</w:t>
            </w:r>
            <w:r>
              <w:rPr>
                <w:rFonts w:ascii="宋体" w:hAnsi="宋体" w:cs="宋体" w:hint="eastAsia"/>
                <w:kern w:val="0"/>
                <w:sz w:val="18"/>
                <w:szCs w:val="18"/>
              </w:rPr>
              <w:tab/>
            </w:r>
          </w:p>
        </w:tc>
        <w:tc>
          <w:tcPr>
            <w:tcW w:w="340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培训支出</w:t>
            </w:r>
          </w:p>
        </w:tc>
        <w:tc>
          <w:tcPr>
            <w:tcW w:w="1277"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580.00</w:t>
            </w:r>
          </w:p>
        </w:tc>
        <w:tc>
          <w:tcPr>
            <w:tcW w:w="122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20"/>
                <w:szCs w:val="20"/>
              </w:rPr>
            </w:pPr>
            <w:r>
              <w:rPr>
                <w:rFonts w:ascii="宋体" w:hAnsi="宋体" w:cs="宋体" w:hint="eastAsia"/>
                <w:kern w:val="0"/>
                <w:sz w:val="20"/>
                <w:szCs w:val="20"/>
              </w:rPr>
              <w:t>0.00</w:t>
            </w:r>
          </w:p>
        </w:tc>
        <w:tc>
          <w:tcPr>
            <w:tcW w:w="1484" w:type="dxa"/>
            <w:tcBorders>
              <w:top w:val="nil"/>
              <w:left w:val="nil"/>
              <w:bottom w:val="single" w:sz="4" w:space="0" w:color="auto"/>
              <w:right w:val="nil"/>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580.00</w:t>
            </w:r>
          </w:p>
        </w:tc>
        <w:tc>
          <w:tcPr>
            <w:tcW w:w="1267"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20"/>
                <w:szCs w:val="20"/>
              </w:rPr>
            </w:pPr>
            <w:r>
              <w:rPr>
                <w:rFonts w:ascii="宋体" w:hAnsi="宋体" w:cs="宋体" w:hint="eastAsia"/>
                <w:kern w:val="0"/>
                <w:sz w:val="20"/>
                <w:szCs w:val="20"/>
              </w:rPr>
              <w:t>0.00</w:t>
            </w:r>
          </w:p>
        </w:tc>
        <w:tc>
          <w:tcPr>
            <w:tcW w:w="995"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0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11"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110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r>
      <w:tr w:rsidR="005F7FB0">
        <w:trPr>
          <w:trHeight w:val="280"/>
        </w:trPr>
        <w:tc>
          <w:tcPr>
            <w:tcW w:w="93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208</w:t>
            </w:r>
            <w:r>
              <w:rPr>
                <w:rFonts w:ascii="宋体" w:hAnsi="宋体" w:cs="宋体"/>
                <w:kern w:val="0"/>
                <w:sz w:val="18"/>
                <w:szCs w:val="18"/>
              </w:rPr>
              <w:tab/>
            </w:r>
            <w:r>
              <w:rPr>
                <w:rFonts w:ascii="宋体" w:hAnsi="宋体" w:cs="宋体"/>
                <w:kern w:val="0"/>
                <w:sz w:val="18"/>
                <w:szCs w:val="18"/>
              </w:rPr>
              <w:tab/>
            </w:r>
          </w:p>
        </w:tc>
        <w:tc>
          <w:tcPr>
            <w:tcW w:w="340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社会保障和就业支出</w:t>
            </w:r>
          </w:p>
        </w:tc>
        <w:tc>
          <w:tcPr>
            <w:tcW w:w="1277"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382,884.61</w:t>
            </w:r>
          </w:p>
        </w:tc>
        <w:tc>
          <w:tcPr>
            <w:tcW w:w="122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20"/>
                <w:szCs w:val="20"/>
              </w:rPr>
            </w:pPr>
            <w:r>
              <w:rPr>
                <w:rFonts w:ascii="宋体" w:hAnsi="宋体" w:cs="宋体" w:hint="eastAsia"/>
                <w:kern w:val="0"/>
                <w:sz w:val="20"/>
                <w:szCs w:val="20"/>
              </w:rPr>
              <w:t>0.00</w:t>
            </w:r>
          </w:p>
        </w:tc>
        <w:tc>
          <w:tcPr>
            <w:tcW w:w="1484" w:type="dxa"/>
            <w:tcBorders>
              <w:top w:val="nil"/>
              <w:left w:val="nil"/>
              <w:bottom w:val="single" w:sz="4" w:space="0" w:color="auto"/>
              <w:right w:val="nil"/>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382,884.61</w:t>
            </w:r>
          </w:p>
        </w:tc>
        <w:tc>
          <w:tcPr>
            <w:tcW w:w="1267"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20"/>
                <w:szCs w:val="20"/>
              </w:rPr>
            </w:pPr>
            <w:r>
              <w:rPr>
                <w:rFonts w:ascii="宋体" w:hAnsi="宋体" w:cs="宋体" w:hint="eastAsia"/>
                <w:kern w:val="0"/>
                <w:sz w:val="20"/>
                <w:szCs w:val="20"/>
              </w:rPr>
              <w:t>0.00</w:t>
            </w:r>
          </w:p>
        </w:tc>
        <w:tc>
          <w:tcPr>
            <w:tcW w:w="995"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0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11"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110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r>
      <w:tr w:rsidR="005F7FB0">
        <w:trPr>
          <w:trHeight w:val="280"/>
        </w:trPr>
        <w:tc>
          <w:tcPr>
            <w:tcW w:w="93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20805</w:t>
            </w:r>
            <w:r>
              <w:rPr>
                <w:rFonts w:ascii="宋体" w:hAnsi="宋体" w:cs="宋体"/>
                <w:kern w:val="0"/>
                <w:sz w:val="18"/>
                <w:szCs w:val="18"/>
              </w:rPr>
              <w:tab/>
            </w:r>
          </w:p>
        </w:tc>
        <w:tc>
          <w:tcPr>
            <w:tcW w:w="340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ind w:firstLineChars="100" w:firstLine="180"/>
              <w:rPr>
                <w:rFonts w:ascii="宋体" w:hAnsi="宋体" w:cs="宋体"/>
                <w:kern w:val="0"/>
                <w:sz w:val="18"/>
                <w:szCs w:val="18"/>
              </w:rPr>
            </w:pPr>
            <w:r>
              <w:rPr>
                <w:rFonts w:ascii="宋体" w:hAnsi="宋体" w:cs="宋体" w:hint="eastAsia"/>
                <w:kern w:val="0"/>
                <w:sz w:val="18"/>
                <w:szCs w:val="18"/>
              </w:rPr>
              <w:t>行政事业单位养老支出</w:t>
            </w:r>
          </w:p>
        </w:tc>
        <w:tc>
          <w:tcPr>
            <w:tcW w:w="1277"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382,884.61</w:t>
            </w:r>
          </w:p>
        </w:tc>
        <w:tc>
          <w:tcPr>
            <w:tcW w:w="122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20"/>
                <w:szCs w:val="20"/>
              </w:rPr>
            </w:pPr>
            <w:r>
              <w:rPr>
                <w:rFonts w:ascii="宋体" w:hAnsi="宋体" w:cs="宋体" w:hint="eastAsia"/>
                <w:kern w:val="0"/>
                <w:sz w:val="20"/>
                <w:szCs w:val="20"/>
              </w:rPr>
              <w:t>0.00</w:t>
            </w:r>
          </w:p>
        </w:tc>
        <w:tc>
          <w:tcPr>
            <w:tcW w:w="1484" w:type="dxa"/>
            <w:tcBorders>
              <w:top w:val="nil"/>
              <w:left w:val="nil"/>
              <w:bottom w:val="single" w:sz="4" w:space="0" w:color="auto"/>
              <w:right w:val="nil"/>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382,884.61</w:t>
            </w:r>
          </w:p>
        </w:tc>
        <w:tc>
          <w:tcPr>
            <w:tcW w:w="1267"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995"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0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11"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110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r>
      <w:tr w:rsidR="005F7FB0">
        <w:trPr>
          <w:trHeight w:val="220"/>
        </w:trPr>
        <w:tc>
          <w:tcPr>
            <w:tcW w:w="93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2080502</w:t>
            </w:r>
            <w:r>
              <w:rPr>
                <w:rFonts w:ascii="宋体" w:hAnsi="宋体" w:cs="宋体"/>
                <w:kern w:val="0"/>
                <w:sz w:val="18"/>
                <w:szCs w:val="18"/>
              </w:rPr>
              <w:tab/>
            </w:r>
          </w:p>
        </w:tc>
        <w:tc>
          <w:tcPr>
            <w:tcW w:w="340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事业单位离退休</w:t>
            </w:r>
          </w:p>
        </w:tc>
        <w:tc>
          <w:tcPr>
            <w:tcW w:w="1277"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43,322.29</w:t>
            </w:r>
          </w:p>
        </w:tc>
        <w:tc>
          <w:tcPr>
            <w:tcW w:w="122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20"/>
                <w:szCs w:val="20"/>
              </w:rPr>
            </w:pPr>
            <w:r>
              <w:rPr>
                <w:rFonts w:ascii="宋体" w:hAnsi="宋体" w:cs="宋体" w:hint="eastAsia"/>
                <w:kern w:val="0"/>
                <w:sz w:val="20"/>
                <w:szCs w:val="20"/>
              </w:rPr>
              <w:t>0.00</w:t>
            </w:r>
          </w:p>
        </w:tc>
        <w:tc>
          <w:tcPr>
            <w:tcW w:w="1484" w:type="dxa"/>
            <w:tcBorders>
              <w:top w:val="nil"/>
              <w:left w:val="nil"/>
              <w:bottom w:val="single" w:sz="4" w:space="0" w:color="auto"/>
              <w:right w:val="nil"/>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43,322.29</w:t>
            </w:r>
          </w:p>
        </w:tc>
        <w:tc>
          <w:tcPr>
            <w:tcW w:w="1267"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995"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0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11"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110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r>
      <w:tr w:rsidR="005F7FB0">
        <w:trPr>
          <w:trHeight w:val="400"/>
        </w:trPr>
        <w:tc>
          <w:tcPr>
            <w:tcW w:w="93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2080505</w:t>
            </w:r>
            <w:r>
              <w:rPr>
                <w:rFonts w:ascii="宋体" w:hAnsi="宋体" w:cs="宋体"/>
                <w:kern w:val="0"/>
                <w:sz w:val="18"/>
                <w:szCs w:val="18"/>
              </w:rPr>
              <w:tab/>
            </w:r>
          </w:p>
        </w:tc>
        <w:tc>
          <w:tcPr>
            <w:tcW w:w="340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机关事业单位基本养老保险缴费支出</w:t>
            </w:r>
          </w:p>
        </w:tc>
        <w:tc>
          <w:tcPr>
            <w:tcW w:w="1277"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226,374.88</w:t>
            </w:r>
          </w:p>
        </w:tc>
        <w:tc>
          <w:tcPr>
            <w:tcW w:w="122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20"/>
                <w:szCs w:val="20"/>
              </w:rPr>
            </w:pPr>
            <w:r>
              <w:rPr>
                <w:rFonts w:ascii="宋体" w:hAnsi="宋体" w:cs="宋体" w:hint="eastAsia"/>
                <w:kern w:val="0"/>
                <w:sz w:val="20"/>
                <w:szCs w:val="20"/>
              </w:rPr>
              <w:t>0.00</w:t>
            </w:r>
          </w:p>
        </w:tc>
        <w:tc>
          <w:tcPr>
            <w:tcW w:w="1484" w:type="dxa"/>
            <w:tcBorders>
              <w:top w:val="nil"/>
              <w:left w:val="nil"/>
              <w:bottom w:val="single" w:sz="4" w:space="0" w:color="auto"/>
              <w:right w:val="nil"/>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226,374.88</w:t>
            </w:r>
          </w:p>
        </w:tc>
        <w:tc>
          <w:tcPr>
            <w:tcW w:w="1267"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995"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0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11"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110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r>
      <w:tr w:rsidR="005F7FB0">
        <w:trPr>
          <w:trHeight w:val="400"/>
        </w:trPr>
        <w:tc>
          <w:tcPr>
            <w:tcW w:w="93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2080506</w:t>
            </w:r>
          </w:p>
        </w:tc>
        <w:tc>
          <w:tcPr>
            <w:tcW w:w="340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机关事业单位职业年金缴费支出</w:t>
            </w:r>
          </w:p>
        </w:tc>
        <w:tc>
          <w:tcPr>
            <w:tcW w:w="1277"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113,187.44</w:t>
            </w:r>
          </w:p>
        </w:tc>
        <w:tc>
          <w:tcPr>
            <w:tcW w:w="122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20"/>
                <w:szCs w:val="20"/>
              </w:rPr>
              <w:t>0.00</w:t>
            </w:r>
          </w:p>
        </w:tc>
        <w:tc>
          <w:tcPr>
            <w:tcW w:w="1484" w:type="dxa"/>
            <w:tcBorders>
              <w:top w:val="nil"/>
              <w:left w:val="nil"/>
              <w:bottom w:val="single" w:sz="4" w:space="0" w:color="auto"/>
              <w:right w:val="nil"/>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113,187.44</w:t>
            </w:r>
          </w:p>
        </w:tc>
        <w:tc>
          <w:tcPr>
            <w:tcW w:w="1267"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995"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0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11"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110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r>
      <w:tr w:rsidR="005F7FB0">
        <w:trPr>
          <w:trHeight w:val="400"/>
        </w:trPr>
        <w:tc>
          <w:tcPr>
            <w:tcW w:w="93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210</w:t>
            </w:r>
            <w:r>
              <w:rPr>
                <w:rFonts w:ascii="宋体" w:hAnsi="宋体" w:cs="宋体"/>
                <w:kern w:val="0"/>
                <w:sz w:val="18"/>
                <w:szCs w:val="18"/>
              </w:rPr>
              <w:tab/>
            </w:r>
            <w:r>
              <w:rPr>
                <w:rFonts w:ascii="宋体" w:hAnsi="宋体" w:cs="宋体"/>
                <w:kern w:val="0"/>
                <w:sz w:val="18"/>
                <w:szCs w:val="18"/>
              </w:rPr>
              <w:tab/>
            </w:r>
          </w:p>
        </w:tc>
        <w:tc>
          <w:tcPr>
            <w:tcW w:w="340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卫生健康支出</w:t>
            </w:r>
          </w:p>
        </w:tc>
        <w:tc>
          <w:tcPr>
            <w:tcW w:w="1277"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2,923,598.90</w:t>
            </w:r>
          </w:p>
        </w:tc>
        <w:tc>
          <w:tcPr>
            <w:tcW w:w="122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20"/>
                <w:szCs w:val="20"/>
              </w:rPr>
              <w:t>0.00</w:t>
            </w:r>
          </w:p>
        </w:tc>
        <w:tc>
          <w:tcPr>
            <w:tcW w:w="1484" w:type="dxa"/>
            <w:tcBorders>
              <w:top w:val="nil"/>
              <w:left w:val="nil"/>
              <w:bottom w:val="single" w:sz="4" w:space="0" w:color="auto"/>
              <w:right w:val="nil"/>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2,923,598.90</w:t>
            </w:r>
          </w:p>
        </w:tc>
        <w:tc>
          <w:tcPr>
            <w:tcW w:w="1267"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995"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0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11"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110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20"/>
                <w:szCs w:val="20"/>
              </w:rPr>
              <w:t>0.00</w:t>
            </w:r>
          </w:p>
        </w:tc>
      </w:tr>
      <w:tr w:rsidR="005F7FB0">
        <w:trPr>
          <w:trHeight w:val="400"/>
        </w:trPr>
        <w:tc>
          <w:tcPr>
            <w:tcW w:w="93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21001</w:t>
            </w:r>
            <w:r>
              <w:rPr>
                <w:rFonts w:ascii="宋体" w:hAnsi="宋体" w:cs="宋体"/>
                <w:kern w:val="0"/>
                <w:sz w:val="18"/>
                <w:szCs w:val="18"/>
              </w:rPr>
              <w:tab/>
            </w:r>
          </w:p>
        </w:tc>
        <w:tc>
          <w:tcPr>
            <w:tcW w:w="340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ind w:firstLineChars="100" w:firstLine="180"/>
              <w:rPr>
                <w:rFonts w:ascii="宋体" w:hAnsi="宋体" w:cs="宋体"/>
                <w:kern w:val="0"/>
                <w:sz w:val="18"/>
                <w:szCs w:val="18"/>
              </w:rPr>
            </w:pPr>
            <w:r>
              <w:rPr>
                <w:rFonts w:ascii="宋体" w:hAnsi="宋体" w:cs="宋体" w:hint="eastAsia"/>
                <w:kern w:val="0"/>
                <w:sz w:val="18"/>
                <w:szCs w:val="18"/>
              </w:rPr>
              <w:t>卫生健康管理事务</w:t>
            </w:r>
          </w:p>
        </w:tc>
        <w:tc>
          <w:tcPr>
            <w:tcW w:w="1277"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2,685,795.67</w:t>
            </w:r>
          </w:p>
        </w:tc>
        <w:tc>
          <w:tcPr>
            <w:tcW w:w="122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20"/>
                <w:szCs w:val="20"/>
              </w:rPr>
              <w:t>0.00</w:t>
            </w:r>
          </w:p>
        </w:tc>
        <w:tc>
          <w:tcPr>
            <w:tcW w:w="1484" w:type="dxa"/>
            <w:tcBorders>
              <w:top w:val="nil"/>
              <w:left w:val="nil"/>
              <w:bottom w:val="single" w:sz="4" w:space="0" w:color="auto"/>
              <w:right w:val="nil"/>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2,685,795.67</w:t>
            </w:r>
          </w:p>
        </w:tc>
        <w:tc>
          <w:tcPr>
            <w:tcW w:w="1267"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995"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0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11"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110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20"/>
                <w:szCs w:val="20"/>
              </w:rPr>
              <w:t>0.00</w:t>
            </w:r>
          </w:p>
        </w:tc>
      </w:tr>
      <w:tr w:rsidR="005F7FB0">
        <w:trPr>
          <w:trHeight w:val="400"/>
        </w:trPr>
        <w:tc>
          <w:tcPr>
            <w:tcW w:w="930"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2100103</w:t>
            </w:r>
            <w:r>
              <w:rPr>
                <w:rFonts w:ascii="宋体" w:hAnsi="宋体" w:cs="宋体"/>
                <w:kern w:val="0"/>
                <w:sz w:val="18"/>
                <w:szCs w:val="18"/>
              </w:rPr>
              <w:tab/>
            </w:r>
          </w:p>
        </w:tc>
        <w:tc>
          <w:tcPr>
            <w:tcW w:w="3409" w:type="dxa"/>
            <w:tcBorders>
              <w:top w:val="nil"/>
              <w:left w:val="nil"/>
              <w:bottom w:val="single" w:sz="4" w:space="0" w:color="auto"/>
              <w:right w:val="single" w:sz="4" w:space="0" w:color="auto"/>
            </w:tcBorders>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机关服务</w:t>
            </w:r>
          </w:p>
        </w:tc>
        <w:tc>
          <w:tcPr>
            <w:tcW w:w="1277"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2,411,877.09</w:t>
            </w:r>
          </w:p>
        </w:tc>
        <w:tc>
          <w:tcPr>
            <w:tcW w:w="1229"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20"/>
                <w:szCs w:val="20"/>
              </w:rPr>
              <w:t>0.00</w:t>
            </w:r>
          </w:p>
        </w:tc>
        <w:tc>
          <w:tcPr>
            <w:tcW w:w="1484"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2,411,877.09</w:t>
            </w:r>
          </w:p>
        </w:tc>
        <w:tc>
          <w:tcPr>
            <w:tcW w:w="1267"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995"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09"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68"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11"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24"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1106"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20"/>
                <w:szCs w:val="20"/>
              </w:rPr>
              <w:t>0.00</w:t>
            </w:r>
          </w:p>
        </w:tc>
      </w:tr>
      <w:tr w:rsidR="005F7FB0">
        <w:trPr>
          <w:trHeight w:val="400"/>
        </w:trPr>
        <w:tc>
          <w:tcPr>
            <w:tcW w:w="930"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2100199</w:t>
            </w:r>
            <w:r>
              <w:rPr>
                <w:rFonts w:ascii="宋体" w:hAnsi="宋体" w:cs="宋体"/>
                <w:kern w:val="0"/>
                <w:sz w:val="18"/>
                <w:szCs w:val="18"/>
              </w:rPr>
              <w:tab/>
            </w:r>
          </w:p>
        </w:tc>
        <w:tc>
          <w:tcPr>
            <w:tcW w:w="3409" w:type="dxa"/>
            <w:tcBorders>
              <w:top w:val="nil"/>
              <w:left w:val="nil"/>
              <w:bottom w:val="single" w:sz="4" w:space="0" w:color="auto"/>
              <w:right w:val="single" w:sz="4" w:space="0" w:color="auto"/>
            </w:tcBorders>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其他卫生健康管理事务支出</w:t>
            </w:r>
          </w:p>
        </w:tc>
        <w:tc>
          <w:tcPr>
            <w:tcW w:w="1277"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273,918.58</w:t>
            </w:r>
          </w:p>
        </w:tc>
        <w:tc>
          <w:tcPr>
            <w:tcW w:w="122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20"/>
                <w:szCs w:val="20"/>
              </w:rPr>
              <w:t>0.00</w:t>
            </w:r>
          </w:p>
        </w:tc>
        <w:tc>
          <w:tcPr>
            <w:tcW w:w="1484" w:type="dxa"/>
            <w:tcBorders>
              <w:top w:val="nil"/>
              <w:left w:val="nil"/>
              <w:bottom w:val="single" w:sz="4" w:space="0" w:color="auto"/>
              <w:right w:val="nil"/>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273,918.58</w:t>
            </w:r>
          </w:p>
        </w:tc>
        <w:tc>
          <w:tcPr>
            <w:tcW w:w="1267"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995"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0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11"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110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r>
      <w:tr w:rsidR="005F7FB0">
        <w:trPr>
          <w:trHeight w:val="400"/>
        </w:trPr>
        <w:tc>
          <w:tcPr>
            <w:tcW w:w="930"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21011</w:t>
            </w:r>
            <w:r>
              <w:rPr>
                <w:rFonts w:ascii="宋体" w:hAnsi="宋体" w:cs="宋体"/>
                <w:kern w:val="0"/>
                <w:sz w:val="18"/>
                <w:szCs w:val="18"/>
              </w:rPr>
              <w:tab/>
            </w:r>
          </w:p>
        </w:tc>
        <w:tc>
          <w:tcPr>
            <w:tcW w:w="3409" w:type="dxa"/>
            <w:tcBorders>
              <w:top w:val="nil"/>
              <w:left w:val="nil"/>
              <w:bottom w:val="single" w:sz="4" w:space="0" w:color="auto"/>
              <w:right w:val="single" w:sz="4" w:space="0" w:color="auto"/>
            </w:tcBorders>
            <w:vAlign w:val="center"/>
          </w:tcPr>
          <w:p w:rsidR="005F7FB0" w:rsidRDefault="0071417E">
            <w:pPr>
              <w:widowControl/>
              <w:spacing w:line="400" w:lineRule="exact"/>
              <w:ind w:firstLineChars="100" w:firstLine="180"/>
              <w:rPr>
                <w:rFonts w:ascii="宋体" w:hAnsi="宋体" w:cs="宋体"/>
                <w:kern w:val="0"/>
                <w:sz w:val="18"/>
                <w:szCs w:val="18"/>
              </w:rPr>
            </w:pPr>
            <w:r>
              <w:rPr>
                <w:rFonts w:ascii="宋体" w:hAnsi="宋体" w:cs="宋体" w:hint="eastAsia"/>
                <w:kern w:val="0"/>
                <w:sz w:val="18"/>
                <w:szCs w:val="18"/>
              </w:rPr>
              <w:t>行政事业单位医疗</w:t>
            </w:r>
          </w:p>
        </w:tc>
        <w:tc>
          <w:tcPr>
            <w:tcW w:w="1277"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237,803.23</w:t>
            </w:r>
          </w:p>
        </w:tc>
        <w:tc>
          <w:tcPr>
            <w:tcW w:w="122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20"/>
                <w:szCs w:val="20"/>
              </w:rPr>
            </w:pPr>
            <w:r>
              <w:rPr>
                <w:rFonts w:ascii="宋体" w:hAnsi="宋体" w:cs="宋体" w:hint="eastAsia"/>
                <w:kern w:val="0"/>
                <w:sz w:val="20"/>
                <w:szCs w:val="20"/>
              </w:rPr>
              <w:t>0.00</w:t>
            </w:r>
          </w:p>
        </w:tc>
        <w:tc>
          <w:tcPr>
            <w:tcW w:w="1484" w:type="dxa"/>
            <w:tcBorders>
              <w:top w:val="nil"/>
              <w:left w:val="nil"/>
              <w:bottom w:val="single" w:sz="4" w:space="0" w:color="auto"/>
              <w:right w:val="nil"/>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237,803.23</w:t>
            </w:r>
          </w:p>
        </w:tc>
        <w:tc>
          <w:tcPr>
            <w:tcW w:w="1267"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995"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0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11"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110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r>
      <w:tr w:rsidR="005F7FB0">
        <w:trPr>
          <w:trHeight w:val="400"/>
        </w:trPr>
        <w:tc>
          <w:tcPr>
            <w:tcW w:w="930"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2101102</w:t>
            </w:r>
            <w:r>
              <w:rPr>
                <w:rFonts w:ascii="宋体" w:hAnsi="宋体" w:cs="宋体"/>
                <w:kern w:val="0"/>
                <w:sz w:val="18"/>
                <w:szCs w:val="18"/>
              </w:rPr>
              <w:tab/>
            </w:r>
          </w:p>
        </w:tc>
        <w:tc>
          <w:tcPr>
            <w:tcW w:w="3409" w:type="dxa"/>
            <w:tcBorders>
              <w:top w:val="nil"/>
              <w:left w:val="nil"/>
              <w:bottom w:val="single" w:sz="4" w:space="0" w:color="auto"/>
              <w:right w:val="single" w:sz="4" w:space="0" w:color="auto"/>
            </w:tcBorders>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事业单位医疗</w:t>
            </w:r>
          </w:p>
        </w:tc>
        <w:tc>
          <w:tcPr>
            <w:tcW w:w="1277"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237,803.23</w:t>
            </w:r>
          </w:p>
        </w:tc>
        <w:tc>
          <w:tcPr>
            <w:tcW w:w="122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20"/>
                <w:szCs w:val="20"/>
              </w:rPr>
            </w:pPr>
            <w:r>
              <w:rPr>
                <w:rFonts w:ascii="宋体" w:hAnsi="宋体" w:cs="宋体" w:hint="eastAsia"/>
                <w:kern w:val="0"/>
                <w:sz w:val="20"/>
                <w:szCs w:val="20"/>
              </w:rPr>
              <w:t>0.00</w:t>
            </w:r>
          </w:p>
        </w:tc>
        <w:tc>
          <w:tcPr>
            <w:tcW w:w="1484" w:type="dxa"/>
            <w:tcBorders>
              <w:top w:val="nil"/>
              <w:left w:val="nil"/>
              <w:bottom w:val="single" w:sz="4" w:space="0" w:color="auto"/>
              <w:right w:val="nil"/>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237,803.23</w:t>
            </w:r>
          </w:p>
        </w:tc>
        <w:tc>
          <w:tcPr>
            <w:tcW w:w="1267"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995"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0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11"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110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r>
      <w:tr w:rsidR="005F7FB0">
        <w:trPr>
          <w:trHeight w:val="400"/>
        </w:trPr>
        <w:tc>
          <w:tcPr>
            <w:tcW w:w="930"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221</w:t>
            </w:r>
            <w:r>
              <w:rPr>
                <w:rFonts w:ascii="宋体" w:hAnsi="宋体" w:cs="宋体"/>
                <w:kern w:val="0"/>
                <w:sz w:val="18"/>
                <w:szCs w:val="18"/>
              </w:rPr>
              <w:tab/>
            </w:r>
            <w:r>
              <w:rPr>
                <w:rFonts w:ascii="宋体" w:hAnsi="宋体" w:cs="宋体"/>
                <w:kern w:val="0"/>
                <w:sz w:val="18"/>
                <w:szCs w:val="18"/>
              </w:rPr>
              <w:tab/>
            </w:r>
          </w:p>
        </w:tc>
        <w:tc>
          <w:tcPr>
            <w:tcW w:w="3409" w:type="dxa"/>
            <w:tcBorders>
              <w:top w:val="nil"/>
              <w:left w:val="nil"/>
              <w:bottom w:val="single" w:sz="4" w:space="0" w:color="auto"/>
              <w:right w:val="single" w:sz="4" w:space="0" w:color="auto"/>
            </w:tcBorders>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住房保障支出</w:t>
            </w:r>
          </w:p>
        </w:tc>
        <w:tc>
          <w:tcPr>
            <w:tcW w:w="1277"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686,169.00</w:t>
            </w:r>
          </w:p>
        </w:tc>
        <w:tc>
          <w:tcPr>
            <w:tcW w:w="122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20"/>
                <w:szCs w:val="20"/>
              </w:rPr>
            </w:pPr>
            <w:r>
              <w:rPr>
                <w:rFonts w:ascii="宋体" w:hAnsi="宋体" w:cs="宋体" w:hint="eastAsia"/>
                <w:kern w:val="0"/>
                <w:sz w:val="20"/>
                <w:szCs w:val="20"/>
              </w:rPr>
              <w:t>0.00</w:t>
            </w:r>
          </w:p>
        </w:tc>
        <w:tc>
          <w:tcPr>
            <w:tcW w:w="1484" w:type="dxa"/>
            <w:tcBorders>
              <w:top w:val="nil"/>
              <w:left w:val="nil"/>
              <w:bottom w:val="single" w:sz="4" w:space="0" w:color="auto"/>
              <w:right w:val="nil"/>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686,169.00</w:t>
            </w:r>
          </w:p>
        </w:tc>
        <w:tc>
          <w:tcPr>
            <w:tcW w:w="1267"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995"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0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11"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110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r>
      <w:tr w:rsidR="005F7FB0">
        <w:trPr>
          <w:trHeight w:val="400"/>
        </w:trPr>
        <w:tc>
          <w:tcPr>
            <w:tcW w:w="930"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lastRenderedPageBreak/>
              <w:t>22102</w:t>
            </w:r>
            <w:r>
              <w:rPr>
                <w:rFonts w:ascii="宋体" w:hAnsi="宋体" w:cs="宋体"/>
                <w:kern w:val="0"/>
                <w:sz w:val="18"/>
                <w:szCs w:val="18"/>
              </w:rPr>
              <w:tab/>
            </w:r>
          </w:p>
        </w:tc>
        <w:tc>
          <w:tcPr>
            <w:tcW w:w="3409" w:type="dxa"/>
            <w:tcBorders>
              <w:top w:val="nil"/>
              <w:left w:val="nil"/>
              <w:bottom w:val="single" w:sz="4" w:space="0" w:color="auto"/>
              <w:right w:val="single" w:sz="4" w:space="0" w:color="auto"/>
            </w:tcBorders>
            <w:vAlign w:val="center"/>
          </w:tcPr>
          <w:p w:rsidR="005F7FB0" w:rsidRDefault="0071417E">
            <w:pPr>
              <w:widowControl/>
              <w:spacing w:line="400" w:lineRule="exact"/>
              <w:ind w:firstLineChars="100" w:firstLine="180"/>
              <w:rPr>
                <w:rFonts w:ascii="宋体" w:hAnsi="宋体" w:cs="宋体"/>
                <w:kern w:val="0"/>
                <w:sz w:val="18"/>
                <w:szCs w:val="18"/>
              </w:rPr>
            </w:pPr>
            <w:r>
              <w:rPr>
                <w:rFonts w:ascii="宋体" w:hAnsi="宋体" w:cs="宋体" w:hint="eastAsia"/>
                <w:kern w:val="0"/>
                <w:sz w:val="18"/>
                <w:szCs w:val="18"/>
              </w:rPr>
              <w:t>住房改革支出</w:t>
            </w:r>
          </w:p>
        </w:tc>
        <w:tc>
          <w:tcPr>
            <w:tcW w:w="1277"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686,169.00</w:t>
            </w:r>
          </w:p>
        </w:tc>
        <w:tc>
          <w:tcPr>
            <w:tcW w:w="122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20"/>
                <w:szCs w:val="20"/>
              </w:rPr>
            </w:pPr>
            <w:r>
              <w:rPr>
                <w:rFonts w:ascii="宋体" w:hAnsi="宋体" w:cs="宋体" w:hint="eastAsia"/>
                <w:kern w:val="0"/>
                <w:sz w:val="20"/>
                <w:szCs w:val="20"/>
              </w:rPr>
              <w:t>0.00</w:t>
            </w:r>
          </w:p>
        </w:tc>
        <w:tc>
          <w:tcPr>
            <w:tcW w:w="1484" w:type="dxa"/>
            <w:tcBorders>
              <w:top w:val="nil"/>
              <w:left w:val="nil"/>
              <w:bottom w:val="single" w:sz="4" w:space="0" w:color="auto"/>
              <w:right w:val="nil"/>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686,169.00</w:t>
            </w:r>
          </w:p>
        </w:tc>
        <w:tc>
          <w:tcPr>
            <w:tcW w:w="1267"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995"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0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11"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110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r>
      <w:tr w:rsidR="005F7FB0">
        <w:trPr>
          <w:trHeight w:val="400"/>
        </w:trPr>
        <w:tc>
          <w:tcPr>
            <w:tcW w:w="930"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2210201</w:t>
            </w:r>
            <w:r>
              <w:rPr>
                <w:rFonts w:ascii="宋体" w:hAnsi="宋体" w:cs="宋体"/>
                <w:kern w:val="0"/>
                <w:sz w:val="18"/>
                <w:szCs w:val="18"/>
              </w:rPr>
              <w:tab/>
            </w:r>
          </w:p>
        </w:tc>
        <w:tc>
          <w:tcPr>
            <w:tcW w:w="3409" w:type="dxa"/>
            <w:tcBorders>
              <w:top w:val="nil"/>
              <w:left w:val="nil"/>
              <w:bottom w:val="single" w:sz="4" w:space="0" w:color="auto"/>
              <w:right w:val="single" w:sz="4" w:space="0" w:color="auto"/>
            </w:tcBorders>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住房公积金</w:t>
            </w:r>
          </w:p>
        </w:tc>
        <w:tc>
          <w:tcPr>
            <w:tcW w:w="1277"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278,436.00</w:t>
            </w:r>
          </w:p>
        </w:tc>
        <w:tc>
          <w:tcPr>
            <w:tcW w:w="122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20"/>
                <w:szCs w:val="20"/>
              </w:rPr>
            </w:pPr>
            <w:r>
              <w:rPr>
                <w:rFonts w:ascii="宋体" w:hAnsi="宋体" w:cs="宋体" w:hint="eastAsia"/>
                <w:kern w:val="0"/>
                <w:sz w:val="20"/>
                <w:szCs w:val="20"/>
              </w:rPr>
              <w:t>0.00</w:t>
            </w:r>
          </w:p>
        </w:tc>
        <w:tc>
          <w:tcPr>
            <w:tcW w:w="1484" w:type="dxa"/>
            <w:tcBorders>
              <w:top w:val="nil"/>
              <w:left w:val="nil"/>
              <w:bottom w:val="single" w:sz="4" w:space="0" w:color="auto"/>
              <w:right w:val="nil"/>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278,436.00</w:t>
            </w:r>
          </w:p>
        </w:tc>
        <w:tc>
          <w:tcPr>
            <w:tcW w:w="1267"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995"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0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11"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110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r>
      <w:tr w:rsidR="005F7FB0">
        <w:trPr>
          <w:trHeight w:val="400"/>
        </w:trPr>
        <w:tc>
          <w:tcPr>
            <w:tcW w:w="930"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2210202</w:t>
            </w:r>
            <w:r>
              <w:rPr>
                <w:rFonts w:ascii="宋体" w:hAnsi="宋体" w:cs="宋体"/>
                <w:kern w:val="0"/>
                <w:sz w:val="18"/>
                <w:szCs w:val="18"/>
              </w:rPr>
              <w:tab/>
            </w:r>
          </w:p>
        </w:tc>
        <w:tc>
          <w:tcPr>
            <w:tcW w:w="3409" w:type="dxa"/>
            <w:tcBorders>
              <w:top w:val="nil"/>
              <w:left w:val="nil"/>
              <w:bottom w:val="single" w:sz="4" w:space="0" w:color="auto"/>
              <w:right w:val="single" w:sz="4" w:space="0" w:color="auto"/>
            </w:tcBorders>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提租补贴</w:t>
            </w:r>
          </w:p>
        </w:tc>
        <w:tc>
          <w:tcPr>
            <w:tcW w:w="1277"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13,680.00</w:t>
            </w:r>
          </w:p>
        </w:tc>
        <w:tc>
          <w:tcPr>
            <w:tcW w:w="122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20"/>
                <w:szCs w:val="20"/>
              </w:rPr>
            </w:pPr>
            <w:r>
              <w:rPr>
                <w:rFonts w:ascii="宋体" w:hAnsi="宋体" w:cs="宋体" w:hint="eastAsia"/>
                <w:kern w:val="0"/>
                <w:sz w:val="20"/>
                <w:szCs w:val="20"/>
              </w:rPr>
              <w:t>0.00</w:t>
            </w:r>
          </w:p>
        </w:tc>
        <w:tc>
          <w:tcPr>
            <w:tcW w:w="1484" w:type="dxa"/>
            <w:tcBorders>
              <w:top w:val="nil"/>
              <w:left w:val="nil"/>
              <w:bottom w:val="single" w:sz="4" w:space="0" w:color="auto"/>
              <w:right w:val="nil"/>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13,680.00</w:t>
            </w:r>
          </w:p>
        </w:tc>
        <w:tc>
          <w:tcPr>
            <w:tcW w:w="1267"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995"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0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11"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110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r>
      <w:tr w:rsidR="005F7FB0">
        <w:trPr>
          <w:trHeight w:val="400"/>
        </w:trPr>
        <w:tc>
          <w:tcPr>
            <w:tcW w:w="930"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2210203</w:t>
            </w:r>
            <w:r>
              <w:rPr>
                <w:rFonts w:ascii="宋体" w:hAnsi="宋体" w:cs="宋体"/>
                <w:kern w:val="0"/>
                <w:sz w:val="18"/>
                <w:szCs w:val="18"/>
              </w:rPr>
              <w:tab/>
            </w:r>
          </w:p>
        </w:tc>
        <w:tc>
          <w:tcPr>
            <w:tcW w:w="3409" w:type="dxa"/>
            <w:tcBorders>
              <w:top w:val="nil"/>
              <w:left w:val="nil"/>
              <w:bottom w:val="single" w:sz="4" w:space="0" w:color="auto"/>
              <w:right w:val="single" w:sz="4" w:space="0" w:color="auto"/>
            </w:tcBorders>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购房补贴</w:t>
            </w:r>
          </w:p>
        </w:tc>
        <w:tc>
          <w:tcPr>
            <w:tcW w:w="1277"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394,053.00</w:t>
            </w:r>
          </w:p>
        </w:tc>
        <w:tc>
          <w:tcPr>
            <w:tcW w:w="122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20"/>
                <w:szCs w:val="20"/>
              </w:rPr>
            </w:pPr>
            <w:r>
              <w:rPr>
                <w:rFonts w:ascii="宋体" w:hAnsi="宋体" w:cs="宋体" w:hint="eastAsia"/>
                <w:kern w:val="0"/>
                <w:sz w:val="20"/>
                <w:szCs w:val="20"/>
              </w:rPr>
              <w:t>0.00</w:t>
            </w:r>
          </w:p>
        </w:tc>
        <w:tc>
          <w:tcPr>
            <w:tcW w:w="1484" w:type="dxa"/>
            <w:tcBorders>
              <w:top w:val="nil"/>
              <w:left w:val="nil"/>
              <w:bottom w:val="single" w:sz="4" w:space="0" w:color="auto"/>
              <w:right w:val="nil"/>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394,053.00</w:t>
            </w:r>
          </w:p>
        </w:tc>
        <w:tc>
          <w:tcPr>
            <w:tcW w:w="1267" w:type="dxa"/>
            <w:tcBorders>
              <w:top w:val="nil"/>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995"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09"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11"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110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r>
      <w:tr w:rsidR="005F7FB0">
        <w:trPr>
          <w:trHeight w:val="400"/>
        </w:trPr>
        <w:tc>
          <w:tcPr>
            <w:tcW w:w="930" w:type="dxa"/>
            <w:tcBorders>
              <w:top w:val="single" w:sz="4" w:space="0" w:color="auto"/>
              <w:left w:val="single" w:sz="4" w:space="0" w:color="auto"/>
              <w:bottom w:val="single" w:sz="4" w:space="0" w:color="auto"/>
              <w:right w:val="single" w:sz="4" w:space="0" w:color="auto"/>
            </w:tcBorders>
            <w:vAlign w:val="center"/>
          </w:tcPr>
          <w:p w:rsidR="005F7FB0" w:rsidRDefault="005F7FB0">
            <w:pPr>
              <w:widowControl/>
              <w:spacing w:line="400" w:lineRule="exact"/>
              <w:rPr>
                <w:rFonts w:ascii="宋体" w:hAnsi="宋体" w:cs="宋体"/>
                <w:b/>
                <w:bCs/>
                <w:kern w:val="0"/>
                <w:sz w:val="18"/>
                <w:szCs w:val="18"/>
              </w:rPr>
            </w:pPr>
          </w:p>
        </w:tc>
        <w:tc>
          <w:tcPr>
            <w:tcW w:w="3409"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ind w:firstLineChars="750" w:firstLine="1355"/>
              <w:rPr>
                <w:rFonts w:ascii="宋体" w:hAnsi="宋体" w:cs="宋体"/>
                <w:b/>
                <w:bCs/>
                <w:kern w:val="0"/>
                <w:sz w:val="18"/>
                <w:szCs w:val="18"/>
              </w:rPr>
            </w:pPr>
            <w:r>
              <w:rPr>
                <w:rFonts w:ascii="宋体" w:hAnsi="宋体" w:cs="宋体" w:hint="eastAsia"/>
                <w:b/>
                <w:bCs/>
                <w:color w:val="000000"/>
                <w:kern w:val="0"/>
                <w:sz w:val="18"/>
                <w:szCs w:val="18"/>
              </w:rPr>
              <w:t>总计</w:t>
            </w:r>
          </w:p>
        </w:tc>
        <w:tc>
          <w:tcPr>
            <w:tcW w:w="1277"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3,993,232.51</w:t>
            </w:r>
          </w:p>
        </w:tc>
        <w:tc>
          <w:tcPr>
            <w:tcW w:w="1229"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20"/>
                <w:szCs w:val="20"/>
              </w:rPr>
            </w:pPr>
            <w:r>
              <w:rPr>
                <w:rFonts w:ascii="宋体" w:hAnsi="宋体" w:cs="宋体" w:hint="eastAsia"/>
                <w:kern w:val="0"/>
                <w:sz w:val="20"/>
                <w:szCs w:val="20"/>
              </w:rPr>
              <w:t>0.00</w:t>
            </w:r>
          </w:p>
        </w:tc>
        <w:tc>
          <w:tcPr>
            <w:tcW w:w="1484" w:type="dxa"/>
            <w:tcBorders>
              <w:top w:val="single" w:sz="4" w:space="0" w:color="auto"/>
              <w:left w:val="nil"/>
              <w:bottom w:val="single" w:sz="4" w:space="0" w:color="auto"/>
              <w:right w:val="nil"/>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3,993,232.51</w:t>
            </w:r>
          </w:p>
        </w:tc>
        <w:tc>
          <w:tcPr>
            <w:tcW w:w="1267"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995"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09"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68"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711"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524"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c>
          <w:tcPr>
            <w:tcW w:w="1106"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20"/>
                <w:szCs w:val="20"/>
              </w:rPr>
            </w:pPr>
            <w:r>
              <w:rPr>
                <w:rFonts w:ascii="宋体" w:hAnsi="宋体" w:cs="宋体" w:hint="eastAsia"/>
                <w:kern w:val="0"/>
                <w:sz w:val="20"/>
                <w:szCs w:val="20"/>
              </w:rPr>
              <w:t>0.00</w:t>
            </w:r>
          </w:p>
        </w:tc>
      </w:tr>
    </w:tbl>
    <w:p w:rsidR="005F7FB0" w:rsidRDefault="005F7FB0">
      <w:pPr>
        <w:rPr>
          <w:rFonts w:ascii="宋体" w:hAnsi="宋体" w:cs="Arial"/>
          <w:b/>
          <w:bCs/>
          <w:color w:val="000000"/>
          <w:kern w:val="0"/>
          <w:sz w:val="24"/>
        </w:rPr>
      </w:pPr>
    </w:p>
    <w:p w:rsidR="005F7FB0" w:rsidRDefault="005F7FB0">
      <w:pPr>
        <w:rPr>
          <w:rFonts w:ascii="宋体" w:hAnsi="宋体" w:cs="Arial"/>
          <w:b/>
          <w:bCs/>
          <w:color w:val="000000"/>
          <w:kern w:val="0"/>
          <w:sz w:val="24"/>
        </w:rPr>
      </w:pPr>
    </w:p>
    <w:p w:rsidR="005F7FB0" w:rsidRDefault="005F7FB0">
      <w:pPr>
        <w:rPr>
          <w:rFonts w:ascii="宋体" w:hAnsi="宋体" w:cs="Arial"/>
          <w:b/>
          <w:bCs/>
          <w:color w:val="000000"/>
          <w:kern w:val="0"/>
          <w:sz w:val="24"/>
        </w:rPr>
      </w:pPr>
    </w:p>
    <w:p w:rsidR="005F7FB0" w:rsidRDefault="005F7FB0">
      <w:pPr>
        <w:rPr>
          <w:rFonts w:ascii="宋体" w:hAnsi="宋体" w:cs="Arial"/>
          <w:b/>
          <w:bCs/>
          <w:color w:val="000000"/>
          <w:kern w:val="0"/>
          <w:sz w:val="24"/>
        </w:rPr>
      </w:pPr>
    </w:p>
    <w:p w:rsidR="005F7FB0" w:rsidRDefault="005F7FB0">
      <w:pPr>
        <w:rPr>
          <w:rFonts w:ascii="宋体" w:hAnsi="宋体" w:cs="Arial"/>
          <w:b/>
          <w:bCs/>
          <w:color w:val="000000"/>
          <w:kern w:val="0"/>
          <w:sz w:val="24"/>
        </w:rPr>
      </w:pPr>
    </w:p>
    <w:p w:rsidR="005F7FB0" w:rsidRDefault="005F7FB0">
      <w:pPr>
        <w:rPr>
          <w:rFonts w:ascii="宋体" w:hAnsi="宋体" w:cs="Arial"/>
          <w:b/>
          <w:bCs/>
          <w:color w:val="000000"/>
          <w:kern w:val="0"/>
          <w:sz w:val="24"/>
        </w:rPr>
      </w:pPr>
    </w:p>
    <w:p w:rsidR="005F7FB0" w:rsidRDefault="005F7FB0">
      <w:pPr>
        <w:rPr>
          <w:rFonts w:ascii="宋体" w:hAnsi="宋体" w:cs="Arial"/>
          <w:b/>
          <w:bCs/>
          <w:color w:val="000000"/>
          <w:kern w:val="0"/>
          <w:sz w:val="24"/>
        </w:rPr>
      </w:pPr>
    </w:p>
    <w:p w:rsidR="005F7FB0" w:rsidRDefault="005F7FB0">
      <w:pPr>
        <w:rPr>
          <w:rFonts w:ascii="宋体" w:hAnsi="宋体" w:cs="Arial"/>
          <w:b/>
          <w:bCs/>
          <w:color w:val="000000"/>
          <w:kern w:val="0"/>
          <w:sz w:val="24"/>
        </w:rPr>
      </w:pPr>
    </w:p>
    <w:p w:rsidR="005F7FB0" w:rsidRDefault="005F7FB0">
      <w:pPr>
        <w:rPr>
          <w:rFonts w:ascii="宋体" w:hAnsi="宋体" w:cs="Arial"/>
          <w:b/>
          <w:bCs/>
          <w:color w:val="000000"/>
          <w:kern w:val="0"/>
          <w:sz w:val="24"/>
        </w:rPr>
      </w:pPr>
    </w:p>
    <w:p w:rsidR="005F7FB0" w:rsidRDefault="005F7FB0">
      <w:pPr>
        <w:rPr>
          <w:rFonts w:ascii="宋体" w:hAnsi="宋体" w:cs="Arial"/>
          <w:b/>
          <w:bCs/>
          <w:color w:val="000000"/>
          <w:kern w:val="0"/>
          <w:sz w:val="24"/>
        </w:rPr>
      </w:pPr>
    </w:p>
    <w:p w:rsidR="005F7FB0" w:rsidRDefault="005F7FB0">
      <w:pPr>
        <w:rPr>
          <w:rFonts w:ascii="宋体" w:hAnsi="宋体" w:cs="Arial"/>
          <w:b/>
          <w:bCs/>
          <w:color w:val="000000"/>
          <w:kern w:val="0"/>
          <w:sz w:val="24"/>
        </w:rPr>
      </w:pPr>
    </w:p>
    <w:p w:rsidR="005F7FB0" w:rsidRDefault="005F7FB0">
      <w:pPr>
        <w:rPr>
          <w:rFonts w:ascii="宋体" w:hAnsi="宋体" w:cs="Arial"/>
          <w:b/>
          <w:bCs/>
          <w:color w:val="000000"/>
          <w:kern w:val="0"/>
          <w:sz w:val="24"/>
        </w:rPr>
      </w:pPr>
    </w:p>
    <w:p w:rsidR="005F7FB0" w:rsidRDefault="005F7FB0">
      <w:pPr>
        <w:rPr>
          <w:rFonts w:ascii="宋体" w:hAnsi="宋体" w:cs="Arial"/>
          <w:b/>
          <w:bCs/>
          <w:color w:val="000000"/>
          <w:kern w:val="0"/>
          <w:sz w:val="24"/>
        </w:rPr>
      </w:pPr>
    </w:p>
    <w:p w:rsidR="005F7FB0" w:rsidRDefault="005F7FB0">
      <w:pPr>
        <w:rPr>
          <w:rFonts w:ascii="宋体" w:hAnsi="宋体" w:cs="Arial"/>
          <w:b/>
          <w:bCs/>
          <w:color w:val="000000"/>
          <w:kern w:val="0"/>
          <w:sz w:val="24"/>
        </w:rPr>
      </w:pPr>
    </w:p>
    <w:p w:rsidR="005F7FB0" w:rsidRDefault="005F7FB0">
      <w:pPr>
        <w:rPr>
          <w:rFonts w:ascii="宋体" w:hAnsi="宋体" w:cs="Arial"/>
          <w:b/>
          <w:bCs/>
          <w:color w:val="000000"/>
          <w:kern w:val="0"/>
          <w:sz w:val="24"/>
        </w:rPr>
      </w:pPr>
    </w:p>
    <w:p w:rsidR="005F7FB0" w:rsidRDefault="005F7FB0">
      <w:pPr>
        <w:rPr>
          <w:rFonts w:ascii="宋体" w:hAnsi="宋体" w:cs="Arial"/>
          <w:b/>
          <w:bCs/>
          <w:color w:val="000000"/>
          <w:kern w:val="0"/>
          <w:sz w:val="24"/>
        </w:rPr>
      </w:pPr>
    </w:p>
    <w:p w:rsidR="005F7FB0" w:rsidRDefault="005F7FB0">
      <w:pPr>
        <w:rPr>
          <w:rFonts w:ascii="宋体" w:hAnsi="宋体" w:cs="Arial"/>
          <w:b/>
          <w:bCs/>
          <w:color w:val="000000"/>
          <w:kern w:val="0"/>
          <w:sz w:val="24"/>
        </w:rPr>
      </w:pPr>
    </w:p>
    <w:p w:rsidR="005F7FB0" w:rsidRDefault="0071417E">
      <w:pPr>
        <w:spacing w:line="520" w:lineRule="exact"/>
        <w:ind w:firstLineChars="200" w:firstLine="442"/>
        <w:rPr>
          <w:rFonts w:ascii="宋体" w:hAnsi="宋体" w:cs="宋体"/>
          <w:kern w:val="0"/>
          <w:sz w:val="18"/>
          <w:szCs w:val="18"/>
        </w:rPr>
      </w:pPr>
      <w:r>
        <w:rPr>
          <w:rFonts w:ascii="宋体" w:hAnsi="宋体" w:cs="宋体" w:hint="eastAsia"/>
          <w:b/>
          <w:bCs/>
          <w:kern w:val="0"/>
          <w:sz w:val="22"/>
          <w:szCs w:val="22"/>
        </w:rPr>
        <w:lastRenderedPageBreak/>
        <w:t>决算03表：</w:t>
      </w:r>
    </w:p>
    <w:p w:rsidR="005F7FB0" w:rsidRDefault="005F7FB0">
      <w:pPr>
        <w:widowControl/>
        <w:jc w:val="left"/>
        <w:rPr>
          <w:rFonts w:ascii="宋体" w:hAnsi="宋体" w:cs="宋体"/>
          <w:b/>
          <w:bCs/>
          <w:kern w:val="0"/>
          <w:sz w:val="22"/>
          <w:szCs w:val="22"/>
        </w:rPr>
      </w:pPr>
    </w:p>
    <w:p w:rsidR="005F7FB0" w:rsidRDefault="0071417E">
      <w:pPr>
        <w:spacing w:line="520" w:lineRule="exact"/>
        <w:ind w:firstLineChars="200" w:firstLine="643"/>
        <w:jc w:val="center"/>
        <w:rPr>
          <w:rFonts w:ascii="宋体" w:hAnsi="宋体" w:cs="宋体"/>
          <w:kern w:val="0"/>
          <w:sz w:val="18"/>
          <w:szCs w:val="18"/>
        </w:rPr>
      </w:pPr>
      <w:r>
        <w:rPr>
          <w:rFonts w:ascii="宋体" w:hAnsi="宋体" w:cs="宋体" w:hint="eastAsia"/>
          <w:b/>
          <w:bCs/>
          <w:kern w:val="0"/>
          <w:sz w:val="32"/>
          <w:szCs w:val="32"/>
        </w:rPr>
        <w:t>2020年支出决算总表</w:t>
      </w:r>
    </w:p>
    <w:p w:rsidR="005F7FB0" w:rsidRDefault="005F7FB0">
      <w:pPr>
        <w:jc w:val="center"/>
        <w:rPr>
          <w:rFonts w:ascii="宋体" w:hAnsi="宋体" w:cs="宋体"/>
          <w:b/>
          <w:bCs/>
          <w:kern w:val="0"/>
          <w:sz w:val="32"/>
          <w:szCs w:val="32"/>
        </w:rPr>
      </w:pPr>
    </w:p>
    <w:p w:rsidR="005F7FB0" w:rsidRDefault="0071417E">
      <w:pPr>
        <w:jc w:val="left"/>
        <w:rPr>
          <w:rFonts w:ascii="楷体_GB2312" w:eastAsia="楷体_GB2312" w:hAnsi="宋体" w:cs="楷体_GB2312"/>
          <w:b/>
          <w:bCs/>
          <w:sz w:val="36"/>
          <w:szCs w:val="36"/>
        </w:rPr>
      </w:pPr>
      <w:r>
        <w:rPr>
          <w:rFonts w:ascii="宋体" w:hAnsi="宋体" w:cs="楷体_GB2312" w:hint="eastAsia"/>
          <w:b/>
          <w:bCs/>
          <w:sz w:val="20"/>
          <w:szCs w:val="20"/>
        </w:rPr>
        <w:t>单位名称:</w:t>
      </w:r>
      <w:r>
        <w:rPr>
          <w:rFonts w:ascii="宋体" w:hAnsi="宋体" w:cs="楷体_GB2312" w:hint="eastAsia"/>
          <w:sz w:val="20"/>
          <w:szCs w:val="20"/>
        </w:rPr>
        <w:t xml:space="preserve"> 北京市西城区医疗机构管理服务中心                             </w:t>
      </w:r>
      <w:r>
        <w:rPr>
          <w:rFonts w:ascii="宋体" w:hAnsi="宋体" w:cs="Arial" w:hint="eastAsia"/>
          <w:kern w:val="0"/>
          <w:sz w:val="20"/>
          <w:szCs w:val="20"/>
        </w:rPr>
        <w:t xml:space="preserve">                                                               单位：元</w:t>
      </w:r>
    </w:p>
    <w:tbl>
      <w:tblPr>
        <w:tblW w:w="14500" w:type="dxa"/>
        <w:tblInd w:w="93" w:type="dxa"/>
        <w:tblLayout w:type="fixed"/>
        <w:tblLook w:val="04A0" w:firstRow="1" w:lastRow="0" w:firstColumn="1" w:lastColumn="0" w:noHBand="0" w:noVBand="1"/>
      </w:tblPr>
      <w:tblGrid>
        <w:gridCol w:w="1360"/>
        <w:gridCol w:w="3617"/>
        <w:gridCol w:w="1559"/>
        <w:gridCol w:w="1472"/>
        <w:gridCol w:w="1584"/>
        <w:gridCol w:w="1524"/>
        <w:gridCol w:w="1116"/>
        <w:gridCol w:w="2268"/>
      </w:tblGrid>
      <w:tr w:rsidR="005F7FB0">
        <w:trPr>
          <w:trHeight w:val="264"/>
          <w:tblHeader/>
        </w:trPr>
        <w:tc>
          <w:tcPr>
            <w:tcW w:w="1360"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3617"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1559"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本年支出合计</w:t>
            </w:r>
          </w:p>
        </w:tc>
        <w:tc>
          <w:tcPr>
            <w:tcW w:w="1472"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584"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c>
          <w:tcPr>
            <w:tcW w:w="1524"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left"/>
              <w:rPr>
                <w:rFonts w:ascii="宋体" w:hAnsi="宋体" w:cs="宋体"/>
                <w:b/>
                <w:bCs/>
                <w:color w:val="000000"/>
                <w:kern w:val="0"/>
                <w:sz w:val="20"/>
                <w:szCs w:val="20"/>
              </w:rPr>
            </w:pPr>
            <w:r>
              <w:rPr>
                <w:rFonts w:ascii="宋体" w:hAnsi="宋体" w:cs="宋体" w:hint="eastAsia"/>
                <w:b/>
                <w:bCs/>
                <w:color w:val="000000"/>
                <w:kern w:val="0"/>
                <w:sz w:val="20"/>
                <w:szCs w:val="20"/>
              </w:rPr>
              <w:t>上缴上级支出</w:t>
            </w:r>
          </w:p>
        </w:tc>
        <w:tc>
          <w:tcPr>
            <w:tcW w:w="1116"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left"/>
              <w:rPr>
                <w:rFonts w:ascii="宋体" w:hAnsi="宋体" w:cs="宋体"/>
                <w:b/>
                <w:bCs/>
                <w:color w:val="000000"/>
                <w:kern w:val="0"/>
                <w:sz w:val="20"/>
                <w:szCs w:val="20"/>
              </w:rPr>
            </w:pPr>
            <w:r>
              <w:rPr>
                <w:rFonts w:ascii="宋体" w:hAnsi="宋体" w:cs="宋体" w:hint="eastAsia"/>
                <w:b/>
                <w:bCs/>
                <w:color w:val="000000"/>
                <w:kern w:val="0"/>
                <w:sz w:val="20"/>
                <w:szCs w:val="20"/>
              </w:rPr>
              <w:t>经营支出</w:t>
            </w:r>
          </w:p>
        </w:tc>
        <w:tc>
          <w:tcPr>
            <w:tcW w:w="2268" w:type="dxa"/>
            <w:tcBorders>
              <w:top w:val="single" w:sz="4" w:space="0" w:color="auto"/>
              <w:left w:val="nil"/>
              <w:bottom w:val="single" w:sz="4" w:space="0" w:color="auto"/>
              <w:right w:val="single" w:sz="4" w:space="0" w:color="auto"/>
            </w:tcBorders>
            <w:vAlign w:val="center"/>
          </w:tcPr>
          <w:p w:rsidR="005F7FB0" w:rsidRDefault="0071417E">
            <w:pPr>
              <w:widowControl/>
              <w:rPr>
                <w:rFonts w:ascii="宋体" w:hAnsi="宋体" w:cs="宋体"/>
                <w:b/>
                <w:bCs/>
                <w:color w:val="000000"/>
                <w:kern w:val="0"/>
                <w:sz w:val="20"/>
                <w:szCs w:val="20"/>
              </w:rPr>
            </w:pPr>
            <w:r>
              <w:rPr>
                <w:rFonts w:ascii="宋体" w:hAnsi="宋体" w:cs="宋体" w:hint="eastAsia"/>
                <w:b/>
                <w:bCs/>
                <w:color w:val="000000"/>
                <w:kern w:val="0"/>
                <w:sz w:val="20"/>
                <w:szCs w:val="20"/>
              </w:rPr>
              <w:t>对附属单位补助支出</w:t>
            </w:r>
          </w:p>
        </w:tc>
      </w:tr>
      <w:tr w:rsidR="005F7FB0">
        <w:trPr>
          <w:trHeight w:val="264"/>
        </w:trPr>
        <w:tc>
          <w:tcPr>
            <w:tcW w:w="136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205</w:t>
            </w:r>
            <w:r>
              <w:rPr>
                <w:rFonts w:ascii="宋体" w:hAnsi="宋体" w:cs="宋体" w:hint="eastAsia"/>
                <w:kern w:val="0"/>
                <w:sz w:val="18"/>
                <w:szCs w:val="18"/>
              </w:rPr>
              <w:tab/>
            </w:r>
            <w:r>
              <w:rPr>
                <w:rFonts w:ascii="宋体" w:hAnsi="宋体" w:cs="宋体" w:hint="eastAsia"/>
                <w:kern w:val="0"/>
                <w:sz w:val="18"/>
                <w:szCs w:val="18"/>
              </w:rPr>
              <w:tab/>
            </w:r>
          </w:p>
        </w:tc>
        <w:tc>
          <w:tcPr>
            <w:tcW w:w="3617"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教育支出</w:t>
            </w:r>
          </w:p>
        </w:tc>
        <w:tc>
          <w:tcPr>
            <w:tcW w:w="1559"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580.00</w:t>
            </w:r>
          </w:p>
        </w:tc>
        <w:tc>
          <w:tcPr>
            <w:tcW w:w="1472"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580.00</w:t>
            </w:r>
          </w:p>
        </w:tc>
        <w:tc>
          <w:tcPr>
            <w:tcW w:w="1584"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111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22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Arial" w:hAnsi="Arial" w:cs="Arial"/>
                <w:kern w:val="0"/>
                <w:sz w:val="20"/>
                <w:szCs w:val="20"/>
              </w:rPr>
            </w:pPr>
            <w:r>
              <w:rPr>
                <w:rFonts w:ascii="宋体" w:hAnsi="宋体" w:cs="宋体" w:hint="eastAsia"/>
                <w:kern w:val="0"/>
                <w:sz w:val="18"/>
                <w:szCs w:val="18"/>
              </w:rPr>
              <w:t>0.00</w:t>
            </w:r>
          </w:p>
        </w:tc>
      </w:tr>
      <w:tr w:rsidR="005F7FB0">
        <w:trPr>
          <w:trHeight w:val="264"/>
        </w:trPr>
        <w:tc>
          <w:tcPr>
            <w:tcW w:w="136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20508</w:t>
            </w:r>
            <w:r>
              <w:rPr>
                <w:rFonts w:ascii="宋体" w:hAnsi="宋体" w:cs="宋体" w:hint="eastAsia"/>
                <w:kern w:val="0"/>
                <w:sz w:val="18"/>
                <w:szCs w:val="18"/>
              </w:rPr>
              <w:tab/>
            </w:r>
          </w:p>
        </w:tc>
        <w:tc>
          <w:tcPr>
            <w:tcW w:w="3617"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ind w:firstLineChars="100" w:firstLine="180"/>
              <w:rPr>
                <w:rFonts w:ascii="宋体" w:hAnsi="宋体" w:cs="宋体"/>
                <w:kern w:val="0"/>
                <w:sz w:val="18"/>
                <w:szCs w:val="18"/>
              </w:rPr>
            </w:pPr>
            <w:r>
              <w:rPr>
                <w:rFonts w:ascii="宋体" w:hAnsi="宋体" w:cs="宋体" w:hint="eastAsia"/>
                <w:kern w:val="0"/>
                <w:sz w:val="18"/>
                <w:szCs w:val="18"/>
              </w:rPr>
              <w:t>进修及培训</w:t>
            </w:r>
          </w:p>
        </w:tc>
        <w:tc>
          <w:tcPr>
            <w:tcW w:w="1559"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580.00</w:t>
            </w:r>
          </w:p>
        </w:tc>
        <w:tc>
          <w:tcPr>
            <w:tcW w:w="1472"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580.00</w:t>
            </w:r>
          </w:p>
        </w:tc>
        <w:tc>
          <w:tcPr>
            <w:tcW w:w="1584"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111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22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Arial" w:hAnsi="Arial" w:cs="Arial"/>
                <w:kern w:val="0"/>
                <w:sz w:val="20"/>
                <w:szCs w:val="20"/>
              </w:rPr>
            </w:pPr>
            <w:r>
              <w:rPr>
                <w:rFonts w:ascii="宋体" w:hAnsi="宋体" w:cs="宋体" w:hint="eastAsia"/>
                <w:kern w:val="0"/>
                <w:sz w:val="18"/>
                <w:szCs w:val="18"/>
              </w:rPr>
              <w:t>0.00</w:t>
            </w:r>
          </w:p>
        </w:tc>
      </w:tr>
      <w:tr w:rsidR="005F7FB0">
        <w:trPr>
          <w:trHeight w:val="264"/>
        </w:trPr>
        <w:tc>
          <w:tcPr>
            <w:tcW w:w="136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2050803</w:t>
            </w:r>
            <w:r>
              <w:rPr>
                <w:rFonts w:ascii="宋体" w:hAnsi="宋体" w:cs="宋体" w:hint="eastAsia"/>
                <w:kern w:val="0"/>
                <w:sz w:val="18"/>
                <w:szCs w:val="18"/>
              </w:rPr>
              <w:tab/>
            </w:r>
          </w:p>
        </w:tc>
        <w:tc>
          <w:tcPr>
            <w:tcW w:w="3617"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培训支出</w:t>
            </w:r>
          </w:p>
        </w:tc>
        <w:tc>
          <w:tcPr>
            <w:tcW w:w="1559"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580.00</w:t>
            </w:r>
          </w:p>
        </w:tc>
        <w:tc>
          <w:tcPr>
            <w:tcW w:w="1472"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580.00</w:t>
            </w:r>
          </w:p>
        </w:tc>
        <w:tc>
          <w:tcPr>
            <w:tcW w:w="1584"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111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22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Arial" w:hAnsi="Arial" w:cs="Arial"/>
                <w:kern w:val="0"/>
                <w:sz w:val="20"/>
                <w:szCs w:val="20"/>
              </w:rPr>
            </w:pPr>
            <w:r>
              <w:rPr>
                <w:rFonts w:ascii="宋体" w:hAnsi="宋体" w:cs="宋体" w:hint="eastAsia"/>
                <w:kern w:val="0"/>
                <w:sz w:val="18"/>
                <w:szCs w:val="18"/>
              </w:rPr>
              <w:t>0.00</w:t>
            </w:r>
          </w:p>
        </w:tc>
      </w:tr>
      <w:tr w:rsidR="005F7FB0">
        <w:trPr>
          <w:trHeight w:val="264"/>
        </w:trPr>
        <w:tc>
          <w:tcPr>
            <w:tcW w:w="136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208</w:t>
            </w:r>
            <w:r>
              <w:rPr>
                <w:rFonts w:ascii="宋体" w:hAnsi="宋体" w:cs="宋体"/>
                <w:kern w:val="0"/>
                <w:sz w:val="18"/>
                <w:szCs w:val="18"/>
              </w:rPr>
              <w:tab/>
            </w:r>
            <w:r>
              <w:rPr>
                <w:rFonts w:ascii="宋体" w:hAnsi="宋体" w:cs="宋体"/>
                <w:kern w:val="0"/>
                <w:sz w:val="18"/>
                <w:szCs w:val="18"/>
              </w:rPr>
              <w:tab/>
            </w:r>
          </w:p>
        </w:tc>
        <w:tc>
          <w:tcPr>
            <w:tcW w:w="3617"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社会保障和就业支出</w:t>
            </w:r>
          </w:p>
        </w:tc>
        <w:tc>
          <w:tcPr>
            <w:tcW w:w="1559"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382,884.61</w:t>
            </w:r>
          </w:p>
        </w:tc>
        <w:tc>
          <w:tcPr>
            <w:tcW w:w="1472"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382,884.61</w:t>
            </w:r>
          </w:p>
        </w:tc>
        <w:tc>
          <w:tcPr>
            <w:tcW w:w="1584"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111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22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Arial" w:hAnsi="Arial" w:cs="Arial"/>
                <w:kern w:val="0"/>
                <w:sz w:val="20"/>
                <w:szCs w:val="20"/>
              </w:rPr>
            </w:pPr>
            <w:r>
              <w:rPr>
                <w:rFonts w:ascii="宋体" w:hAnsi="宋体" w:cs="宋体" w:hint="eastAsia"/>
                <w:kern w:val="0"/>
                <w:sz w:val="18"/>
                <w:szCs w:val="18"/>
              </w:rPr>
              <w:t>0.00</w:t>
            </w:r>
          </w:p>
        </w:tc>
      </w:tr>
      <w:tr w:rsidR="005F7FB0">
        <w:trPr>
          <w:trHeight w:val="448"/>
        </w:trPr>
        <w:tc>
          <w:tcPr>
            <w:tcW w:w="136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20805</w:t>
            </w:r>
            <w:r>
              <w:rPr>
                <w:rFonts w:ascii="宋体" w:hAnsi="宋体" w:cs="宋体"/>
                <w:kern w:val="0"/>
                <w:sz w:val="18"/>
                <w:szCs w:val="18"/>
              </w:rPr>
              <w:tab/>
            </w:r>
          </w:p>
        </w:tc>
        <w:tc>
          <w:tcPr>
            <w:tcW w:w="3617"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ind w:firstLineChars="100" w:firstLine="180"/>
              <w:rPr>
                <w:rFonts w:ascii="宋体" w:hAnsi="宋体" w:cs="宋体"/>
                <w:kern w:val="0"/>
                <w:sz w:val="18"/>
                <w:szCs w:val="18"/>
              </w:rPr>
            </w:pPr>
            <w:r>
              <w:rPr>
                <w:rFonts w:ascii="宋体" w:hAnsi="宋体" w:cs="宋体" w:hint="eastAsia"/>
                <w:kern w:val="0"/>
                <w:sz w:val="18"/>
                <w:szCs w:val="18"/>
              </w:rPr>
              <w:t>行政事业单位养老支出</w:t>
            </w:r>
          </w:p>
        </w:tc>
        <w:tc>
          <w:tcPr>
            <w:tcW w:w="1559"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382,884.61</w:t>
            </w:r>
          </w:p>
        </w:tc>
        <w:tc>
          <w:tcPr>
            <w:tcW w:w="1472"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382,884.61</w:t>
            </w:r>
          </w:p>
        </w:tc>
        <w:tc>
          <w:tcPr>
            <w:tcW w:w="1584"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111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22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Arial" w:hAnsi="Arial" w:cs="Arial"/>
                <w:kern w:val="0"/>
                <w:sz w:val="20"/>
                <w:szCs w:val="20"/>
              </w:rPr>
            </w:pPr>
            <w:r>
              <w:rPr>
                <w:rFonts w:ascii="宋体" w:hAnsi="宋体" w:cs="宋体" w:hint="eastAsia"/>
                <w:kern w:val="0"/>
                <w:sz w:val="18"/>
                <w:szCs w:val="18"/>
              </w:rPr>
              <w:t>0.00</w:t>
            </w:r>
          </w:p>
        </w:tc>
      </w:tr>
      <w:tr w:rsidR="005F7FB0">
        <w:trPr>
          <w:trHeight w:val="280"/>
        </w:trPr>
        <w:tc>
          <w:tcPr>
            <w:tcW w:w="136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2080502</w:t>
            </w:r>
            <w:r>
              <w:rPr>
                <w:rFonts w:ascii="宋体" w:hAnsi="宋体" w:cs="宋体"/>
                <w:kern w:val="0"/>
                <w:sz w:val="18"/>
                <w:szCs w:val="18"/>
              </w:rPr>
              <w:tab/>
            </w:r>
          </w:p>
        </w:tc>
        <w:tc>
          <w:tcPr>
            <w:tcW w:w="3617"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事业单位离退休</w:t>
            </w:r>
          </w:p>
        </w:tc>
        <w:tc>
          <w:tcPr>
            <w:tcW w:w="155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43,322.29</w:t>
            </w:r>
          </w:p>
        </w:tc>
        <w:tc>
          <w:tcPr>
            <w:tcW w:w="1472"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43,322.29</w:t>
            </w:r>
          </w:p>
        </w:tc>
        <w:tc>
          <w:tcPr>
            <w:tcW w:w="1584"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111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22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Arial" w:hAnsi="Arial" w:cs="Arial"/>
                <w:kern w:val="0"/>
                <w:sz w:val="20"/>
                <w:szCs w:val="20"/>
              </w:rPr>
            </w:pPr>
            <w:r>
              <w:rPr>
                <w:rFonts w:ascii="宋体" w:hAnsi="宋体" w:cs="宋体" w:hint="eastAsia"/>
                <w:kern w:val="0"/>
                <w:sz w:val="18"/>
                <w:szCs w:val="18"/>
              </w:rPr>
              <w:t>0.00</w:t>
            </w:r>
          </w:p>
        </w:tc>
      </w:tr>
      <w:tr w:rsidR="005F7FB0">
        <w:trPr>
          <w:trHeight w:val="264"/>
        </w:trPr>
        <w:tc>
          <w:tcPr>
            <w:tcW w:w="136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2080505</w:t>
            </w:r>
            <w:r>
              <w:rPr>
                <w:rFonts w:ascii="宋体" w:hAnsi="宋体" w:cs="宋体"/>
                <w:kern w:val="0"/>
                <w:sz w:val="18"/>
                <w:szCs w:val="18"/>
              </w:rPr>
              <w:tab/>
            </w:r>
          </w:p>
        </w:tc>
        <w:tc>
          <w:tcPr>
            <w:tcW w:w="3617"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机关事业单位基本养老保险缴费支出</w:t>
            </w:r>
          </w:p>
        </w:tc>
        <w:tc>
          <w:tcPr>
            <w:tcW w:w="155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226,374.88</w:t>
            </w:r>
          </w:p>
        </w:tc>
        <w:tc>
          <w:tcPr>
            <w:tcW w:w="1472"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226,374.88</w:t>
            </w:r>
          </w:p>
        </w:tc>
        <w:tc>
          <w:tcPr>
            <w:tcW w:w="1584"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111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22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Arial" w:hAnsi="Arial" w:cs="Arial"/>
                <w:kern w:val="0"/>
                <w:sz w:val="20"/>
                <w:szCs w:val="20"/>
              </w:rPr>
            </w:pPr>
            <w:r>
              <w:rPr>
                <w:rFonts w:ascii="宋体" w:hAnsi="宋体" w:cs="宋体" w:hint="eastAsia"/>
                <w:kern w:val="0"/>
                <w:sz w:val="18"/>
                <w:szCs w:val="18"/>
              </w:rPr>
              <w:t>0.00</w:t>
            </w:r>
          </w:p>
        </w:tc>
      </w:tr>
      <w:tr w:rsidR="005F7FB0">
        <w:trPr>
          <w:trHeight w:val="416"/>
        </w:trPr>
        <w:tc>
          <w:tcPr>
            <w:tcW w:w="136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2080506</w:t>
            </w:r>
          </w:p>
        </w:tc>
        <w:tc>
          <w:tcPr>
            <w:tcW w:w="3617"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机关事业单位职业年金缴费支出</w:t>
            </w:r>
          </w:p>
        </w:tc>
        <w:tc>
          <w:tcPr>
            <w:tcW w:w="155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113,187.44</w:t>
            </w:r>
          </w:p>
        </w:tc>
        <w:tc>
          <w:tcPr>
            <w:tcW w:w="1472"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113,187.44</w:t>
            </w:r>
          </w:p>
        </w:tc>
        <w:tc>
          <w:tcPr>
            <w:tcW w:w="1584"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111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22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Arial" w:hAnsi="Arial" w:cs="Arial"/>
                <w:kern w:val="0"/>
                <w:sz w:val="20"/>
                <w:szCs w:val="20"/>
              </w:rPr>
            </w:pPr>
            <w:r>
              <w:rPr>
                <w:rFonts w:ascii="宋体" w:hAnsi="宋体" w:cs="宋体" w:hint="eastAsia"/>
                <w:kern w:val="0"/>
                <w:sz w:val="18"/>
                <w:szCs w:val="18"/>
              </w:rPr>
              <w:t>0.00</w:t>
            </w:r>
          </w:p>
        </w:tc>
      </w:tr>
      <w:tr w:rsidR="005F7FB0">
        <w:trPr>
          <w:trHeight w:val="416"/>
        </w:trPr>
        <w:tc>
          <w:tcPr>
            <w:tcW w:w="136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210</w:t>
            </w:r>
            <w:r>
              <w:rPr>
                <w:rFonts w:ascii="宋体" w:hAnsi="宋体" w:cs="宋体"/>
                <w:kern w:val="0"/>
                <w:sz w:val="18"/>
                <w:szCs w:val="18"/>
              </w:rPr>
              <w:tab/>
            </w:r>
            <w:r>
              <w:rPr>
                <w:rFonts w:ascii="宋体" w:hAnsi="宋体" w:cs="宋体"/>
                <w:kern w:val="0"/>
                <w:sz w:val="18"/>
                <w:szCs w:val="18"/>
              </w:rPr>
              <w:tab/>
            </w:r>
          </w:p>
        </w:tc>
        <w:tc>
          <w:tcPr>
            <w:tcW w:w="3617"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卫生健康支出</w:t>
            </w:r>
          </w:p>
        </w:tc>
        <w:tc>
          <w:tcPr>
            <w:tcW w:w="155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2,923,598.90</w:t>
            </w:r>
          </w:p>
        </w:tc>
        <w:tc>
          <w:tcPr>
            <w:tcW w:w="1472"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2,634,110.32</w:t>
            </w:r>
          </w:p>
        </w:tc>
        <w:tc>
          <w:tcPr>
            <w:tcW w:w="1584"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289,488.58</w:t>
            </w:r>
          </w:p>
        </w:tc>
        <w:tc>
          <w:tcPr>
            <w:tcW w:w="1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111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22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Arial" w:hAnsi="Arial" w:cs="Arial"/>
                <w:kern w:val="0"/>
                <w:sz w:val="20"/>
                <w:szCs w:val="20"/>
              </w:rPr>
            </w:pPr>
            <w:r>
              <w:rPr>
                <w:rFonts w:ascii="宋体" w:hAnsi="宋体" w:cs="宋体" w:hint="eastAsia"/>
                <w:kern w:val="0"/>
                <w:sz w:val="18"/>
                <w:szCs w:val="18"/>
              </w:rPr>
              <w:t>0.00</w:t>
            </w:r>
          </w:p>
        </w:tc>
      </w:tr>
      <w:tr w:rsidR="005F7FB0">
        <w:trPr>
          <w:trHeight w:val="416"/>
        </w:trPr>
        <w:tc>
          <w:tcPr>
            <w:tcW w:w="136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21001</w:t>
            </w:r>
            <w:r>
              <w:rPr>
                <w:rFonts w:ascii="宋体" w:hAnsi="宋体" w:cs="宋体"/>
                <w:kern w:val="0"/>
                <w:sz w:val="18"/>
                <w:szCs w:val="18"/>
              </w:rPr>
              <w:tab/>
            </w:r>
          </w:p>
        </w:tc>
        <w:tc>
          <w:tcPr>
            <w:tcW w:w="3617"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ind w:firstLineChars="100" w:firstLine="180"/>
              <w:rPr>
                <w:rFonts w:ascii="宋体" w:hAnsi="宋体" w:cs="宋体"/>
                <w:kern w:val="0"/>
                <w:sz w:val="18"/>
                <w:szCs w:val="18"/>
              </w:rPr>
            </w:pPr>
            <w:r>
              <w:rPr>
                <w:rFonts w:ascii="宋体" w:hAnsi="宋体" w:cs="宋体" w:hint="eastAsia"/>
                <w:kern w:val="0"/>
                <w:sz w:val="18"/>
                <w:szCs w:val="18"/>
              </w:rPr>
              <w:t>卫生健康管理事务</w:t>
            </w:r>
          </w:p>
        </w:tc>
        <w:tc>
          <w:tcPr>
            <w:tcW w:w="1559"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2,685,795.67</w:t>
            </w:r>
          </w:p>
        </w:tc>
        <w:tc>
          <w:tcPr>
            <w:tcW w:w="1472"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2,396,307.09</w:t>
            </w:r>
          </w:p>
        </w:tc>
        <w:tc>
          <w:tcPr>
            <w:tcW w:w="1584"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289,488.58</w:t>
            </w:r>
          </w:p>
        </w:tc>
        <w:tc>
          <w:tcPr>
            <w:tcW w:w="1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111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22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Arial" w:hAnsi="Arial" w:cs="Arial"/>
                <w:kern w:val="0"/>
                <w:sz w:val="20"/>
                <w:szCs w:val="20"/>
              </w:rPr>
            </w:pPr>
            <w:r>
              <w:rPr>
                <w:rFonts w:ascii="宋体" w:hAnsi="宋体" w:cs="宋体" w:hint="eastAsia"/>
                <w:kern w:val="0"/>
                <w:sz w:val="18"/>
                <w:szCs w:val="18"/>
              </w:rPr>
              <w:t>0.00</w:t>
            </w:r>
          </w:p>
        </w:tc>
      </w:tr>
      <w:tr w:rsidR="005F7FB0">
        <w:trPr>
          <w:trHeight w:val="348"/>
        </w:trPr>
        <w:tc>
          <w:tcPr>
            <w:tcW w:w="136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2100103</w:t>
            </w:r>
            <w:r>
              <w:rPr>
                <w:rFonts w:ascii="宋体" w:hAnsi="宋体" w:cs="宋体"/>
                <w:kern w:val="0"/>
                <w:sz w:val="18"/>
                <w:szCs w:val="18"/>
              </w:rPr>
              <w:tab/>
            </w:r>
          </w:p>
        </w:tc>
        <w:tc>
          <w:tcPr>
            <w:tcW w:w="3617"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机关服务</w:t>
            </w:r>
          </w:p>
        </w:tc>
        <w:tc>
          <w:tcPr>
            <w:tcW w:w="1559"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2,411,877.09</w:t>
            </w:r>
          </w:p>
        </w:tc>
        <w:tc>
          <w:tcPr>
            <w:tcW w:w="1472"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2,396,307.09</w:t>
            </w:r>
          </w:p>
        </w:tc>
        <w:tc>
          <w:tcPr>
            <w:tcW w:w="1584"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15,570.00</w:t>
            </w:r>
          </w:p>
        </w:tc>
        <w:tc>
          <w:tcPr>
            <w:tcW w:w="1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111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22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Arial" w:hAnsi="Arial" w:cs="Arial"/>
                <w:kern w:val="0"/>
                <w:sz w:val="20"/>
                <w:szCs w:val="20"/>
              </w:rPr>
            </w:pPr>
            <w:r>
              <w:rPr>
                <w:rFonts w:ascii="宋体" w:hAnsi="宋体" w:cs="宋体" w:hint="eastAsia"/>
                <w:kern w:val="0"/>
                <w:sz w:val="18"/>
                <w:szCs w:val="18"/>
              </w:rPr>
              <w:t>0.00</w:t>
            </w:r>
          </w:p>
        </w:tc>
      </w:tr>
      <w:tr w:rsidR="005F7FB0">
        <w:trPr>
          <w:trHeight w:val="348"/>
        </w:trPr>
        <w:tc>
          <w:tcPr>
            <w:tcW w:w="136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2100199</w:t>
            </w:r>
            <w:r>
              <w:rPr>
                <w:rFonts w:ascii="宋体" w:hAnsi="宋体" w:cs="宋体"/>
                <w:kern w:val="0"/>
                <w:sz w:val="18"/>
                <w:szCs w:val="18"/>
              </w:rPr>
              <w:tab/>
            </w:r>
          </w:p>
        </w:tc>
        <w:tc>
          <w:tcPr>
            <w:tcW w:w="3617"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其他卫生健康管理事务支出</w:t>
            </w:r>
          </w:p>
        </w:tc>
        <w:tc>
          <w:tcPr>
            <w:tcW w:w="1559"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273,918.58</w:t>
            </w:r>
          </w:p>
        </w:tc>
        <w:tc>
          <w:tcPr>
            <w:tcW w:w="1472"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584"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273,918.58</w:t>
            </w:r>
          </w:p>
        </w:tc>
        <w:tc>
          <w:tcPr>
            <w:tcW w:w="1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111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22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Arial" w:hAnsi="Arial" w:cs="Arial"/>
                <w:kern w:val="0"/>
                <w:sz w:val="20"/>
                <w:szCs w:val="20"/>
              </w:rPr>
            </w:pPr>
            <w:r>
              <w:rPr>
                <w:rFonts w:ascii="宋体" w:hAnsi="宋体" w:cs="宋体" w:hint="eastAsia"/>
                <w:kern w:val="0"/>
                <w:sz w:val="18"/>
                <w:szCs w:val="18"/>
              </w:rPr>
              <w:t>0.00</w:t>
            </w:r>
          </w:p>
        </w:tc>
      </w:tr>
      <w:tr w:rsidR="005F7FB0">
        <w:trPr>
          <w:trHeight w:val="348"/>
        </w:trPr>
        <w:tc>
          <w:tcPr>
            <w:tcW w:w="136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21011</w:t>
            </w:r>
            <w:r>
              <w:rPr>
                <w:rFonts w:ascii="宋体" w:hAnsi="宋体" w:cs="宋体"/>
                <w:kern w:val="0"/>
                <w:sz w:val="18"/>
                <w:szCs w:val="18"/>
              </w:rPr>
              <w:tab/>
            </w:r>
          </w:p>
        </w:tc>
        <w:tc>
          <w:tcPr>
            <w:tcW w:w="3617"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ind w:firstLineChars="100" w:firstLine="180"/>
              <w:rPr>
                <w:rFonts w:ascii="宋体" w:hAnsi="宋体" w:cs="宋体"/>
                <w:kern w:val="0"/>
                <w:sz w:val="18"/>
                <w:szCs w:val="18"/>
              </w:rPr>
            </w:pPr>
            <w:r>
              <w:rPr>
                <w:rFonts w:ascii="宋体" w:hAnsi="宋体" w:cs="宋体" w:hint="eastAsia"/>
                <w:kern w:val="0"/>
                <w:sz w:val="18"/>
                <w:szCs w:val="18"/>
              </w:rPr>
              <w:t>行政事业单位医疗</w:t>
            </w:r>
          </w:p>
        </w:tc>
        <w:tc>
          <w:tcPr>
            <w:tcW w:w="1559"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237,803.23</w:t>
            </w:r>
          </w:p>
        </w:tc>
        <w:tc>
          <w:tcPr>
            <w:tcW w:w="1472"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237,803.23</w:t>
            </w:r>
          </w:p>
        </w:tc>
        <w:tc>
          <w:tcPr>
            <w:tcW w:w="1584"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111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22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Arial" w:hAnsi="Arial" w:cs="Arial"/>
                <w:kern w:val="0"/>
                <w:sz w:val="20"/>
                <w:szCs w:val="20"/>
              </w:rPr>
            </w:pPr>
            <w:r>
              <w:rPr>
                <w:rFonts w:ascii="宋体" w:hAnsi="宋体" w:cs="宋体" w:hint="eastAsia"/>
                <w:kern w:val="0"/>
                <w:sz w:val="18"/>
                <w:szCs w:val="18"/>
              </w:rPr>
              <w:t>0.00</w:t>
            </w:r>
          </w:p>
        </w:tc>
      </w:tr>
      <w:tr w:rsidR="005F7FB0">
        <w:trPr>
          <w:trHeight w:val="348"/>
        </w:trPr>
        <w:tc>
          <w:tcPr>
            <w:tcW w:w="136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2101102</w:t>
            </w:r>
            <w:r>
              <w:rPr>
                <w:rFonts w:ascii="宋体" w:hAnsi="宋体" w:cs="宋体"/>
                <w:kern w:val="0"/>
                <w:sz w:val="18"/>
                <w:szCs w:val="18"/>
              </w:rPr>
              <w:tab/>
            </w:r>
          </w:p>
        </w:tc>
        <w:tc>
          <w:tcPr>
            <w:tcW w:w="3617"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事业单位医疗</w:t>
            </w:r>
          </w:p>
        </w:tc>
        <w:tc>
          <w:tcPr>
            <w:tcW w:w="1559"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237,803.23</w:t>
            </w:r>
          </w:p>
        </w:tc>
        <w:tc>
          <w:tcPr>
            <w:tcW w:w="1472"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237,803.23</w:t>
            </w:r>
          </w:p>
        </w:tc>
        <w:tc>
          <w:tcPr>
            <w:tcW w:w="1584"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111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22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Arial" w:hAnsi="Arial" w:cs="Arial"/>
                <w:kern w:val="0"/>
                <w:sz w:val="20"/>
                <w:szCs w:val="20"/>
              </w:rPr>
            </w:pPr>
            <w:r>
              <w:rPr>
                <w:rFonts w:ascii="宋体" w:hAnsi="宋体" w:cs="宋体" w:hint="eastAsia"/>
                <w:kern w:val="0"/>
                <w:sz w:val="18"/>
                <w:szCs w:val="18"/>
              </w:rPr>
              <w:t>0.00</w:t>
            </w:r>
          </w:p>
        </w:tc>
      </w:tr>
      <w:tr w:rsidR="005F7FB0">
        <w:trPr>
          <w:trHeight w:val="348"/>
        </w:trPr>
        <w:tc>
          <w:tcPr>
            <w:tcW w:w="136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lastRenderedPageBreak/>
              <w:t>221</w:t>
            </w:r>
            <w:r>
              <w:rPr>
                <w:rFonts w:ascii="宋体" w:hAnsi="宋体" w:cs="宋体"/>
                <w:kern w:val="0"/>
                <w:sz w:val="18"/>
                <w:szCs w:val="18"/>
              </w:rPr>
              <w:tab/>
            </w:r>
            <w:r>
              <w:rPr>
                <w:rFonts w:ascii="宋体" w:hAnsi="宋体" w:cs="宋体"/>
                <w:kern w:val="0"/>
                <w:sz w:val="18"/>
                <w:szCs w:val="18"/>
              </w:rPr>
              <w:tab/>
            </w:r>
          </w:p>
        </w:tc>
        <w:tc>
          <w:tcPr>
            <w:tcW w:w="3617"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住房保障支出</w:t>
            </w:r>
          </w:p>
        </w:tc>
        <w:tc>
          <w:tcPr>
            <w:tcW w:w="1559"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686,169.00</w:t>
            </w:r>
          </w:p>
        </w:tc>
        <w:tc>
          <w:tcPr>
            <w:tcW w:w="1472"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686,169.00</w:t>
            </w:r>
          </w:p>
        </w:tc>
        <w:tc>
          <w:tcPr>
            <w:tcW w:w="1584"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111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22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Arial" w:hAnsi="Arial" w:cs="Arial"/>
                <w:kern w:val="0"/>
                <w:sz w:val="20"/>
                <w:szCs w:val="20"/>
              </w:rPr>
            </w:pPr>
            <w:r>
              <w:rPr>
                <w:rFonts w:ascii="宋体" w:hAnsi="宋体" w:cs="宋体" w:hint="eastAsia"/>
                <w:kern w:val="0"/>
                <w:sz w:val="18"/>
                <w:szCs w:val="18"/>
              </w:rPr>
              <w:t>0.00</w:t>
            </w:r>
          </w:p>
        </w:tc>
      </w:tr>
      <w:tr w:rsidR="005F7FB0">
        <w:trPr>
          <w:trHeight w:val="348"/>
        </w:trPr>
        <w:tc>
          <w:tcPr>
            <w:tcW w:w="136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22102</w:t>
            </w:r>
            <w:r>
              <w:rPr>
                <w:rFonts w:ascii="宋体" w:hAnsi="宋体" w:cs="宋体"/>
                <w:kern w:val="0"/>
                <w:sz w:val="18"/>
                <w:szCs w:val="18"/>
              </w:rPr>
              <w:tab/>
            </w:r>
          </w:p>
        </w:tc>
        <w:tc>
          <w:tcPr>
            <w:tcW w:w="3617"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ind w:firstLineChars="100" w:firstLine="180"/>
              <w:rPr>
                <w:rFonts w:ascii="宋体" w:hAnsi="宋体" w:cs="宋体"/>
                <w:kern w:val="0"/>
                <w:sz w:val="18"/>
                <w:szCs w:val="18"/>
              </w:rPr>
            </w:pPr>
            <w:r>
              <w:rPr>
                <w:rFonts w:ascii="宋体" w:hAnsi="宋体" w:cs="宋体" w:hint="eastAsia"/>
                <w:kern w:val="0"/>
                <w:sz w:val="18"/>
                <w:szCs w:val="18"/>
              </w:rPr>
              <w:t>住房改革支出</w:t>
            </w:r>
          </w:p>
        </w:tc>
        <w:tc>
          <w:tcPr>
            <w:tcW w:w="1559"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686,169.00</w:t>
            </w:r>
          </w:p>
        </w:tc>
        <w:tc>
          <w:tcPr>
            <w:tcW w:w="1472"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686,169.00</w:t>
            </w:r>
          </w:p>
        </w:tc>
        <w:tc>
          <w:tcPr>
            <w:tcW w:w="1584"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111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22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Arial" w:hAnsi="Arial" w:cs="Arial"/>
                <w:kern w:val="0"/>
                <w:sz w:val="20"/>
                <w:szCs w:val="20"/>
              </w:rPr>
            </w:pPr>
            <w:r>
              <w:rPr>
                <w:rFonts w:ascii="宋体" w:hAnsi="宋体" w:cs="宋体" w:hint="eastAsia"/>
                <w:kern w:val="0"/>
                <w:sz w:val="18"/>
                <w:szCs w:val="18"/>
              </w:rPr>
              <w:t>0.00</w:t>
            </w:r>
          </w:p>
        </w:tc>
      </w:tr>
      <w:tr w:rsidR="005F7FB0">
        <w:trPr>
          <w:trHeight w:val="348"/>
        </w:trPr>
        <w:tc>
          <w:tcPr>
            <w:tcW w:w="136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2210201</w:t>
            </w:r>
            <w:r>
              <w:rPr>
                <w:rFonts w:ascii="宋体" w:hAnsi="宋体" w:cs="宋体"/>
                <w:kern w:val="0"/>
                <w:sz w:val="18"/>
                <w:szCs w:val="18"/>
              </w:rPr>
              <w:tab/>
            </w:r>
          </w:p>
        </w:tc>
        <w:tc>
          <w:tcPr>
            <w:tcW w:w="3617"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住房公积金</w:t>
            </w:r>
          </w:p>
        </w:tc>
        <w:tc>
          <w:tcPr>
            <w:tcW w:w="1559"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278,436.00</w:t>
            </w:r>
          </w:p>
        </w:tc>
        <w:tc>
          <w:tcPr>
            <w:tcW w:w="1472"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278,436.00</w:t>
            </w:r>
          </w:p>
        </w:tc>
        <w:tc>
          <w:tcPr>
            <w:tcW w:w="1584"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111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22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Arial" w:hAnsi="Arial" w:cs="Arial"/>
                <w:kern w:val="0"/>
                <w:sz w:val="20"/>
                <w:szCs w:val="20"/>
              </w:rPr>
            </w:pPr>
            <w:r>
              <w:rPr>
                <w:rFonts w:ascii="宋体" w:hAnsi="宋体" w:cs="宋体" w:hint="eastAsia"/>
                <w:kern w:val="0"/>
                <w:sz w:val="18"/>
                <w:szCs w:val="18"/>
              </w:rPr>
              <w:t>0.00</w:t>
            </w:r>
          </w:p>
        </w:tc>
      </w:tr>
      <w:tr w:rsidR="005F7FB0">
        <w:trPr>
          <w:trHeight w:val="348"/>
        </w:trPr>
        <w:tc>
          <w:tcPr>
            <w:tcW w:w="136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2210202</w:t>
            </w:r>
            <w:r>
              <w:rPr>
                <w:rFonts w:ascii="宋体" w:hAnsi="宋体" w:cs="宋体"/>
                <w:kern w:val="0"/>
                <w:sz w:val="18"/>
                <w:szCs w:val="18"/>
              </w:rPr>
              <w:tab/>
            </w:r>
          </w:p>
        </w:tc>
        <w:tc>
          <w:tcPr>
            <w:tcW w:w="3617"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提租补贴</w:t>
            </w:r>
          </w:p>
        </w:tc>
        <w:tc>
          <w:tcPr>
            <w:tcW w:w="1559"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13,680.00</w:t>
            </w:r>
          </w:p>
        </w:tc>
        <w:tc>
          <w:tcPr>
            <w:tcW w:w="1472"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13,680.00</w:t>
            </w:r>
          </w:p>
        </w:tc>
        <w:tc>
          <w:tcPr>
            <w:tcW w:w="1584"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111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22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Arial" w:hAnsi="Arial" w:cs="Arial"/>
                <w:kern w:val="0"/>
                <w:sz w:val="20"/>
                <w:szCs w:val="20"/>
              </w:rPr>
            </w:pPr>
            <w:r>
              <w:rPr>
                <w:rFonts w:ascii="宋体" w:hAnsi="宋体" w:cs="宋体" w:hint="eastAsia"/>
                <w:kern w:val="0"/>
                <w:sz w:val="18"/>
                <w:szCs w:val="18"/>
              </w:rPr>
              <w:t>0.00</w:t>
            </w:r>
          </w:p>
        </w:tc>
      </w:tr>
      <w:tr w:rsidR="005F7FB0">
        <w:trPr>
          <w:trHeight w:val="264"/>
        </w:trPr>
        <w:tc>
          <w:tcPr>
            <w:tcW w:w="1360" w:type="dxa"/>
            <w:tcBorders>
              <w:top w:val="nil"/>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2210203</w:t>
            </w:r>
            <w:r>
              <w:rPr>
                <w:rFonts w:ascii="宋体" w:hAnsi="宋体" w:cs="宋体"/>
                <w:kern w:val="0"/>
                <w:sz w:val="18"/>
                <w:szCs w:val="18"/>
              </w:rPr>
              <w:tab/>
            </w:r>
          </w:p>
        </w:tc>
        <w:tc>
          <w:tcPr>
            <w:tcW w:w="3617" w:type="dxa"/>
            <w:tcBorders>
              <w:top w:val="nil"/>
              <w:left w:val="nil"/>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购房补贴</w:t>
            </w:r>
          </w:p>
        </w:tc>
        <w:tc>
          <w:tcPr>
            <w:tcW w:w="1559"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394,053.00</w:t>
            </w:r>
          </w:p>
        </w:tc>
        <w:tc>
          <w:tcPr>
            <w:tcW w:w="1472"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394,053.00</w:t>
            </w:r>
          </w:p>
        </w:tc>
        <w:tc>
          <w:tcPr>
            <w:tcW w:w="1584" w:type="dxa"/>
            <w:tcBorders>
              <w:top w:val="nil"/>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524"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111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宋体" w:hint="eastAsia"/>
                <w:kern w:val="0"/>
                <w:sz w:val="18"/>
                <w:szCs w:val="18"/>
              </w:rPr>
              <w:t>0.00</w:t>
            </w:r>
          </w:p>
        </w:tc>
        <w:tc>
          <w:tcPr>
            <w:tcW w:w="2268"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Arial" w:hAnsi="Arial" w:cs="Arial"/>
                <w:kern w:val="0"/>
                <w:sz w:val="20"/>
                <w:szCs w:val="20"/>
              </w:rPr>
            </w:pPr>
            <w:r>
              <w:rPr>
                <w:rFonts w:ascii="宋体" w:hAnsi="宋体" w:cs="宋体" w:hint="eastAsia"/>
                <w:kern w:val="0"/>
                <w:sz w:val="18"/>
                <w:szCs w:val="18"/>
              </w:rPr>
              <w:t>0.00</w:t>
            </w:r>
          </w:p>
        </w:tc>
      </w:tr>
      <w:tr w:rsidR="005F7FB0">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5F7FB0">
            <w:pPr>
              <w:widowControl/>
              <w:spacing w:line="400" w:lineRule="exact"/>
              <w:rPr>
                <w:rFonts w:ascii="宋体" w:hAnsi="宋体" w:cs="宋体"/>
                <w:b/>
                <w:bCs/>
                <w:kern w:val="0"/>
                <w:sz w:val="18"/>
                <w:szCs w:val="18"/>
              </w:rPr>
            </w:pPr>
          </w:p>
        </w:tc>
        <w:tc>
          <w:tcPr>
            <w:tcW w:w="3617" w:type="dxa"/>
            <w:tcBorders>
              <w:top w:val="single" w:sz="4" w:space="0" w:color="auto"/>
              <w:left w:val="nil"/>
              <w:bottom w:val="single" w:sz="4" w:space="0" w:color="auto"/>
              <w:right w:val="single" w:sz="4" w:space="0" w:color="auto"/>
            </w:tcBorders>
            <w:shd w:val="clear" w:color="auto" w:fill="auto"/>
            <w:vAlign w:val="center"/>
          </w:tcPr>
          <w:p w:rsidR="005F7FB0" w:rsidRDefault="0071417E">
            <w:pPr>
              <w:widowControl/>
              <w:spacing w:line="400" w:lineRule="exact"/>
              <w:ind w:firstLineChars="800" w:firstLine="1446"/>
              <w:rPr>
                <w:rFonts w:ascii="宋体" w:hAnsi="宋体" w:cs="宋体"/>
                <w:b/>
                <w:bCs/>
                <w:kern w:val="0"/>
                <w:sz w:val="18"/>
                <w:szCs w:val="18"/>
              </w:rPr>
            </w:pPr>
            <w:r>
              <w:rPr>
                <w:rFonts w:ascii="宋体" w:hAnsi="宋体" w:cs="宋体" w:hint="eastAsia"/>
                <w:b/>
                <w:bCs/>
                <w:color w:val="000000"/>
                <w:kern w:val="0"/>
                <w:sz w:val="18"/>
                <w:szCs w:val="18"/>
              </w:rPr>
              <w:t>总计</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3,993,232.51</w:t>
            </w:r>
          </w:p>
        </w:tc>
        <w:tc>
          <w:tcPr>
            <w:tcW w:w="1472" w:type="dxa"/>
            <w:tcBorders>
              <w:top w:val="single" w:sz="4" w:space="0" w:color="auto"/>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3,703,743.93</w:t>
            </w:r>
          </w:p>
        </w:tc>
        <w:tc>
          <w:tcPr>
            <w:tcW w:w="1584" w:type="dxa"/>
            <w:tcBorders>
              <w:top w:val="single" w:sz="4" w:space="0" w:color="auto"/>
              <w:left w:val="nil"/>
              <w:bottom w:val="single" w:sz="4" w:space="0" w:color="auto"/>
              <w:right w:val="single" w:sz="4" w:space="0" w:color="auto"/>
            </w:tcBorders>
            <w:shd w:val="clear" w:color="000000"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289,488.58</w:t>
            </w:r>
          </w:p>
        </w:tc>
        <w:tc>
          <w:tcPr>
            <w:tcW w:w="1524"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Arial" w:hint="eastAsia"/>
                <w:color w:val="000000"/>
                <w:kern w:val="0"/>
                <w:sz w:val="18"/>
                <w:szCs w:val="18"/>
              </w:rPr>
              <w:t>0.00</w:t>
            </w:r>
          </w:p>
        </w:tc>
        <w:tc>
          <w:tcPr>
            <w:tcW w:w="1116"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Arial"/>
                <w:color w:val="000000"/>
                <w:kern w:val="0"/>
                <w:sz w:val="18"/>
                <w:szCs w:val="18"/>
              </w:rPr>
            </w:pPr>
            <w:r>
              <w:rPr>
                <w:rFonts w:ascii="宋体" w:hAnsi="宋体" w:cs="Arial" w:hint="eastAsia"/>
                <w:color w:val="000000"/>
                <w:kern w:val="0"/>
                <w:sz w:val="18"/>
                <w:szCs w:val="18"/>
              </w:rPr>
              <w:t>0.00</w:t>
            </w:r>
          </w:p>
        </w:tc>
        <w:tc>
          <w:tcPr>
            <w:tcW w:w="2268"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right"/>
              <w:rPr>
                <w:rFonts w:ascii="Arial" w:hAnsi="Arial" w:cs="Arial"/>
                <w:kern w:val="0"/>
                <w:sz w:val="20"/>
                <w:szCs w:val="20"/>
              </w:rPr>
            </w:pPr>
            <w:r>
              <w:rPr>
                <w:rFonts w:ascii="宋体" w:hAnsi="宋体" w:cs="Arial" w:hint="eastAsia"/>
                <w:color w:val="000000"/>
                <w:kern w:val="0"/>
                <w:sz w:val="18"/>
                <w:szCs w:val="18"/>
              </w:rPr>
              <w:t>0.00</w:t>
            </w:r>
          </w:p>
        </w:tc>
      </w:tr>
    </w:tbl>
    <w:p w:rsidR="005F7FB0" w:rsidRDefault="005F7FB0">
      <w:pPr>
        <w:rPr>
          <w:rFonts w:ascii="楷体_GB2312" w:eastAsia="楷体_GB2312" w:hAnsi="宋体" w:cs="楷体_GB2312"/>
          <w:b/>
          <w:bCs/>
          <w:sz w:val="36"/>
          <w:szCs w:val="36"/>
        </w:rPr>
        <w:sectPr w:rsidR="005F7FB0">
          <w:pgSz w:w="16838" w:h="11906" w:orient="landscape"/>
          <w:pgMar w:top="1797" w:right="1245" w:bottom="1797" w:left="1440" w:header="851" w:footer="992" w:gutter="0"/>
          <w:cols w:space="720"/>
          <w:docGrid w:linePitch="312"/>
        </w:sectPr>
      </w:pPr>
    </w:p>
    <w:p w:rsidR="005F7FB0" w:rsidRDefault="0071417E">
      <w:pPr>
        <w:spacing w:line="520" w:lineRule="exact"/>
        <w:ind w:firstLineChars="200" w:firstLine="442"/>
        <w:rPr>
          <w:rFonts w:ascii="宋体" w:hAnsi="宋体" w:cs="宋体"/>
          <w:b/>
          <w:bCs/>
          <w:color w:val="000000"/>
          <w:kern w:val="0"/>
          <w:sz w:val="22"/>
          <w:szCs w:val="22"/>
        </w:rPr>
      </w:pPr>
      <w:r>
        <w:rPr>
          <w:rFonts w:ascii="宋体" w:hAnsi="宋体" w:cs="宋体" w:hint="eastAsia"/>
          <w:b/>
          <w:bCs/>
          <w:kern w:val="0"/>
          <w:sz w:val="22"/>
          <w:szCs w:val="22"/>
        </w:rPr>
        <w:lastRenderedPageBreak/>
        <w:t>决算04表</w:t>
      </w:r>
      <w:r>
        <w:rPr>
          <w:rFonts w:ascii="宋体" w:hAnsi="宋体" w:cs="宋体" w:hint="eastAsia"/>
          <w:b/>
          <w:bCs/>
          <w:color w:val="000000"/>
          <w:kern w:val="0"/>
          <w:sz w:val="22"/>
          <w:szCs w:val="22"/>
        </w:rPr>
        <w:t>：</w:t>
      </w:r>
    </w:p>
    <w:p w:rsidR="005F7FB0" w:rsidRDefault="0071417E">
      <w:pPr>
        <w:spacing w:line="520" w:lineRule="exact"/>
        <w:ind w:firstLineChars="800" w:firstLine="2570"/>
        <w:jc w:val="left"/>
        <w:rPr>
          <w:rFonts w:ascii="宋体" w:hAnsi="宋体" w:cs="宋体"/>
          <w:b/>
          <w:bCs/>
          <w:color w:val="00B050"/>
          <w:kern w:val="0"/>
          <w:sz w:val="32"/>
          <w:szCs w:val="32"/>
        </w:rPr>
      </w:pPr>
      <w:r>
        <w:rPr>
          <w:rFonts w:ascii="宋体" w:hAnsi="宋体" w:cs="宋体" w:hint="eastAsia"/>
          <w:b/>
          <w:bCs/>
          <w:color w:val="000000"/>
          <w:kern w:val="0"/>
          <w:sz w:val="32"/>
          <w:szCs w:val="32"/>
        </w:rPr>
        <w:t>2020年政府采购情况表</w:t>
      </w:r>
    </w:p>
    <w:p w:rsidR="005F7FB0" w:rsidRDefault="0071417E">
      <w:pPr>
        <w:spacing w:line="520" w:lineRule="exact"/>
        <w:ind w:right="360"/>
        <w:jc w:val="left"/>
        <w:rPr>
          <w:rFonts w:ascii="宋体" w:hAnsi="宋体" w:cs="宋体"/>
          <w:color w:val="000000"/>
          <w:kern w:val="0"/>
          <w:sz w:val="18"/>
          <w:szCs w:val="18"/>
        </w:rPr>
      </w:pPr>
      <w:r>
        <w:rPr>
          <w:rFonts w:ascii="宋体" w:hAnsi="宋体" w:cs="楷体_GB2312" w:hint="eastAsia"/>
          <w:sz w:val="20"/>
          <w:szCs w:val="20"/>
        </w:rPr>
        <w:t xml:space="preserve">单位名称：北京市西城区医疗机构管理服务中心                                    单位：元  </w:t>
      </w:r>
      <w:r>
        <w:rPr>
          <w:rFonts w:ascii="宋体" w:hAnsi="宋体" w:cs="宋体" w:hint="eastAsia"/>
          <w:color w:val="000000"/>
          <w:kern w:val="0"/>
          <w:sz w:val="18"/>
          <w:szCs w:val="18"/>
        </w:rPr>
        <w:t xml:space="preserve">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5F7FB0">
        <w:trPr>
          <w:trHeight w:val="510"/>
        </w:trPr>
        <w:tc>
          <w:tcPr>
            <w:tcW w:w="4264" w:type="dxa"/>
            <w:vAlign w:val="center"/>
          </w:tcPr>
          <w:p w:rsidR="005F7FB0" w:rsidRDefault="0071417E">
            <w:pPr>
              <w:jc w:val="left"/>
              <w:rPr>
                <w:rFonts w:ascii="宋体" w:hAnsi="宋体" w:cs="Arial"/>
                <w:color w:val="000000"/>
                <w:sz w:val="18"/>
                <w:szCs w:val="18"/>
              </w:rPr>
            </w:pPr>
            <w:r>
              <w:rPr>
                <w:rFonts w:ascii="宋体" w:hAnsi="宋体" w:cs="Arial" w:hint="eastAsia"/>
                <w:color w:val="000000"/>
                <w:sz w:val="18"/>
                <w:szCs w:val="18"/>
              </w:rPr>
              <w:t xml:space="preserve">  （一）政府采购支出合计</w:t>
            </w:r>
          </w:p>
        </w:tc>
        <w:tc>
          <w:tcPr>
            <w:tcW w:w="4264" w:type="dxa"/>
            <w:vAlign w:val="center"/>
          </w:tcPr>
          <w:p w:rsidR="005F7FB0" w:rsidRDefault="0071417E">
            <w:pPr>
              <w:jc w:val="right"/>
              <w:rPr>
                <w:rFonts w:ascii="宋体" w:hAnsi="宋体" w:cs="Arial"/>
                <w:color w:val="000000"/>
                <w:sz w:val="18"/>
                <w:szCs w:val="18"/>
              </w:rPr>
            </w:pPr>
            <w:r>
              <w:rPr>
                <w:rFonts w:ascii="宋体" w:hAnsi="宋体" w:cs="Arial" w:hint="eastAsia"/>
                <w:color w:val="000000"/>
                <w:sz w:val="18"/>
                <w:szCs w:val="18"/>
              </w:rPr>
              <w:t>5,728.80</w:t>
            </w:r>
          </w:p>
        </w:tc>
      </w:tr>
      <w:tr w:rsidR="005F7FB0">
        <w:trPr>
          <w:trHeight w:val="510"/>
        </w:trPr>
        <w:tc>
          <w:tcPr>
            <w:tcW w:w="4264" w:type="dxa"/>
            <w:vAlign w:val="center"/>
          </w:tcPr>
          <w:p w:rsidR="005F7FB0" w:rsidRDefault="0071417E">
            <w:pPr>
              <w:jc w:val="left"/>
              <w:rPr>
                <w:rFonts w:ascii="宋体" w:hAnsi="宋体" w:cs="Arial"/>
                <w:color w:val="000000"/>
                <w:sz w:val="18"/>
                <w:szCs w:val="18"/>
              </w:rPr>
            </w:pPr>
            <w:r>
              <w:rPr>
                <w:rFonts w:ascii="宋体" w:hAnsi="宋体" w:cs="Arial" w:hint="eastAsia"/>
                <w:color w:val="000000"/>
                <w:sz w:val="18"/>
                <w:szCs w:val="18"/>
              </w:rPr>
              <w:t xml:space="preserve">     1．政府采购货物支出</w:t>
            </w:r>
          </w:p>
        </w:tc>
        <w:tc>
          <w:tcPr>
            <w:tcW w:w="4264" w:type="dxa"/>
            <w:vAlign w:val="center"/>
          </w:tcPr>
          <w:p w:rsidR="005F7FB0" w:rsidRDefault="0071417E">
            <w:pPr>
              <w:jc w:val="right"/>
              <w:rPr>
                <w:rFonts w:ascii="宋体" w:hAnsi="宋体" w:cs="Arial"/>
                <w:color w:val="000000"/>
                <w:sz w:val="18"/>
                <w:szCs w:val="18"/>
              </w:rPr>
            </w:pPr>
            <w:r>
              <w:rPr>
                <w:rFonts w:ascii="宋体" w:hAnsi="宋体" w:cs="Arial" w:hint="eastAsia"/>
                <w:color w:val="000000"/>
                <w:sz w:val="18"/>
                <w:szCs w:val="18"/>
              </w:rPr>
              <w:t>0.00</w:t>
            </w:r>
          </w:p>
        </w:tc>
      </w:tr>
      <w:tr w:rsidR="005F7FB0">
        <w:trPr>
          <w:trHeight w:val="510"/>
        </w:trPr>
        <w:tc>
          <w:tcPr>
            <w:tcW w:w="4264" w:type="dxa"/>
            <w:vAlign w:val="center"/>
          </w:tcPr>
          <w:p w:rsidR="005F7FB0" w:rsidRDefault="0071417E">
            <w:pPr>
              <w:jc w:val="left"/>
              <w:rPr>
                <w:rFonts w:ascii="宋体" w:hAnsi="宋体" w:cs="Arial"/>
                <w:color w:val="000000"/>
                <w:sz w:val="18"/>
                <w:szCs w:val="18"/>
              </w:rPr>
            </w:pPr>
            <w:r>
              <w:rPr>
                <w:rFonts w:ascii="宋体" w:hAnsi="宋体" w:cs="Arial" w:hint="eastAsia"/>
                <w:color w:val="000000"/>
                <w:sz w:val="18"/>
                <w:szCs w:val="18"/>
              </w:rPr>
              <w:t xml:space="preserve">     2．政府采购工程支出</w:t>
            </w:r>
          </w:p>
        </w:tc>
        <w:tc>
          <w:tcPr>
            <w:tcW w:w="4264" w:type="dxa"/>
            <w:vAlign w:val="center"/>
          </w:tcPr>
          <w:p w:rsidR="005F7FB0" w:rsidRDefault="0071417E">
            <w:pPr>
              <w:jc w:val="right"/>
              <w:rPr>
                <w:rFonts w:ascii="宋体" w:hAnsi="宋体" w:cs="Arial"/>
                <w:color w:val="000000"/>
                <w:sz w:val="18"/>
                <w:szCs w:val="18"/>
              </w:rPr>
            </w:pPr>
            <w:r>
              <w:rPr>
                <w:rFonts w:ascii="宋体" w:hAnsi="宋体" w:cs="Arial" w:hint="eastAsia"/>
                <w:color w:val="000000"/>
                <w:sz w:val="18"/>
                <w:szCs w:val="18"/>
              </w:rPr>
              <w:t>0.00</w:t>
            </w:r>
          </w:p>
        </w:tc>
      </w:tr>
      <w:tr w:rsidR="005F7FB0">
        <w:trPr>
          <w:trHeight w:val="510"/>
        </w:trPr>
        <w:tc>
          <w:tcPr>
            <w:tcW w:w="4264" w:type="dxa"/>
            <w:vAlign w:val="center"/>
          </w:tcPr>
          <w:p w:rsidR="005F7FB0" w:rsidRDefault="0071417E">
            <w:pPr>
              <w:jc w:val="left"/>
              <w:rPr>
                <w:rFonts w:ascii="宋体" w:hAnsi="宋体" w:cs="Arial"/>
                <w:color w:val="000000"/>
                <w:sz w:val="18"/>
                <w:szCs w:val="18"/>
              </w:rPr>
            </w:pPr>
            <w:r>
              <w:rPr>
                <w:rFonts w:ascii="宋体" w:hAnsi="宋体" w:cs="Arial" w:hint="eastAsia"/>
                <w:color w:val="000000"/>
                <w:sz w:val="18"/>
                <w:szCs w:val="18"/>
              </w:rPr>
              <w:t xml:space="preserve">     3．政府采购服务支出</w:t>
            </w:r>
          </w:p>
        </w:tc>
        <w:tc>
          <w:tcPr>
            <w:tcW w:w="4264" w:type="dxa"/>
            <w:vAlign w:val="center"/>
          </w:tcPr>
          <w:p w:rsidR="005F7FB0" w:rsidRDefault="0071417E">
            <w:pPr>
              <w:jc w:val="right"/>
              <w:rPr>
                <w:rFonts w:ascii="宋体" w:hAnsi="宋体" w:cs="Arial"/>
                <w:color w:val="000000"/>
                <w:sz w:val="18"/>
                <w:szCs w:val="18"/>
              </w:rPr>
            </w:pPr>
            <w:r>
              <w:rPr>
                <w:rFonts w:ascii="宋体" w:hAnsi="宋体" w:cs="Arial" w:hint="eastAsia"/>
                <w:color w:val="000000"/>
                <w:sz w:val="18"/>
                <w:szCs w:val="18"/>
              </w:rPr>
              <w:t>5,728.80</w:t>
            </w:r>
          </w:p>
        </w:tc>
      </w:tr>
      <w:tr w:rsidR="005F7FB0">
        <w:trPr>
          <w:trHeight w:val="510"/>
        </w:trPr>
        <w:tc>
          <w:tcPr>
            <w:tcW w:w="4264" w:type="dxa"/>
            <w:vAlign w:val="center"/>
          </w:tcPr>
          <w:p w:rsidR="005F7FB0" w:rsidRDefault="0071417E">
            <w:pPr>
              <w:jc w:val="left"/>
              <w:rPr>
                <w:rFonts w:ascii="宋体" w:hAnsi="宋体" w:cs="Arial"/>
                <w:color w:val="000000"/>
                <w:sz w:val="18"/>
                <w:szCs w:val="18"/>
              </w:rPr>
            </w:pPr>
            <w:r>
              <w:rPr>
                <w:rFonts w:ascii="宋体" w:hAnsi="宋体" w:cs="Arial" w:hint="eastAsia"/>
                <w:color w:val="000000"/>
                <w:sz w:val="18"/>
                <w:szCs w:val="18"/>
              </w:rPr>
              <w:t xml:space="preserve">  （二）政府采购授予中小企业合同金额</w:t>
            </w:r>
          </w:p>
        </w:tc>
        <w:tc>
          <w:tcPr>
            <w:tcW w:w="4264" w:type="dxa"/>
            <w:vAlign w:val="center"/>
          </w:tcPr>
          <w:p w:rsidR="005F7FB0" w:rsidRDefault="0071417E">
            <w:pPr>
              <w:jc w:val="right"/>
              <w:rPr>
                <w:rFonts w:ascii="宋体" w:hAnsi="宋体" w:cs="Arial"/>
                <w:color w:val="000000"/>
                <w:sz w:val="18"/>
                <w:szCs w:val="18"/>
              </w:rPr>
            </w:pPr>
            <w:r>
              <w:rPr>
                <w:rFonts w:ascii="宋体" w:hAnsi="宋体" w:cs="Arial" w:hint="eastAsia"/>
                <w:color w:val="000000"/>
                <w:sz w:val="18"/>
                <w:szCs w:val="18"/>
              </w:rPr>
              <w:t>5,728.80</w:t>
            </w:r>
          </w:p>
        </w:tc>
      </w:tr>
      <w:tr w:rsidR="005F7FB0">
        <w:trPr>
          <w:trHeight w:val="510"/>
        </w:trPr>
        <w:tc>
          <w:tcPr>
            <w:tcW w:w="4264" w:type="dxa"/>
            <w:vAlign w:val="center"/>
          </w:tcPr>
          <w:p w:rsidR="005F7FB0" w:rsidRDefault="0071417E">
            <w:pPr>
              <w:jc w:val="left"/>
              <w:rPr>
                <w:rFonts w:ascii="宋体" w:hAnsi="宋体" w:cs="Arial"/>
                <w:color w:val="000000"/>
                <w:sz w:val="18"/>
                <w:szCs w:val="18"/>
              </w:rPr>
            </w:pPr>
            <w:r>
              <w:rPr>
                <w:rFonts w:ascii="宋体" w:hAnsi="宋体" w:cs="Arial" w:hint="eastAsia"/>
                <w:color w:val="000000"/>
                <w:sz w:val="18"/>
                <w:szCs w:val="18"/>
              </w:rPr>
              <w:t xml:space="preserve">        其中：授予小</w:t>
            </w:r>
            <w:proofErr w:type="gramStart"/>
            <w:r>
              <w:rPr>
                <w:rFonts w:ascii="宋体" w:hAnsi="宋体" w:cs="Arial" w:hint="eastAsia"/>
                <w:color w:val="000000"/>
                <w:sz w:val="18"/>
                <w:szCs w:val="18"/>
              </w:rPr>
              <w:t>微企业</w:t>
            </w:r>
            <w:proofErr w:type="gramEnd"/>
            <w:r>
              <w:rPr>
                <w:rFonts w:ascii="宋体" w:hAnsi="宋体" w:cs="Arial" w:hint="eastAsia"/>
                <w:color w:val="000000"/>
                <w:sz w:val="18"/>
                <w:szCs w:val="18"/>
              </w:rPr>
              <w:t>合同金额</w:t>
            </w:r>
          </w:p>
        </w:tc>
        <w:tc>
          <w:tcPr>
            <w:tcW w:w="4264" w:type="dxa"/>
            <w:vAlign w:val="center"/>
          </w:tcPr>
          <w:p w:rsidR="005F7FB0" w:rsidRDefault="0071417E">
            <w:pPr>
              <w:jc w:val="right"/>
              <w:rPr>
                <w:rFonts w:ascii="宋体" w:hAnsi="宋体" w:cs="Arial"/>
                <w:color w:val="000000"/>
                <w:sz w:val="18"/>
                <w:szCs w:val="18"/>
              </w:rPr>
            </w:pPr>
            <w:r>
              <w:rPr>
                <w:rFonts w:ascii="宋体" w:hAnsi="宋体" w:cs="Arial" w:hint="eastAsia"/>
                <w:color w:val="000000"/>
                <w:sz w:val="18"/>
                <w:szCs w:val="18"/>
              </w:rPr>
              <w:t>5,728.80</w:t>
            </w:r>
          </w:p>
        </w:tc>
      </w:tr>
    </w:tbl>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5F7FB0">
      <w:pPr>
        <w:jc w:val="left"/>
        <w:rPr>
          <w:rFonts w:ascii="宋体" w:hAnsi="宋体" w:cs="宋体"/>
          <w:b/>
          <w:bCs/>
          <w:color w:val="000000"/>
          <w:kern w:val="0"/>
          <w:sz w:val="22"/>
          <w:szCs w:val="22"/>
        </w:rPr>
      </w:pPr>
    </w:p>
    <w:p w:rsidR="005F7FB0" w:rsidRDefault="0071417E">
      <w:pPr>
        <w:spacing w:line="520" w:lineRule="exact"/>
        <w:ind w:firstLineChars="200" w:firstLine="442"/>
        <w:jc w:val="left"/>
        <w:rPr>
          <w:rFonts w:ascii="宋体" w:hAnsi="宋体" w:cs="宋体"/>
          <w:color w:val="000000"/>
          <w:kern w:val="0"/>
          <w:sz w:val="18"/>
          <w:szCs w:val="18"/>
        </w:rPr>
      </w:pPr>
      <w:r>
        <w:rPr>
          <w:rFonts w:ascii="宋体" w:hAnsi="宋体" w:cs="宋体" w:hint="eastAsia"/>
          <w:b/>
          <w:bCs/>
          <w:kern w:val="0"/>
          <w:sz w:val="22"/>
          <w:szCs w:val="22"/>
        </w:rPr>
        <w:lastRenderedPageBreak/>
        <w:t>决算05表</w:t>
      </w:r>
    </w:p>
    <w:p w:rsidR="005F7FB0" w:rsidRDefault="0071417E">
      <w:pPr>
        <w:jc w:val="left"/>
        <w:rPr>
          <w:rFonts w:ascii="楷体_GB2312" w:eastAsia="楷体_GB2312" w:hAnsi="宋体"/>
          <w:b/>
          <w:sz w:val="28"/>
          <w:szCs w:val="28"/>
        </w:rPr>
      </w:pPr>
      <w:r>
        <w:rPr>
          <w:rFonts w:ascii="楷体_GB2312" w:eastAsia="楷体_GB2312" w:hAnsi="宋体" w:hint="eastAsia"/>
          <w:b/>
          <w:sz w:val="28"/>
          <w:szCs w:val="28"/>
        </w:rPr>
        <w:t xml:space="preserve">           </w:t>
      </w:r>
    </w:p>
    <w:p w:rsidR="005F7FB0" w:rsidRDefault="0071417E">
      <w:pPr>
        <w:jc w:val="center"/>
        <w:rPr>
          <w:rFonts w:ascii="宋体" w:hAnsi="宋体" w:cs="Arial"/>
          <w:b/>
          <w:color w:val="00B050"/>
          <w:kern w:val="0"/>
          <w:sz w:val="32"/>
          <w:szCs w:val="32"/>
        </w:rPr>
      </w:pPr>
      <w:r>
        <w:rPr>
          <w:rFonts w:ascii="宋体" w:hAnsi="宋体" w:cs="宋体" w:hint="eastAsia"/>
          <w:b/>
          <w:bCs/>
          <w:color w:val="000000"/>
          <w:kern w:val="0"/>
          <w:sz w:val="32"/>
          <w:szCs w:val="32"/>
        </w:rPr>
        <w:t>财政拨款收入支出决算总表</w:t>
      </w:r>
    </w:p>
    <w:p w:rsidR="005F7FB0" w:rsidRDefault="005F7FB0">
      <w:pPr>
        <w:jc w:val="center"/>
        <w:rPr>
          <w:rFonts w:ascii="楷体_GB2312" w:eastAsia="楷体_GB2312" w:hAnsi="宋体"/>
          <w:b/>
          <w:bCs/>
          <w:sz w:val="32"/>
          <w:szCs w:val="32"/>
        </w:rPr>
      </w:pPr>
    </w:p>
    <w:p w:rsidR="005F7FB0" w:rsidRDefault="0071417E">
      <w:pPr>
        <w:ind w:leftChars="-337" w:left="-708" w:firstLineChars="300" w:firstLine="602"/>
        <w:rPr>
          <w:rFonts w:ascii="宋体" w:hAnsi="宋体" w:cs="楷体_GB2312"/>
          <w:sz w:val="24"/>
          <w:szCs w:val="24"/>
        </w:rPr>
      </w:pPr>
      <w:r>
        <w:rPr>
          <w:rFonts w:ascii="宋体" w:hAnsi="宋体" w:cs="楷体_GB2312" w:hint="eastAsia"/>
          <w:b/>
          <w:bCs/>
          <w:sz w:val="20"/>
          <w:szCs w:val="20"/>
        </w:rPr>
        <w:t>单位名称:</w:t>
      </w:r>
      <w:r>
        <w:rPr>
          <w:rFonts w:ascii="宋体" w:hAnsi="宋体" w:cs="楷体_GB2312" w:hint="eastAsia"/>
          <w:sz w:val="20"/>
          <w:szCs w:val="20"/>
        </w:rPr>
        <w:t xml:space="preserve">北京市西城区医疗机构管理服务中心 </w:t>
      </w:r>
      <w:r>
        <w:rPr>
          <w:rFonts w:ascii="楷体_GB2312" w:eastAsia="楷体_GB2312" w:hAnsi="宋体" w:hint="eastAsia"/>
          <w:sz w:val="20"/>
          <w:szCs w:val="20"/>
        </w:rPr>
        <w:t xml:space="preserve">                                  </w:t>
      </w:r>
      <w:r>
        <w:rPr>
          <w:rFonts w:ascii="宋体" w:hAnsi="宋体" w:cs="楷体_GB2312" w:hint="eastAsia"/>
          <w:sz w:val="20"/>
          <w:szCs w:val="20"/>
        </w:rPr>
        <w:t>单位：元</w:t>
      </w:r>
    </w:p>
    <w:tbl>
      <w:tblPr>
        <w:tblW w:w="8951" w:type="dxa"/>
        <w:tblInd w:w="72" w:type="dxa"/>
        <w:tblLayout w:type="fixed"/>
        <w:tblLook w:val="04A0" w:firstRow="1" w:lastRow="0" w:firstColumn="1" w:lastColumn="0" w:noHBand="0" w:noVBand="1"/>
      </w:tblPr>
      <w:tblGrid>
        <w:gridCol w:w="2878"/>
        <w:gridCol w:w="1644"/>
        <w:gridCol w:w="2744"/>
        <w:gridCol w:w="1685"/>
      </w:tblGrid>
      <w:tr w:rsidR="005F7FB0">
        <w:trPr>
          <w:trHeight w:val="624"/>
        </w:trPr>
        <w:tc>
          <w:tcPr>
            <w:tcW w:w="4522" w:type="dxa"/>
            <w:gridSpan w:val="2"/>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center"/>
              <w:rPr>
                <w:rFonts w:ascii="宋体" w:hAnsi="宋体" w:cs="宋体"/>
                <w:b/>
                <w:kern w:val="0"/>
                <w:sz w:val="20"/>
                <w:szCs w:val="20"/>
              </w:rPr>
            </w:pPr>
            <w:r>
              <w:rPr>
                <w:rFonts w:ascii="宋体" w:hAnsi="宋体" w:cs="宋体" w:hint="eastAsia"/>
                <w:b/>
                <w:kern w:val="0"/>
                <w:sz w:val="20"/>
                <w:szCs w:val="20"/>
              </w:rPr>
              <w:t>收入</w:t>
            </w:r>
          </w:p>
        </w:tc>
        <w:tc>
          <w:tcPr>
            <w:tcW w:w="4429" w:type="dxa"/>
            <w:gridSpan w:val="2"/>
            <w:tcBorders>
              <w:top w:val="single" w:sz="4" w:space="0" w:color="auto"/>
              <w:left w:val="nil"/>
              <w:bottom w:val="single" w:sz="4" w:space="0" w:color="auto"/>
              <w:right w:val="single" w:sz="4" w:space="0" w:color="auto"/>
            </w:tcBorders>
            <w:vAlign w:val="center"/>
          </w:tcPr>
          <w:p w:rsidR="005F7FB0" w:rsidRDefault="0071417E">
            <w:pPr>
              <w:widowControl/>
              <w:jc w:val="center"/>
              <w:rPr>
                <w:rFonts w:ascii="宋体" w:hAnsi="宋体" w:cs="宋体"/>
                <w:b/>
                <w:kern w:val="0"/>
                <w:sz w:val="20"/>
                <w:szCs w:val="20"/>
              </w:rPr>
            </w:pPr>
            <w:r>
              <w:rPr>
                <w:rFonts w:ascii="宋体" w:hAnsi="宋体" w:cs="宋体" w:hint="eastAsia"/>
                <w:b/>
                <w:kern w:val="0"/>
                <w:sz w:val="20"/>
                <w:szCs w:val="20"/>
              </w:rPr>
              <w:t>支出</w:t>
            </w:r>
          </w:p>
        </w:tc>
      </w:tr>
      <w:tr w:rsidR="005F7FB0">
        <w:trPr>
          <w:trHeight w:val="624"/>
        </w:trPr>
        <w:tc>
          <w:tcPr>
            <w:tcW w:w="287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center"/>
              <w:rPr>
                <w:rFonts w:ascii="宋体" w:hAnsi="宋体" w:cs="宋体"/>
                <w:b/>
                <w:kern w:val="0"/>
                <w:sz w:val="20"/>
                <w:szCs w:val="20"/>
              </w:rPr>
            </w:pPr>
            <w:r>
              <w:rPr>
                <w:rFonts w:ascii="宋体" w:hAnsi="宋体" w:cs="宋体" w:hint="eastAsia"/>
                <w:b/>
                <w:kern w:val="0"/>
                <w:sz w:val="20"/>
                <w:szCs w:val="20"/>
              </w:rPr>
              <w:t>项目</w:t>
            </w:r>
          </w:p>
        </w:tc>
        <w:tc>
          <w:tcPr>
            <w:tcW w:w="1644" w:type="dxa"/>
            <w:tcBorders>
              <w:top w:val="single" w:sz="4" w:space="0" w:color="auto"/>
              <w:left w:val="nil"/>
              <w:bottom w:val="single" w:sz="4" w:space="0" w:color="auto"/>
              <w:right w:val="single" w:sz="4" w:space="0" w:color="auto"/>
            </w:tcBorders>
            <w:vAlign w:val="center"/>
          </w:tcPr>
          <w:p w:rsidR="005F7FB0" w:rsidRDefault="0071417E">
            <w:pPr>
              <w:widowControl/>
              <w:jc w:val="center"/>
              <w:rPr>
                <w:rFonts w:ascii="宋体" w:hAnsi="宋体" w:cs="宋体"/>
                <w:b/>
                <w:kern w:val="0"/>
                <w:sz w:val="20"/>
                <w:szCs w:val="20"/>
              </w:rPr>
            </w:pPr>
            <w:r>
              <w:rPr>
                <w:rFonts w:ascii="宋体" w:hAnsi="宋体" w:cs="宋体" w:hint="eastAsia"/>
                <w:b/>
                <w:kern w:val="0"/>
                <w:sz w:val="20"/>
                <w:szCs w:val="20"/>
              </w:rPr>
              <w:t>决算金额</w:t>
            </w:r>
          </w:p>
        </w:tc>
        <w:tc>
          <w:tcPr>
            <w:tcW w:w="2744" w:type="dxa"/>
            <w:tcBorders>
              <w:top w:val="single" w:sz="4" w:space="0" w:color="auto"/>
              <w:left w:val="nil"/>
              <w:bottom w:val="single" w:sz="4" w:space="0" w:color="auto"/>
              <w:right w:val="single" w:sz="4" w:space="0" w:color="auto"/>
            </w:tcBorders>
            <w:vAlign w:val="center"/>
          </w:tcPr>
          <w:p w:rsidR="005F7FB0" w:rsidRDefault="0071417E">
            <w:pPr>
              <w:widowControl/>
              <w:jc w:val="center"/>
              <w:rPr>
                <w:rFonts w:ascii="宋体" w:hAnsi="宋体" w:cs="宋体"/>
                <w:b/>
                <w:kern w:val="0"/>
                <w:sz w:val="20"/>
                <w:szCs w:val="20"/>
              </w:rPr>
            </w:pPr>
            <w:r>
              <w:rPr>
                <w:rFonts w:ascii="宋体" w:hAnsi="宋体" w:cs="宋体" w:hint="eastAsia"/>
                <w:b/>
                <w:kern w:val="0"/>
                <w:sz w:val="20"/>
                <w:szCs w:val="20"/>
              </w:rPr>
              <w:t>项目</w:t>
            </w:r>
          </w:p>
        </w:tc>
        <w:tc>
          <w:tcPr>
            <w:tcW w:w="1685" w:type="dxa"/>
            <w:tcBorders>
              <w:top w:val="single" w:sz="4" w:space="0" w:color="auto"/>
              <w:left w:val="nil"/>
              <w:bottom w:val="single" w:sz="4" w:space="0" w:color="auto"/>
              <w:right w:val="single" w:sz="4" w:space="0" w:color="auto"/>
            </w:tcBorders>
            <w:vAlign w:val="center"/>
          </w:tcPr>
          <w:p w:rsidR="005F7FB0" w:rsidRDefault="0071417E">
            <w:pPr>
              <w:widowControl/>
              <w:jc w:val="center"/>
              <w:rPr>
                <w:rFonts w:ascii="宋体" w:hAnsi="宋体" w:cs="宋体"/>
                <w:b/>
                <w:kern w:val="0"/>
                <w:sz w:val="20"/>
                <w:szCs w:val="20"/>
              </w:rPr>
            </w:pPr>
            <w:r>
              <w:rPr>
                <w:rFonts w:ascii="宋体" w:hAnsi="宋体" w:cs="宋体" w:hint="eastAsia"/>
                <w:b/>
                <w:kern w:val="0"/>
                <w:sz w:val="20"/>
                <w:szCs w:val="20"/>
              </w:rPr>
              <w:t>决算金额</w:t>
            </w:r>
          </w:p>
        </w:tc>
      </w:tr>
      <w:tr w:rsidR="005F7FB0">
        <w:trPr>
          <w:trHeight w:val="624"/>
        </w:trPr>
        <w:tc>
          <w:tcPr>
            <w:tcW w:w="2878"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20"/>
                <w:szCs w:val="20"/>
              </w:rPr>
            </w:pPr>
            <w:r>
              <w:rPr>
                <w:rFonts w:ascii="宋体" w:hAnsi="宋体" w:cs="宋体" w:hint="eastAsia"/>
                <w:kern w:val="0"/>
                <w:sz w:val="20"/>
                <w:szCs w:val="20"/>
              </w:rPr>
              <w:t>一、本年收入</w:t>
            </w:r>
          </w:p>
        </w:tc>
        <w:tc>
          <w:tcPr>
            <w:tcW w:w="1644"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3,993,232.51</w:t>
            </w:r>
          </w:p>
        </w:tc>
        <w:tc>
          <w:tcPr>
            <w:tcW w:w="2744"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kern w:val="0"/>
                <w:sz w:val="20"/>
                <w:szCs w:val="20"/>
              </w:rPr>
            </w:pPr>
            <w:r>
              <w:rPr>
                <w:rFonts w:ascii="宋体" w:hAnsi="宋体" w:cs="宋体" w:hint="eastAsia"/>
                <w:kern w:val="0"/>
                <w:sz w:val="20"/>
                <w:szCs w:val="20"/>
              </w:rPr>
              <w:t>一、本年支出</w:t>
            </w:r>
          </w:p>
        </w:tc>
        <w:tc>
          <w:tcPr>
            <w:tcW w:w="1685"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3,993,232.51</w:t>
            </w:r>
          </w:p>
        </w:tc>
      </w:tr>
      <w:tr w:rsidR="005F7FB0">
        <w:trPr>
          <w:trHeight w:val="660"/>
        </w:trPr>
        <w:tc>
          <w:tcPr>
            <w:tcW w:w="2878"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20"/>
                <w:szCs w:val="20"/>
              </w:rPr>
            </w:pPr>
            <w:r>
              <w:rPr>
                <w:rFonts w:ascii="宋体" w:hAnsi="宋体" w:cs="宋体" w:hint="eastAsia"/>
                <w:kern w:val="0"/>
                <w:sz w:val="20"/>
                <w:szCs w:val="20"/>
              </w:rPr>
              <w:t xml:space="preserve">   一般公共预算拨款</w:t>
            </w:r>
          </w:p>
        </w:tc>
        <w:tc>
          <w:tcPr>
            <w:tcW w:w="1644"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3,993,232.51</w:t>
            </w:r>
          </w:p>
        </w:tc>
        <w:tc>
          <w:tcPr>
            <w:tcW w:w="2744" w:type="dxa"/>
            <w:tcBorders>
              <w:top w:val="nil"/>
              <w:left w:val="nil"/>
              <w:bottom w:val="single" w:sz="4" w:space="0" w:color="auto"/>
              <w:right w:val="single" w:sz="4" w:space="0" w:color="auto"/>
            </w:tcBorders>
            <w:vAlign w:val="center"/>
          </w:tcPr>
          <w:p w:rsidR="005F7FB0" w:rsidRDefault="0071417E">
            <w:pPr>
              <w:widowControl/>
              <w:ind w:firstLineChars="200" w:firstLine="400"/>
              <w:jc w:val="left"/>
              <w:rPr>
                <w:rFonts w:ascii="宋体" w:hAnsi="宋体" w:cs="宋体"/>
                <w:kern w:val="0"/>
                <w:sz w:val="20"/>
                <w:szCs w:val="20"/>
              </w:rPr>
            </w:pPr>
            <w:r>
              <w:rPr>
                <w:rFonts w:ascii="宋体" w:hAnsi="宋体" w:cs="宋体" w:hint="eastAsia"/>
                <w:kern w:val="0"/>
                <w:sz w:val="20"/>
                <w:szCs w:val="20"/>
              </w:rPr>
              <w:t>教育支出</w:t>
            </w:r>
          </w:p>
        </w:tc>
        <w:tc>
          <w:tcPr>
            <w:tcW w:w="1685"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580.00</w:t>
            </w:r>
          </w:p>
        </w:tc>
      </w:tr>
      <w:tr w:rsidR="005F7FB0">
        <w:trPr>
          <w:trHeight w:val="624"/>
        </w:trPr>
        <w:tc>
          <w:tcPr>
            <w:tcW w:w="2878"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20"/>
                <w:szCs w:val="20"/>
              </w:rPr>
            </w:pPr>
            <w:r>
              <w:rPr>
                <w:rFonts w:ascii="宋体" w:hAnsi="宋体" w:cs="宋体" w:hint="eastAsia"/>
                <w:kern w:val="0"/>
                <w:sz w:val="20"/>
                <w:szCs w:val="20"/>
              </w:rPr>
              <w:t xml:space="preserve">   政府性基金预算拨款</w:t>
            </w:r>
          </w:p>
        </w:tc>
        <w:tc>
          <w:tcPr>
            <w:tcW w:w="1644"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0.00</w:t>
            </w:r>
          </w:p>
        </w:tc>
        <w:tc>
          <w:tcPr>
            <w:tcW w:w="2744" w:type="dxa"/>
            <w:tcBorders>
              <w:top w:val="nil"/>
              <w:left w:val="nil"/>
              <w:bottom w:val="single" w:sz="4" w:space="0" w:color="auto"/>
              <w:right w:val="single" w:sz="4" w:space="0" w:color="auto"/>
            </w:tcBorders>
            <w:vAlign w:val="center"/>
          </w:tcPr>
          <w:p w:rsidR="005F7FB0" w:rsidRDefault="0071417E">
            <w:pPr>
              <w:widowControl/>
              <w:ind w:firstLineChars="200" w:firstLine="400"/>
              <w:jc w:val="left"/>
              <w:rPr>
                <w:rFonts w:ascii="宋体" w:hAnsi="宋体" w:cs="宋体"/>
                <w:kern w:val="0"/>
                <w:sz w:val="20"/>
                <w:szCs w:val="20"/>
              </w:rPr>
            </w:pPr>
            <w:r>
              <w:rPr>
                <w:rFonts w:ascii="宋体" w:hAnsi="宋体" w:cs="宋体" w:hint="eastAsia"/>
                <w:kern w:val="0"/>
                <w:sz w:val="20"/>
                <w:szCs w:val="20"/>
              </w:rPr>
              <w:t>社会保障和就业支出</w:t>
            </w:r>
          </w:p>
        </w:tc>
        <w:tc>
          <w:tcPr>
            <w:tcW w:w="1685"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382,884.61</w:t>
            </w:r>
          </w:p>
        </w:tc>
      </w:tr>
      <w:tr w:rsidR="005F7FB0">
        <w:trPr>
          <w:trHeight w:val="624"/>
        </w:trPr>
        <w:tc>
          <w:tcPr>
            <w:tcW w:w="2878" w:type="dxa"/>
            <w:tcBorders>
              <w:top w:val="nil"/>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kern w:val="0"/>
                <w:sz w:val="20"/>
                <w:szCs w:val="20"/>
              </w:rPr>
            </w:pPr>
          </w:p>
        </w:tc>
        <w:tc>
          <w:tcPr>
            <w:tcW w:w="1644" w:type="dxa"/>
            <w:tcBorders>
              <w:top w:val="nil"/>
              <w:left w:val="nil"/>
              <w:bottom w:val="single" w:sz="4" w:space="0" w:color="auto"/>
              <w:right w:val="single" w:sz="4" w:space="0" w:color="auto"/>
            </w:tcBorders>
            <w:vAlign w:val="center"/>
          </w:tcPr>
          <w:p w:rsidR="005F7FB0" w:rsidRDefault="005F7FB0">
            <w:pPr>
              <w:widowControl/>
              <w:jc w:val="right"/>
              <w:rPr>
                <w:rFonts w:ascii="宋体" w:hAnsi="宋体" w:cs="宋体"/>
                <w:kern w:val="0"/>
                <w:sz w:val="20"/>
                <w:szCs w:val="20"/>
              </w:rPr>
            </w:pPr>
          </w:p>
        </w:tc>
        <w:tc>
          <w:tcPr>
            <w:tcW w:w="2744" w:type="dxa"/>
            <w:tcBorders>
              <w:top w:val="nil"/>
              <w:left w:val="nil"/>
              <w:bottom w:val="single" w:sz="4" w:space="0" w:color="auto"/>
              <w:right w:val="single" w:sz="4" w:space="0" w:color="auto"/>
            </w:tcBorders>
            <w:vAlign w:val="center"/>
          </w:tcPr>
          <w:p w:rsidR="005F7FB0" w:rsidRDefault="0071417E">
            <w:pPr>
              <w:widowControl/>
              <w:ind w:firstLineChars="200" w:firstLine="400"/>
              <w:jc w:val="left"/>
              <w:rPr>
                <w:rFonts w:ascii="宋体" w:hAnsi="宋体" w:cs="宋体"/>
                <w:kern w:val="0"/>
                <w:sz w:val="20"/>
                <w:szCs w:val="20"/>
              </w:rPr>
            </w:pPr>
            <w:r>
              <w:rPr>
                <w:rFonts w:ascii="宋体" w:hAnsi="宋体" w:cs="宋体" w:hint="eastAsia"/>
                <w:kern w:val="0"/>
                <w:sz w:val="20"/>
                <w:szCs w:val="20"/>
              </w:rPr>
              <w:t>卫生健康支出</w:t>
            </w:r>
          </w:p>
        </w:tc>
        <w:tc>
          <w:tcPr>
            <w:tcW w:w="1685"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2,923,598.90</w:t>
            </w:r>
          </w:p>
        </w:tc>
      </w:tr>
      <w:tr w:rsidR="005F7FB0">
        <w:trPr>
          <w:trHeight w:val="624"/>
        </w:trPr>
        <w:tc>
          <w:tcPr>
            <w:tcW w:w="2878"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20"/>
                <w:szCs w:val="20"/>
              </w:rPr>
            </w:pPr>
            <w:r>
              <w:rPr>
                <w:rFonts w:ascii="宋体" w:hAnsi="宋体" w:cs="宋体" w:hint="eastAsia"/>
                <w:kern w:val="0"/>
                <w:sz w:val="20"/>
                <w:szCs w:val="20"/>
              </w:rPr>
              <w:t>二、年初财政拨款结转和结余</w:t>
            </w:r>
          </w:p>
        </w:tc>
        <w:tc>
          <w:tcPr>
            <w:tcW w:w="1644"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0.00</w:t>
            </w:r>
          </w:p>
        </w:tc>
        <w:tc>
          <w:tcPr>
            <w:tcW w:w="2744" w:type="dxa"/>
            <w:tcBorders>
              <w:top w:val="nil"/>
              <w:left w:val="nil"/>
              <w:bottom w:val="single" w:sz="4" w:space="0" w:color="auto"/>
              <w:right w:val="single" w:sz="4" w:space="0" w:color="auto"/>
            </w:tcBorders>
            <w:vAlign w:val="center"/>
          </w:tcPr>
          <w:p w:rsidR="005F7FB0" w:rsidRDefault="0071417E">
            <w:pPr>
              <w:widowControl/>
              <w:ind w:firstLineChars="200" w:firstLine="400"/>
              <w:jc w:val="left"/>
              <w:rPr>
                <w:rFonts w:ascii="宋体" w:hAnsi="宋体" w:cs="宋体"/>
                <w:kern w:val="0"/>
                <w:sz w:val="20"/>
                <w:szCs w:val="20"/>
              </w:rPr>
            </w:pPr>
            <w:r>
              <w:rPr>
                <w:rFonts w:ascii="宋体" w:hAnsi="宋体" w:cs="宋体" w:hint="eastAsia"/>
                <w:kern w:val="0"/>
                <w:sz w:val="20"/>
                <w:szCs w:val="20"/>
              </w:rPr>
              <w:t>住房保障支出</w:t>
            </w:r>
          </w:p>
        </w:tc>
        <w:tc>
          <w:tcPr>
            <w:tcW w:w="1685"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686,169.00</w:t>
            </w:r>
          </w:p>
        </w:tc>
      </w:tr>
      <w:tr w:rsidR="005F7FB0">
        <w:trPr>
          <w:trHeight w:val="624"/>
        </w:trPr>
        <w:tc>
          <w:tcPr>
            <w:tcW w:w="2878"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20"/>
                <w:szCs w:val="20"/>
              </w:rPr>
            </w:pPr>
            <w:r>
              <w:rPr>
                <w:rFonts w:ascii="宋体" w:hAnsi="宋体" w:cs="宋体" w:hint="eastAsia"/>
                <w:kern w:val="0"/>
                <w:sz w:val="20"/>
                <w:szCs w:val="20"/>
              </w:rPr>
              <w:t xml:space="preserve">   一般公共预算拨款</w:t>
            </w:r>
          </w:p>
        </w:tc>
        <w:tc>
          <w:tcPr>
            <w:tcW w:w="1644"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0.00</w:t>
            </w:r>
          </w:p>
        </w:tc>
        <w:tc>
          <w:tcPr>
            <w:tcW w:w="2744"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kern w:val="0"/>
                <w:sz w:val="20"/>
                <w:szCs w:val="20"/>
              </w:rPr>
            </w:pPr>
            <w:r>
              <w:rPr>
                <w:rFonts w:ascii="宋体" w:hAnsi="宋体" w:cs="宋体" w:hint="eastAsia"/>
                <w:kern w:val="0"/>
                <w:sz w:val="20"/>
                <w:szCs w:val="20"/>
              </w:rPr>
              <w:t>二、结转下年</w:t>
            </w:r>
          </w:p>
        </w:tc>
        <w:tc>
          <w:tcPr>
            <w:tcW w:w="1685" w:type="dxa"/>
            <w:tcBorders>
              <w:top w:val="nil"/>
              <w:left w:val="nil"/>
              <w:bottom w:val="single" w:sz="4" w:space="0" w:color="auto"/>
              <w:right w:val="single" w:sz="4" w:space="0" w:color="auto"/>
            </w:tcBorders>
            <w:vAlign w:val="center"/>
          </w:tcPr>
          <w:p w:rsidR="005F7FB0" w:rsidRDefault="005F7FB0">
            <w:pPr>
              <w:widowControl/>
              <w:jc w:val="right"/>
              <w:rPr>
                <w:rFonts w:ascii="宋体" w:hAnsi="宋体" w:cs="宋体"/>
                <w:kern w:val="0"/>
                <w:sz w:val="20"/>
                <w:szCs w:val="20"/>
              </w:rPr>
            </w:pPr>
          </w:p>
        </w:tc>
      </w:tr>
      <w:tr w:rsidR="005F7FB0">
        <w:trPr>
          <w:trHeight w:val="624"/>
        </w:trPr>
        <w:tc>
          <w:tcPr>
            <w:tcW w:w="2878"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20"/>
                <w:szCs w:val="20"/>
              </w:rPr>
            </w:pPr>
            <w:r>
              <w:rPr>
                <w:rFonts w:ascii="宋体" w:hAnsi="宋体" w:cs="宋体" w:hint="eastAsia"/>
                <w:kern w:val="0"/>
                <w:sz w:val="20"/>
                <w:szCs w:val="20"/>
              </w:rPr>
              <w:t xml:space="preserve">   政府性基金预算拨款</w:t>
            </w:r>
          </w:p>
        </w:tc>
        <w:tc>
          <w:tcPr>
            <w:tcW w:w="1644"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0.00</w:t>
            </w:r>
          </w:p>
        </w:tc>
        <w:tc>
          <w:tcPr>
            <w:tcW w:w="2744"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b/>
                <w:bCs/>
                <w:kern w:val="0"/>
                <w:sz w:val="20"/>
                <w:szCs w:val="20"/>
              </w:rPr>
            </w:pPr>
          </w:p>
        </w:tc>
        <w:tc>
          <w:tcPr>
            <w:tcW w:w="1685" w:type="dxa"/>
            <w:tcBorders>
              <w:top w:val="nil"/>
              <w:left w:val="nil"/>
              <w:bottom w:val="single" w:sz="4" w:space="0" w:color="auto"/>
              <w:right w:val="single" w:sz="4" w:space="0" w:color="auto"/>
            </w:tcBorders>
            <w:vAlign w:val="center"/>
          </w:tcPr>
          <w:p w:rsidR="005F7FB0" w:rsidRDefault="005F7FB0">
            <w:pPr>
              <w:widowControl/>
              <w:jc w:val="right"/>
              <w:rPr>
                <w:rFonts w:ascii="宋体" w:hAnsi="宋体" w:cs="宋体"/>
                <w:kern w:val="0"/>
                <w:sz w:val="20"/>
                <w:szCs w:val="20"/>
              </w:rPr>
            </w:pPr>
          </w:p>
        </w:tc>
      </w:tr>
      <w:tr w:rsidR="005F7FB0">
        <w:trPr>
          <w:trHeight w:val="624"/>
        </w:trPr>
        <w:tc>
          <w:tcPr>
            <w:tcW w:w="2878" w:type="dxa"/>
            <w:tcBorders>
              <w:top w:val="nil"/>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b/>
                <w:bCs/>
                <w:kern w:val="0"/>
                <w:sz w:val="20"/>
                <w:szCs w:val="20"/>
              </w:rPr>
            </w:pPr>
          </w:p>
        </w:tc>
        <w:tc>
          <w:tcPr>
            <w:tcW w:w="1644"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kern w:val="0"/>
                <w:sz w:val="20"/>
                <w:szCs w:val="20"/>
              </w:rPr>
            </w:pPr>
          </w:p>
        </w:tc>
        <w:tc>
          <w:tcPr>
            <w:tcW w:w="2744"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b/>
                <w:bCs/>
                <w:kern w:val="0"/>
                <w:sz w:val="20"/>
                <w:szCs w:val="20"/>
              </w:rPr>
            </w:pPr>
          </w:p>
        </w:tc>
        <w:tc>
          <w:tcPr>
            <w:tcW w:w="1685" w:type="dxa"/>
            <w:tcBorders>
              <w:top w:val="nil"/>
              <w:left w:val="nil"/>
              <w:bottom w:val="single" w:sz="4" w:space="0" w:color="auto"/>
              <w:right w:val="single" w:sz="4" w:space="0" w:color="auto"/>
            </w:tcBorders>
            <w:vAlign w:val="center"/>
          </w:tcPr>
          <w:p w:rsidR="005F7FB0" w:rsidRDefault="005F7FB0">
            <w:pPr>
              <w:widowControl/>
              <w:jc w:val="right"/>
              <w:rPr>
                <w:rFonts w:ascii="宋体" w:hAnsi="宋体" w:cs="宋体"/>
                <w:kern w:val="0"/>
                <w:sz w:val="20"/>
                <w:szCs w:val="20"/>
              </w:rPr>
            </w:pPr>
          </w:p>
        </w:tc>
      </w:tr>
      <w:tr w:rsidR="005F7FB0">
        <w:trPr>
          <w:trHeight w:val="624"/>
        </w:trPr>
        <w:tc>
          <w:tcPr>
            <w:tcW w:w="2878" w:type="dxa"/>
            <w:tcBorders>
              <w:top w:val="nil"/>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b/>
                <w:bCs/>
                <w:kern w:val="0"/>
                <w:sz w:val="20"/>
                <w:szCs w:val="20"/>
              </w:rPr>
            </w:pPr>
          </w:p>
        </w:tc>
        <w:tc>
          <w:tcPr>
            <w:tcW w:w="1644"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kern w:val="0"/>
                <w:sz w:val="20"/>
                <w:szCs w:val="20"/>
              </w:rPr>
            </w:pPr>
          </w:p>
        </w:tc>
        <w:tc>
          <w:tcPr>
            <w:tcW w:w="2744"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b/>
                <w:bCs/>
                <w:kern w:val="0"/>
                <w:sz w:val="20"/>
                <w:szCs w:val="20"/>
              </w:rPr>
            </w:pPr>
          </w:p>
        </w:tc>
        <w:tc>
          <w:tcPr>
            <w:tcW w:w="1685" w:type="dxa"/>
            <w:tcBorders>
              <w:top w:val="nil"/>
              <w:left w:val="nil"/>
              <w:bottom w:val="single" w:sz="4" w:space="0" w:color="auto"/>
              <w:right w:val="single" w:sz="4" w:space="0" w:color="auto"/>
            </w:tcBorders>
            <w:vAlign w:val="center"/>
          </w:tcPr>
          <w:p w:rsidR="005F7FB0" w:rsidRDefault="005F7FB0">
            <w:pPr>
              <w:widowControl/>
              <w:jc w:val="right"/>
              <w:rPr>
                <w:rFonts w:ascii="宋体" w:hAnsi="宋体" w:cs="宋体"/>
                <w:kern w:val="0"/>
                <w:sz w:val="20"/>
                <w:szCs w:val="20"/>
              </w:rPr>
            </w:pPr>
          </w:p>
        </w:tc>
      </w:tr>
      <w:tr w:rsidR="005F7FB0">
        <w:trPr>
          <w:trHeight w:val="624"/>
        </w:trPr>
        <w:tc>
          <w:tcPr>
            <w:tcW w:w="2878" w:type="dxa"/>
            <w:tcBorders>
              <w:top w:val="nil"/>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b/>
                <w:bCs/>
                <w:kern w:val="0"/>
                <w:sz w:val="20"/>
                <w:szCs w:val="20"/>
              </w:rPr>
            </w:pPr>
          </w:p>
        </w:tc>
        <w:tc>
          <w:tcPr>
            <w:tcW w:w="1644"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kern w:val="0"/>
                <w:sz w:val="20"/>
                <w:szCs w:val="20"/>
              </w:rPr>
            </w:pPr>
          </w:p>
        </w:tc>
        <w:tc>
          <w:tcPr>
            <w:tcW w:w="2744"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b/>
                <w:bCs/>
                <w:kern w:val="0"/>
                <w:sz w:val="20"/>
                <w:szCs w:val="20"/>
              </w:rPr>
            </w:pPr>
          </w:p>
        </w:tc>
        <w:tc>
          <w:tcPr>
            <w:tcW w:w="1685" w:type="dxa"/>
            <w:tcBorders>
              <w:top w:val="nil"/>
              <w:left w:val="nil"/>
              <w:bottom w:val="single" w:sz="4" w:space="0" w:color="auto"/>
              <w:right w:val="single" w:sz="4" w:space="0" w:color="auto"/>
            </w:tcBorders>
            <w:vAlign w:val="center"/>
          </w:tcPr>
          <w:p w:rsidR="005F7FB0" w:rsidRDefault="005F7FB0">
            <w:pPr>
              <w:widowControl/>
              <w:jc w:val="right"/>
              <w:rPr>
                <w:rFonts w:ascii="宋体" w:hAnsi="宋体" w:cs="宋体"/>
                <w:kern w:val="0"/>
                <w:sz w:val="20"/>
                <w:szCs w:val="20"/>
              </w:rPr>
            </w:pPr>
          </w:p>
        </w:tc>
      </w:tr>
      <w:tr w:rsidR="005F7FB0">
        <w:trPr>
          <w:trHeight w:val="624"/>
        </w:trPr>
        <w:tc>
          <w:tcPr>
            <w:tcW w:w="2878" w:type="dxa"/>
            <w:tcBorders>
              <w:top w:val="nil"/>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b/>
                <w:bCs/>
                <w:kern w:val="0"/>
                <w:sz w:val="20"/>
                <w:szCs w:val="20"/>
              </w:rPr>
            </w:pPr>
          </w:p>
        </w:tc>
        <w:tc>
          <w:tcPr>
            <w:tcW w:w="1644"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kern w:val="0"/>
                <w:sz w:val="20"/>
                <w:szCs w:val="20"/>
              </w:rPr>
            </w:pPr>
          </w:p>
        </w:tc>
        <w:tc>
          <w:tcPr>
            <w:tcW w:w="2744"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b/>
                <w:bCs/>
                <w:kern w:val="0"/>
                <w:sz w:val="20"/>
                <w:szCs w:val="20"/>
              </w:rPr>
            </w:pPr>
          </w:p>
        </w:tc>
        <w:tc>
          <w:tcPr>
            <w:tcW w:w="1685"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kern w:val="0"/>
                <w:sz w:val="20"/>
                <w:szCs w:val="20"/>
              </w:rPr>
            </w:pPr>
          </w:p>
        </w:tc>
      </w:tr>
      <w:tr w:rsidR="005F7FB0">
        <w:trPr>
          <w:trHeight w:val="624"/>
        </w:trPr>
        <w:tc>
          <w:tcPr>
            <w:tcW w:w="2878" w:type="dxa"/>
            <w:tcBorders>
              <w:top w:val="nil"/>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b/>
                <w:bCs/>
                <w:kern w:val="0"/>
                <w:sz w:val="20"/>
                <w:szCs w:val="20"/>
              </w:rPr>
            </w:pPr>
          </w:p>
        </w:tc>
        <w:tc>
          <w:tcPr>
            <w:tcW w:w="1644"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kern w:val="0"/>
                <w:sz w:val="20"/>
                <w:szCs w:val="20"/>
              </w:rPr>
            </w:pPr>
          </w:p>
        </w:tc>
        <w:tc>
          <w:tcPr>
            <w:tcW w:w="2744"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b/>
                <w:bCs/>
                <w:kern w:val="0"/>
                <w:sz w:val="20"/>
                <w:szCs w:val="20"/>
              </w:rPr>
            </w:pPr>
          </w:p>
        </w:tc>
        <w:tc>
          <w:tcPr>
            <w:tcW w:w="1685"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kern w:val="0"/>
                <w:sz w:val="20"/>
                <w:szCs w:val="20"/>
              </w:rPr>
            </w:pPr>
          </w:p>
        </w:tc>
      </w:tr>
      <w:tr w:rsidR="005F7FB0">
        <w:trPr>
          <w:trHeight w:val="624"/>
        </w:trPr>
        <w:tc>
          <w:tcPr>
            <w:tcW w:w="2878"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收入总计：</w:t>
            </w:r>
          </w:p>
        </w:tc>
        <w:tc>
          <w:tcPr>
            <w:tcW w:w="1644"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3,993,232.51</w:t>
            </w:r>
          </w:p>
        </w:tc>
        <w:tc>
          <w:tcPr>
            <w:tcW w:w="2744"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b/>
                <w:bCs/>
                <w:kern w:val="0"/>
                <w:sz w:val="20"/>
                <w:szCs w:val="20"/>
              </w:rPr>
            </w:pPr>
            <w:r>
              <w:rPr>
                <w:rFonts w:ascii="宋体" w:hAnsi="宋体" w:cs="宋体" w:hint="eastAsia"/>
                <w:b/>
                <w:bCs/>
                <w:kern w:val="0"/>
                <w:sz w:val="20"/>
                <w:szCs w:val="20"/>
              </w:rPr>
              <w:t xml:space="preserve">    支出总计：</w:t>
            </w:r>
          </w:p>
        </w:tc>
        <w:tc>
          <w:tcPr>
            <w:tcW w:w="1685"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20"/>
                <w:szCs w:val="20"/>
              </w:rPr>
            </w:pPr>
            <w:r>
              <w:rPr>
                <w:rFonts w:ascii="宋体" w:hAnsi="宋体" w:cs="宋体" w:hint="eastAsia"/>
                <w:kern w:val="0"/>
                <w:sz w:val="20"/>
                <w:szCs w:val="20"/>
              </w:rPr>
              <w:t>3,993,232.51</w:t>
            </w:r>
          </w:p>
        </w:tc>
      </w:tr>
    </w:tbl>
    <w:p w:rsidR="005F7FB0" w:rsidRDefault="005F7FB0">
      <w:pPr>
        <w:ind w:rightChars="-673" w:right="-1413"/>
      </w:pPr>
    </w:p>
    <w:p w:rsidR="005F7FB0" w:rsidRDefault="005F7FB0">
      <w:pPr>
        <w:rPr>
          <w:rFonts w:ascii="楷体_GB2312" w:eastAsia="楷体_GB2312" w:hAnsi="宋体" w:cs="楷体_GB2312"/>
          <w:b/>
          <w:bCs/>
          <w:sz w:val="30"/>
          <w:szCs w:val="30"/>
        </w:rPr>
      </w:pPr>
    </w:p>
    <w:p w:rsidR="005F7FB0" w:rsidRDefault="005F7FB0">
      <w:pPr>
        <w:rPr>
          <w:rFonts w:ascii="楷体_GB2312" w:eastAsia="楷体_GB2312" w:hAnsi="宋体" w:cs="楷体_GB2312"/>
          <w:b/>
          <w:bCs/>
          <w:sz w:val="30"/>
          <w:szCs w:val="30"/>
        </w:rPr>
      </w:pPr>
    </w:p>
    <w:p w:rsidR="005F7FB0" w:rsidRDefault="005F7FB0">
      <w:pPr>
        <w:rPr>
          <w:rFonts w:ascii="楷体_GB2312" w:eastAsia="楷体_GB2312" w:hAnsi="宋体" w:cs="楷体_GB2312"/>
          <w:b/>
          <w:bCs/>
          <w:sz w:val="30"/>
          <w:szCs w:val="30"/>
        </w:rPr>
      </w:pPr>
    </w:p>
    <w:p w:rsidR="005F7FB0" w:rsidRDefault="005F7FB0">
      <w:pPr>
        <w:rPr>
          <w:rFonts w:ascii="楷体_GB2312" w:eastAsia="楷体_GB2312" w:hAnsi="宋体" w:cs="楷体_GB2312"/>
          <w:b/>
          <w:bCs/>
          <w:sz w:val="30"/>
          <w:szCs w:val="30"/>
        </w:rPr>
      </w:pPr>
    </w:p>
    <w:p w:rsidR="005F7FB0" w:rsidRDefault="005F7FB0">
      <w:pPr>
        <w:rPr>
          <w:rFonts w:ascii="楷体_GB2312" w:eastAsia="楷体_GB2312" w:hAnsi="宋体" w:cs="楷体_GB2312"/>
          <w:b/>
          <w:bCs/>
          <w:sz w:val="30"/>
          <w:szCs w:val="30"/>
        </w:rPr>
      </w:pPr>
    </w:p>
    <w:p w:rsidR="005F7FB0" w:rsidRDefault="0071417E">
      <w:pPr>
        <w:spacing w:line="520" w:lineRule="exact"/>
        <w:rPr>
          <w:rFonts w:ascii="宋体" w:hAnsi="宋体" w:cs="宋体"/>
          <w:color w:val="000000"/>
          <w:kern w:val="0"/>
          <w:sz w:val="18"/>
          <w:szCs w:val="18"/>
        </w:rPr>
      </w:pPr>
      <w:r>
        <w:rPr>
          <w:rFonts w:ascii="宋体" w:hAnsi="宋体" w:cs="宋体" w:hint="eastAsia"/>
          <w:b/>
          <w:bCs/>
          <w:kern w:val="0"/>
          <w:sz w:val="22"/>
          <w:szCs w:val="22"/>
        </w:rPr>
        <w:lastRenderedPageBreak/>
        <w:t>决算06表</w:t>
      </w:r>
      <w:r>
        <w:rPr>
          <w:rFonts w:ascii="宋体" w:hAnsi="宋体" w:cs="宋体" w:hint="eastAsia"/>
          <w:b/>
          <w:bCs/>
          <w:color w:val="000000"/>
          <w:kern w:val="0"/>
          <w:sz w:val="22"/>
          <w:szCs w:val="22"/>
        </w:rPr>
        <w:t>：</w:t>
      </w:r>
    </w:p>
    <w:p w:rsidR="005F7FB0" w:rsidRDefault="0071417E">
      <w:pPr>
        <w:rPr>
          <w:rFonts w:ascii="楷体_GB2312" w:eastAsia="楷体_GB2312" w:hAnsi="宋体" w:cs="楷体_GB2312"/>
          <w:b/>
          <w:bCs/>
          <w:sz w:val="36"/>
          <w:szCs w:val="36"/>
        </w:rPr>
      </w:pPr>
      <w:r>
        <w:rPr>
          <w:rFonts w:ascii="楷体_GB2312" w:eastAsia="楷体_GB2312" w:hAnsi="宋体" w:cs="楷体_GB2312" w:hint="eastAsia"/>
          <w:b/>
          <w:bCs/>
          <w:sz w:val="36"/>
          <w:szCs w:val="36"/>
        </w:rPr>
        <w:t xml:space="preserve">       </w:t>
      </w:r>
    </w:p>
    <w:p w:rsidR="005F7FB0" w:rsidRDefault="0071417E">
      <w:pPr>
        <w:jc w:val="center"/>
        <w:rPr>
          <w:rFonts w:ascii="宋体" w:hAnsi="宋体" w:cs="宋体"/>
          <w:b/>
          <w:bCs/>
          <w:color w:val="000000"/>
          <w:kern w:val="0"/>
          <w:sz w:val="32"/>
          <w:szCs w:val="32"/>
        </w:rPr>
      </w:pPr>
      <w:r>
        <w:rPr>
          <w:rFonts w:ascii="宋体" w:hAnsi="宋体" w:cs="宋体" w:hint="eastAsia"/>
          <w:b/>
          <w:bCs/>
          <w:color w:val="000000"/>
          <w:kern w:val="0"/>
          <w:sz w:val="32"/>
          <w:szCs w:val="32"/>
        </w:rPr>
        <w:t>一般公共预算财政拨款支出决算表</w:t>
      </w:r>
    </w:p>
    <w:p w:rsidR="005F7FB0" w:rsidRDefault="005F7FB0">
      <w:pPr>
        <w:jc w:val="center"/>
        <w:rPr>
          <w:rFonts w:ascii="宋体" w:hAnsi="宋体" w:cs="宋体"/>
          <w:b/>
          <w:bCs/>
          <w:color w:val="000000"/>
          <w:kern w:val="0"/>
          <w:sz w:val="32"/>
          <w:szCs w:val="32"/>
          <w:highlight w:val="yellow"/>
        </w:rPr>
      </w:pPr>
    </w:p>
    <w:p w:rsidR="005F7FB0" w:rsidRDefault="0071417E">
      <w:pPr>
        <w:ind w:leftChars="-354" w:left="-743" w:right="-902" w:firstLineChars="400" w:firstLine="803"/>
        <w:jc w:val="left"/>
        <w:rPr>
          <w:rFonts w:ascii="宋体" w:hAnsi="宋体" w:cs="楷体_GB2312"/>
          <w:sz w:val="20"/>
          <w:szCs w:val="20"/>
        </w:rPr>
      </w:pPr>
      <w:r>
        <w:rPr>
          <w:rFonts w:ascii="宋体" w:hAnsi="宋体" w:cs="楷体_GB2312" w:hint="eastAsia"/>
          <w:b/>
          <w:bCs/>
          <w:sz w:val="20"/>
          <w:szCs w:val="20"/>
        </w:rPr>
        <w:t xml:space="preserve">单位名称: </w:t>
      </w:r>
      <w:r>
        <w:rPr>
          <w:rFonts w:ascii="宋体" w:hAnsi="宋体" w:cs="楷体_GB2312" w:hint="eastAsia"/>
          <w:sz w:val="20"/>
          <w:szCs w:val="20"/>
        </w:rPr>
        <w:t xml:space="preserve">北京市西城区医疗机构管理服务中心                                           单位：元    </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3871"/>
        <w:gridCol w:w="1575"/>
        <w:gridCol w:w="1440"/>
        <w:gridCol w:w="1328"/>
      </w:tblGrid>
      <w:tr w:rsidR="005F7FB0">
        <w:trPr>
          <w:trHeight w:val="435"/>
          <w:jc w:val="center"/>
        </w:trPr>
        <w:tc>
          <w:tcPr>
            <w:tcW w:w="1180" w:type="dxa"/>
            <w:tcBorders>
              <w:top w:val="single" w:sz="4" w:space="0" w:color="auto"/>
              <w:left w:val="single" w:sz="4" w:space="0" w:color="auto"/>
              <w:bottom w:val="single" w:sz="4" w:space="0" w:color="auto"/>
              <w:right w:val="single" w:sz="4" w:space="0" w:color="auto"/>
            </w:tcBorders>
            <w:shd w:val="clear" w:color="auto" w:fill="FFFFFF"/>
            <w:vAlign w:val="center"/>
          </w:tcPr>
          <w:p w:rsidR="005F7FB0" w:rsidRDefault="0071417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3871" w:type="dxa"/>
            <w:tcBorders>
              <w:top w:val="single" w:sz="4" w:space="0" w:color="auto"/>
              <w:left w:val="single" w:sz="4" w:space="0" w:color="auto"/>
              <w:bottom w:val="single" w:sz="4" w:space="0" w:color="auto"/>
              <w:right w:val="single" w:sz="4" w:space="0" w:color="auto"/>
            </w:tcBorders>
            <w:shd w:val="clear" w:color="auto" w:fill="FFFFFF"/>
            <w:vAlign w:val="center"/>
          </w:tcPr>
          <w:p w:rsidR="005F7FB0" w:rsidRDefault="0071417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1575" w:type="dxa"/>
            <w:tcBorders>
              <w:top w:val="single" w:sz="4" w:space="0" w:color="auto"/>
              <w:left w:val="single" w:sz="4" w:space="0" w:color="auto"/>
              <w:bottom w:val="single" w:sz="4" w:space="0" w:color="auto"/>
              <w:right w:val="single" w:sz="4" w:space="0" w:color="auto"/>
            </w:tcBorders>
            <w:shd w:val="clear" w:color="auto" w:fill="FFFFFF"/>
            <w:vAlign w:val="center"/>
          </w:tcPr>
          <w:p w:rsidR="005F7FB0" w:rsidRDefault="0071417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总计</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F7FB0" w:rsidRDefault="0071417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5F7FB0" w:rsidRDefault="0071417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5F7FB0">
        <w:trPr>
          <w:trHeight w:val="435"/>
          <w:jc w:val="center"/>
        </w:trPr>
        <w:tc>
          <w:tcPr>
            <w:tcW w:w="1180"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rPr>
                <w:rFonts w:ascii="宋体" w:hAnsi="宋体" w:cs="宋体"/>
                <w:color w:val="000000"/>
                <w:kern w:val="0"/>
                <w:sz w:val="18"/>
                <w:szCs w:val="18"/>
              </w:rPr>
            </w:pPr>
            <w:r>
              <w:rPr>
                <w:rFonts w:ascii="宋体" w:hAnsi="宋体" w:cs="宋体" w:hint="eastAsia"/>
                <w:kern w:val="0"/>
                <w:sz w:val="18"/>
                <w:szCs w:val="18"/>
              </w:rPr>
              <w:t>205</w:t>
            </w:r>
            <w:r>
              <w:rPr>
                <w:rFonts w:ascii="宋体" w:hAnsi="宋体" w:cs="宋体" w:hint="eastAsia"/>
                <w:kern w:val="0"/>
                <w:sz w:val="18"/>
                <w:szCs w:val="18"/>
              </w:rPr>
              <w:tab/>
            </w:r>
            <w:r>
              <w:rPr>
                <w:rFonts w:ascii="宋体" w:hAnsi="宋体" w:cs="宋体" w:hint="eastAsia"/>
                <w:kern w:val="0"/>
                <w:sz w:val="18"/>
                <w:szCs w:val="18"/>
              </w:rPr>
              <w:tab/>
            </w:r>
          </w:p>
        </w:tc>
        <w:tc>
          <w:tcPr>
            <w:tcW w:w="3871"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教育支出</w:t>
            </w:r>
          </w:p>
        </w:tc>
        <w:tc>
          <w:tcPr>
            <w:tcW w:w="1575"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18"/>
                <w:szCs w:val="18"/>
              </w:rPr>
            </w:pPr>
            <w:r>
              <w:rPr>
                <w:rFonts w:ascii="宋体" w:hAnsi="宋体" w:cs="宋体" w:hint="eastAsia"/>
                <w:kern w:val="0"/>
                <w:sz w:val="18"/>
                <w:szCs w:val="18"/>
              </w:rPr>
              <w:t>580.00</w:t>
            </w:r>
          </w:p>
        </w:tc>
        <w:tc>
          <w:tcPr>
            <w:tcW w:w="1440"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18"/>
                <w:szCs w:val="18"/>
              </w:rPr>
            </w:pPr>
            <w:r>
              <w:rPr>
                <w:rFonts w:ascii="宋体" w:hAnsi="宋体" w:cs="宋体" w:hint="eastAsia"/>
                <w:kern w:val="0"/>
                <w:sz w:val="18"/>
                <w:szCs w:val="18"/>
              </w:rPr>
              <w:t>580.00</w:t>
            </w:r>
          </w:p>
        </w:tc>
        <w:tc>
          <w:tcPr>
            <w:tcW w:w="132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5F7FB0">
        <w:trPr>
          <w:trHeight w:val="435"/>
          <w:jc w:val="center"/>
        </w:trPr>
        <w:tc>
          <w:tcPr>
            <w:tcW w:w="1180"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20508</w:t>
            </w:r>
            <w:r>
              <w:rPr>
                <w:rFonts w:ascii="宋体" w:hAnsi="宋体" w:cs="宋体" w:hint="eastAsia"/>
                <w:kern w:val="0"/>
                <w:sz w:val="18"/>
                <w:szCs w:val="18"/>
              </w:rPr>
              <w:tab/>
            </w:r>
          </w:p>
        </w:tc>
        <w:tc>
          <w:tcPr>
            <w:tcW w:w="3871"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ind w:firstLineChars="100" w:firstLine="180"/>
              <w:rPr>
                <w:rFonts w:ascii="宋体" w:hAnsi="宋体" w:cs="宋体"/>
                <w:kern w:val="0"/>
                <w:sz w:val="18"/>
                <w:szCs w:val="18"/>
              </w:rPr>
            </w:pPr>
            <w:r>
              <w:rPr>
                <w:rFonts w:ascii="宋体" w:hAnsi="宋体" w:cs="宋体" w:hint="eastAsia"/>
                <w:kern w:val="0"/>
                <w:sz w:val="18"/>
                <w:szCs w:val="18"/>
              </w:rPr>
              <w:t>进修及培训</w:t>
            </w:r>
          </w:p>
        </w:tc>
        <w:tc>
          <w:tcPr>
            <w:tcW w:w="1575"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580.00</w:t>
            </w:r>
          </w:p>
        </w:tc>
        <w:tc>
          <w:tcPr>
            <w:tcW w:w="1440"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580.00</w:t>
            </w:r>
          </w:p>
        </w:tc>
        <w:tc>
          <w:tcPr>
            <w:tcW w:w="132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r>
      <w:tr w:rsidR="005F7FB0">
        <w:trPr>
          <w:trHeight w:val="435"/>
          <w:jc w:val="center"/>
        </w:trPr>
        <w:tc>
          <w:tcPr>
            <w:tcW w:w="1180"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2050803</w:t>
            </w:r>
            <w:r>
              <w:rPr>
                <w:rFonts w:ascii="宋体" w:hAnsi="宋体" w:cs="宋体" w:hint="eastAsia"/>
                <w:kern w:val="0"/>
                <w:sz w:val="18"/>
                <w:szCs w:val="18"/>
              </w:rPr>
              <w:tab/>
            </w:r>
          </w:p>
        </w:tc>
        <w:tc>
          <w:tcPr>
            <w:tcW w:w="3871"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培训支出</w:t>
            </w:r>
          </w:p>
        </w:tc>
        <w:tc>
          <w:tcPr>
            <w:tcW w:w="1575"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580.00</w:t>
            </w:r>
          </w:p>
        </w:tc>
        <w:tc>
          <w:tcPr>
            <w:tcW w:w="1440"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580.00</w:t>
            </w:r>
          </w:p>
        </w:tc>
        <w:tc>
          <w:tcPr>
            <w:tcW w:w="132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r>
      <w:tr w:rsidR="005F7FB0">
        <w:trPr>
          <w:trHeight w:val="435"/>
          <w:jc w:val="center"/>
        </w:trPr>
        <w:tc>
          <w:tcPr>
            <w:tcW w:w="1180"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rPr>
                <w:rFonts w:ascii="宋体" w:hAnsi="宋体" w:cs="宋体"/>
                <w:kern w:val="0"/>
                <w:sz w:val="18"/>
                <w:szCs w:val="18"/>
              </w:rPr>
            </w:pPr>
            <w:r>
              <w:rPr>
                <w:rFonts w:ascii="宋体" w:hAnsi="宋体" w:cs="宋体"/>
                <w:kern w:val="0"/>
                <w:sz w:val="18"/>
                <w:szCs w:val="18"/>
              </w:rPr>
              <w:t>208</w:t>
            </w:r>
            <w:r>
              <w:rPr>
                <w:rFonts w:ascii="宋体" w:hAnsi="宋体" w:cs="宋体"/>
                <w:kern w:val="0"/>
                <w:sz w:val="18"/>
                <w:szCs w:val="18"/>
              </w:rPr>
              <w:tab/>
            </w:r>
            <w:r>
              <w:rPr>
                <w:rFonts w:ascii="宋体" w:hAnsi="宋体" w:cs="宋体"/>
                <w:kern w:val="0"/>
                <w:sz w:val="18"/>
                <w:szCs w:val="18"/>
              </w:rPr>
              <w:tab/>
            </w:r>
          </w:p>
        </w:tc>
        <w:tc>
          <w:tcPr>
            <w:tcW w:w="3871"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社会保障和就业支出</w:t>
            </w:r>
          </w:p>
        </w:tc>
        <w:tc>
          <w:tcPr>
            <w:tcW w:w="1575"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382,884.61</w:t>
            </w:r>
          </w:p>
        </w:tc>
        <w:tc>
          <w:tcPr>
            <w:tcW w:w="1440"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382,884.61</w:t>
            </w:r>
          </w:p>
        </w:tc>
        <w:tc>
          <w:tcPr>
            <w:tcW w:w="132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r>
      <w:tr w:rsidR="005F7FB0">
        <w:trPr>
          <w:trHeight w:val="435"/>
          <w:jc w:val="center"/>
        </w:trPr>
        <w:tc>
          <w:tcPr>
            <w:tcW w:w="1180"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rPr>
                <w:rFonts w:ascii="宋体" w:hAnsi="宋体" w:cs="宋体"/>
                <w:color w:val="000000"/>
                <w:kern w:val="0"/>
                <w:sz w:val="18"/>
                <w:szCs w:val="18"/>
              </w:rPr>
            </w:pPr>
            <w:r>
              <w:rPr>
                <w:rFonts w:ascii="宋体" w:hAnsi="宋体" w:cs="宋体"/>
                <w:kern w:val="0"/>
                <w:sz w:val="18"/>
                <w:szCs w:val="18"/>
              </w:rPr>
              <w:t>20805</w:t>
            </w:r>
            <w:r>
              <w:rPr>
                <w:rFonts w:ascii="宋体" w:hAnsi="宋体" w:cs="宋体"/>
                <w:kern w:val="0"/>
                <w:sz w:val="18"/>
                <w:szCs w:val="18"/>
              </w:rPr>
              <w:tab/>
            </w:r>
          </w:p>
        </w:tc>
        <w:tc>
          <w:tcPr>
            <w:tcW w:w="3871"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ind w:firstLineChars="100" w:firstLine="180"/>
              <w:rPr>
                <w:rFonts w:ascii="宋体" w:hAnsi="宋体" w:cs="宋体"/>
                <w:kern w:val="0"/>
                <w:sz w:val="18"/>
                <w:szCs w:val="18"/>
              </w:rPr>
            </w:pPr>
            <w:r>
              <w:rPr>
                <w:rFonts w:ascii="宋体" w:hAnsi="宋体" w:cs="宋体" w:hint="eastAsia"/>
                <w:kern w:val="0"/>
                <w:sz w:val="18"/>
                <w:szCs w:val="18"/>
              </w:rPr>
              <w:t>行政事业单位养老支出</w:t>
            </w:r>
          </w:p>
        </w:tc>
        <w:tc>
          <w:tcPr>
            <w:tcW w:w="1575"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382,884.61</w:t>
            </w:r>
          </w:p>
        </w:tc>
        <w:tc>
          <w:tcPr>
            <w:tcW w:w="1440"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382,884.61</w:t>
            </w:r>
          </w:p>
        </w:tc>
        <w:tc>
          <w:tcPr>
            <w:tcW w:w="132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r>
      <w:tr w:rsidR="005F7FB0">
        <w:trPr>
          <w:trHeight w:val="435"/>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color w:val="000000"/>
                <w:kern w:val="0"/>
                <w:sz w:val="18"/>
                <w:szCs w:val="18"/>
              </w:rPr>
            </w:pPr>
            <w:r>
              <w:rPr>
                <w:rFonts w:ascii="宋体" w:hAnsi="宋体" w:cs="宋体"/>
                <w:kern w:val="0"/>
                <w:sz w:val="18"/>
                <w:szCs w:val="18"/>
              </w:rPr>
              <w:t>2080502</w:t>
            </w:r>
            <w:r>
              <w:rPr>
                <w:rFonts w:ascii="宋体" w:hAnsi="宋体" w:cs="宋体"/>
                <w:kern w:val="0"/>
                <w:sz w:val="18"/>
                <w:szCs w:val="18"/>
              </w:rPr>
              <w:tab/>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事业单位离退休</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43,322.29</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43,322.29</w:t>
            </w:r>
          </w:p>
        </w:tc>
        <w:tc>
          <w:tcPr>
            <w:tcW w:w="132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r>
      <w:tr w:rsidR="005F7FB0">
        <w:trPr>
          <w:trHeight w:val="437"/>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color w:val="000000"/>
                <w:kern w:val="0"/>
                <w:sz w:val="18"/>
                <w:szCs w:val="18"/>
              </w:rPr>
            </w:pPr>
            <w:r>
              <w:rPr>
                <w:rFonts w:ascii="宋体" w:hAnsi="宋体" w:cs="宋体"/>
                <w:kern w:val="0"/>
                <w:sz w:val="18"/>
                <w:szCs w:val="18"/>
              </w:rPr>
              <w:t>2080505</w:t>
            </w:r>
            <w:r>
              <w:rPr>
                <w:rFonts w:ascii="宋体" w:hAnsi="宋体" w:cs="宋体"/>
                <w:kern w:val="0"/>
                <w:sz w:val="18"/>
                <w:szCs w:val="18"/>
              </w:rPr>
              <w:tab/>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color w:val="000000"/>
                <w:kern w:val="0"/>
                <w:sz w:val="18"/>
                <w:szCs w:val="18"/>
              </w:rPr>
            </w:pPr>
            <w:r>
              <w:rPr>
                <w:rFonts w:ascii="宋体" w:hAnsi="宋体" w:cs="宋体" w:hint="eastAsia"/>
                <w:kern w:val="0"/>
                <w:sz w:val="18"/>
                <w:szCs w:val="18"/>
              </w:rPr>
              <w:t xml:space="preserve">    机关事业单位基本养老保险缴费支出</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226,374.88</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226,374.88</w:t>
            </w:r>
          </w:p>
        </w:tc>
        <w:tc>
          <w:tcPr>
            <w:tcW w:w="132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r>
      <w:tr w:rsidR="005F7FB0">
        <w:trPr>
          <w:trHeight w:val="435"/>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color w:val="000000"/>
                <w:kern w:val="0"/>
                <w:sz w:val="18"/>
                <w:szCs w:val="18"/>
              </w:rPr>
            </w:pPr>
            <w:r>
              <w:rPr>
                <w:rFonts w:ascii="宋体" w:hAnsi="宋体" w:cs="宋体" w:hint="eastAsia"/>
                <w:kern w:val="0"/>
                <w:sz w:val="18"/>
                <w:szCs w:val="18"/>
              </w:rPr>
              <w:t>2080506</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color w:val="000000"/>
                <w:kern w:val="0"/>
                <w:sz w:val="18"/>
                <w:szCs w:val="18"/>
              </w:rPr>
            </w:pPr>
            <w:r>
              <w:rPr>
                <w:rFonts w:ascii="宋体" w:hAnsi="宋体" w:cs="宋体" w:hint="eastAsia"/>
                <w:kern w:val="0"/>
                <w:sz w:val="18"/>
                <w:szCs w:val="18"/>
              </w:rPr>
              <w:t xml:space="preserve">    机关事业单位职业年金缴费支出</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113,187.44</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113,187.44</w:t>
            </w:r>
          </w:p>
        </w:tc>
        <w:tc>
          <w:tcPr>
            <w:tcW w:w="132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r>
      <w:tr w:rsidR="005F7FB0">
        <w:trPr>
          <w:trHeight w:val="435"/>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color w:val="000000"/>
                <w:kern w:val="0"/>
                <w:sz w:val="18"/>
                <w:szCs w:val="18"/>
              </w:rPr>
            </w:pPr>
            <w:r>
              <w:rPr>
                <w:rFonts w:ascii="宋体" w:hAnsi="宋体" w:cs="宋体"/>
                <w:kern w:val="0"/>
                <w:sz w:val="18"/>
                <w:szCs w:val="18"/>
              </w:rPr>
              <w:t>210</w:t>
            </w:r>
            <w:r>
              <w:rPr>
                <w:rFonts w:ascii="宋体" w:hAnsi="宋体" w:cs="宋体"/>
                <w:kern w:val="0"/>
                <w:sz w:val="18"/>
                <w:szCs w:val="18"/>
              </w:rPr>
              <w:tab/>
            </w:r>
            <w:r>
              <w:rPr>
                <w:rFonts w:ascii="宋体" w:hAnsi="宋体" w:cs="宋体"/>
                <w:kern w:val="0"/>
                <w:sz w:val="18"/>
                <w:szCs w:val="18"/>
              </w:rPr>
              <w:tab/>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卫生健康支出</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2,923,598.90</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2,634,110.32</w:t>
            </w:r>
          </w:p>
        </w:tc>
        <w:tc>
          <w:tcPr>
            <w:tcW w:w="132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289,488.58</w:t>
            </w:r>
          </w:p>
        </w:tc>
      </w:tr>
      <w:tr w:rsidR="005F7FB0">
        <w:trPr>
          <w:trHeight w:val="435"/>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color w:val="000000"/>
                <w:kern w:val="0"/>
                <w:sz w:val="18"/>
                <w:szCs w:val="18"/>
              </w:rPr>
            </w:pPr>
            <w:r>
              <w:rPr>
                <w:rFonts w:ascii="宋体" w:hAnsi="宋体" w:cs="宋体"/>
                <w:kern w:val="0"/>
                <w:sz w:val="18"/>
                <w:szCs w:val="18"/>
              </w:rPr>
              <w:t>21001</w:t>
            </w:r>
            <w:r>
              <w:rPr>
                <w:rFonts w:ascii="宋体" w:hAnsi="宋体" w:cs="宋体"/>
                <w:kern w:val="0"/>
                <w:sz w:val="18"/>
                <w:szCs w:val="18"/>
              </w:rPr>
              <w:tab/>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ind w:firstLineChars="100" w:firstLine="180"/>
              <w:rPr>
                <w:rFonts w:ascii="宋体" w:hAnsi="宋体" w:cs="宋体"/>
                <w:kern w:val="0"/>
                <w:sz w:val="18"/>
                <w:szCs w:val="18"/>
              </w:rPr>
            </w:pPr>
            <w:r>
              <w:rPr>
                <w:rFonts w:ascii="宋体" w:hAnsi="宋体" w:cs="宋体" w:hint="eastAsia"/>
                <w:kern w:val="0"/>
                <w:sz w:val="18"/>
                <w:szCs w:val="18"/>
              </w:rPr>
              <w:t>卫生健康管理事务</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2,685,795.67</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2,396,307.09</w:t>
            </w:r>
          </w:p>
        </w:tc>
        <w:tc>
          <w:tcPr>
            <w:tcW w:w="132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289,488.58</w:t>
            </w:r>
          </w:p>
        </w:tc>
      </w:tr>
      <w:tr w:rsidR="005F7FB0">
        <w:trPr>
          <w:trHeight w:val="435"/>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color w:val="000000"/>
                <w:kern w:val="0"/>
                <w:sz w:val="18"/>
                <w:szCs w:val="18"/>
              </w:rPr>
            </w:pPr>
            <w:r>
              <w:rPr>
                <w:rFonts w:ascii="宋体" w:hAnsi="宋体" w:cs="宋体"/>
                <w:kern w:val="0"/>
                <w:sz w:val="18"/>
                <w:szCs w:val="18"/>
              </w:rPr>
              <w:t>2100103</w:t>
            </w:r>
            <w:r>
              <w:rPr>
                <w:rFonts w:ascii="宋体" w:hAnsi="宋体" w:cs="宋体"/>
                <w:kern w:val="0"/>
                <w:sz w:val="18"/>
                <w:szCs w:val="18"/>
              </w:rPr>
              <w:tab/>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机关服务</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2,411,877.09</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2,396,307.09</w:t>
            </w:r>
          </w:p>
        </w:tc>
        <w:tc>
          <w:tcPr>
            <w:tcW w:w="132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15,570.00</w:t>
            </w:r>
          </w:p>
        </w:tc>
      </w:tr>
      <w:tr w:rsidR="005F7FB0">
        <w:trPr>
          <w:trHeight w:val="435"/>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color w:val="000000"/>
                <w:kern w:val="0"/>
                <w:sz w:val="18"/>
                <w:szCs w:val="18"/>
              </w:rPr>
            </w:pPr>
            <w:r>
              <w:rPr>
                <w:rFonts w:ascii="宋体" w:hAnsi="宋体" w:cs="宋体"/>
                <w:kern w:val="0"/>
                <w:sz w:val="18"/>
                <w:szCs w:val="18"/>
              </w:rPr>
              <w:t>2100199</w:t>
            </w:r>
            <w:r>
              <w:rPr>
                <w:rFonts w:ascii="宋体" w:hAnsi="宋体" w:cs="宋体"/>
                <w:kern w:val="0"/>
                <w:sz w:val="18"/>
                <w:szCs w:val="18"/>
              </w:rPr>
              <w:tab/>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其他卫生健康管理事务支出</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273,918.58</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32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273,918.58</w:t>
            </w:r>
          </w:p>
        </w:tc>
      </w:tr>
      <w:tr w:rsidR="005F7FB0">
        <w:trPr>
          <w:trHeight w:val="435"/>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color w:val="000000"/>
                <w:kern w:val="0"/>
                <w:sz w:val="18"/>
                <w:szCs w:val="18"/>
              </w:rPr>
            </w:pPr>
            <w:r>
              <w:rPr>
                <w:rFonts w:ascii="宋体" w:hAnsi="宋体" w:cs="宋体" w:hint="eastAsia"/>
                <w:kern w:val="0"/>
                <w:sz w:val="18"/>
                <w:szCs w:val="18"/>
              </w:rPr>
              <w:t>21011</w:t>
            </w:r>
            <w:r>
              <w:rPr>
                <w:rFonts w:ascii="宋体" w:hAnsi="宋体" w:cs="宋体"/>
                <w:kern w:val="0"/>
                <w:sz w:val="18"/>
                <w:szCs w:val="18"/>
              </w:rPr>
              <w:tab/>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ind w:firstLineChars="100" w:firstLine="180"/>
              <w:rPr>
                <w:rFonts w:ascii="宋体" w:hAnsi="宋体" w:cs="宋体"/>
                <w:color w:val="000000"/>
                <w:kern w:val="0"/>
                <w:sz w:val="18"/>
                <w:szCs w:val="18"/>
              </w:rPr>
            </w:pPr>
            <w:r>
              <w:rPr>
                <w:rFonts w:ascii="宋体" w:hAnsi="宋体" w:cs="宋体" w:hint="eastAsia"/>
                <w:kern w:val="0"/>
                <w:sz w:val="18"/>
                <w:szCs w:val="18"/>
              </w:rPr>
              <w:t>行政事业单位医疗</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237,803.23</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237,803.23</w:t>
            </w:r>
          </w:p>
        </w:tc>
        <w:tc>
          <w:tcPr>
            <w:tcW w:w="132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r>
      <w:tr w:rsidR="005F7FB0">
        <w:trPr>
          <w:trHeight w:val="435"/>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color w:val="000000"/>
                <w:kern w:val="0"/>
                <w:sz w:val="18"/>
                <w:szCs w:val="18"/>
              </w:rPr>
            </w:pPr>
            <w:r>
              <w:rPr>
                <w:rFonts w:ascii="宋体" w:hAnsi="宋体" w:cs="宋体" w:hint="eastAsia"/>
                <w:kern w:val="0"/>
                <w:sz w:val="18"/>
                <w:szCs w:val="18"/>
              </w:rPr>
              <w:t>2101102</w:t>
            </w:r>
            <w:r>
              <w:rPr>
                <w:rFonts w:ascii="宋体" w:hAnsi="宋体" w:cs="宋体"/>
                <w:kern w:val="0"/>
                <w:sz w:val="18"/>
                <w:szCs w:val="18"/>
              </w:rPr>
              <w:tab/>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事业单位医疗</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237,803.23</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237,803.23</w:t>
            </w:r>
          </w:p>
        </w:tc>
        <w:tc>
          <w:tcPr>
            <w:tcW w:w="132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r>
      <w:tr w:rsidR="005F7FB0">
        <w:trPr>
          <w:trHeight w:val="435"/>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color w:val="000000"/>
                <w:kern w:val="0"/>
                <w:sz w:val="18"/>
                <w:szCs w:val="18"/>
              </w:rPr>
            </w:pPr>
            <w:r>
              <w:rPr>
                <w:rFonts w:ascii="宋体" w:hAnsi="宋体" w:cs="宋体"/>
                <w:kern w:val="0"/>
                <w:sz w:val="18"/>
                <w:szCs w:val="18"/>
              </w:rPr>
              <w:t>221</w:t>
            </w:r>
            <w:r>
              <w:rPr>
                <w:rFonts w:ascii="宋体" w:hAnsi="宋体" w:cs="宋体"/>
                <w:kern w:val="0"/>
                <w:sz w:val="18"/>
                <w:szCs w:val="18"/>
              </w:rPr>
              <w:tab/>
            </w:r>
            <w:r>
              <w:rPr>
                <w:rFonts w:ascii="宋体" w:hAnsi="宋体" w:cs="宋体"/>
                <w:kern w:val="0"/>
                <w:sz w:val="18"/>
                <w:szCs w:val="18"/>
              </w:rPr>
              <w:tab/>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color w:val="000000"/>
                <w:kern w:val="0"/>
                <w:sz w:val="18"/>
                <w:szCs w:val="18"/>
              </w:rPr>
            </w:pPr>
            <w:r>
              <w:rPr>
                <w:rFonts w:ascii="宋体" w:hAnsi="宋体" w:cs="宋体" w:hint="eastAsia"/>
                <w:kern w:val="0"/>
                <w:sz w:val="18"/>
                <w:szCs w:val="18"/>
              </w:rPr>
              <w:t>住房保障支出</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686,169.00</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686,169.00</w:t>
            </w:r>
          </w:p>
        </w:tc>
        <w:tc>
          <w:tcPr>
            <w:tcW w:w="132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r>
      <w:tr w:rsidR="005F7FB0">
        <w:trPr>
          <w:trHeight w:val="435"/>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color w:val="000000"/>
                <w:kern w:val="0"/>
                <w:sz w:val="18"/>
                <w:szCs w:val="18"/>
              </w:rPr>
            </w:pPr>
            <w:r>
              <w:rPr>
                <w:rFonts w:ascii="宋体" w:hAnsi="宋体" w:cs="宋体"/>
                <w:kern w:val="0"/>
                <w:sz w:val="18"/>
                <w:szCs w:val="18"/>
              </w:rPr>
              <w:t>22102</w:t>
            </w:r>
            <w:r>
              <w:rPr>
                <w:rFonts w:ascii="宋体" w:hAnsi="宋体" w:cs="宋体"/>
                <w:kern w:val="0"/>
                <w:sz w:val="18"/>
                <w:szCs w:val="18"/>
              </w:rPr>
              <w:tab/>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ind w:firstLineChars="100" w:firstLine="180"/>
              <w:rPr>
                <w:rFonts w:ascii="宋体" w:hAnsi="宋体" w:cs="宋体"/>
                <w:kern w:val="0"/>
                <w:sz w:val="18"/>
                <w:szCs w:val="18"/>
              </w:rPr>
            </w:pPr>
            <w:r>
              <w:rPr>
                <w:rFonts w:ascii="宋体" w:hAnsi="宋体" w:cs="宋体" w:hint="eastAsia"/>
                <w:kern w:val="0"/>
                <w:sz w:val="18"/>
                <w:szCs w:val="18"/>
              </w:rPr>
              <w:t>住房改革支出</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686,169.00</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686,169.00</w:t>
            </w:r>
          </w:p>
        </w:tc>
        <w:tc>
          <w:tcPr>
            <w:tcW w:w="132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r>
      <w:tr w:rsidR="005F7FB0">
        <w:trPr>
          <w:trHeight w:val="435"/>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color w:val="000000"/>
                <w:kern w:val="0"/>
                <w:sz w:val="18"/>
                <w:szCs w:val="18"/>
              </w:rPr>
            </w:pPr>
            <w:r>
              <w:rPr>
                <w:rFonts w:ascii="宋体" w:hAnsi="宋体" w:cs="宋体"/>
                <w:kern w:val="0"/>
                <w:sz w:val="18"/>
                <w:szCs w:val="18"/>
              </w:rPr>
              <w:t>2210201</w:t>
            </w:r>
            <w:r>
              <w:rPr>
                <w:rFonts w:ascii="宋体" w:hAnsi="宋体" w:cs="宋体"/>
                <w:kern w:val="0"/>
                <w:sz w:val="18"/>
                <w:szCs w:val="18"/>
              </w:rPr>
              <w:tab/>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kern w:val="0"/>
                <w:sz w:val="18"/>
                <w:szCs w:val="18"/>
              </w:rPr>
            </w:pPr>
            <w:r>
              <w:rPr>
                <w:rFonts w:ascii="宋体" w:hAnsi="宋体" w:cs="宋体" w:hint="eastAsia"/>
                <w:kern w:val="0"/>
                <w:sz w:val="18"/>
                <w:szCs w:val="18"/>
              </w:rPr>
              <w:t xml:space="preserve">    住房公积金</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278,436.00</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278,436.00</w:t>
            </w:r>
          </w:p>
        </w:tc>
        <w:tc>
          <w:tcPr>
            <w:tcW w:w="132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r>
      <w:tr w:rsidR="005F7FB0">
        <w:trPr>
          <w:trHeight w:val="435"/>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color w:val="000000"/>
                <w:kern w:val="0"/>
                <w:sz w:val="18"/>
                <w:szCs w:val="18"/>
              </w:rPr>
            </w:pPr>
            <w:r>
              <w:rPr>
                <w:rFonts w:ascii="宋体" w:hAnsi="宋体" w:cs="宋体"/>
                <w:kern w:val="0"/>
                <w:sz w:val="18"/>
                <w:szCs w:val="18"/>
              </w:rPr>
              <w:t>2210202</w:t>
            </w:r>
            <w:r>
              <w:rPr>
                <w:rFonts w:ascii="宋体" w:hAnsi="宋体" w:cs="宋体"/>
                <w:kern w:val="0"/>
                <w:sz w:val="18"/>
                <w:szCs w:val="18"/>
              </w:rPr>
              <w:tab/>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color w:val="000000"/>
                <w:kern w:val="0"/>
                <w:sz w:val="18"/>
                <w:szCs w:val="18"/>
              </w:rPr>
            </w:pPr>
            <w:r>
              <w:rPr>
                <w:rFonts w:ascii="宋体" w:hAnsi="宋体" w:cs="宋体" w:hint="eastAsia"/>
                <w:kern w:val="0"/>
                <w:sz w:val="18"/>
                <w:szCs w:val="18"/>
              </w:rPr>
              <w:t xml:space="preserve">    提租补贴</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13,680.00</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13,680.00</w:t>
            </w:r>
          </w:p>
        </w:tc>
        <w:tc>
          <w:tcPr>
            <w:tcW w:w="132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r>
      <w:tr w:rsidR="005F7FB0">
        <w:trPr>
          <w:trHeight w:val="435"/>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color w:val="000000"/>
                <w:kern w:val="0"/>
                <w:sz w:val="18"/>
                <w:szCs w:val="18"/>
              </w:rPr>
            </w:pPr>
            <w:r>
              <w:rPr>
                <w:rFonts w:ascii="宋体" w:hAnsi="宋体" w:cs="宋体"/>
                <w:kern w:val="0"/>
                <w:sz w:val="18"/>
                <w:szCs w:val="18"/>
              </w:rPr>
              <w:t>2210203</w:t>
            </w:r>
            <w:r>
              <w:rPr>
                <w:rFonts w:ascii="宋体" w:hAnsi="宋体" w:cs="宋体"/>
                <w:kern w:val="0"/>
                <w:sz w:val="18"/>
                <w:szCs w:val="18"/>
              </w:rPr>
              <w:tab/>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rPr>
                <w:rFonts w:ascii="宋体" w:hAnsi="宋体" w:cs="宋体"/>
                <w:color w:val="000000"/>
                <w:kern w:val="0"/>
                <w:sz w:val="18"/>
                <w:szCs w:val="18"/>
              </w:rPr>
            </w:pPr>
            <w:r>
              <w:rPr>
                <w:rFonts w:ascii="宋体" w:hAnsi="宋体" w:cs="宋体" w:hint="eastAsia"/>
                <w:kern w:val="0"/>
                <w:sz w:val="18"/>
                <w:szCs w:val="18"/>
              </w:rPr>
              <w:t xml:space="preserve">    购房补贴</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394,053.00</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394,053.00</w:t>
            </w:r>
          </w:p>
        </w:tc>
        <w:tc>
          <w:tcPr>
            <w:tcW w:w="132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r>
      <w:tr w:rsidR="005F7FB0">
        <w:trPr>
          <w:trHeight w:val="435"/>
          <w:jc w:val="cent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5F7FB0">
            <w:pPr>
              <w:widowControl/>
              <w:spacing w:line="400" w:lineRule="exact"/>
              <w:rPr>
                <w:rFonts w:ascii="宋体" w:hAnsi="宋体" w:cs="宋体"/>
                <w:b/>
                <w:bCs/>
                <w:color w:val="000000"/>
                <w:kern w:val="0"/>
                <w:sz w:val="18"/>
                <w:szCs w:val="18"/>
              </w:rPr>
            </w:pP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ind w:firstLineChars="800" w:firstLine="1446"/>
              <w:rPr>
                <w:rFonts w:ascii="宋体" w:hAnsi="宋体" w:cs="宋体"/>
                <w:b/>
                <w:bCs/>
                <w:color w:val="000000"/>
                <w:kern w:val="0"/>
                <w:sz w:val="18"/>
                <w:szCs w:val="18"/>
              </w:rPr>
            </w:pPr>
            <w:r>
              <w:rPr>
                <w:rFonts w:ascii="宋体" w:hAnsi="宋体" w:cs="宋体" w:hint="eastAsia"/>
                <w:b/>
                <w:bCs/>
                <w:color w:val="000000"/>
                <w:kern w:val="0"/>
                <w:sz w:val="18"/>
                <w:szCs w:val="18"/>
              </w:rPr>
              <w:t>总计</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3,993,232.51</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3,703,743.93</w:t>
            </w:r>
          </w:p>
        </w:tc>
        <w:tc>
          <w:tcPr>
            <w:tcW w:w="132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289,488.58</w:t>
            </w:r>
          </w:p>
        </w:tc>
      </w:tr>
    </w:tbl>
    <w:p w:rsidR="005F7FB0" w:rsidRDefault="005F7FB0">
      <w:pPr>
        <w:ind w:right="140"/>
        <w:rPr>
          <w:rFonts w:ascii="宋体" w:hAnsi="宋体" w:cs="楷体_GB2312"/>
          <w:sz w:val="20"/>
          <w:szCs w:val="20"/>
        </w:rPr>
      </w:pPr>
    </w:p>
    <w:p w:rsidR="005F7FB0" w:rsidRDefault="005F7FB0">
      <w:pPr>
        <w:ind w:right="140"/>
        <w:rPr>
          <w:rFonts w:ascii="宋体" w:hAnsi="宋体" w:cs="楷体_GB2312"/>
          <w:sz w:val="20"/>
          <w:szCs w:val="20"/>
        </w:rPr>
      </w:pPr>
    </w:p>
    <w:p w:rsidR="005F7FB0" w:rsidRDefault="005F7FB0">
      <w:pPr>
        <w:ind w:right="140"/>
        <w:rPr>
          <w:rFonts w:ascii="宋体" w:hAnsi="宋体" w:cs="楷体_GB2312"/>
          <w:sz w:val="20"/>
          <w:szCs w:val="20"/>
        </w:rPr>
      </w:pPr>
    </w:p>
    <w:p w:rsidR="005F7FB0" w:rsidRDefault="005F7FB0">
      <w:pPr>
        <w:ind w:right="140"/>
        <w:rPr>
          <w:rFonts w:ascii="宋体" w:hAnsi="宋体" w:cs="楷体_GB2312"/>
          <w:sz w:val="20"/>
          <w:szCs w:val="20"/>
        </w:rPr>
      </w:pPr>
    </w:p>
    <w:p w:rsidR="005F7FB0" w:rsidRDefault="005F7FB0">
      <w:pPr>
        <w:ind w:right="140"/>
        <w:rPr>
          <w:rFonts w:ascii="宋体" w:hAnsi="宋体" w:cs="楷体_GB2312"/>
          <w:sz w:val="20"/>
          <w:szCs w:val="20"/>
        </w:rPr>
      </w:pPr>
    </w:p>
    <w:p w:rsidR="005F7FB0" w:rsidRDefault="005F7FB0">
      <w:pPr>
        <w:ind w:right="140"/>
        <w:rPr>
          <w:rFonts w:ascii="宋体" w:hAnsi="宋体" w:cs="楷体_GB2312"/>
          <w:sz w:val="20"/>
          <w:szCs w:val="20"/>
        </w:rPr>
      </w:pPr>
    </w:p>
    <w:p w:rsidR="005F7FB0" w:rsidRDefault="005F7FB0">
      <w:pPr>
        <w:ind w:right="140"/>
        <w:rPr>
          <w:rFonts w:ascii="宋体" w:hAnsi="宋体" w:cs="楷体_GB2312"/>
          <w:sz w:val="20"/>
          <w:szCs w:val="20"/>
        </w:rPr>
      </w:pPr>
    </w:p>
    <w:p w:rsidR="005F7FB0" w:rsidRDefault="005F7FB0">
      <w:pPr>
        <w:ind w:right="140"/>
        <w:rPr>
          <w:rFonts w:ascii="宋体" w:hAnsi="宋体" w:cs="楷体_GB2312"/>
          <w:sz w:val="20"/>
          <w:szCs w:val="20"/>
        </w:rPr>
      </w:pPr>
    </w:p>
    <w:p w:rsidR="005F7FB0" w:rsidRDefault="0071417E">
      <w:pPr>
        <w:spacing w:line="520" w:lineRule="exact"/>
        <w:rPr>
          <w:rFonts w:ascii="宋体" w:hAnsi="宋体" w:cs="宋体"/>
          <w:color w:val="000000"/>
          <w:kern w:val="0"/>
          <w:sz w:val="18"/>
          <w:szCs w:val="18"/>
        </w:rPr>
      </w:pPr>
      <w:r>
        <w:rPr>
          <w:rFonts w:ascii="宋体" w:hAnsi="宋体" w:cs="宋体" w:hint="eastAsia"/>
          <w:b/>
          <w:bCs/>
          <w:kern w:val="0"/>
          <w:sz w:val="22"/>
          <w:szCs w:val="22"/>
        </w:rPr>
        <w:lastRenderedPageBreak/>
        <w:t>决算07表</w:t>
      </w:r>
      <w:r>
        <w:rPr>
          <w:rFonts w:ascii="宋体" w:hAnsi="宋体" w:cs="宋体" w:hint="eastAsia"/>
          <w:b/>
          <w:bCs/>
          <w:color w:val="000000"/>
          <w:kern w:val="0"/>
          <w:sz w:val="22"/>
          <w:szCs w:val="22"/>
        </w:rPr>
        <w:t>：</w:t>
      </w:r>
    </w:p>
    <w:p w:rsidR="005F7FB0" w:rsidRDefault="0071417E">
      <w:pPr>
        <w:jc w:val="center"/>
        <w:rPr>
          <w:rFonts w:ascii="楷体_GB2312" w:eastAsia="楷体_GB2312" w:hAnsi="宋体"/>
          <w:b/>
          <w:sz w:val="32"/>
          <w:szCs w:val="32"/>
        </w:rPr>
      </w:pPr>
      <w:r>
        <w:rPr>
          <w:rFonts w:ascii="宋体" w:hAnsi="宋体" w:cs="宋体" w:hint="eastAsia"/>
          <w:b/>
          <w:bCs/>
          <w:color w:val="000000"/>
          <w:kern w:val="0"/>
          <w:sz w:val="32"/>
          <w:szCs w:val="32"/>
        </w:rPr>
        <w:t>一般公共预算财政拨款基本支出决算表</w:t>
      </w:r>
    </w:p>
    <w:p w:rsidR="005F7FB0" w:rsidRDefault="0071417E">
      <w:pPr>
        <w:ind w:rightChars="-673" w:right="-1413"/>
        <w:jc w:val="left"/>
        <w:rPr>
          <w:rFonts w:ascii="宋体" w:hAnsi="宋体" w:cs="楷体_GB2312"/>
          <w:sz w:val="18"/>
          <w:szCs w:val="18"/>
        </w:rPr>
      </w:pPr>
      <w:r>
        <w:rPr>
          <w:rFonts w:ascii="宋体" w:hAnsi="宋体" w:cs="楷体_GB2312" w:hint="eastAsia"/>
          <w:b/>
          <w:sz w:val="18"/>
          <w:szCs w:val="18"/>
        </w:rPr>
        <w:t>单位名称:</w:t>
      </w:r>
      <w:r>
        <w:rPr>
          <w:rFonts w:ascii="宋体" w:hAnsi="宋体" w:cs="楷体_GB2312" w:hint="eastAsia"/>
          <w:sz w:val="18"/>
          <w:szCs w:val="18"/>
        </w:rPr>
        <w:t>北京市西城区医疗机构管理服务中心</w:t>
      </w:r>
      <w:r>
        <w:rPr>
          <w:rFonts w:ascii="宋体" w:hAnsi="宋体" w:cs="楷体_GB2312" w:hint="eastAsia"/>
          <w:sz w:val="24"/>
          <w:szCs w:val="24"/>
        </w:rPr>
        <w:t xml:space="preserve">       </w:t>
      </w:r>
      <w:r>
        <w:rPr>
          <w:rFonts w:hint="eastAsia"/>
        </w:rPr>
        <w:t xml:space="preserve">                                       </w:t>
      </w:r>
      <w:r>
        <w:rPr>
          <w:rFonts w:ascii="宋体" w:hAnsi="宋体" w:cs="楷体_GB2312" w:hint="eastAsia"/>
          <w:sz w:val="18"/>
          <w:szCs w:val="18"/>
        </w:rPr>
        <w:t>单位：元</w:t>
      </w:r>
    </w:p>
    <w:tbl>
      <w:tblPr>
        <w:tblW w:w="9618" w:type="dxa"/>
        <w:tblLayout w:type="fixed"/>
        <w:tblLook w:val="04A0" w:firstRow="1" w:lastRow="0" w:firstColumn="1" w:lastColumn="0" w:noHBand="0" w:noVBand="1"/>
      </w:tblPr>
      <w:tblGrid>
        <w:gridCol w:w="1858"/>
        <w:gridCol w:w="2856"/>
        <w:gridCol w:w="1548"/>
        <w:gridCol w:w="1536"/>
        <w:gridCol w:w="1820"/>
      </w:tblGrid>
      <w:tr w:rsidR="005F7FB0">
        <w:trPr>
          <w:trHeight w:val="650"/>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center"/>
              <w:rPr>
                <w:rFonts w:ascii="宋体" w:cs="宋体"/>
                <w:b/>
                <w:kern w:val="0"/>
                <w:sz w:val="20"/>
                <w:szCs w:val="20"/>
              </w:rPr>
            </w:pPr>
            <w:r>
              <w:rPr>
                <w:rFonts w:ascii="宋体" w:cs="宋体" w:hint="eastAsia"/>
                <w:b/>
                <w:kern w:val="0"/>
                <w:sz w:val="20"/>
                <w:szCs w:val="20"/>
              </w:rPr>
              <w:t>部门经济分类代码</w:t>
            </w:r>
          </w:p>
        </w:tc>
        <w:tc>
          <w:tcPr>
            <w:tcW w:w="2856" w:type="dxa"/>
            <w:tcBorders>
              <w:top w:val="single" w:sz="4" w:space="0" w:color="auto"/>
              <w:left w:val="nil"/>
              <w:bottom w:val="single" w:sz="4" w:space="0" w:color="auto"/>
              <w:right w:val="single" w:sz="4" w:space="0" w:color="auto"/>
            </w:tcBorders>
            <w:vAlign w:val="center"/>
          </w:tcPr>
          <w:p w:rsidR="005F7FB0" w:rsidRDefault="0071417E">
            <w:pPr>
              <w:widowControl/>
              <w:jc w:val="center"/>
              <w:rPr>
                <w:rFonts w:ascii="宋体" w:cs="宋体"/>
                <w:b/>
                <w:kern w:val="0"/>
                <w:sz w:val="20"/>
                <w:szCs w:val="20"/>
              </w:rPr>
            </w:pPr>
            <w:r>
              <w:rPr>
                <w:rFonts w:ascii="宋体" w:cs="宋体" w:hint="eastAsia"/>
                <w:b/>
                <w:kern w:val="0"/>
                <w:sz w:val="20"/>
                <w:szCs w:val="20"/>
              </w:rPr>
              <w:t>部门经济分类名称</w:t>
            </w:r>
          </w:p>
        </w:tc>
        <w:tc>
          <w:tcPr>
            <w:tcW w:w="1548" w:type="dxa"/>
            <w:tcBorders>
              <w:top w:val="single" w:sz="4" w:space="0" w:color="auto"/>
              <w:left w:val="nil"/>
              <w:bottom w:val="single" w:sz="4" w:space="0" w:color="auto"/>
              <w:right w:val="single" w:sz="4" w:space="0" w:color="auto"/>
            </w:tcBorders>
            <w:vAlign w:val="center"/>
          </w:tcPr>
          <w:p w:rsidR="005F7FB0" w:rsidRDefault="0071417E">
            <w:pPr>
              <w:widowControl/>
              <w:jc w:val="center"/>
              <w:rPr>
                <w:rFonts w:ascii="宋体" w:cs="宋体"/>
                <w:b/>
                <w:kern w:val="0"/>
                <w:sz w:val="20"/>
                <w:szCs w:val="20"/>
              </w:rPr>
            </w:pPr>
            <w:r>
              <w:rPr>
                <w:rFonts w:ascii="宋体" w:cs="宋体" w:hint="eastAsia"/>
                <w:b/>
                <w:kern w:val="0"/>
                <w:sz w:val="20"/>
                <w:szCs w:val="20"/>
              </w:rPr>
              <w:t>合计</w:t>
            </w:r>
          </w:p>
        </w:tc>
        <w:tc>
          <w:tcPr>
            <w:tcW w:w="1536" w:type="dxa"/>
            <w:tcBorders>
              <w:top w:val="single" w:sz="4" w:space="0" w:color="auto"/>
              <w:left w:val="nil"/>
              <w:bottom w:val="single" w:sz="4" w:space="0" w:color="auto"/>
              <w:right w:val="single" w:sz="4" w:space="0" w:color="auto"/>
            </w:tcBorders>
            <w:vAlign w:val="center"/>
          </w:tcPr>
          <w:p w:rsidR="005F7FB0" w:rsidRDefault="0071417E">
            <w:pPr>
              <w:widowControl/>
              <w:jc w:val="center"/>
              <w:rPr>
                <w:rFonts w:ascii="宋体" w:cs="宋体"/>
                <w:b/>
                <w:kern w:val="0"/>
                <w:sz w:val="20"/>
                <w:szCs w:val="20"/>
              </w:rPr>
            </w:pPr>
            <w:r>
              <w:rPr>
                <w:rFonts w:ascii="宋体" w:cs="宋体" w:hint="eastAsia"/>
                <w:b/>
                <w:kern w:val="0"/>
                <w:sz w:val="20"/>
                <w:szCs w:val="20"/>
              </w:rPr>
              <w:t>人员经费</w:t>
            </w:r>
          </w:p>
        </w:tc>
        <w:tc>
          <w:tcPr>
            <w:tcW w:w="1820" w:type="dxa"/>
            <w:tcBorders>
              <w:top w:val="single" w:sz="4" w:space="0" w:color="auto"/>
              <w:left w:val="nil"/>
              <w:bottom w:val="single" w:sz="4" w:space="0" w:color="auto"/>
              <w:right w:val="single" w:sz="4" w:space="0" w:color="auto"/>
            </w:tcBorders>
            <w:vAlign w:val="center"/>
          </w:tcPr>
          <w:p w:rsidR="005F7FB0" w:rsidRDefault="0071417E">
            <w:pPr>
              <w:widowControl/>
              <w:jc w:val="center"/>
              <w:rPr>
                <w:rFonts w:ascii="宋体" w:cs="宋体"/>
                <w:b/>
                <w:kern w:val="0"/>
                <w:sz w:val="20"/>
                <w:szCs w:val="20"/>
              </w:rPr>
            </w:pPr>
            <w:r>
              <w:rPr>
                <w:rFonts w:ascii="宋体" w:cs="宋体" w:hint="eastAsia"/>
                <w:b/>
                <w:kern w:val="0"/>
                <w:sz w:val="20"/>
                <w:szCs w:val="20"/>
              </w:rPr>
              <w:t>公用经费</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301</w:t>
            </w:r>
          </w:p>
        </w:tc>
        <w:tc>
          <w:tcPr>
            <w:tcW w:w="2856" w:type="dxa"/>
            <w:tcBorders>
              <w:top w:val="single" w:sz="4" w:space="0" w:color="auto"/>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工资福利支出</w:t>
            </w:r>
          </w:p>
        </w:tc>
        <w:tc>
          <w:tcPr>
            <w:tcW w:w="1548"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3,518,079.24</w:t>
            </w:r>
          </w:p>
        </w:tc>
        <w:tc>
          <w:tcPr>
            <w:tcW w:w="1536"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3,518,079.24</w:t>
            </w:r>
          </w:p>
        </w:tc>
        <w:tc>
          <w:tcPr>
            <w:tcW w:w="1820"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30101</w:t>
            </w:r>
          </w:p>
        </w:tc>
        <w:tc>
          <w:tcPr>
            <w:tcW w:w="2856"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基本工资</w:t>
            </w:r>
          </w:p>
        </w:tc>
        <w:tc>
          <w:tcPr>
            <w:tcW w:w="1548"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451,368.00</w:t>
            </w:r>
          </w:p>
        </w:tc>
        <w:tc>
          <w:tcPr>
            <w:tcW w:w="1536"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451,368.00</w:t>
            </w:r>
          </w:p>
        </w:tc>
        <w:tc>
          <w:tcPr>
            <w:tcW w:w="1820"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color w:val="000000"/>
                <w:kern w:val="0"/>
                <w:sz w:val="18"/>
                <w:szCs w:val="18"/>
              </w:rPr>
              <w:t>0.00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rPr>
                <w:rFonts w:ascii="宋体" w:hAnsi="宋体" w:cs="宋体"/>
                <w:kern w:val="0"/>
                <w:sz w:val="18"/>
                <w:szCs w:val="18"/>
              </w:rPr>
            </w:pPr>
            <w:r>
              <w:rPr>
                <w:rFonts w:ascii="宋体" w:hAnsi="宋体" w:cs="宋体" w:hint="eastAsia"/>
                <w:kern w:val="0"/>
                <w:sz w:val="18"/>
                <w:szCs w:val="18"/>
              </w:rPr>
              <w:t>30102</w:t>
            </w:r>
          </w:p>
        </w:tc>
        <w:tc>
          <w:tcPr>
            <w:tcW w:w="2856"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津贴补贴</w:t>
            </w:r>
          </w:p>
        </w:tc>
        <w:tc>
          <w:tcPr>
            <w:tcW w:w="1548"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451,453.00</w:t>
            </w:r>
          </w:p>
        </w:tc>
        <w:tc>
          <w:tcPr>
            <w:tcW w:w="1536"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451,453.00</w:t>
            </w:r>
          </w:p>
        </w:tc>
        <w:tc>
          <w:tcPr>
            <w:tcW w:w="1820"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rPr>
                <w:rFonts w:ascii="宋体" w:hAnsi="宋体" w:cs="宋体"/>
                <w:kern w:val="0"/>
                <w:sz w:val="18"/>
                <w:szCs w:val="18"/>
              </w:rPr>
            </w:pPr>
            <w:r>
              <w:rPr>
                <w:rFonts w:ascii="宋体" w:hAnsi="宋体" w:cs="宋体" w:hint="eastAsia"/>
                <w:kern w:val="0"/>
                <w:sz w:val="18"/>
                <w:szCs w:val="18"/>
              </w:rPr>
              <w:t>30107</w:t>
            </w:r>
          </w:p>
        </w:tc>
        <w:tc>
          <w:tcPr>
            <w:tcW w:w="2856"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绩效工资</w:t>
            </w:r>
          </w:p>
        </w:tc>
        <w:tc>
          <w:tcPr>
            <w:tcW w:w="1548"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1,739,797.00</w:t>
            </w:r>
          </w:p>
        </w:tc>
        <w:tc>
          <w:tcPr>
            <w:tcW w:w="1536"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1,739,797.00</w:t>
            </w:r>
          </w:p>
        </w:tc>
        <w:tc>
          <w:tcPr>
            <w:tcW w:w="1820"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30108</w:t>
            </w:r>
          </w:p>
        </w:tc>
        <w:tc>
          <w:tcPr>
            <w:tcW w:w="2856"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机关事业单位基本养老保险缴费</w:t>
            </w:r>
          </w:p>
        </w:tc>
        <w:tc>
          <w:tcPr>
            <w:tcW w:w="1548"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226,374.88</w:t>
            </w:r>
          </w:p>
        </w:tc>
        <w:tc>
          <w:tcPr>
            <w:tcW w:w="1536"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226,374.88</w:t>
            </w:r>
          </w:p>
        </w:tc>
        <w:tc>
          <w:tcPr>
            <w:tcW w:w="1820"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30109</w:t>
            </w:r>
          </w:p>
        </w:tc>
        <w:tc>
          <w:tcPr>
            <w:tcW w:w="2856"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职业年金缴费</w:t>
            </w:r>
          </w:p>
        </w:tc>
        <w:tc>
          <w:tcPr>
            <w:tcW w:w="1548"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113,187.44</w:t>
            </w:r>
          </w:p>
        </w:tc>
        <w:tc>
          <w:tcPr>
            <w:tcW w:w="1536"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113,187.44</w:t>
            </w:r>
          </w:p>
        </w:tc>
        <w:tc>
          <w:tcPr>
            <w:tcW w:w="1820"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30110</w:t>
            </w:r>
          </w:p>
        </w:tc>
        <w:tc>
          <w:tcPr>
            <w:tcW w:w="2856"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职工基本医疗保险缴费</w:t>
            </w:r>
          </w:p>
        </w:tc>
        <w:tc>
          <w:tcPr>
            <w:tcW w:w="1548"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237,803.23</w:t>
            </w:r>
          </w:p>
        </w:tc>
        <w:tc>
          <w:tcPr>
            <w:tcW w:w="1536"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237,803.23</w:t>
            </w:r>
          </w:p>
        </w:tc>
        <w:tc>
          <w:tcPr>
            <w:tcW w:w="1820"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30112</w:t>
            </w:r>
          </w:p>
        </w:tc>
        <w:tc>
          <w:tcPr>
            <w:tcW w:w="2856"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其他社会保障缴费</w:t>
            </w:r>
          </w:p>
        </w:tc>
        <w:tc>
          <w:tcPr>
            <w:tcW w:w="1548"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19,659.69</w:t>
            </w:r>
          </w:p>
        </w:tc>
        <w:tc>
          <w:tcPr>
            <w:tcW w:w="1536"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19,659.69</w:t>
            </w:r>
          </w:p>
        </w:tc>
        <w:tc>
          <w:tcPr>
            <w:tcW w:w="1820"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30113</w:t>
            </w:r>
          </w:p>
        </w:tc>
        <w:tc>
          <w:tcPr>
            <w:tcW w:w="2856"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住房公积金</w:t>
            </w:r>
          </w:p>
        </w:tc>
        <w:tc>
          <w:tcPr>
            <w:tcW w:w="1548"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278,436.00</w:t>
            </w:r>
          </w:p>
        </w:tc>
        <w:tc>
          <w:tcPr>
            <w:tcW w:w="1536"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278,436.00</w:t>
            </w:r>
          </w:p>
        </w:tc>
        <w:tc>
          <w:tcPr>
            <w:tcW w:w="1820"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30199</w:t>
            </w:r>
          </w:p>
        </w:tc>
        <w:tc>
          <w:tcPr>
            <w:tcW w:w="2856"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其他工资福利支出</w:t>
            </w:r>
          </w:p>
        </w:tc>
        <w:tc>
          <w:tcPr>
            <w:tcW w:w="1548"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c>
          <w:tcPr>
            <w:tcW w:w="1536"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c>
          <w:tcPr>
            <w:tcW w:w="1820"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302</w:t>
            </w:r>
          </w:p>
        </w:tc>
        <w:tc>
          <w:tcPr>
            <w:tcW w:w="2856"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商品和服务支出</w:t>
            </w:r>
          </w:p>
        </w:tc>
        <w:tc>
          <w:tcPr>
            <w:tcW w:w="1548"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138,288.00</w:t>
            </w:r>
          </w:p>
        </w:tc>
        <w:tc>
          <w:tcPr>
            <w:tcW w:w="1536"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c>
          <w:tcPr>
            <w:tcW w:w="1820"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138,288.00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30201</w:t>
            </w:r>
          </w:p>
        </w:tc>
        <w:tc>
          <w:tcPr>
            <w:tcW w:w="2856"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办公费</w:t>
            </w:r>
          </w:p>
        </w:tc>
        <w:tc>
          <w:tcPr>
            <w:tcW w:w="1548"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9,456.40</w:t>
            </w:r>
          </w:p>
        </w:tc>
        <w:tc>
          <w:tcPr>
            <w:tcW w:w="153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color w:val="000000"/>
                <w:kern w:val="0"/>
                <w:sz w:val="18"/>
                <w:szCs w:val="18"/>
              </w:rPr>
              <w:t>0.00</w:t>
            </w:r>
          </w:p>
        </w:tc>
        <w:tc>
          <w:tcPr>
            <w:tcW w:w="1820"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9,456.40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30202</w:t>
            </w:r>
          </w:p>
        </w:tc>
        <w:tc>
          <w:tcPr>
            <w:tcW w:w="2856"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印刷费</w:t>
            </w:r>
          </w:p>
        </w:tc>
        <w:tc>
          <w:tcPr>
            <w:tcW w:w="1548"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5,728.80</w:t>
            </w:r>
          </w:p>
        </w:tc>
        <w:tc>
          <w:tcPr>
            <w:tcW w:w="153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820"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5,728.80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30205</w:t>
            </w:r>
          </w:p>
        </w:tc>
        <w:tc>
          <w:tcPr>
            <w:tcW w:w="2856"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水费</w:t>
            </w:r>
          </w:p>
        </w:tc>
        <w:tc>
          <w:tcPr>
            <w:tcW w:w="1548"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4,000.00</w:t>
            </w:r>
          </w:p>
        </w:tc>
        <w:tc>
          <w:tcPr>
            <w:tcW w:w="153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820"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4,000.00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30206</w:t>
            </w:r>
          </w:p>
        </w:tc>
        <w:tc>
          <w:tcPr>
            <w:tcW w:w="2856"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电费</w:t>
            </w:r>
          </w:p>
        </w:tc>
        <w:tc>
          <w:tcPr>
            <w:tcW w:w="1548"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27,000.00</w:t>
            </w:r>
          </w:p>
        </w:tc>
        <w:tc>
          <w:tcPr>
            <w:tcW w:w="153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820"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27,000.00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30207</w:t>
            </w:r>
          </w:p>
        </w:tc>
        <w:tc>
          <w:tcPr>
            <w:tcW w:w="2856" w:type="dxa"/>
            <w:tcBorders>
              <w:top w:val="nil"/>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邮电费</w:t>
            </w:r>
          </w:p>
        </w:tc>
        <w:tc>
          <w:tcPr>
            <w:tcW w:w="1548"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10,041.00</w:t>
            </w:r>
          </w:p>
        </w:tc>
        <w:tc>
          <w:tcPr>
            <w:tcW w:w="1536" w:type="dxa"/>
            <w:tcBorders>
              <w:top w:val="nil"/>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820" w:type="dxa"/>
            <w:tcBorders>
              <w:top w:val="nil"/>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10,041.00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30211</w:t>
            </w:r>
          </w:p>
        </w:tc>
        <w:tc>
          <w:tcPr>
            <w:tcW w:w="2856" w:type="dxa"/>
            <w:tcBorders>
              <w:top w:val="single" w:sz="4" w:space="0" w:color="auto"/>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差旅费</w:t>
            </w:r>
          </w:p>
        </w:tc>
        <w:tc>
          <w:tcPr>
            <w:tcW w:w="1548"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c>
          <w:tcPr>
            <w:tcW w:w="1536"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820"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30213</w:t>
            </w:r>
          </w:p>
        </w:tc>
        <w:tc>
          <w:tcPr>
            <w:tcW w:w="2856" w:type="dxa"/>
            <w:tcBorders>
              <w:top w:val="single" w:sz="4" w:space="0" w:color="auto"/>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维修（护）费</w:t>
            </w:r>
          </w:p>
        </w:tc>
        <w:tc>
          <w:tcPr>
            <w:tcW w:w="1548"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1,675.00</w:t>
            </w:r>
          </w:p>
        </w:tc>
        <w:tc>
          <w:tcPr>
            <w:tcW w:w="1536"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820"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1,675.00</w:t>
            </w:r>
          </w:p>
        </w:tc>
      </w:tr>
      <w:tr w:rsidR="005F7FB0">
        <w:trPr>
          <w:trHeight w:val="375"/>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30216</w:t>
            </w:r>
          </w:p>
        </w:tc>
        <w:tc>
          <w:tcPr>
            <w:tcW w:w="2856" w:type="dxa"/>
            <w:tcBorders>
              <w:top w:val="single" w:sz="4" w:space="0" w:color="auto"/>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培训费</w:t>
            </w:r>
          </w:p>
        </w:tc>
        <w:tc>
          <w:tcPr>
            <w:tcW w:w="1548"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580.00</w:t>
            </w:r>
          </w:p>
        </w:tc>
        <w:tc>
          <w:tcPr>
            <w:tcW w:w="1536"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820"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580.00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30226</w:t>
            </w:r>
          </w:p>
        </w:tc>
        <w:tc>
          <w:tcPr>
            <w:tcW w:w="2856" w:type="dxa"/>
            <w:tcBorders>
              <w:top w:val="single" w:sz="4" w:space="0" w:color="auto"/>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劳务费</w:t>
            </w:r>
          </w:p>
        </w:tc>
        <w:tc>
          <w:tcPr>
            <w:tcW w:w="1548"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50.00</w:t>
            </w:r>
          </w:p>
        </w:tc>
        <w:tc>
          <w:tcPr>
            <w:tcW w:w="1536"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c>
          <w:tcPr>
            <w:tcW w:w="1820"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50.00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30227</w:t>
            </w:r>
          </w:p>
        </w:tc>
        <w:tc>
          <w:tcPr>
            <w:tcW w:w="2856" w:type="dxa"/>
            <w:tcBorders>
              <w:top w:val="single" w:sz="4" w:space="0" w:color="auto"/>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委托业务费</w:t>
            </w:r>
          </w:p>
        </w:tc>
        <w:tc>
          <w:tcPr>
            <w:tcW w:w="1548"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37,617.68</w:t>
            </w:r>
          </w:p>
        </w:tc>
        <w:tc>
          <w:tcPr>
            <w:tcW w:w="1536"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820"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37,617.68</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30228</w:t>
            </w:r>
          </w:p>
        </w:tc>
        <w:tc>
          <w:tcPr>
            <w:tcW w:w="2856" w:type="dxa"/>
            <w:tcBorders>
              <w:top w:val="single" w:sz="4" w:space="0" w:color="auto"/>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工会经费</w:t>
            </w:r>
          </w:p>
        </w:tc>
        <w:tc>
          <w:tcPr>
            <w:tcW w:w="1548"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24,887.52</w:t>
            </w:r>
          </w:p>
        </w:tc>
        <w:tc>
          <w:tcPr>
            <w:tcW w:w="1536"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820"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24,887.52</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30229</w:t>
            </w:r>
          </w:p>
        </w:tc>
        <w:tc>
          <w:tcPr>
            <w:tcW w:w="2856" w:type="dxa"/>
            <w:tcBorders>
              <w:top w:val="single" w:sz="4" w:space="0" w:color="auto"/>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福利费</w:t>
            </w:r>
          </w:p>
        </w:tc>
        <w:tc>
          <w:tcPr>
            <w:tcW w:w="1548"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15,744.00</w:t>
            </w:r>
          </w:p>
        </w:tc>
        <w:tc>
          <w:tcPr>
            <w:tcW w:w="1536"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820"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15,744.00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30239</w:t>
            </w:r>
          </w:p>
        </w:tc>
        <w:tc>
          <w:tcPr>
            <w:tcW w:w="2856" w:type="dxa"/>
            <w:tcBorders>
              <w:top w:val="single" w:sz="4" w:space="0" w:color="auto"/>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其他交通费用</w:t>
            </w:r>
          </w:p>
        </w:tc>
        <w:tc>
          <w:tcPr>
            <w:tcW w:w="1548"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342.00</w:t>
            </w:r>
          </w:p>
        </w:tc>
        <w:tc>
          <w:tcPr>
            <w:tcW w:w="1536"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c>
          <w:tcPr>
            <w:tcW w:w="1820"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342.00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30299</w:t>
            </w:r>
          </w:p>
        </w:tc>
        <w:tc>
          <w:tcPr>
            <w:tcW w:w="2856" w:type="dxa"/>
            <w:tcBorders>
              <w:top w:val="single" w:sz="4" w:space="0" w:color="auto"/>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其他商品和服务支出</w:t>
            </w:r>
          </w:p>
        </w:tc>
        <w:tc>
          <w:tcPr>
            <w:tcW w:w="1548"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1,165.60</w:t>
            </w:r>
          </w:p>
        </w:tc>
        <w:tc>
          <w:tcPr>
            <w:tcW w:w="1536"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c>
          <w:tcPr>
            <w:tcW w:w="1820"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1,165.60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303</w:t>
            </w:r>
          </w:p>
        </w:tc>
        <w:tc>
          <w:tcPr>
            <w:tcW w:w="2856" w:type="dxa"/>
            <w:tcBorders>
              <w:top w:val="single" w:sz="4" w:space="0" w:color="auto"/>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对个人和家庭的补助</w:t>
            </w:r>
          </w:p>
        </w:tc>
        <w:tc>
          <w:tcPr>
            <w:tcW w:w="1548"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47,376.69</w:t>
            </w:r>
          </w:p>
        </w:tc>
        <w:tc>
          <w:tcPr>
            <w:tcW w:w="1536"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47,376.69</w:t>
            </w:r>
          </w:p>
        </w:tc>
        <w:tc>
          <w:tcPr>
            <w:tcW w:w="1820" w:type="dxa"/>
            <w:tcBorders>
              <w:top w:val="single" w:sz="4" w:space="0" w:color="auto"/>
              <w:left w:val="nil"/>
              <w:bottom w:val="single" w:sz="4" w:space="0" w:color="auto"/>
              <w:right w:val="single" w:sz="4" w:space="0" w:color="auto"/>
            </w:tcBorders>
            <w:vAlign w:val="center"/>
          </w:tcPr>
          <w:p w:rsidR="005F7FB0" w:rsidRDefault="0071417E">
            <w:pPr>
              <w:widowControl/>
              <w:spacing w:line="400" w:lineRule="exact"/>
              <w:jc w:val="right"/>
              <w:rPr>
                <w:rFonts w:ascii="宋体" w:hAnsi="宋体" w:cs="宋体"/>
                <w:kern w:val="0"/>
                <w:sz w:val="18"/>
                <w:szCs w:val="18"/>
              </w:rPr>
            </w:pPr>
            <w:r>
              <w:rPr>
                <w:rFonts w:ascii="宋体" w:hAnsi="宋体" w:cs="宋体" w:hint="eastAsia"/>
                <w:kern w:val="0"/>
                <w:sz w:val="18"/>
                <w:szCs w:val="18"/>
              </w:rPr>
              <w:t>0.00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30302</w:t>
            </w:r>
          </w:p>
        </w:tc>
        <w:tc>
          <w:tcPr>
            <w:tcW w:w="2856" w:type="dxa"/>
            <w:tcBorders>
              <w:top w:val="single" w:sz="4" w:space="0" w:color="auto"/>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退休费</w:t>
            </w:r>
          </w:p>
        </w:tc>
        <w:tc>
          <w:tcPr>
            <w:tcW w:w="1548"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46,236.69</w:t>
            </w:r>
          </w:p>
        </w:tc>
        <w:tc>
          <w:tcPr>
            <w:tcW w:w="1536"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46,236.69</w:t>
            </w:r>
          </w:p>
        </w:tc>
        <w:tc>
          <w:tcPr>
            <w:tcW w:w="1820"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r>
      <w:tr w:rsidR="005F7FB0">
        <w:trPr>
          <w:trHeight w:val="397"/>
        </w:trPr>
        <w:tc>
          <w:tcPr>
            <w:tcW w:w="18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30399</w:t>
            </w:r>
          </w:p>
        </w:tc>
        <w:tc>
          <w:tcPr>
            <w:tcW w:w="2856" w:type="dxa"/>
            <w:tcBorders>
              <w:top w:val="single" w:sz="4" w:space="0" w:color="auto"/>
              <w:left w:val="nil"/>
              <w:bottom w:val="single" w:sz="4" w:space="0" w:color="auto"/>
              <w:right w:val="single" w:sz="4" w:space="0" w:color="auto"/>
            </w:tcBorders>
            <w:vAlign w:val="center"/>
          </w:tcPr>
          <w:p w:rsidR="005F7FB0" w:rsidRDefault="0071417E">
            <w:pPr>
              <w:widowControl/>
              <w:jc w:val="left"/>
              <w:rPr>
                <w:rFonts w:ascii="宋体" w:hAnsi="宋体" w:cs="宋体"/>
                <w:kern w:val="0"/>
                <w:sz w:val="18"/>
                <w:szCs w:val="18"/>
              </w:rPr>
            </w:pPr>
            <w:r>
              <w:rPr>
                <w:rFonts w:ascii="宋体" w:hAnsi="宋体" w:cs="宋体" w:hint="eastAsia"/>
                <w:kern w:val="0"/>
                <w:sz w:val="18"/>
                <w:szCs w:val="18"/>
              </w:rPr>
              <w:t>其他对个人和家庭的补助</w:t>
            </w:r>
          </w:p>
        </w:tc>
        <w:tc>
          <w:tcPr>
            <w:tcW w:w="1548"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1,140.00</w:t>
            </w:r>
          </w:p>
        </w:tc>
        <w:tc>
          <w:tcPr>
            <w:tcW w:w="1536"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1,140.00</w:t>
            </w:r>
          </w:p>
        </w:tc>
        <w:tc>
          <w:tcPr>
            <w:tcW w:w="1820"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r>
      <w:tr w:rsidR="005F7FB0">
        <w:trPr>
          <w:trHeight w:val="397"/>
        </w:trPr>
        <w:tc>
          <w:tcPr>
            <w:tcW w:w="4714" w:type="dxa"/>
            <w:gridSpan w:val="2"/>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center"/>
              <w:rPr>
                <w:rFonts w:ascii="宋体" w:hAnsi="宋体" w:cs="宋体"/>
                <w:b/>
                <w:bCs/>
                <w:kern w:val="0"/>
                <w:sz w:val="18"/>
                <w:szCs w:val="18"/>
              </w:rPr>
            </w:pPr>
            <w:r>
              <w:rPr>
                <w:rFonts w:ascii="宋体" w:hAnsi="宋体" w:cs="宋体" w:hint="eastAsia"/>
                <w:b/>
                <w:bCs/>
                <w:kern w:val="0"/>
                <w:sz w:val="18"/>
                <w:szCs w:val="18"/>
              </w:rPr>
              <w:t>总     计</w:t>
            </w:r>
          </w:p>
        </w:tc>
        <w:tc>
          <w:tcPr>
            <w:tcW w:w="1548"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3,703,743.93</w:t>
            </w:r>
          </w:p>
        </w:tc>
        <w:tc>
          <w:tcPr>
            <w:tcW w:w="1536"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3,565,455.93</w:t>
            </w:r>
          </w:p>
        </w:tc>
        <w:tc>
          <w:tcPr>
            <w:tcW w:w="1820" w:type="dxa"/>
            <w:tcBorders>
              <w:top w:val="single" w:sz="4" w:space="0" w:color="auto"/>
              <w:left w:val="nil"/>
              <w:bottom w:val="single" w:sz="4" w:space="0" w:color="auto"/>
              <w:right w:val="single" w:sz="4" w:space="0" w:color="auto"/>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138,288.00</w:t>
            </w:r>
          </w:p>
        </w:tc>
      </w:tr>
    </w:tbl>
    <w:p w:rsidR="005F7FB0" w:rsidRDefault="005F7FB0">
      <w:pPr>
        <w:tabs>
          <w:tab w:val="center" w:pos="6979"/>
        </w:tabs>
        <w:jc w:val="left"/>
        <w:rPr>
          <w:rFonts w:ascii="宋体" w:hAnsi="宋体"/>
          <w:b/>
          <w:sz w:val="22"/>
          <w:szCs w:val="22"/>
        </w:rPr>
        <w:sectPr w:rsidR="005F7FB0">
          <w:pgSz w:w="11906" w:h="16838"/>
          <w:pgMar w:top="1440" w:right="707" w:bottom="1440" w:left="1797" w:header="851" w:footer="992" w:gutter="0"/>
          <w:cols w:space="720"/>
          <w:docGrid w:linePitch="312"/>
        </w:sectPr>
      </w:pPr>
    </w:p>
    <w:p w:rsidR="005F7FB0" w:rsidRDefault="0071417E">
      <w:pPr>
        <w:spacing w:line="520" w:lineRule="exact"/>
        <w:rPr>
          <w:rFonts w:ascii="宋体" w:hAnsi="宋体" w:cs="宋体"/>
          <w:b/>
          <w:bCs/>
          <w:color w:val="000000"/>
          <w:kern w:val="0"/>
          <w:sz w:val="22"/>
          <w:szCs w:val="22"/>
        </w:rPr>
      </w:pPr>
      <w:r>
        <w:rPr>
          <w:rFonts w:ascii="宋体" w:hAnsi="宋体" w:cs="宋体" w:hint="eastAsia"/>
          <w:b/>
          <w:bCs/>
          <w:kern w:val="0"/>
          <w:sz w:val="22"/>
          <w:szCs w:val="22"/>
        </w:rPr>
        <w:lastRenderedPageBreak/>
        <w:t>决算08表</w:t>
      </w:r>
      <w:r>
        <w:rPr>
          <w:rFonts w:ascii="宋体" w:hAnsi="宋体" w:cs="宋体" w:hint="eastAsia"/>
          <w:b/>
          <w:bCs/>
          <w:color w:val="000000"/>
          <w:kern w:val="0"/>
          <w:sz w:val="22"/>
          <w:szCs w:val="22"/>
        </w:rPr>
        <w:t>：</w:t>
      </w:r>
    </w:p>
    <w:p w:rsidR="005F7FB0" w:rsidRDefault="0071417E">
      <w:pPr>
        <w:spacing w:line="520" w:lineRule="exact"/>
        <w:ind w:firstLineChars="200" w:firstLine="562"/>
        <w:jc w:val="center"/>
        <w:rPr>
          <w:rFonts w:ascii="宋体" w:hAnsi="宋体" w:cs="宋体"/>
          <w:b/>
          <w:bCs/>
          <w:color w:val="000000"/>
          <w:kern w:val="0"/>
          <w:sz w:val="22"/>
          <w:szCs w:val="22"/>
        </w:rPr>
      </w:pPr>
      <w:r>
        <w:rPr>
          <w:rFonts w:hint="eastAsia"/>
          <w:b/>
          <w:bCs/>
          <w:sz w:val="28"/>
        </w:rPr>
        <w:t>一般公共预算财政拨款项目支出决算明细表</w:t>
      </w:r>
    </w:p>
    <w:tbl>
      <w:tblPr>
        <w:tblW w:w="15310" w:type="dxa"/>
        <w:tblInd w:w="-885" w:type="dxa"/>
        <w:tblLayout w:type="fixed"/>
        <w:tblLook w:val="04A0" w:firstRow="1" w:lastRow="0" w:firstColumn="1" w:lastColumn="0" w:noHBand="0" w:noVBand="1"/>
      </w:tblPr>
      <w:tblGrid>
        <w:gridCol w:w="1308"/>
        <w:gridCol w:w="2946"/>
        <w:gridCol w:w="1842"/>
        <w:gridCol w:w="1701"/>
        <w:gridCol w:w="1843"/>
        <w:gridCol w:w="1843"/>
        <w:gridCol w:w="2126"/>
        <w:gridCol w:w="1701"/>
      </w:tblGrid>
      <w:tr w:rsidR="005F7FB0">
        <w:trPr>
          <w:trHeight w:val="300"/>
        </w:trPr>
        <w:tc>
          <w:tcPr>
            <w:tcW w:w="6096" w:type="dxa"/>
            <w:gridSpan w:val="3"/>
            <w:tcBorders>
              <w:top w:val="nil"/>
              <w:left w:val="nil"/>
              <w:bottom w:val="single" w:sz="4" w:space="0" w:color="auto"/>
              <w:right w:val="nil"/>
            </w:tcBorders>
            <w:vAlign w:val="bottom"/>
          </w:tcPr>
          <w:p w:rsidR="005F7FB0" w:rsidRDefault="0071417E">
            <w:pPr>
              <w:widowControl/>
              <w:jc w:val="left"/>
              <w:rPr>
                <w:rFonts w:ascii="宋体" w:hAnsi="宋体" w:cs="Arial"/>
                <w:color w:val="000000"/>
                <w:kern w:val="0"/>
                <w:sz w:val="16"/>
                <w:szCs w:val="24"/>
                <w:highlight w:val="yellow"/>
              </w:rPr>
            </w:pPr>
            <w:r>
              <w:rPr>
                <w:rFonts w:ascii="宋体" w:hAnsi="宋体" w:cs="楷体_GB2312" w:hint="eastAsia"/>
                <w:b/>
                <w:sz w:val="18"/>
                <w:szCs w:val="18"/>
              </w:rPr>
              <w:t>单位名称:</w:t>
            </w:r>
            <w:r>
              <w:rPr>
                <w:rFonts w:ascii="宋体" w:hAnsi="宋体" w:cs="楷体_GB2312" w:hint="eastAsia"/>
                <w:sz w:val="18"/>
                <w:szCs w:val="18"/>
              </w:rPr>
              <w:t>北京市西城区医疗机构管理服务中心</w:t>
            </w:r>
          </w:p>
        </w:tc>
        <w:tc>
          <w:tcPr>
            <w:tcW w:w="1701" w:type="dxa"/>
            <w:tcBorders>
              <w:top w:val="nil"/>
              <w:left w:val="nil"/>
              <w:bottom w:val="single" w:sz="4" w:space="0" w:color="auto"/>
              <w:right w:val="nil"/>
            </w:tcBorders>
            <w:vAlign w:val="bottom"/>
          </w:tcPr>
          <w:p w:rsidR="005F7FB0" w:rsidRDefault="005F7FB0">
            <w:pPr>
              <w:widowControl/>
              <w:jc w:val="left"/>
              <w:rPr>
                <w:rFonts w:ascii="Arial" w:hAnsi="Arial" w:cs="Arial"/>
                <w:color w:val="000000"/>
                <w:kern w:val="0"/>
                <w:sz w:val="16"/>
                <w:szCs w:val="20"/>
                <w:highlight w:val="yellow"/>
              </w:rPr>
            </w:pPr>
          </w:p>
        </w:tc>
        <w:tc>
          <w:tcPr>
            <w:tcW w:w="1843" w:type="dxa"/>
            <w:tcBorders>
              <w:top w:val="nil"/>
              <w:left w:val="nil"/>
              <w:bottom w:val="single" w:sz="4" w:space="0" w:color="auto"/>
              <w:right w:val="nil"/>
            </w:tcBorders>
            <w:vAlign w:val="bottom"/>
          </w:tcPr>
          <w:p w:rsidR="005F7FB0" w:rsidRDefault="005F7FB0">
            <w:pPr>
              <w:widowControl/>
              <w:jc w:val="left"/>
              <w:rPr>
                <w:rFonts w:ascii="Arial" w:hAnsi="Arial" w:cs="Arial"/>
                <w:color w:val="000000"/>
                <w:kern w:val="0"/>
                <w:sz w:val="16"/>
                <w:szCs w:val="20"/>
                <w:highlight w:val="yellow"/>
              </w:rPr>
            </w:pPr>
          </w:p>
        </w:tc>
        <w:tc>
          <w:tcPr>
            <w:tcW w:w="1843" w:type="dxa"/>
            <w:tcBorders>
              <w:top w:val="nil"/>
              <w:left w:val="nil"/>
              <w:bottom w:val="single" w:sz="4" w:space="0" w:color="auto"/>
              <w:right w:val="nil"/>
            </w:tcBorders>
            <w:vAlign w:val="bottom"/>
          </w:tcPr>
          <w:p w:rsidR="005F7FB0" w:rsidRDefault="005F7FB0">
            <w:pPr>
              <w:widowControl/>
              <w:jc w:val="left"/>
              <w:rPr>
                <w:rFonts w:ascii="Arial" w:hAnsi="Arial" w:cs="Arial"/>
                <w:color w:val="000000"/>
                <w:kern w:val="0"/>
                <w:sz w:val="16"/>
                <w:szCs w:val="20"/>
                <w:highlight w:val="yellow"/>
              </w:rPr>
            </w:pPr>
          </w:p>
        </w:tc>
        <w:tc>
          <w:tcPr>
            <w:tcW w:w="2126" w:type="dxa"/>
            <w:tcBorders>
              <w:top w:val="nil"/>
              <w:left w:val="nil"/>
              <w:bottom w:val="single" w:sz="4" w:space="0" w:color="auto"/>
              <w:right w:val="nil"/>
            </w:tcBorders>
            <w:vAlign w:val="bottom"/>
          </w:tcPr>
          <w:p w:rsidR="005F7FB0" w:rsidRDefault="005F7FB0">
            <w:pPr>
              <w:widowControl/>
              <w:ind w:firstLineChars="800" w:firstLine="1280"/>
              <w:jc w:val="left"/>
              <w:rPr>
                <w:rFonts w:ascii="Arial" w:hAnsi="Arial" w:cs="Arial"/>
                <w:color w:val="000000"/>
                <w:kern w:val="0"/>
                <w:sz w:val="16"/>
                <w:szCs w:val="20"/>
                <w:highlight w:val="yellow"/>
              </w:rPr>
            </w:pPr>
          </w:p>
        </w:tc>
        <w:tc>
          <w:tcPr>
            <w:tcW w:w="1701" w:type="dxa"/>
            <w:tcBorders>
              <w:top w:val="nil"/>
              <w:left w:val="nil"/>
              <w:bottom w:val="single" w:sz="4" w:space="0" w:color="auto"/>
              <w:right w:val="nil"/>
            </w:tcBorders>
            <w:vAlign w:val="bottom"/>
          </w:tcPr>
          <w:p w:rsidR="005F7FB0" w:rsidRDefault="0071417E">
            <w:pPr>
              <w:widowControl/>
              <w:jc w:val="right"/>
              <w:rPr>
                <w:rFonts w:ascii="Arial" w:hAnsi="Arial" w:cs="Arial"/>
                <w:color w:val="000000"/>
                <w:kern w:val="0"/>
                <w:sz w:val="16"/>
                <w:szCs w:val="20"/>
                <w:highlight w:val="yellow"/>
              </w:rPr>
            </w:pPr>
            <w:r>
              <w:rPr>
                <w:rFonts w:ascii="Arial" w:hAnsi="Arial" w:cs="Arial" w:hint="eastAsia"/>
                <w:color w:val="000000"/>
                <w:kern w:val="0"/>
                <w:sz w:val="16"/>
                <w:szCs w:val="20"/>
              </w:rPr>
              <w:t>单位：元</w:t>
            </w:r>
          </w:p>
        </w:tc>
      </w:tr>
      <w:tr w:rsidR="005F7FB0">
        <w:trPr>
          <w:trHeight w:val="583"/>
        </w:trPr>
        <w:tc>
          <w:tcPr>
            <w:tcW w:w="1308" w:type="dxa"/>
            <w:tcBorders>
              <w:top w:val="single" w:sz="4" w:space="0" w:color="auto"/>
              <w:left w:val="single" w:sz="4" w:space="0" w:color="000000"/>
              <w:bottom w:val="single" w:sz="4" w:space="0" w:color="000000"/>
              <w:right w:val="single" w:sz="4" w:space="0" w:color="000000"/>
            </w:tcBorders>
            <w:vAlign w:val="center"/>
          </w:tcPr>
          <w:p w:rsidR="005F7FB0" w:rsidRDefault="0071417E">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支出功能分类科目编码</w:t>
            </w:r>
          </w:p>
        </w:tc>
        <w:tc>
          <w:tcPr>
            <w:tcW w:w="2946" w:type="dxa"/>
            <w:tcBorders>
              <w:top w:val="single" w:sz="4" w:space="0" w:color="auto"/>
              <w:left w:val="nil"/>
              <w:bottom w:val="single" w:sz="4" w:space="0" w:color="000000"/>
              <w:right w:val="single" w:sz="4" w:space="0" w:color="000000"/>
            </w:tcBorders>
            <w:vAlign w:val="center"/>
          </w:tcPr>
          <w:p w:rsidR="005F7FB0" w:rsidRDefault="0071417E">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科目名称</w:t>
            </w:r>
          </w:p>
        </w:tc>
        <w:tc>
          <w:tcPr>
            <w:tcW w:w="1842" w:type="dxa"/>
            <w:tcBorders>
              <w:top w:val="single" w:sz="4" w:space="0" w:color="auto"/>
              <w:left w:val="nil"/>
              <w:bottom w:val="single" w:sz="4" w:space="0" w:color="000000"/>
              <w:right w:val="single" w:sz="4" w:space="0" w:color="000000"/>
            </w:tcBorders>
            <w:vAlign w:val="center"/>
          </w:tcPr>
          <w:p w:rsidR="005F7FB0" w:rsidRDefault="0071417E">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合计</w:t>
            </w:r>
          </w:p>
        </w:tc>
        <w:tc>
          <w:tcPr>
            <w:tcW w:w="1701" w:type="dxa"/>
            <w:tcBorders>
              <w:top w:val="single" w:sz="4" w:space="0" w:color="auto"/>
              <w:left w:val="nil"/>
              <w:bottom w:val="single" w:sz="4" w:space="0" w:color="000000"/>
              <w:right w:val="single" w:sz="4" w:space="0" w:color="000000"/>
            </w:tcBorders>
            <w:vAlign w:val="center"/>
          </w:tcPr>
          <w:p w:rsidR="005F7FB0" w:rsidRDefault="0071417E">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工资福利支出</w:t>
            </w:r>
          </w:p>
        </w:tc>
        <w:tc>
          <w:tcPr>
            <w:tcW w:w="1843" w:type="dxa"/>
            <w:tcBorders>
              <w:top w:val="single" w:sz="4" w:space="0" w:color="auto"/>
              <w:left w:val="nil"/>
              <w:bottom w:val="single" w:sz="4" w:space="0" w:color="000000"/>
              <w:right w:val="single" w:sz="4" w:space="0" w:color="000000"/>
            </w:tcBorders>
            <w:vAlign w:val="center"/>
          </w:tcPr>
          <w:p w:rsidR="005F7FB0" w:rsidRDefault="0071417E">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商品和服务支出</w:t>
            </w:r>
          </w:p>
        </w:tc>
        <w:tc>
          <w:tcPr>
            <w:tcW w:w="1843" w:type="dxa"/>
            <w:tcBorders>
              <w:top w:val="single" w:sz="4" w:space="0" w:color="auto"/>
              <w:left w:val="nil"/>
              <w:bottom w:val="single" w:sz="4" w:space="0" w:color="000000"/>
              <w:right w:val="single" w:sz="4" w:space="0" w:color="000000"/>
            </w:tcBorders>
            <w:vAlign w:val="center"/>
          </w:tcPr>
          <w:p w:rsidR="005F7FB0" w:rsidRDefault="0071417E">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对个人和家庭的补助</w:t>
            </w:r>
          </w:p>
        </w:tc>
        <w:tc>
          <w:tcPr>
            <w:tcW w:w="2126" w:type="dxa"/>
            <w:tcBorders>
              <w:top w:val="single" w:sz="4" w:space="0" w:color="auto"/>
              <w:left w:val="nil"/>
              <w:bottom w:val="single" w:sz="4" w:space="0" w:color="000000"/>
              <w:right w:val="single" w:sz="4" w:space="0" w:color="000000"/>
            </w:tcBorders>
            <w:vAlign w:val="center"/>
          </w:tcPr>
          <w:p w:rsidR="005F7FB0" w:rsidRDefault="0071417E">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资本性支出（基本建设）</w:t>
            </w:r>
          </w:p>
        </w:tc>
        <w:tc>
          <w:tcPr>
            <w:tcW w:w="1701" w:type="dxa"/>
            <w:tcBorders>
              <w:top w:val="single" w:sz="4" w:space="0" w:color="auto"/>
              <w:left w:val="nil"/>
              <w:bottom w:val="single" w:sz="4" w:space="0" w:color="000000"/>
              <w:right w:val="single" w:sz="4" w:space="0" w:color="000000"/>
            </w:tcBorders>
            <w:vAlign w:val="center"/>
          </w:tcPr>
          <w:p w:rsidR="005F7FB0" w:rsidRDefault="0071417E">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资本性支出</w:t>
            </w:r>
          </w:p>
        </w:tc>
      </w:tr>
      <w:tr w:rsidR="005F7FB0">
        <w:trPr>
          <w:trHeight w:val="391"/>
        </w:trPr>
        <w:tc>
          <w:tcPr>
            <w:tcW w:w="1308" w:type="dxa"/>
            <w:tcBorders>
              <w:top w:val="nil"/>
              <w:left w:val="single" w:sz="4" w:space="0" w:color="000000"/>
              <w:bottom w:val="single" w:sz="4" w:space="0" w:color="000000"/>
              <w:right w:val="single" w:sz="4" w:space="0" w:color="000000"/>
            </w:tcBorders>
            <w:vAlign w:val="center"/>
          </w:tcPr>
          <w:p w:rsidR="005F7FB0" w:rsidRDefault="0071417E">
            <w:pPr>
              <w:widowControl/>
              <w:jc w:val="left"/>
              <w:rPr>
                <w:rFonts w:ascii="宋体" w:hAnsi="宋体" w:cs="宋体"/>
                <w:color w:val="000000"/>
                <w:kern w:val="0"/>
                <w:sz w:val="18"/>
                <w:szCs w:val="18"/>
              </w:rPr>
            </w:pPr>
            <w:r>
              <w:rPr>
                <w:rFonts w:ascii="宋体" w:hAnsi="宋体" w:cs="宋体" w:hint="eastAsia"/>
                <w:color w:val="000000"/>
                <w:kern w:val="0"/>
                <w:sz w:val="18"/>
                <w:szCs w:val="18"/>
              </w:rPr>
              <w:t>210</w:t>
            </w:r>
          </w:p>
        </w:tc>
        <w:tc>
          <w:tcPr>
            <w:tcW w:w="2946" w:type="dxa"/>
            <w:tcBorders>
              <w:top w:val="nil"/>
              <w:left w:val="nil"/>
              <w:bottom w:val="single" w:sz="4" w:space="0" w:color="000000"/>
              <w:right w:val="single" w:sz="4" w:space="0" w:color="000000"/>
            </w:tcBorders>
            <w:vAlign w:val="center"/>
          </w:tcPr>
          <w:p w:rsidR="005F7FB0" w:rsidRDefault="0071417E">
            <w:pPr>
              <w:widowControl/>
              <w:jc w:val="left"/>
              <w:rPr>
                <w:rFonts w:ascii="宋体" w:hAnsi="宋体" w:cs="宋体"/>
                <w:color w:val="000000"/>
                <w:kern w:val="0"/>
                <w:sz w:val="18"/>
                <w:szCs w:val="18"/>
              </w:rPr>
            </w:pPr>
            <w:r>
              <w:rPr>
                <w:rFonts w:ascii="宋体" w:hAnsi="宋体" w:cs="宋体" w:hint="eastAsia"/>
                <w:color w:val="000000"/>
                <w:kern w:val="0"/>
                <w:sz w:val="18"/>
                <w:szCs w:val="18"/>
              </w:rPr>
              <w:t>卫生健康支出</w:t>
            </w:r>
          </w:p>
        </w:tc>
        <w:tc>
          <w:tcPr>
            <w:tcW w:w="1842"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289,488.58</w:t>
            </w:r>
          </w:p>
        </w:tc>
        <w:tc>
          <w:tcPr>
            <w:tcW w:w="1701"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c>
          <w:tcPr>
            <w:tcW w:w="1843"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289,488.58</w:t>
            </w:r>
          </w:p>
        </w:tc>
        <w:tc>
          <w:tcPr>
            <w:tcW w:w="1843"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c>
          <w:tcPr>
            <w:tcW w:w="2126"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c>
          <w:tcPr>
            <w:tcW w:w="1701"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r>
      <w:tr w:rsidR="005F7FB0">
        <w:trPr>
          <w:trHeight w:val="391"/>
        </w:trPr>
        <w:tc>
          <w:tcPr>
            <w:tcW w:w="1308" w:type="dxa"/>
            <w:tcBorders>
              <w:top w:val="nil"/>
              <w:left w:val="single" w:sz="4" w:space="0" w:color="000000"/>
              <w:bottom w:val="single" w:sz="4" w:space="0" w:color="000000"/>
              <w:right w:val="single" w:sz="4" w:space="0" w:color="000000"/>
            </w:tcBorders>
            <w:vAlign w:val="center"/>
          </w:tcPr>
          <w:p w:rsidR="005F7FB0" w:rsidRDefault="0071417E">
            <w:pPr>
              <w:widowControl/>
              <w:jc w:val="left"/>
              <w:rPr>
                <w:rFonts w:ascii="宋体" w:hAnsi="宋体" w:cs="宋体"/>
                <w:color w:val="000000"/>
                <w:kern w:val="0"/>
                <w:sz w:val="18"/>
                <w:szCs w:val="18"/>
              </w:rPr>
            </w:pPr>
            <w:r>
              <w:rPr>
                <w:rFonts w:ascii="宋体" w:hAnsi="宋体" w:cs="宋体" w:hint="eastAsia"/>
                <w:color w:val="000000"/>
                <w:kern w:val="0"/>
                <w:sz w:val="18"/>
                <w:szCs w:val="18"/>
              </w:rPr>
              <w:t>21001</w:t>
            </w:r>
          </w:p>
        </w:tc>
        <w:tc>
          <w:tcPr>
            <w:tcW w:w="2946" w:type="dxa"/>
            <w:tcBorders>
              <w:top w:val="nil"/>
              <w:left w:val="nil"/>
              <w:bottom w:val="single" w:sz="4" w:space="0" w:color="000000"/>
              <w:right w:val="single" w:sz="4" w:space="0" w:color="000000"/>
            </w:tcBorders>
            <w:vAlign w:val="center"/>
          </w:tcPr>
          <w:p w:rsidR="005F7FB0" w:rsidRDefault="0071417E">
            <w:pPr>
              <w:widowControl/>
              <w:jc w:val="left"/>
              <w:rPr>
                <w:rFonts w:ascii="宋体" w:hAnsi="宋体" w:cs="宋体"/>
                <w:color w:val="000000"/>
                <w:kern w:val="0"/>
                <w:sz w:val="18"/>
                <w:szCs w:val="18"/>
              </w:rPr>
            </w:pPr>
            <w:r>
              <w:rPr>
                <w:rFonts w:ascii="宋体" w:hAnsi="宋体" w:cs="宋体" w:hint="eastAsia"/>
                <w:color w:val="000000"/>
                <w:kern w:val="0"/>
                <w:sz w:val="18"/>
                <w:szCs w:val="18"/>
              </w:rPr>
              <w:t>卫生健康管理事务</w:t>
            </w:r>
          </w:p>
        </w:tc>
        <w:tc>
          <w:tcPr>
            <w:tcW w:w="1842"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289,488.58</w:t>
            </w:r>
          </w:p>
        </w:tc>
        <w:tc>
          <w:tcPr>
            <w:tcW w:w="1701"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c>
          <w:tcPr>
            <w:tcW w:w="1843"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289,488.58</w:t>
            </w:r>
          </w:p>
        </w:tc>
        <w:tc>
          <w:tcPr>
            <w:tcW w:w="1843"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c>
          <w:tcPr>
            <w:tcW w:w="2126"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c>
          <w:tcPr>
            <w:tcW w:w="1701"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r>
      <w:tr w:rsidR="005F7FB0">
        <w:trPr>
          <w:trHeight w:val="391"/>
        </w:trPr>
        <w:tc>
          <w:tcPr>
            <w:tcW w:w="1308" w:type="dxa"/>
            <w:tcBorders>
              <w:top w:val="nil"/>
              <w:left w:val="single" w:sz="4" w:space="0" w:color="000000"/>
              <w:bottom w:val="single" w:sz="4" w:space="0" w:color="000000"/>
              <w:right w:val="single" w:sz="4" w:space="0" w:color="000000"/>
            </w:tcBorders>
            <w:vAlign w:val="center"/>
          </w:tcPr>
          <w:p w:rsidR="005F7FB0" w:rsidRDefault="0071417E">
            <w:pPr>
              <w:widowControl/>
              <w:jc w:val="left"/>
              <w:rPr>
                <w:rFonts w:ascii="宋体" w:hAnsi="宋体" w:cs="宋体"/>
                <w:color w:val="000000"/>
                <w:kern w:val="0"/>
                <w:sz w:val="18"/>
                <w:szCs w:val="18"/>
              </w:rPr>
            </w:pPr>
            <w:r>
              <w:rPr>
                <w:rFonts w:ascii="宋体" w:hAnsi="宋体" w:cs="宋体" w:hint="eastAsia"/>
                <w:color w:val="000000"/>
                <w:kern w:val="0"/>
                <w:sz w:val="18"/>
                <w:szCs w:val="18"/>
              </w:rPr>
              <w:t>2100103</w:t>
            </w:r>
          </w:p>
        </w:tc>
        <w:tc>
          <w:tcPr>
            <w:tcW w:w="2946" w:type="dxa"/>
            <w:tcBorders>
              <w:top w:val="nil"/>
              <w:left w:val="nil"/>
              <w:bottom w:val="single" w:sz="4" w:space="0" w:color="000000"/>
              <w:right w:val="single" w:sz="4" w:space="0" w:color="000000"/>
            </w:tcBorders>
            <w:vAlign w:val="center"/>
          </w:tcPr>
          <w:p w:rsidR="005F7FB0" w:rsidRDefault="0071417E">
            <w:pPr>
              <w:widowControl/>
              <w:jc w:val="left"/>
              <w:rPr>
                <w:rFonts w:ascii="宋体" w:hAnsi="宋体" w:cs="宋体"/>
                <w:color w:val="000000"/>
                <w:kern w:val="0"/>
                <w:sz w:val="18"/>
                <w:szCs w:val="18"/>
              </w:rPr>
            </w:pPr>
            <w:r>
              <w:rPr>
                <w:rFonts w:ascii="宋体" w:hAnsi="宋体" w:cs="宋体" w:hint="eastAsia"/>
                <w:color w:val="000000"/>
                <w:kern w:val="0"/>
                <w:sz w:val="18"/>
                <w:szCs w:val="18"/>
              </w:rPr>
              <w:t>机关服务</w:t>
            </w:r>
          </w:p>
        </w:tc>
        <w:tc>
          <w:tcPr>
            <w:tcW w:w="1842"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15,570.00</w:t>
            </w:r>
          </w:p>
        </w:tc>
        <w:tc>
          <w:tcPr>
            <w:tcW w:w="1701"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c>
          <w:tcPr>
            <w:tcW w:w="1843"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15,570.00</w:t>
            </w:r>
          </w:p>
        </w:tc>
        <w:tc>
          <w:tcPr>
            <w:tcW w:w="1843"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c>
          <w:tcPr>
            <w:tcW w:w="2126"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c>
          <w:tcPr>
            <w:tcW w:w="1701"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r>
      <w:tr w:rsidR="005F7FB0">
        <w:trPr>
          <w:trHeight w:val="391"/>
        </w:trPr>
        <w:tc>
          <w:tcPr>
            <w:tcW w:w="1308" w:type="dxa"/>
            <w:tcBorders>
              <w:top w:val="nil"/>
              <w:left w:val="single" w:sz="4" w:space="0" w:color="000000"/>
              <w:bottom w:val="single" w:sz="4" w:space="0" w:color="000000"/>
              <w:right w:val="single" w:sz="4" w:space="0" w:color="000000"/>
            </w:tcBorders>
            <w:vAlign w:val="center"/>
          </w:tcPr>
          <w:p w:rsidR="005F7FB0" w:rsidRDefault="0071417E">
            <w:pPr>
              <w:widowControl/>
              <w:jc w:val="left"/>
              <w:rPr>
                <w:rFonts w:ascii="宋体" w:hAnsi="宋体" w:cs="宋体"/>
                <w:color w:val="000000"/>
                <w:kern w:val="0"/>
                <w:sz w:val="18"/>
                <w:szCs w:val="18"/>
              </w:rPr>
            </w:pPr>
            <w:r>
              <w:rPr>
                <w:rFonts w:ascii="宋体" w:hAnsi="宋体" w:cs="宋体" w:hint="eastAsia"/>
                <w:color w:val="000000"/>
                <w:kern w:val="0"/>
                <w:sz w:val="18"/>
                <w:szCs w:val="18"/>
              </w:rPr>
              <w:t>2100199</w:t>
            </w:r>
          </w:p>
        </w:tc>
        <w:tc>
          <w:tcPr>
            <w:tcW w:w="2946" w:type="dxa"/>
            <w:tcBorders>
              <w:top w:val="nil"/>
              <w:left w:val="nil"/>
              <w:bottom w:val="single" w:sz="4" w:space="0" w:color="000000"/>
              <w:right w:val="single" w:sz="4" w:space="0" w:color="000000"/>
            </w:tcBorders>
            <w:vAlign w:val="center"/>
          </w:tcPr>
          <w:p w:rsidR="005F7FB0" w:rsidRDefault="0071417E">
            <w:pPr>
              <w:widowControl/>
              <w:jc w:val="left"/>
              <w:rPr>
                <w:rFonts w:ascii="宋体" w:hAnsi="宋体" w:cs="宋体"/>
                <w:color w:val="000000"/>
                <w:kern w:val="0"/>
                <w:sz w:val="18"/>
                <w:szCs w:val="18"/>
              </w:rPr>
            </w:pPr>
            <w:r>
              <w:rPr>
                <w:rFonts w:ascii="宋体" w:hAnsi="宋体" w:cs="宋体" w:hint="eastAsia"/>
                <w:color w:val="000000"/>
                <w:kern w:val="0"/>
                <w:sz w:val="18"/>
                <w:szCs w:val="18"/>
              </w:rPr>
              <w:t>其他卫生健康管理事务支出</w:t>
            </w:r>
          </w:p>
        </w:tc>
        <w:tc>
          <w:tcPr>
            <w:tcW w:w="1842"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273,918.58</w:t>
            </w:r>
          </w:p>
        </w:tc>
        <w:tc>
          <w:tcPr>
            <w:tcW w:w="1701"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c>
          <w:tcPr>
            <w:tcW w:w="1843"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273,918.58</w:t>
            </w:r>
          </w:p>
        </w:tc>
        <w:tc>
          <w:tcPr>
            <w:tcW w:w="1843"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c>
          <w:tcPr>
            <w:tcW w:w="2126"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c>
          <w:tcPr>
            <w:tcW w:w="1701"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宋体"/>
                <w:kern w:val="0"/>
                <w:sz w:val="18"/>
                <w:szCs w:val="18"/>
              </w:rPr>
            </w:pPr>
            <w:r>
              <w:rPr>
                <w:rFonts w:ascii="宋体" w:hAnsi="宋体" w:cs="宋体" w:hint="eastAsia"/>
                <w:kern w:val="0"/>
                <w:sz w:val="18"/>
                <w:szCs w:val="18"/>
              </w:rPr>
              <w:t>0.00</w:t>
            </w:r>
          </w:p>
        </w:tc>
      </w:tr>
      <w:tr w:rsidR="005F7FB0">
        <w:trPr>
          <w:trHeight w:val="391"/>
        </w:trPr>
        <w:tc>
          <w:tcPr>
            <w:tcW w:w="1308" w:type="dxa"/>
            <w:tcBorders>
              <w:top w:val="nil"/>
              <w:left w:val="single" w:sz="4" w:space="0" w:color="000000"/>
              <w:bottom w:val="single" w:sz="4" w:space="0" w:color="000000"/>
              <w:right w:val="single" w:sz="4" w:space="0" w:color="000000"/>
            </w:tcBorders>
            <w:vAlign w:val="center"/>
          </w:tcPr>
          <w:p w:rsidR="005F7FB0" w:rsidRDefault="005F7FB0">
            <w:pPr>
              <w:widowControl/>
              <w:jc w:val="left"/>
              <w:rPr>
                <w:rFonts w:ascii="宋体" w:hAnsi="宋体" w:cs="宋体"/>
                <w:color w:val="000000"/>
                <w:kern w:val="0"/>
                <w:sz w:val="15"/>
                <w:szCs w:val="15"/>
                <w:highlight w:val="yellow"/>
              </w:rPr>
            </w:pPr>
          </w:p>
        </w:tc>
        <w:tc>
          <w:tcPr>
            <w:tcW w:w="2946" w:type="dxa"/>
            <w:tcBorders>
              <w:top w:val="nil"/>
              <w:left w:val="nil"/>
              <w:bottom w:val="single" w:sz="4" w:space="0" w:color="000000"/>
              <w:right w:val="single" w:sz="4" w:space="0" w:color="000000"/>
            </w:tcBorders>
            <w:vAlign w:val="center"/>
          </w:tcPr>
          <w:p w:rsidR="005F7FB0" w:rsidRDefault="005F7FB0">
            <w:pPr>
              <w:widowControl/>
              <w:jc w:val="left"/>
              <w:rPr>
                <w:rFonts w:ascii="宋体" w:hAnsi="宋体" w:cs="宋体"/>
                <w:color w:val="000000"/>
                <w:kern w:val="0"/>
                <w:sz w:val="15"/>
                <w:szCs w:val="15"/>
                <w:highlight w:val="yellow"/>
              </w:rPr>
            </w:pPr>
          </w:p>
        </w:tc>
        <w:tc>
          <w:tcPr>
            <w:tcW w:w="1842"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701"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843"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843"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2126"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701"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r>
      <w:tr w:rsidR="005F7FB0">
        <w:trPr>
          <w:trHeight w:val="391"/>
        </w:trPr>
        <w:tc>
          <w:tcPr>
            <w:tcW w:w="1308" w:type="dxa"/>
            <w:tcBorders>
              <w:top w:val="nil"/>
              <w:left w:val="single" w:sz="4" w:space="0" w:color="000000"/>
              <w:bottom w:val="single" w:sz="4" w:space="0" w:color="000000"/>
              <w:right w:val="single" w:sz="4" w:space="0" w:color="000000"/>
            </w:tcBorders>
            <w:vAlign w:val="center"/>
          </w:tcPr>
          <w:p w:rsidR="005F7FB0" w:rsidRDefault="005F7FB0">
            <w:pPr>
              <w:widowControl/>
              <w:jc w:val="left"/>
              <w:rPr>
                <w:rFonts w:ascii="宋体" w:hAnsi="宋体" w:cs="宋体"/>
                <w:color w:val="000000"/>
                <w:kern w:val="0"/>
                <w:sz w:val="15"/>
                <w:szCs w:val="15"/>
                <w:highlight w:val="yellow"/>
              </w:rPr>
            </w:pPr>
          </w:p>
        </w:tc>
        <w:tc>
          <w:tcPr>
            <w:tcW w:w="2946" w:type="dxa"/>
            <w:tcBorders>
              <w:top w:val="nil"/>
              <w:left w:val="nil"/>
              <w:bottom w:val="single" w:sz="4" w:space="0" w:color="000000"/>
              <w:right w:val="single" w:sz="4" w:space="0" w:color="000000"/>
            </w:tcBorders>
            <w:vAlign w:val="center"/>
          </w:tcPr>
          <w:p w:rsidR="005F7FB0" w:rsidRDefault="005F7FB0">
            <w:pPr>
              <w:widowControl/>
              <w:jc w:val="left"/>
              <w:rPr>
                <w:rFonts w:ascii="宋体" w:hAnsi="宋体" w:cs="宋体"/>
                <w:color w:val="000000"/>
                <w:kern w:val="0"/>
                <w:sz w:val="15"/>
                <w:szCs w:val="15"/>
                <w:highlight w:val="yellow"/>
              </w:rPr>
            </w:pPr>
          </w:p>
        </w:tc>
        <w:tc>
          <w:tcPr>
            <w:tcW w:w="1842"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701"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843"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843"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2126"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701"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r>
      <w:tr w:rsidR="005F7FB0">
        <w:trPr>
          <w:trHeight w:val="391"/>
        </w:trPr>
        <w:tc>
          <w:tcPr>
            <w:tcW w:w="1308" w:type="dxa"/>
            <w:tcBorders>
              <w:top w:val="nil"/>
              <w:left w:val="single" w:sz="4" w:space="0" w:color="000000"/>
              <w:bottom w:val="single" w:sz="4" w:space="0" w:color="000000"/>
              <w:right w:val="single" w:sz="4" w:space="0" w:color="000000"/>
            </w:tcBorders>
            <w:vAlign w:val="center"/>
          </w:tcPr>
          <w:p w:rsidR="005F7FB0" w:rsidRDefault="005F7FB0">
            <w:pPr>
              <w:widowControl/>
              <w:jc w:val="left"/>
              <w:rPr>
                <w:rFonts w:ascii="宋体" w:hAnsi="宋体" w:cs="宋体"/>
                <w:color w:val="000000"/>
                <w:kern w:val="0"/>
                <w:sz w:val="15"/>
                <w:szCs w:val="15"/>
                <w:highlight w:val="yellow"/>
              </w:rPr>
            </w:pPr>
          </w:p>
        </w:tc>
        <w:tc>
          <w:tcPr>
            <w:tcW w:w="2946" w:type="dxa"/>
            <w:tcBorders>
              <w:top w:val="nil"/>
              <w:left w:val="nil"/>
              <w:bottom w:val="single" w:sz="4" w:space="0" w:color="000000"/>
              <w:right w:val="single" w:sz="4" w:space="0" w:color="000000"/>
            </w:tcBorders>
            <w:vAlign w:val="center"/>
          </w:tcPr>
          <w:p w:rsidR="005F7FB0" w:rsidRDefault="005F7FB0">
            <w:pPr>
              <w:widowControl/>
              <w:jc w:val="left"/>
              <w:rPr>
                <w:rFonts w:ascii="宋体" w:hAnsi="宋体" w:cs="宋体"/>
                <w:color w:val="000000"/>
                <w:kern w:val="0"/>
                <w:sz w:val="15"/>
                <w:szCs w:val="15"/>
                <w:highlight w:val="yellow"/>
              </w:rPr>
            </w:pPr>
          </w:p>
        </w:tc>
        <w:tc>
          <w:tcPr>
            <w:tcW w:w="1842"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701"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843"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843"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2126"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701"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r>
      <w:tr w:rsidR="005F7FB0">
        <w:trPr>
          <w:trHeight w:val="391"/>
        </w:trPr>
        <w:tc>
          <w:tcPr>
            <w:tcW w:w="1308" w:type="dxa"/>
            <w:tcBorders>
              <w:top w:val="nil"/>
              <w:left w:val="single" w:sz="4" w:space="0" w:color="000000"/>
              <w:bottom w:val="single" w:sz="4" w:space="0" w:color="000000"/>
              <w:right w:val="single" w:sz="4" w:space="0" w:color="000000"/>
            </w:tcBorders>
            <w:vAlign w:val="center"/>
          </w:tcPr>
          <w:p w:rsidR="005F7FB0" w:rsidRDefault="005F7FB0">
            <w:pPr>
              <w:widowControl/>
              <w:jc w:val="left"/>
              <w:rPr>
                <w:rFonts w:ascii="宋体" w:hAnsi="宋体" w:cs="宋体"/>
                <w:color w:val="000000"/>
                <w:kern w:val="0"/>
                <w:sz w:val="15"/>
                <w:szCs w:val="15"/>
                <w:highlight w:val="yellow"/>
              </w:rPr>
            </w:pPr>
          </w:p>
        </w:tc>
        <w:tc>
          <w:tcPr>
            <w:tcW w:w="2946" w:type="dxa"/>
            <w:tcBorders>
              <w:top w:val="nil"/>
              <w:left w:val="nil"/>
              <w:bottom w:val="single" w:sz="4" w:space="0" w:color="000000"/>
              <w:right w:val="single" w:sz="4" w:space="0" w:color="000000"/>
            </w:tcBorders>
            <w:vAlign w:val="center"/>
          </w:tcPr>
          <w:p w:rsidR="005F7FB0" w:rsidRDefault="005F7FB0">
            <w:pPr>
              <w:widowControl/>
              <w:jc w:val="left"/>
              <w:rPr>
                <w:rFonts w:ascii="宋体" w:hAnsi="宋体" w:cs="宋体"/>
                <w:color w:val="000000"/>
                <w:kern w:val="0"/>
                <w:sz w:val="15"/>
                <w:szCs w:val="15"/>
                <w:highlight w:val="yellow"/>
              </w:rPr>
            </w:pPr>
          </w:p>
        </w:tc>
        <w:tc>
          <w:tcPr>
            <w:tcW w:w="1842"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701"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843"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843"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2126"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701"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r>
      <w:tr w:rsidR="005F7FB0">
        <w:trPr>
          <w:trHeight w:val="391"/>
        </w:trPr>
        <w:tc>
          <w:tcPr>
            <w:tcW w:w="1308" w:type="dxa"/>
            <w:tcBorders>
              <w:top w:val="nil"/>
              <w:left w:val="single" w:sz="4" w:space="0" w:color="000000"/>
              <w:bottom w:val="single" w:sz="4" w:space="0" w:color="000000"/>
              <w:right w:val="single" w:sz="4" w:space="0" w:color="000000"/>
            </w:tcBorders>
            <w:vAlign w:val="center"/>
          </w:tcPr>
          <w:p w:rsidR="005F7FB0" w:rsidRDefault="005F7FB0">
            <w:pPr>
              <w:widowControl/>
              <w:jc w:val="left"/>
              <w:rPr>
                <w:rFonts w:ascii="宋体" w:hAnsi="宋体" w:cs="宋体"/>
                <w:color w:val="000000"/>
                <w:kern w:val="0"/>
                <w:sz w:val="15"/>
                <w:szCs w:val="15"/>
                <w:highlight w:val="yellow"/>
              </w:rPr>
            </w:pPr>
          </w:p>
        </w:tc>
        <w:tc>
          <w:tcPr>
            <w:tcW w:w="2946" w:type="dxa"/>
            <w:tcBorders>
              <w:top w:val="nil"/>
              <w:left w:val="nil"/>
              <w:bottom w:val="single" w:sz="4" w:space="0" w:color="000000"/>
              <w:right w:val="single" w:sz="4" w:space="0" w:color="000000"/>
            </w:tcBorders>
            <w:vAlign w:val="center"/>
          </w:tcPr>
          <w:p w:rsidR="005F7FB0" w:rsidRDefault="005F7FB0">
            <w:pPr>
              <w:widowControl/>
              <w:jc w:val="left"/>
              <w:rPr>
                <w:rFonts w:ascii="宋体" w:hAnsi="宋体" w:cs="宋体"/>
                <w:color w:val="000000"/>
                <w:kern w:val="0"/>
                <w:sz w:val="15"/>
                <w:szCs w:val="15"/>
                <w:highlight w:val="yellow"/>
              </w:rPr>
            </w:pPr>
          </w:p>
        </w:tc>
        <w:tc>
          <w:tcPr>
            <w:tcW w:w="1842"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701"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843"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843"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2126"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701"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r>
      <w:tr w:rsidR="005F7FB0">
        <w:trPr>
          <w:trHeight w:val="391"/>
        </w:trPr>
        <w:tc>
          <w:tcPr>
            <w:tcW w:w="1308" w:type="dxa"/>
            <w:tcBorders>
              <w:top w:val="nil"/>
              <w:left w:val="single" w:sz="4" w:space="0" w:color="000000"/>
              <w:bottom w:val="single" w:sz="4" w:space="0" w:color="000000"/>
              <w:right w:val="single" w:sz="4" w:space="0" w:color="000000"/>
            </w:tcBorders>
            <w:vAlign w:val="center"/>
          </w:tcPr>
          <w:p w:rsidR="005F7FB0" w:rsidRDefault="005F7FB0">
            <w:pPr>
              <w:widowControl/>
              <w:jc w:val="left"/>
              <w:rPr>
                <w:rFonts w:ascii="宋体" w:hAnsi="宋体" w:cs="宋体"/>
                <w:color w:val="000000"/>
                <w:kern w:val="0"/>
                <w:sz w:val="15"/>
                <w:szCs w:val="15"/>
                <w:highlight w:val="yellow"/>
              </w:rPr>
            </w:pPr>
          </w:p>
        </w:tc>
        <w:tc>
          <w:tcPr>
            <w:tcW w:w="2946" w:type="dxa"/>
            <w:tcBorders>
              <w:top w:val="nil"/>
              <w:left w:val="nil"/>
              <w:bottom w:val="single" w:sz="4" w:space="0" w:color="000000"/>
              <w:right w:val="single" w:sz="4" w:space="0" w:color="000000"/>
            </w:tcBorders>
            <w:vAlign w:val="center"/>
          </w:tcPr>
          <w:p w:rsidR="005F7FB0" w:rsidRDefault="005F7FB0">
            <w:pPr>
              <w:widowControl/>
              <w:jc w:val="left"/>
              <w:rPr>
                <w:rFonts w:ascii="宋体" w:hAnsi="宋体" w:cs="宋体"/>
                <w:color w:val="000000"/>
                <w:kern w:val="0"/>
                <w:sz w:val="15"/>
                <w:szCs w:val="15"/>
                <w:highlight w:val="yellow"/>
              </w:rPr>
            </w:pPr>
          </w:p>
        </w:tc>
        <w:tc>
          <w:tcPr>
            <w:tcW w:w="1842"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701"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843"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843"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2126"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701"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r>
      <w:tr w:rsidR="005F7FB0">
        <w:trPr>
          <w:trHeight w:val="391"/>
        </w:trPr>
        <w:tc>
          <w:tcPr>
            <w:tcW w:w="1308" w:type="dxa"/>
            <w:tcBorders>
              <w:top w:val="nil"/>
              <w:left w:val="single" w:sz="4" w:space="0" w:color="000000"/>
              <w:bottom w:val="single" w:sz="4" w:space="0" w:color="000000"/>
              <w:right w:val="single" w:sz="4" w:space="0" w:color="000000"/>
            </w:tcBorders>
            <w:vAlign w:val="center"/>
          </w:tcPr>
          <w:p w:rsidR="005F7FB0" w:rsidRDefault="005F7FB0">
            <w:pPr>
              <w:widowControl/>
              <w:jc w:val="left"/>
              <w:rPr>
                <w:rFonts w:ascii="宋体" w:hAnsi="宋体" w:cs="宋体"/>
                <w:color w:val="000000"/>
                <w:kern w:val="0"/>
                <w:sz w:val="15"/>
                <w:szCs w:val="15"/>
                <w:highlight w:val="yellow"/>
              </w:rPr>
            </w:pPr>
          </w:p>
        </w:tc>
        <w:tc>
          <w:tcPr>
            <w:tcW w:w="2946" w:type="dxa"/>
            <w:tcBorders>
              <w:top w:val="nil"/>
              <w:left w:val="nil"/>
              <w:bottom w:val="single" w:sz="4" w:space="0" w:color="000000"/>
              <w:right w:val="single" w:sz="4" w:space="0" w:color="000000"/>
            </w:tcBorders>
            <w:vAlign w:val="center"/>
          </w:tcPr>
          <w:p w:rsidR="005F7FB0" w:rsidRDefault="005F7FB0">
            <w:pPr>
              <w:widowControl/>
              <w:jc w:val="left"/>
              <w:rPr>
                <w:rFonts w:ascii="宋体" w:hAnsi="宋体" w:cs="宋体"/>
                <w:color w:val="000000"/>
                <w:kern w:val="0"/>
                <w:sz w:val="15"/>
                <w:szCs w:val="15"/>
                <w:highlight w:val="yellow"/>
              </w:rPr>
            </w:pPr>
          </w:p>
        </w:tc>
        <w:tc>
          <w:tcPr>
            <w:tcW w:w="1842"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701"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843"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843"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2126"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701"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r>
      <w:tr w:rsidR="005F7FB0">
        <w:trPr>
          <w:trHeight w:val="391"/>
        </w:trPr>
        <w:tc>
          <w:tcPr>
            <w:tcW w:w="1308" w:type="dxa"/>
            <w:tcBorders>
              <w:top w:val="nil"/>
              <w:left w:val="single" w:sz="4" w:space="0" w:color="000000"/>
              <w:bottom w:val="single" w:sz="4" w:space="0" w:color="000000"/>
              <w:right w:val="single" w:sz="4" w:space="0" w:color="000000"/>
            </w:tcBorders>
            <w:vAlign w:val="center"/>
          </w:tcPr>
          <w:p w:rsidR="005F7FB0" w:rsidRDefault="005F7FB0">
            <w:pPr>
              <w:widowControl/>
              <w:jc w:val="left"/>
              <w:rPr>
                <w:rFonts w:ascii="宋体" w:hAnsi="宋体" w:cs="宋体"/>
                <w:color w:val="000000"/>
                <w:kern w:val="0"/>
                <w:sz w:val="15"/>
                <w:szCs w:val="15"/>
                <w:highlight w:val="yellow"/>
              </w:rPr>
            </w:pPr>
          </w:p>
        </w:tc>
        <w:tc>
          <w:tcPr>
            <w:tcW w:w="2946" w:type="dxa"/>
            <w:tcBorders>
              <w:top w:val="nil"/>
              <w:left w:val="nil"/>
              <w:bottom w:val="single" w:sz="4" w:space="0" w:color="000000"/>
              <w:right w:val="single" w:sz="4" w:space="0" w:color="000000"/>
            </w:tcBorders>
            <w:vAlign w:val="center"/>
          </w:tcPr>
          <w:p w:rsidR="005F7FB0" w:rsidRDefault="005F7FB0">
            <w:pPr>
              <w:widowControl/>
              <w:jc w:val="left"/>
              <w:rPr>
                <w:rFonts w:ascii="宋体" w:hAnsi="宋体" w:cs="宋体"/>
                <w:color w:val="000000"/>
                <w:kern w:val="0"/>
                <w:sz w:val="15"/>
                <w:szCs w:val="15"/>
                <w:highlight w:val="yellow"/>
              </w:rPr>
            </w:pPr>
          </w:p>
        </w:tc>
        <w:tc>
          <w:tcPr>
            <w:tcW w:w="1842"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701"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843"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843"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2126"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701"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r>
      <w:tr w:rsidR="005F7FB0">
        <w:trPr>
          <w:trHeight w:val="391"/>
        </w:trPr>
        <w:tc>
          <w:tcPr>
            <w:tcW w:w="1308" w:type="dxa"/>
            <w:tcBorders>
              <w:top w:val="nil"/>
              <w:left w:val="single" w:sz="4" w:space="0" w:color="000000"/>
              <w:bottom w:val="single" w:sz="4" w:space="0" w:color="000000"/>
              <w:right w:val="single" w:sz="4" w:space="0" w:color="000000"/>
            </w:tcBorders>
            <w:vAlign w:val="center"/>
          </w:tcPr>
          <w:p w:rsidR="005F7FB0" w:rsidRDefault="005F7FB0">
            <w:pPr>
              <w:widowControl/>
              <w:jc w:val="left"/>
              <w:rPr>
                <w:rFonts w:ascii="宋体" w:hAnsi="宋体" w:cs="宋体"/>
                <w:color w:val="000000"/>
                <w:kern w:val="0"/>
                <w:sz w:val="15"/>
                <w:szCs w:val="15"/>
                <w:highlight w:val="yellow"/>
              </w:rPr>
            </w:pPr>
          </w:p>
        </w:tc>
        <w:tc>
          <w:tcPr>
            <w:tcW w:w="2946" w:type="dxa"/>
            <w:tcBorders>
              <w:top w:val="nil"/>
              <w:left w:val="nil"/>
              <w:bottom w:val="single" w:sz="4" w:space="0" w:color="000000"/>
              <w:right w:val="single" w:sz="4" w:space="0" w:color="000000"/>
            </w:tcBorders>
            <w:vAlign w:val="center"/>
          </w:tcPr>
          <w:p w:rsidR="005F7FB0" w:rsidRDefault="005F7FB0">
            <w:pPr>
              <w:widowControl/>
              <w:jc w:val="left"/>
              <w:rPr>
                <w:rFonts w:ascii="宋体" w:hAnsi="宋体" w:cs="宋体"/>
                <w:color w:val="000000"/>
                <w:kern w:val="0"/>
                <w:sz w:val="15"/>
                <w:szCs w:val="15"/>
                <w:highlight w:val="yellow"/>
              </w:rPr>
            </w:pPr>
          </w:p>
        </w:tc>
        <w:tc>
          <w:tcPr>
            <w:tcW w:w="1842"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701"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843"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843"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2126"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c>
          <w:tcPr>
            <w:tcW w:w="1701" w:type="dxa"/>
            <w:tcBorders>
              <w:top w:val="nil"/>
              <w:left w:val="nil"/>
              <w:bottom w:val="single" w:sz="4" w:space="0" w:color="000000"/>
              <w:right w:val="single" w:sz="4" w:space="0" w:color="000000"/>
            </w:tcBorders>
            <w:vAlign w:val="center"/>
          </w:tcPr>
          <w:p w:rsidR="005F7FB0" w:rsidRDefault="005F7FB0">
            <w:pPr>
              <w:jc w:val="right"/>
              <w:rPr>
                <w:rFonts w:ascii="宋体" w:hAnsi="宋体" w:cs="Arial"/>
                <w:color w:val="000000"/>
                <w:sz w:val="15"/>
                <w:szCs w:val="15"/>
                <w:highlight w:val="yellow"/>
              </w:rPr>
            </w:pPr>
          </w:p>
        </w:tc>
      </w:tr>
      <w:tr w:rsidR="005F7FB0">
        <w:trPr>
          <w:trHeight w:val="391"/>
        </w:trPr>
        <w:tc>
          <w:tcPr>
            <w:tcW w:w="1308" w:type="dxa"/>
            <w:tcBorders>
              <w:top w:val="nil"/>
              <w:left w:val="single" w:sz="4" w:space="0" w:color="000000"/>
              <w:bottom w:val="single" w:sz="4" w:space="0" w:color="000000"/>
              <w:right w:val="single" w:sz="4" w:space="0" w:color="000000"/>
            </w:tcBorders>
            <w:vAlign w:val="center"/>
          </w:tcPr>
          <w:p w:rsidR="005F7FB0" w:rsidRDefault="005F7FB0">
            <w:pPr>
              <w:rPr>
                <w:rFonts w:ascii="宋体" w:hAnsi="宋体" w:cs="宋体"/>
                <w:color w:val="000000"/>
                <w:kern w:val="0"/>
                <w:sz w:val="15"/>
                <w:szCs w:val="15"/>
                <w:highlight w:val="yellow"/>
              </w:rPr>
            </w:pPr>
          </w:p>
        </w:tc>
        <w:tc>
          <w:tcPr>
            <w:tcW w:w="2946" w:type="dxa"/>
            <w:tcBorders>
              <w:top w:val="nil"/>
              <w:left w:val="nil"/>
              <w:bottom w:val="single" w:sz="4" w:space="0" w:color="000000"/>
              <w:right w:val="single" w:sz="4" w:space="0" w:color="000000"/>
            </w:tcBorders>
            <w:vAlign w:val="center"/>
          </w:tcPr>
          <w:p w:rsidR="005F7FB0" w:rsidRDefault="0071417E">
            <w:pPr>
              <w:jc w:val="center"/>
              <w:rPr>
                <w:rFonts w:ascii="宋体" w:hAnsi="宋体" w:cs="宋体"/>
                <w:color w:val="000000"/>
                <w:kern w:val="0"/>
                <w:sz w:val="15"/>
                <w:szCs w:val="15"/>
                <w:highlight w:val="yellow"/>
              </w:rPr>
            </w:pPr>
            <w:r>
              <w:rPr>
                <w:rFonts w:ascii="宋体" w:hAnsi="宋体" w:cs="Arial" w:hint="eastAsia"/>
                <w:b/>
                <w:color w:val="000000"/>
                <w:sz w:val="15"/>
                <w:szCs w:val="15"/>
              </w:rPr>
              <w:t>总计</w:t>
            </w:r>
          </w:p>
        </w:tc>
        <w:tc>
          <w:tcPr>
            <w:tcW w:w="1842" w:type="dxa"/>
            <w:tcBorders>
              <w:top w:val="nil"/>
              <w:left w:val="nil"/>
              <w:bottom w:val="single" w:sz="4" w:space="0" w:color="000000"/>
              <w:right w:val="single" w:sz="4" w:space="0" w:color="000000"/>
            </w:tcBorders>
            <w:vAlign w:val="center"/>
          </w:tcPr>
          <w:p w:rsidR="005F7FB0" w:rsidRDefault="0071417E">
            <w:pPr>
              <w:jc w:val="right"/>
              <w:rPr>
                <w:rFonts w:ascii="宋体" w:hAnsi="宋体" w:cs="Arial"/>
                <w:b/>
                <w:bCs/>
                <w:color w:val="000000"/>
                <w:sz w:val="15"/>
                <w:szCs w:val="15"/>
              </w:rPr>
            </w:pPr>
            <w:r>
              <w:rPr>
                <w:rFonts w:ascii="宋体" w:hAnsi="宋体" w:cs="Arial" w:hint="eastAsia"/>
                <w:b/>
                <w:bCs/>
                <w:color w:val="000000"/>
                <w:sz w:val="15"/>
                <w:szCs w:val="15"/>
              </w:rPr>
              <w:t>289,488.58</w:t>
            </w:r>
          </w:p>
        </w:tc>
        <w:tc>
          <w:tcPr>
            <w:tcW w:w="1701" w:type="dxa"/>
            <w:tcBorders>
              <w:top w:val="nil"/>
              <w:left w:val="nil"/>
              <w:bottom w:val="single" w:sz="4" w:space="0" w:color="000000"/>
              <w:right w:val="single" w:sz="4" w:space="0" w:color="000000"/>
            </w:tcBorders>
            <w:vAlign w:val="center"/>
          </w:tcPr>
          <w:p w:rsidR="005F7FB0" w:rsidRDefault="0071417E">
            <w:pPr>
              <w:jc w:val="right"/>
              <w:rPr>
                <w:rFonts w:ascii="宋体" w:hAnsi="宋体" w:cs="Arial"/>
                <w:b/>
                <w:bCs/>
                <w:color w:val="000000"/>
                <w:sz w:val="15"/>
                <w:szCs w:val="15"/>
              </w:rPr>
            </w:pPr>
            <w:r>
              <w:rPr>
                <w:rFonts w:ascii="宋体" w:hAnsi="宋体" w:cs="Arial" w:hint="eastAsia"/>
                <w:b/>
                <w:bCs/>
                <w:color w:val="000000"/>
                <w:sz w:val="15"/>
                <w:szCs w:val="15"/>
              </w:rPr>
              <w:t>0.00</w:t>
            </w:r>
          </w:p>
        </w:tc>
        <w:tc>
          <w:tcPr>
            <w:tcW w:w="1843" w:type="dxa"/>
            <w:tcBorders>
              <w:top w:val="nil"/>
              <w:left w:val="nil"/>
              <w:bottom w:val="single" w:sz="4" w:space="0" w:color="000000"/>
              <w:right w:val="single" w:sz="4" w:space="0" w:color="000000"/>
            </w:tcBorders>
            <w:vAlign w:val="center"/>
          </w:tcPr>
          <w:p w:rsidR="005F7FB0" w:rsidRDefault="0071417E">
            <w:pPr>
              <w:jc w:val="right"/>
              <w:rPr>
                <w:rFonts w:ascii="宋体" w:hAnsi="宋体" w:cs="Arial"/>
                <w:b/>
                <w:bCs/>
                <w:color w:val="000000"/>
                <w:sz w:val="15"/>
                <w:szCs w:val="15"/>
              </w:rPr>
            </w:pPr>
            <w:r>
              <w:rPr>
                <w:rFonts w:ascii="宋体" w:hAnsi="宋体" w:cs="Arial" w:hint="eastAsia"/>
                <w:b/>
                <w:bCs/>
                <w:color w:val="000000"/>
                <w:sz w:val="15"/>
                <w:szCs w:val="15"/>
              </w:rPr>
              <w:t>289,488.58</w:t>
            </w:r>
          </w:p>
        </w:tc>
        <w:tc>
          <w:tcPr>
            <w:tcW w:w="1843" w:type="dxa"/>
            <w:tcBorders>
              <w:top w:val="nil"/>
              <w:left w:val="nil"/>
              <w:bottom w:val="single" w:sz="4" w:space="0" w:color="000000"/>
              <w:right w:val="single" w:sz="4" w:space="0" w:color="000000"/>
            </w:tcBorders>
            <w:vAlign w:val="center"/>
          </w:tcPr>
          <w:p w:rsidR="005F7FB0" w:rsidRDefault="0071417E">
            <w:pPr>
              <w:jc w:val="right"/>
              <w:rPr>
                <w:rFonts w:ascii="宋体" w:hAnsi="宋体" w:cs="Arial"/>
                <w:b/>
                <w:bCs/>
                <w:color w:val="000000"/>
                <w:sz w:val="15"/>
                <w:szCs w:val="15"/>
              </w:rPr>
            </w:pPr>
            <w:r>
              <w:rPr>
                <w:rFonts w:ascii="宋体" w:hAnsi="宋体" w:cs="Arial" w:hint="eastAsia"/>
                <w:b/>
                <w:bCs/>
                <w:color w:val="000000"/>
                <w:sz w:val="15"/>
                <w:szCs w:val="15"/>
              </w:rPr>
              <w:t>0.00</w:t>
            </w:r>
          </w:p>
        </w:tc>
        <w:tc>
          <w:tcPr>
            <w:tcW w:w="2126" w:type="dxa"/>
            <w:tcBorders>
              <w:top w:val="nil"/>
              <w:left w:val="nil"/>
              <w:bottom w:val="single" w:sz="4" w:space="0" w:color="000000"/>
              <w:right w:val="single" w:sz="4" w:space="0" w:color="000000"/>
            </w:tcBorders>
            <w:vAlign w:val="center"/>
          </w:tcPr>
          <w:p w:rsidR="005F7FB0" w:rsidRDefault="0071417E">
            <w:pPr>
              <w:jc w:val="right"/>
              <w:rPr>
                <w:rFonts w:ascii="宋体" w:hAnsi="宋体" w:cs="Arial"/>
                <w:b/>
                <w:bCs/>
                <w:color w:val="000000"/>
                <w:sz w:val="15"/>
                <w:szCs w:val="15"/>
              </w:rPr>
            </w:pPr>
            <w:r>
              <w:rPr>
                <w:rFonts w:ascii="宋体" w:hAnsi="宋体" w:cs="Arial" w:hint="eastAsia"/>
                <w:b/>
                <w:bCs/>
                <w:color w:val="000000"/>
                <w:sz w:val="15"/>
                <w:szCs w:val="15"/>
              </w:rPr>
              <w:t>0.00</w:t>
            </w:r>
          </w:p>
        </w:tc>
        <w:tc>
          <w:tcPr>
            <w:tcW w:w="1701" w:type="dxa"/>
            <w:tcBorders>
              <w:top w:val="nil"/>
              <w:left w:val="nil"/>
              <w:bottom w:val="single" w:sz="4" w:space="0" w:color="000000"/>
              <w:right w:val="single" w:sz="4" w:space="0" w:color="000000"/>
            </w:tcBorders>
            <w:vAlign w:val="center"/>
          </w:tcPr>
          <w:p w:rsidR="005F7FB0" w:rsidRDefault="0071417E">
            <w:pPr>
              <w:jc w:val="right"/>
              <w:rPr>
                <w:rFonts w:ascii="宋体" w:hAnsi="宋体" w:cs="Arial"/>
                <w:b/>
                <w:bCs/>
                <w:color w:val="000000"/>
                <w:sz w:val="15"/>
                <w:szCs w:val="15"/>
              </w:rPr>
            </w:pPr>
            <w:r>
              <w:rPr>
                <w:rFonts w:ascii="宋体" w:hAnsi="宋体" w:cs="Arial" w:hint="eastAsia"/>
                <w:b/>
                <w:bCs/>
                <w:color w:val="000000"/>
                <w:sz w:val="15"/>
                <w:szCs w:val="15"/>
              </w:rPr>
              <w:t>0.00</w:t>
            </w:r>
          </w:p>
        </w:tc>
      </w:tr>
    </w:tbl>
    <w:p w:rsidR="005F7FB0" w:rsidRDefault="005F7FB0">
      <w:pPr>
        <w:tabs>
          <w:tab w:val="center" w:pos="6979"/>
        </w:tabs>
        <w:jc w:val="left"/>
        <w:rPr>
          <w:rFonts w:ascii="宋体" w:hAnsi="宋体"/>
          <w:b/>
          <w:sz w:val="22"/>
          <w:szCs w:val="22"/>
        </w:rPr>
        <w:sectPr w:rsidR="005F7FB0">
          <w:pgSz w:w="16838" w:h="11906" w:orient="landscape"/>
          <w:pgMar w:top="1797" w:right="1440" w:bottom="707" w:left="1440" w:header="851" w:footer="992" w:gutter="0"/>
          <w:cols w:space="720"/>
          <w:docGrid w:linePitch="312"/>
        </w:sectPr>
      </w:pPr>
    </w:p>
    <w:p w:rsidR="005F7FB0" w:rsidRDefault="0071417E">
      <w:pPr>
        <w:spacing w:line="520" w:lineRule="exact"/>
        <w:jc w:val="left"/>
        <w:rPr>
          <w:rFonts w:ascii="宋体" w:hAnsi="宋体" w:cs="宋体"/>
          <w:b/>
          <w:bCs/>
          <w:kern w:val="0"/>
          <w:sz w:val="32"/>
          <w:szCs w:val="32"/>
        </w:rPr>
      </w:pPr>
      <w:r>
        <w:rPr>
          <w:rFonts w:ascii="宋体" w:hAnsi="宋体" w:cs="宋体" w:hint="eastAsia"/>
          <w:b/>
          <w:bCs/>
          <w:kern w:val="0"/>
          <w:sz w:val="22"/>
          <w:szCs w:val="22"/>
        </w:rPr>
        <w:lastRenderedPageBreak/>
        <w:t>决算09表</w:t>
      </w:r>
    </w:p>
    <w:p w:rsidR="005F7FB0" w:rsidRDefault="0071417E">
      <w:pPr>
        <w:spacing w:line="520" w:lineRule="exact"/>
        <w:ind w:firstLineChars="200" w:firstLine="643"/>
        <w:jc w:val="center"/>
        <w:rPr>
          <w:rFonts w:ascii="宋体" w:hAnsi="宋体" w:cs="宋体"/>
          <w:kern w:val="0"/>
          <w:sz w:val="18"/>
          <w:szCs w:val="18"/>
        </w:rPr>
      </w:pPr>
      <w:r>
        <w:rPr>
          <w:rFonts w:ascii="宋体" w:hAnsi="宋体" w:cs="宋体" w:hint="eastAsia"/>
          <w:b/>
          <w:bCs/>
          <w:kern w:val="0"/>
          <w:sz w:val="32"/>
          <w:szCs w:val="32"/>
        </w:rPr>
        <w:t>政府性基金预算财政拨款收入支出决算表</w:t>
      </w:r>
    </w:p>
    <w:p w:rsidR="005F7FB0" w:rsidRDefault="0071417E">
      <w:pPr>
        <w:spacing w:line="520" w:lineRule="exact"/>
        <w:ind w:right="360"/>
        <w:jc w:val="left"/>
        <w:rPr>
          <w:rFonts w:ascii="宋体" w:hAnsi="宋体" w:cs="宋体"/>
          <w:kern w:val="0"/>
          <w:sz w:val="18"/>
          <w:szCs w:val="18"/>
        </w:rPr>
      </w:pPr>
      <w:r>
        <w:rPr>
          <w:rFonts w:ascii="宋体" w:hAnsi="宋体" w:cs="楷体_GB2312" w:hint="eastAsia"/>
          <w:b/>
          <w:sz w:val="18"/>
          <w:szCs w:val="18"/>
        </w:rPr>
        <w:t>单位名称:</w:t>
      </w:r>
      <w:r>
        <w:rPr>
          <w:rFonts w:ascii="宋体" w:hAnsi="宋体" w:cs="楷体_GB2312" w:hint="eastAsia"/>
          <w:sz w:val="18"/>
          <w:szCs w:val="18"/>
        </w:rPr>
        <w:t>北京市西城区医疗机构管理服务中心</w:t>
      </w:r>
      <w:r>
        <w:rPr>
          <w:rFonts w:ascii="宋体" w:hAnsi="宋体" w:cs="宋体" w:hint="eastAsia"/>
          <w:kern w:val="0"/>
          <w:sz w:val="18"/>
          <w:szCs w:val="18"/>
        </w:rPr>
        <w:t xml:space="preserve">                                                                                                      单位：元</w:t>
      </w:r>
    </w:p>
    <w:tbl>
      <w:tblPr>
        <w:tblW w:w="13669" w:type="dxa"/>
        <w:tblLayout w:type="fixed"/>
        <w:tblCellMar>
          <w:left w:w="0" w:type="dxa"/>
          <w:right w:w="0" w:type="dxa"/>
        </w:tblCellMar>
        <w:tblLook w:val="04A0" w:firstRow="1" w:lastRow="0" w:firstColumn="1" w:lastColumn="0" w:noHBand="0" w:noVBand="1"/>
      </w:tblPr>
      <w:tblGrid>
        <w:gridCol w:w="329"/>
        <w:gridCol w:w="425"/>
        <w:gridCol w:w="435"/>
        <w:gridCol w:w="2573"/>
        <w:gridCol w:w="1005"/>
        <w:gridCol w:w="1976"/>
        <w:gridCol w:w="1976"/>
        <w:gridCol w:w="1050"/>
        <w:gridCol w:w="1976"/>
        <w:gridCol w:w="1924"/>
      </w:tblGrid>
      <w:tr w:rsidR="005F7FB0">
        <w:trPr>
          <w:trHeight w:val="365"/>
        </w:trPr>
        <w:tc>
          <w:tcPr>
            <w:tcW w:w="3762"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sz w:val="15"/>
                <w:szCs w:val="15"/>
              </w:rPr>
            </w:pPr>
            <w:r>
              <w:rPr>
                <w:rFonts w:ascii="宋体" w:hAnsi="宋体" w:cs="宋体" w:hint="eastAsia"/>
                <w:kern w:val="0"/>
                <w:sz w:val="15"/>
                <w:szCs w:val="15"/>
                <w:lang w:bidi="ar"/>
              </w:rPr>
              <w:t>项目</w:t>
            </w:r>
          </w:p>
        </w:tc>
        <w:tc>
          <w:tcPr>
            <w:tcW w:w="100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sz w:val="15"/>
                <w:szCs w:val="15"/>
              </w:rPr>
            </w:pPr>
            <w:r>
              <w:rPr>
                <w:rFonts w:ascii="宋体" w:hAnsi="宋体" w:cs="宋体" w:hint="eastAsia"/>
                <w:kern w:val="0"/>
                <w:sz w:val="15"/>
                <w:szCs w:val="15"/>
                <w:lang w:bidi="ar"/>
              </w:rPr>
              <w:t>上年结转和结余</w:t>
            </w:r>
          </w:p>
        </w:tc>
        <w:tc>
          <w:tcPr>
            <w:tcW w:w="197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sz w:val="15"/>
                <w:szCs w:val="15"/>
              </w:rPr>
            </w:pPr>
            <w:r>
              <w:rPr>
                <w:rFonts w:ascii="宋体" w:hAnsi="宋体" w:cs="宋体" w:hint="eastAsia"/>
                <w:kern w:val="0"/>
                <w:sz w:val="15"/>
                <w:szCs w:val="15"/>
                <w:lang w:bidi="ar"/>
              </w:rPr>
              <w:t>本年收入</w:t>
            </w:r>
          </w:p>
        </w:tc>
        <w:tc>
          <w:tcPr>
            <w:tcW w:w="5002"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sz w:val="15"/>
                <w:szCs w:val="15"/>
              </w:rPr>
            </w:pPr>
            <w:r>
              <w:rPr>
                <w:rFonts w:ascii="宋体" w:hAnsi="宋体" w:cs="宋体" w:hint="eastAsia"/>
                <w:kern w:val="0"/>
                <w:sz w:val="15"/>
                <w:szCs w:val="15"/>
                <w:lang w:bidi="ar"/>
              </w:rPr>
              <w:t>本年支出</w:t>
            </w:r>
          </w:p>
        </w:tc>
        <w:tc>
          <w:tcPr>
            <w:tcW w:w="192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sz w:val="15"/>
                <w:szCs w:val="15"/>
              </w:rPr>
            </w:pPr>
            <w:r>
              <w:rPr>
                <w:rFonts w:ascii="宋体" w:hAnsi="宋体" w:cs="宋体" w:hint="eastAsia"/>
                <w:kern w:val="0"/>
                <w:sz w:val="15"/>
                <w:szCs w:val="15"/>
                <w:lang w:bidi="ar"/>
              </w:rPr>
              <w:t>年末结转结余</w:t>
            </w:r>
          </w:p>
        </w:tc>
      </w:tr>
      <w:tr w:rsidR="005F7FB0">
        <w:trPr>
          <w:trHeight w:val="300"/>
        </w:trPr>
        <w:tc>
          <w:tcPr>
            <w:tcW w:w="1189" w:type="dxa"/>
            <w:gridSpan w:val="3"/>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sz w:val="15"/>
                <w:szCs w:val="15"/>
              </w:rPr>
            </w:pPr>
            <w:r>
              <w:rPr>
                <w:rFonts w:ascii="宋体" w:hAnsi="宋体" w:cs="宋体" w:hint="eastAsia"/>
                <w:kern w:val="0"/>
                <w:sz w:val="15"/>
                <w:szCs w:val="15"/>
                <w:lang w:bidi="ar"/>
              </w:rPr>
              <w:t>支出功能分类科目编码</w:t>
            </w:r>
          </w:p>
        </w:tc>
        <w:tc>
          <w:tcPr>
            <w:tcW w:w="257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sz w:val="15"/>
                <w:szCs w:val="15"/>
              </w:rPr>
            </w:pPr>
            <w:r>
              <w:rPr>
                <w:rFonts w:ascii="宋体" w:hAnsi="宋体" w:cs="宋体" w:hint="eastAsia"/>
                <w:kern w:val="0"/>
                <w:sz w:val="15"/>
                <w:szCs w:val="15"/>
                <w:lang w:bidi="ar"/>
              </w:rPr>
              <w:t>科目名称</w:t>
            </w:r>
          </w:p>
        </w:tc>
        <w:tc>
          <w:tcPr>
            <w:tcW w:w="100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sz w:val="15"/>
                <w:szCs w:val="15"/>
              </w:rPr>
            </w:pPr>
          </w:p>
        </w:tc>
        <w:tc>
          <w:tcPr>
            <w:tcW w:w="197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sz w:val="15"/>
                <w:szCs w:val="15"/>
              </w:rPr>
            </w:pPr>
          </w:p>
        </w:tc>
        <w:tc>
          <w:tcPr>
            <w:tcW w:w="197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sz w:val="15"/>
                <w:szCs w:val="15"/>
              </w:rPr>
            </w:pPr>
            <w:r>
              <w:rPr>
                <w:rFonts w:ascii="宋体" w:hAnsi="宋体" w:cs="宋体" w:hint="eastAsia"/>
                <w:kern w:val="0"/>
                <w:sz w:val="15"/>
                <w:szCs w:val="15"/>
                <w:lang w:bidi="ar"/>
              </w:rPr>
              <w:t>合计</w:t>
            </w:r>
          </w:p>
        </w:tc>
        <w:tc>
          <w:tcPr>
            <w:tcW w:w="105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sz w:val="15"/>
                <w:szCs w:val="15"/>
              </w:rPr>
            </w:pPr>
            <w:r>
              <w:rPr>
                <w:rFonts w:ascii="宋体" w:hAnsi="宋体" w:cs="宋体" w:hint="eastAsia"/>
                <w:kern w:val="0"/>
                <w:sz w:val="15"/>
                <w:szCs w:val="15"/>
                <w:lang w:bidi="ar"/>
              </w:rPr>
              <w:t>基本支出</w:t>
            </w:r>
          </w:p>
        </w:tc>
        <w:tc>
          <w:tcPr>
            <w:tcW w:w="197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sz w:val="15"/>
                <w:szCs w:val="15"/>
              </w:rPr>
            </w:pPr>
            <w:r>
              <w:rPr>
                <w:rFonts w:ascii="宋体" w:hAnsi="宋体" w:cs="宋体" w:hint="eastAsia"/>
                <w:kern w:val="0"/>
                <w:sz w:val="15"/>
                <w:szCs w:val="15"/>
                <w:lang w:bidi="ar"/>
              </w:rPr>
              <w:t>项目支出</w:t>
            </w:r>
          </w:p>
        </w:tc>
        <w:tc>
          <w:tcPr>
            <w:tcW w:w="1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sz w:val="15"/>
                <w:szCs w:val="15"/>
              </w:rPr>
            </w:pPr>
          </w:p>
        </w:tc>
      </w:tr>
      <w:tr w:rsidR="005F7FB0">
        <w:trPr>
          <w:trHeight w:val="300"/>
        </w:trPr>
        <w:tc>
          <w:tcPr>
            <w:tcW w:w="1189"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sz w:val="15"/>
                <w:szCs w:val="15"/>
              </w:rPr>
            </w:pPr>
          </w:p>
        </w:tc>
        <w:tc>
          <w:tcPr>
            <w:tcW w:w="257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sz w:val="15"/>
                <w:szCs w:val="15"/>
              </w:rPr>
            </w:pPr>
          </w:p>
        </w:tc>
        <w:tc>
          <w:tcPr>
            <w:tcW w:w="100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sz w:val="15"/>
                <w:szCs w:val="15"/>
              </w:rPr>
            </w:pPr>
          </w:p>
        </w:tc>
        <w:tc>
          <w:tcPr>
            <w:tcW w:w="197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sz w:val="15"/>
                <w:szCs w:val="15"/>
              </w:rPr>
            </w:pPr>
          </w:p>
        </w:tc>
        <w:tc>
          <w:tcPr>
            <w:tcW w:w="197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sz w:val="15"/>
                <w:szCs w:val="15"/>
              </w:rPr>
            </w:pPr>
          </w:p>
        </w:tc>
        <w:tc>
          <w:tcPr>
            <w:tcW w:w="105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sz w:val="15"/>
                <w:szCs w:val="15"/>
              </w:rPr>
            </w:pPr>
          </w:p>
        </w:tc>
        <w:tc>
          <w:tcPr>
            <w:tcW w:w="197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sz w:val="15"/>
                <w:szCs w:val="15"/>
              </w:rPr>
            </w:pPr>
          </w:p>
        </w:tc>
        <w:tc>
          <w:tcPr>
            <w:tcW w:w="1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sz w:val="15"/>
                <w:szCs w:val="15"/>
              </w:rPr>
            </w:pPr>
          </w:p>
        </w:tc>
      </w:tr>
      <w:tr w:rsidR="005F7FB0">
        <w:trPr>
          <w:trHeight w:val="600"/>
        </w:trPr>
        <w:tc>
          <w:tcPr>
            <w:tcW w:w="1189"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sz w:val="15"/>
                <w:szCs w:val="15"/>
              </w:rPr>
            </w:pPr>
          </w:p>
        </w:tc>
        <w:tc>
          <w:tcPr>
            <w:tcW w:w="257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sz w:val="15"/>
                <w:szCs w:val="15"/>
              </w:rPr>
            </w:pPr>
          </w:p>
        </w:tc>
        <w:tc>
          <w:tcPr>
            <w:tcW w:w="100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sz w:val="15"/>
                <w:szCs w:val="15"/>
              </w:rPr>
            </w:pPr>
          </w:p>
        </w:tc>
        <w:tc>
          <w:tcPr>
            <w:tcW w:w="197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sz w:val="15"/>
                <w:szCs w:val="15"/>
              </w:rPr>
            </w:pPr>
          </w:p>
        </w:tc>
        <w:tc>
          <w:tcPr>
            <w:tcW w:w="197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sz w:val="15"/>
                <w:szCs w:val="15"/>
              </w:rPr>
            </w:pPr>
          </w:p>
        </w:tc>
        <w:tc>
          <w:tcPr>
            <w:tcW w:w="105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sz w:val="15"/>
                <w:szCs w:val="15"/>
              </w:rPr>
            </w:pPr>
          </w:p>
        </w:tc>
        <w:tc>
          <w:tcPr>
            <w:tcW w:w="1976"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sz w:val="15"/>
                <w:szCs w:val="15"/>
              </w:rPr>
            </w:pPr>
          </w:p>
        </w:tc>
        <w:tc>
          <w:tcPr>
            <w:tcW w:w="192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sz w:val="15"/>
                <w:szCs w:val="15"/>
              </w:rPr>
            </w:pPr>
          </w:p>
        </w:tc>
      </w:tr>
      <w:tr w:rsidR="005F7FB0">
        <w:trPr>
          <w:trHeight w:val="300"/>
        </w:trPr>
        <w:tc>
          <w:tcPr>
            <w:tcW w:w="32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sz w:val="15"/>
                <w:szCs w:val="15"/>
              </w:rPr>
            </w:pPr>
            <w:r>
              <w:rPr>
                <w:rFonts w:ascii="宋体" w:hAnsi="宋体" w:cs="宋体" w:hint="eastAsia"/>
                <w:kern w:val="0"/>
                <w:sz w:val="15"/>
                <w:szCs w:val="15"/>
                <w:lang w:bidi="ar"/>
              </w:rPr>
              <w:t>类</w:t>
            </w:r>
          </w:p>
        </w:tc>
        <w:tc>
          <w:tcPr>
            <w:tcW w:w="42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sz w:val="15"/>
                <w:szCs w:val="15"/>
              </w:rPr>
            </w:pPr>
            <w:r>
              <w:rPr>
                <w:rFonts w:ascii="宋体" w:hAnsi="宋体" w:cs="宋体" w:hint="eastAsia"/>
                <w:kern w:val="0"/>
                <w:sz w:val="15"/>
                <w:szCs w:val="15"/>
                <w:lang w:bidi="ar"/>
              </w:rPr>
              <w:t>款</w:t>
            </w:r>
          </w:p>
        </w:tc>
        <w:tc>
          <w:tcPr>
            <w:tcW w:w="43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sz w:val="15"/>
                <w:szCs w:val="15"/>
              </w:rPr>
            </w:pPr>
            <w:r>
              <w:rPr>
                <w:rFonts w:ascii="宋体" w:hAnsi="宋体" w:cs="宋体" w:hint="eastAsia"/>
                <w:kern w:val="0"/>
                <w:sz w:val="15"/>
                <w:szCs w:val="15"/>
                <w:lang w:bidi="ar"/>
              </w:rPr>
              <w:t>项</w:t>
            </w:r>
          </w:p>
        </w:tc>
        <w:tc>
          <w:tcPr>
            <w:tcW w:w="25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sz w:val="15"/>
                <w:szCs w:val="15"/>
              </w:rPr>
            </w:pPr>
            <w:r>
              <w:rPr>
                <w:rFonts w:ascii="宋体" w:hAnsi="宋体" w:cs="宋体" w:hint="eastAsia"/>
                <w:kern w:val="0"/>
                <w:sz w:val="15"/>
                <w:szCs w:val="15"/>
                <w:lang w:bidi="ar"/>
              </w:rPr>
              <w:t>栏次</w:t>
            </w:r>
          </w:p>
        </w:tc>
        <w:tc>
          <w:tcPr>
            <w:tcW w:w="1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sz w:val="15"/>
                <w:szCs w:val="15"/>
              </w:rPr>
            </w:pPr>
            <w:r>
              <w:rPr>
                <w:rFonts w:ascii="宋体" w:hAnsi="宋体" w:cs="宋体" w:hint="eastAsia"/>
                <w:kern w:val="0"/>
                <w:sz w:val="15"/>
                <w:szCs w:val="15"/>
                <w:lang w:bidi="ar"/>
              </w:rPr>
              <w:t>1</w:t>
            </w:r>
          </w:p>
        </w:tc>
        <w:tc>
          <w:tcPr>
            <w:tcW w:w="19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sz w:val="15"/>
                <w:szCs w:val="15"/>
              </w:rPr>
            </w:pPr>
            <w:r>
              <w:rPr>
                <w:rFonts w:ascii="宋体" w:hAnsi="宋体" w:cs="宋体" w:hint="eastAsia"/>
                <w:kern w:val="0"/>
                <w:sz w:val="15"/>
                <w:szCs w:val="15"/>
                <w:lang w:bidi="ar"/>
              </w:rPr>
              <w:t>2</w:t>
            </w:r>
          </w:p>
        </w:tc>
        <w:tc>
          <w:tcPr>
            <w:tcW w:w="19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sz w:val="15"/>
                <w:szCs w:val="15"/>
              </w:rPr>
            </w:pPr>
            <w:r>
              <w:rPr>
                <w:rFonts w:ascii="宋体" w:hAnsi="宋体" w:cs="宋体" w:hint="eastAsia"/>
                <w:kern w:val="0"/>
                <w:sz w:val="15"/>
                <w:szCs w:val="15"/>
                <w:lang w:bidi="ar"/>
              </w:rPr>
              <w:t>3</w:t>
            </w:r>
          </w:p>
        </w:tc>
        <w:tc>
          <w:tcPr>
            <w:tcW w:w="10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sz w:val="15"/>
                <w:szCs w:val="15"/>
              </w:rPr>
            </w:pPr>
            <w:r>
              <w:rPr>
                <w:rFonts w:ascii="宋体" w:hAnsi="宋体" w:cs="宋体" w:hint="eastAsia"/>
                <w:kern w:val="0"/>
                <w:sz w:val="15"/>
                <w:szCs w:val="15"/>
                <w:lang w:bidi="ar"/>
              </w:rPr>
              <w:t>4</w:t>
            </w:r>
          </w:p>
        </w:tc>
        <w:tc>
          <w:tcPr>
            <w:tcW w:w="19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sz w:val="15"/>
                <w:szCs w:val="15"/>
              </w:rPr>
            </w:pPr>
            <w:r>
              <w:rPr>
                <w:rFonts w:ascii="宋体" w:hAnsi="宋体" w:cs="宋体" w:hint="eastAsia"/>
                <w:kern w:val="0"/>
                <w:sz w:val="15"/>
                <w:szCs w:val="15"/>
                <w:lang w:bidi="ar"/>
              </w:rPr>
              <w:t>5</w:t>
            </w:r>
          </w:p>
        </w:tc>
        <w:tc>
          <w:tcPr>
            <w:tcW w:w="1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sz w:val="15"/>
                <w:szCs w:val="15"/>
              </w:rPr>
            </w:pPr>
            <w:r>
              <w:rPr>
                <w:rFonts w:ascii="宋体" w:hAnsi="宋体" w:cs="宋体" w:hint="eastAsia"/>
                <w:kern w:val="0"/>
                <w:sz w:val="15"/>
                <w:szCs w:val="15"/>
                <w:lang w:bidi="ar"/>
              </w:rPr>
              <w:t>6</w:t>
            </w:r>
          </w:p>
        </w:tc>
      </w:tr>
      <w:tr w:rsidR="005F7FB0">
        <w:trPr>
          <w:trHeight w:val="300"/>
        </w:trPr>
        <w:tc>
          <w:tcPr>
            <w:tcW w:w="32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sz w:val="15"/>
                <w:szCs w:val="15"/>
              </w:rPr>
            </w:pPr>
          </w:p>
        </w:tc>
        <w:tc>
          <w:tcPr>
            <w:tcW w:w="42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sz w:val="15"/>
                <w:szCs w:val="15"/>
              </w:rPr>
            </w:pPr>
          </w:p>
        </w:tc>
        <w:tc>
          <w:tcPr>
            <w:tcW w:w="43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sz w:val="15"/>
                <w:szCs w:val="15"/>
              </w:rPr>
            </w:pPr>
          </w:p>
        </w:tc>
        <w:tc>
          <w:tcPr>
            <w:tcW w:w="25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b/>
                <w:bCs/>
                <w:sz w:val="15"/>
                <w:szCs w:val="15"/>
              </w:rPr>
            </w:pPr>
            <w:r>
              <w:rPr>
                <w:rFonts w:ascii="宋体" w:hAnsi="宋体" w:cs="宋体" w:hint="eastAsia"/>
                <w:b/>
                <w:bCs/>
                <w:kern w:val="0"/>
                <w:sz w:val="15"/>
                <w:szCs w:val="15"/>
                <w:lang w:bidi="ar"/>
              </w:rPr>
              <w:t>合计</w:t>
            </w:r>
          </w:p>
        </w:tc>
        <w:tc>
          <w:tcPr>
            <w:tcW w:w="1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b/>
                <w:bCs/>
                <w:sz w:val="15"/>
                <w:szCs w:val="15"/>
              </w:rPr>
            </w:pPr>
          </w:p>
        </w:tc>
        <w:tc>
          <w:tcPr>
            <w:tcW w:w="19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b/>
                <w:bCs/>
                <w:sz w:val="15"/>
                <w:szCs w:val="15"/>
              </w:rPr>
            </w:pPr>
          </w:p>
        </w:tc>
        <w:tc>
          <w:tcPr>
            <w:tcW w:w="19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b/>
                <w:bCs/>
                <w:sz w:val="15"/>
                <w:szCs w:val="15"/>
              </w:rPr>
            </w:pPr>
          </w:p>
        </w:tc>
        <w:tc>
          <w:tcPr>
            <w:tcW w:w="10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b/>
                <w:bCs/>
                <w:sz w:val="15"/>
                <w:szCs w:val="15"/>
              </w:rPr>
            </w:pPr>
          </w:p>
        </w:tc>
        <w:tc>
          <w:tcPr>
            <w:tcW w:w="19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b/>
                <w:bCs/>
                <w:sz w:val="15"/>
                <w:szCs w:val="15"/>
              </w:rPr>
            </w:pPr>
          </w:p>
        </w:tc>
        <w:tc>
          <w:tcPr>
            <w:tcW w:w="1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b/>
                <w:bCs/>
                <w:sz w:val="15"/>
                <w:szCs w:val="15"/>
              </w:rPr>
            </w:pPr>
          </w:p>
        </w:tc>
      </w:tr>
      <w:tr w:rsidR="005F7FB0">
        <w:trPr>
          <w:trHeight w:val="300"/>
        </w:trPr>
        <w:tc>
          <w:tcPr>
            <w:tcW w:w="118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left"/>
              <w:textAlignment w:val="center"/>
              <w:rPr>
                <w:rFonts w:ascii="宋体" w:hAnsi="宋体" w:cs="宋体"/>
                <w:bCs/>
                <w:sz w:val="15"/>
                <w:szCs w:val="15"/>
              </w:rPr>
            </w:pPr>
          </w:p>
        </w:tc>
        <w:tc>
          <w:tcPr>
            <w:tcW w:w="25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left"/>
              <w:textAlignment w:val="center"/>
              <w:rPr>
                <w:rFonts w:ascii="宋体" w:hAnsi="宋体" w:cs="宋体"/>
                <w:bCs/>
                <w:sz w:val="15"/>
                <w:szCs w:val="15"/>
              </w:rPr>
            </w:pPr>
          </w:p>
        </w:tc>
        <w:tc>
          <w:tcPr>
            <w:tcW w:w="1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bCs/>
                <w:sz w:val="15"/>
                <w:szCs w:val="15"/>
              </w:rPr>
            </w:pPr>
          </w:p>
        </w:tc>
        <w:tc>
          <w:tcPr>
            <w:tcW w:w="19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bCs/>
                <w:sz w:val="15"/>
                <w:szCs w:val="15"/>
              </w:rPr>
            </w:pPr>
          </w:p>
        </w:tc>
        <w:tc>
          <w:tcPr>
            <w:tcW w:w="19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bCs/>
                <w:sz w:val="15"/>
                <w:szCs w:val="15"/>
              </w:rPr>
            </w:pPr>
          </w:p>
        </w:tc>
        <w:tc>
          <w:tcPr>
            <w:tcW w:w="10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bCs/>
                <w:sz w:val="15"/>
                <w:szCs w:val="15"/>
              </w:rPr>
            </w:pPr>
          </w:p>
        </w:tc>
        <w:tc>
          <w:tcPr>
            <w:tcW w:w="19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bCs/>
                <w:sz w:val="15"/>
                <w:szCs w:val="15"/>
              </w:rPr>
            </w:pPr>
          </w:p>
        </w:tc>
        <w:tc>
          <w:tcPr>
            <w:tcW w:w="1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bCs/>
                <w:sz w:val="15"/>
                <w:szCs w:val="15"/>
              </w:rPr>
            </w:pPr>
          </w:p>
        </w:tc>
      </w:tr>
      <w:tr w:rsidR="005F7FB0">
        <w:trPr>
          <w:trHeight w:val="293"/>
        </w:trPr>
        <w:tc>
          <w:tcPr>
            <w:tcW w:w="118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left"/>
              <w:textAlignment w:val="center"/>
              <w:rPr>
                <w:rFonts w:ascii="宋体" w:hAnsi="宋体" w:cs="宋体"/>
                <w:bCs/>
                <w:color w:val="FF0000"/>
                <w:sz w:val="15"/>
                <w:szCs w:val="15"/>
                <w:highlight w:val="yellow"/>
              </w:rPr>
            </w:pPr>
          </w:p>
        </w:tc>
        <w:tc>
          <w:tcPr>
            <w:tcW w:w="25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ind w:firstLineChars="100" w:firstLine="150"/>
              <w:jc w:val="left"/>
              <w:textAlignment w:val="center"/>
              <w:rPr>
                <w:rFonts w:ascii="宋体" w:hAnsi="宋体" w:cs="宋体"/>
                <w:bCs/>
                <w:color w:val="FF0000"/>
                <w:sz w:val="15"/>
                <w:szCs w:val="15"/>
                <w:highlight w:val="yellow"/>
              </w:rPr>
            </w:pPr>
          </w:p>
        </w:tc>
        <w:tc>
          <w:tcPr>
            <w:tcW w:w="1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bCs/>
                <w:color w:val="FF0000"/>
                <w:sz w:val="15"/>
                <w:szCs w:val="15"/>
                <w:highlight w:val="yellow"/>
              </w:rPr>
            </w:pPr>
          </w:p>
        </w:tc>
        <w:tc>
          <w:tcPr>
            <w:tcW w:w="19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bCs/>
                <w:color w:val="FF0000"/>
                <w:sz w:val="15"/>
                <w:szCs w:val="15"/>
                <w:highlight w:val="yellow"/>
              </w:rPr>
            </w:pPr>
          </w:p>
        </w:tc>
        <w:tc>
          <w:tcPr>
            <w:tcW w:w="19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bCs/>
                <w:color w:val="FF0000"/>
                <w:sz w:val="15"/>
                <w:szCs w:val="15"/>
                <w:highlight w:val="yellow"/>
              </w:rPr>
            </w:pPr>
          </w:p>
        </w:tc>
        <w:tc>
          <w:tcPr>
            <w:tcW w:w="10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bCs/>
                <w:color w:val="FF0000"/>
                <w:sz w:val="15"/>
                <w:szCs w:val="15"/>
                <w:highlight w:val="yellow"/>
              </w:rPr>
            </w:pPr>
          </w:p>
        </w:tc>
        <w:tc>
          <w:tcPr>
            <w:tcW w:w="19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bCs/>
                <w:color w:val="FF0000"/>
                <w:sz w:val="15"/>
                <w:szCs w:val="15"/>
                <w:highlight w:val="yellow"/>
              </w:rPr>
            </w:pPr>
          </w:p>
        </w:tc>
        <w:tc>
          <w:tcPr>
            <w:tcW w:w="1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bCs/>
                <w:color w:val="FF0000"/>
                <w:sz w:val="15"/>
                <w:szCs w:val="15"/>
                <w:highlight w:val="yellow"/>
              </w:rPr>
            </w:pPr>
          </w:p>
        </w:tc>
      </w:tr>
      <w:tr w:rsidR="005F7FB0">
        <w:trPr>
          <w:trHeight w:val="300"/>
        </w:trPr>
        <w:tc>
          <w:tcPr>
            <w:tcW w:w="1189"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left"/>
              <w:textAlignment w:val="center"/>
              <w:rPr>
                <w:rFonts w:ascii="宋体" w:hAnsi="宋体" w:cs="宋体"/>
                <w:color w:val="FF0000"/>
                <w:sz w:val="15"/>
                <w:szCs w:val="15"/>
                <w:highlight w:val="yellow"/>
              </w:rPr>
            </w:pPr>
          </w:p>
        </w:tc>
        <w:tc>
          <w:tcPr>
            <w:tcW w:w="25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left"/>
              <w:textAlignment w:val="center"/>
              <w:rPr>
                <w:rFonts w:ascii="宋体" w:hAnsi="宋体" w:cs="宋体"/>
                <w:color w:val="FF0000"/>
                <w:sz w:val="15"/>
                <w:szCs w:val="15"/>
                <w:highlight w:val="yellow"/>
              </w:rPr>
            </w:pPr>
          </w:p>
        </w:tc>
        <w:tc>
          <w:tcPr>
            <w:tcW w:w="1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color w:val="FF0000"/>
                <w:sz w:val="15"/>
                <w:szCs w:val="15"/>
                <w:highlight w:val="yellow"/>
              </w:rPr>
            </w:pPr>
          </w:p>
        </w:tc>
        <w:tc>
          <w:tcPr>
            <w:tcW w:w="19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color w:val="FF0000"/>
                <w:sz w:val="15"/>
                <w:szCs w:val="15"/>
                <w:highlight w:val="yellow"/>
              </w:rPr>
            </w:pPr>
          </w:p>
        </w:tc>
        <w:tc>
          <w:tcPr>
            <w:tcW w:w="19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color w:val="FF0000"/>
                <w:sz w:val="15"/>
                <w:szCs w:val="15"/>
                <w:highlight w:val="yellow"/>
              </w:rPr>
            </w:pPr>
          </w:p>
        </w:tc>
        <w:tc>
          <w:tcPr>
            <w:tcW w:w="10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color w:val="FF0000"/>
                <w:sz w:val="15"/>
                <w:szCs w:val="15"/>
                <w:highlight w:val="yellow"/>
              </w:rPr>
            </w:pPr>
          </w:p>
        </w:tc>
        <w:tc>
          <w:tcPr>
            <w:tcW w:w="19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color w:val="FF0000"/>
                <w:sz w:val="15"/>
                <w:szCs w:val="15"/>
                <w:highlight w:val="yellow"/>
              </w:rPr>
            </w:pPr>
          </w:p>
        </w:tc>
        <w:tc>
          <w:tcPr>
            <w:tcW w:w="1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widowControl/>
              <w:jc w:val="right"/>
              <w:textAlignment w:val="center"/>
              <w:rPr>
                <w:rFonts w:ascii="宋体" w:hAnsi="宋体" w:cs="宋体"/>
                <w:color w:val="FF0000"/>
                <w:sz w:val="15"/>
                <w:szCs w:val="15"/>
                <w:highlight w:val="yellow"/>
              </w:rPr>
            </w:pPr>
          </w:p>
        </w:tc>
      </w:tr>
    </w:tbl>
    <w:p w:rsidR="005F7FB0" w:rsidRDefault="0071417E">
      <w:r>
        <w:rPr>
          <w:rFonts w:hint="eastAsia"/>
          <w:b/>
          <w:bCs/>
        </w:rPr>
        <w:t>备注：</w:t>
      </w:r>
      <w:r>
        <w:rPr>
          <w:rFonts w:hint="eastAsia"/>
        </w:rPr>
        <w:t>我单位不属于此项支出统计范围</w:t>
      </w:r>
    </w:p>
    <w:p w:rsidR="005F7FB0" w:rsidRDefault="005F7FB0"/>
    <w:p w:rsidR="005F7FB0" w:rsidRDefault="005F7FB0">
      <w:pPr>
        <w:spacing w:line="520" w:lineRule="exact"/>
        <w:ind w:firstLineChars="200" w:firstLine="360"/>
        <w:rPr>
          <w:rFonts w:ascii="宋体" w:hAnsi="宋体" w:cs="宋体"/>
          <w:color w:val="FF0000"/>
          <w:kern w:val="0"/>
          <w:sz w:val="18"/>
          <w:szCs w:val="18"/>
          <w:highlight w:val="yellow"/>
        </w:rPr>
      </w:pPr>
    </w:p>
    <w:p w:rsidR="005F7FB0" w:rsidRDefault="005F7FB0">
      <w:pPr>
        <w:tabs>
          <w:tab w:val="center" w:pos="6979"/>
        </w:tabs>
        <w:jc w:val="left"/>
        <w:rPr>
          <w:rFonts w:ascii="宋体" w:hAnsi="宋体"/>
          <w:b/>
          <w:sz w:val="22"/>
          <w:szCs w:val="22"/>
        </w:rPr>
      </w:pPr>
    </w:p>
    <w:p w:rsidR="005F7FB0" w:rsidRDefault="005F7FB0">
      <w:pPr>
        <w:tabs>
          <w:tab w:val="center" w:pos="6979"/>
        </w:tabs>
        <w:jc w:val="left"/>
        <w:rPr>
          <w:rFonts w:ascii="宋体" w:hAnsi="宋体"/>
          <w:b/>
          <w:sz w:val="22"/>
          <w:szCs w:val="22"/>
        </w:rPr>
      </w:pPr>
    </w:p>
    <w:p w:rsidR="005F7FB0" w:rsidRDefault="005F7FB0">
      <w:pPr>
        <w:tabs>
          <w:tab w:val="center" w:pos="6979"/>
        </w:tabs>
        <w:jc w:val="left"/>
        <w:rPr>
          <w:rFonts w:ascii="宋体" w:hAnsi="宋体"/>
          <w:b/>
          <w:sz w:val="22"/>
          <w:szCs w:val="22"/>
        </w:rPr>
      </w:pPr>
    </w:p>
    <w:p w:rsidR="005F7FB0" w:rsidRDefault="005F7FB0">
      <w:pPr>
        <w:tabs>
          <w:tab w:val="center" w:pos="6979"/>
        </w:tabs>
        <w:jc w:val="left"/>
        <w:rPr>
          <w:rFonts w:ascii="宋体" w:hAnsi="宋体"/>
          <w:b/>
          <w:sz w:val="22"/>
          <w:szCs w:val="22"/>
        </w:rPr>
      </w:pPr>
    </w:p>
    <w:p w:rsidR="005F7FB0" w:rsidRDefault="005F7FB0">
      <w:pPr>
        <w:tabs>
          <w:tab w:val="center" w:pos="6979"/>
        </w:tabs>
        <w:jc w:val="left"/>
        <w:rPr>
          <w:rFonts w:ascii="宋体" w:hAnsi="宋体"/>
          <w:b/>
          <w:sz w:val="22"/>
          <w:szCs w:val="22"/>
        </w:rPr>
      </w:pPr>
    </w:p>
    <w:p w:rsidR="005F7FB0" w:rsidRDefault="005F7FB0">
      <w:pPr>
        <w:tabs>
          <w:tab w:val="center" w:pos="6979"/>
        </w:tabs>
        <w:jc w:val="left"/>
        <w:rPr>
          <w:rFonts w:ascii="宋体" w:hAnsi="宋体"/>
          <w:b/>
          <w:sz w:val="22"/>
          <w:szCs w:val="22"/>
        </w:rPr>
      </w:pPr>
    </w:p>
    <w:p w:rsidR="005F7FB0" w:rsidRDefault="005F7FB0">
      <w:pPr>
        <w:tabs>
          <w:tab w:val="center" w:pos="6979"/>
        </w:tabs>
        <w:jc w:val="left"/>
        <w:rPr>
          <w:rFonts w:ascii="宋体" w:hAnsi="宋体"/>
          <w:b/>
          <w:sz w:val="22"/>
          <w:szCs w:val="22"/>
        </w:rPr>
      </w:pPr>
    </w:p>
    <w:p w:rsidR="005F7FB0" w:rsidRDefault="005F7FB0">
      <w:pPr>
        <w:tabs>
          <w:tab w:val="center" w:pos="6979"/>
        </w:tabs>
        <w:jc w:val="left"/>
        <w:rPr>
          <w:rFonts w:ascii="宋体" w:hAnsi="宋体"/>
          <w:b/>
          <w:sz w:val="22"/>
          <w:szCs w:val="22"/>
        </w:rPr>
      </w:pPr>
    </w:p>
    <w:p w:rsidR="005F7FB0" w:rsidRDefault="005F7FB0">
      <w:pPr>
        <w:tabs>
          <w:tab w:val="center" w:pos="6979"/>
        </w:tabs>
        <w:jc w:val="left"/>
        <w:rPr>
          <w:rFonts w:ascii="宋体" w:hAnsi="宋体"/>
          <w:b/>
          <w:sz w:val="22"/>
          <w:szCs w:val="22"/>
        </w:rPr>
      </w:pPr>
    </w:p>
    <w:p w:rsidR="005F7FB0" w:rsidRDefault="0071417E">
      <w:pPr>
        <w:spacing w:line="520" w:lineRule="exact"/>
        <w:ind w:firstLineChars="200" w:firstLine="442"/>
        <w:jc w:val="left"/>
        <w:rPr>
          <w:rFonts w:ascii="宋体" w:hAnsi="宋体" w:cs="宋体"/>
          <w:b/>
          <w:bCs/>
          <w:kern w:val="0"/>
          <w:sz w:val="22"/>
          <w:szCs w:val="22"/>
        </w:rPr>
      </w:pPr>
      <w:r>
        <w:rPr>
          <w:rFonts w:ascii="宋体" w:hAnsi="宋体" w:cs="宋体" w:hint="eastAsia"/>
          <w:b/>
          <w:bCs/>
          <w:kern w:val="0"/>
          <w:sz w:val="22"/>
          <w:szCs w:val="22"/>
        </w:rPr>
        <w:t>决算10表：</w:t>
      </w:r>
    </w:p>
    <w:p w:rsidR="005F7FB0" w:rsidRDefault="0071417E">
      <w:pPr>
        <w:spacing w:line="520" w:lineRule="exact"/>
        <w:ind w:firstLineChars="200" w:firstLine="643"/>
        <w:jc w:val="center"/>
        <w:rPr>
          <w:rFonts w:ascii="宋体" w:hAnsi="宋体" w:cs="宋体"/>
          <w:b/>
          <w:bCs/>
          <w:color w:val="000000"/>
          <w:kern w:val="0"/>
          <w:sz w:val="32"/>
          <w:szCs w:val="32"/>
        </w:rPr>
      </w:pPr>
      <w:r>
        <w:rPr>
          <w:rFonts w:ascii="宋体" w:hAnsi="宋体" w:cs="宋体" w:hint="eastAsia"/>
          <w:b/>
          <w:bCs/>
          <w:color w:val="000000"/>
          <w:kern w:val="0"/>
          <w:sz w:val="32"/>
          <w:szCs w:val="32"/>
        </w:rPr>
        <w:t>政府性基金预算财政拨款基本支出决算表</w:t>
      </w:r>
    </w:p>
    <w:p w:rsidR="005F7FB0" w:rsidRDefault="0071417E">
      <w:pPr>
        <w:spacing w:line="520" w:lineRule="exact"/>
        <w:ind w:firstLineChars="700" w:firstLine="1470"/>
        <w:jc w:val="left"/>
        <w:rPr>
          <w:rFonts w:ascii="宋体" w:hAnsi="宋体" w:cs="宋体"/>
          <w:color w:val="000000"/>
          <w:kern w:val="0"/>
          <w:sz w:val="18"/>
          <w:szCs w:val="18"/>
        </w:rPr>
      </w:pPr>
      <w:r>
        <w:rPr>
          <w:rFonts w:hint="eastAsia"/>
        </w:rPr>
        <w:t>单位名称</w:t>
      </w:r>
      <w:r>
        <w:rPr>
          <w:rFonts w:hint="eastAsia"/>
        </w:rPr>
        <w:t>:</w:t>
      </w:r>
      <w:r>
        <w:rPr>
          <w:rFonts w:hint="eastAsia"/>
        </w:rPr>
        <w:t>北京市西城区医疗机构管理服务中心</w:t>
      </w:r>
      <w:r>
        <w:rPr>
          <w:rFonts w:hint="eastAsia"/>
        </w:rPr>
        <w:t xml:space="preserve"> </w:t>
      </w:r>
      <w:r>
        <w:rPr>
          <w:rFonts w:ascii="宋体" w:hAnsi="宋体" w:cs="宋体" w:hint="eastAsia"/>
          <w:color w:val="000000"/>
          <w:kern w:val="0"/>
          <w:sz w:val="18"/>
          <w:szCs w:val="18"/>
        </w:rPr>
        <w:t xml:space="preserve">                                                                  单位：元</w:t>
      </w:r>
    </w:p>
    <w:tbl>
      <w:tblPr>
        <w:tblW w:w="11308" w:type="dxa"/>
        <w:jc w:val="center"/>
        <w:tblLayout w:type="fixed"/>
        <w:tblLook w:val="04A0" w:firstRow="1" w:lastRow="0" w:firstColumn="1" w:lastColumn="0" w:noHBand="0" w:noVBand="1"/>
      </w:tblPr>
      <w:tblGrid>
        <w:gridCol w:w="1187"/>
        <w:gridCol w:w="2110"/>
        <w:gridCol w:w="3019"/>
        <w:gridCol w:w="3019"/>
        <w:gridCol w:w="1973"/>
      </w:tblGrid>
      <w:tr w:rsidR="005F7FB0">
        <w:trPr>
          <w:trHeight w:val="558"/>
          <w:jc w:val="center"/>
        </w:trPr>
        <w:tc>
          <w:tcPr>
            <w:tcW w:w="1187" w:type="dxa"/>
            <w:tcBorders>
              <w:top w:val="single" w:sz="4" w:space="0" w:color="auto"/>
              <w:left w:val="single" w:sz="4" w:space="0" w:color="auto"/>
              <w:bottom w:val="nil"/>
              <w:right w:val="single" w:sz="4" w:space="0" w:color="auto"/>
            </w:tcBorders>
            <w:vAlign w:val="center"/>
          </w:tcPr>
          <w:p w:rsidR="005F7FB0" w:rsidRDefault="0071417E">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部门经济分类代码</w:t>
            </w:r>
          </w:p>
        </w:tc>
        <w:tc>
          <w:tcPr>
            <w:tcW w:w="2110" w:type="dxa"/>
            <w:tcBorders>
              <w:top w:val="single" w:sz="4" w:space="0" w:color="auto"/>
              <w:left w:val="nil"/>
              <w:bottom w:val="nil"/>
              <w:right w:val="single" w:sz="4" w:space="0" w:color="auto"/>
            </w:tcBorders>
            <w:vAlign w:val="center"/>
          </w:tcPr>
          <w:p w:rsidR="005F7FB0" w:rsidRDefault="0071417E">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部门经济分类名称</w:t>
            </w:r>
          </w:p>
        </w:tc>
        <w:tc>
          <w:tcPr>
            <w:tcW w:w="3019" w:type="dxa"/>
            <w:tcBorders>
              <w:top w:val="single" w:sz="4" w:space="0" w:color="auto"/>
              <w:left w:val="nil"/>
              <w:bottom w:val="single" w:sz="4" w:space="0" w:color="auto"/>
              <w:right w:val="single" w:sz="4" w:space="0" w:color="auto"/>
            </w:tcBorders>
            <w:vAlign w:val="center"/>
          </w:tcPr>
          <w:p w:rsidR="005F7FB0" w:rsidRDefault="0071417E">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合计</w:t>
            </w:r>
          </w:p>
        </w:tc>
        <w:tc>
          <w:tcPr>
            <w:tcW w:w="3019" w:type="dxa"/>
            <w:tcBorders>
              <w:top w:val="single" w:sz="4" w:space="0" w:color="auto"/>
              <w:left w:val="nil"/>
              <w:bottom w:val="single" w:sz="4" w:space="0" w:color="auto"/>
              <w:right w:val="single" w:sz="4" w:space="0" w:color="auto"/>
            </w:tcBorders>
            <w:vAlign w:val="center"/>
          </w:tcPr>
          <w:p w:rsidR="005F7FB0" w:rsidRDefault="0071417E">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人员经费</w:t>
            </w:r>
          </w:p>
        </w:tc>
        <w:tc>
          <w:tcPr>
            <w:tcW w:w="1973" w:type="dxa"/>
            <w:tcBorders>
              <w:top w:val="single" w:sz="4" w:space="0" w:color="auto"/>
              <w:left w:val="nil"/>
              <w:bottom w:val="single" w:sz="4" w:space="0" w:color="auto"/>
              <w:right w:val="single" w:sz="4" w:space="0" w:color="auto"/>
            </w:tcBorders>
            <w:vAlign w:val="center"/>
          </w:tcPr>
          <w:p w:rsidR="005F7FB0" w:rsidRDefault="0071417E">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公用经费</w:t>
            </w:r>
          </w:p>
        </w:tc>
      </w:tr>
      <w:tr w:rsidR="005F7FB0">
        <w:trPr>
          <w:trHeight w:hRule="exact" w:val="567"/>
          <w:jc w:val="center"/>
        </w:trPr>
        <w:tc>
          <w:tcPr>
            <w:tcW w:w="1187" w:type="dxa"/>
            <w:tcBorders>
              <w:top w:val="single" w:sz="4" w:space="0" w:color="auto"/>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15"/>
                <w:szCs w:val="15"/>
              </w:rPr>
            </w:pPr>
          </w:p>
        </w:tc>
        <w:tc>
          <w:tcPr>
            <w:tcW w:w="2110" w:type="dxa"/>
            <w:tcBorders>
              <w:top w:val="single" w:sz="4" w:space="0" w:color="auto"/>
              <w:left w:val="nil"/>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15"/>
                <w:szCs w:val="15"/>
              </w:rPr>
            </w:pPr>
          </w:p>
        </w:tc>
        <w:tc>
          <w:tcPr>
            <w:tcW w:w="3019" w:type="dxa"/>
            <w:tcBorders>
              <w:top w:val="nil"/>
              <w:left w:val="nil"/>
              <w:bottom w:val="single" w:sz="4" w:space="0" w:color="auto"/>
              <w:right w:val="single" w:sz="4" w:space="0" w:color="auto"/>
            </w:tcBorders>
            <w:vAlign w:val="center"/>
          </w:tcPr>
          <w:p w:rsidR="005F7FB0" w:rsidRDefault="005F7FB0">
            <w:pPr>
              <w:jc w:val="right"/>
              <w:rPr>
                <w:rFonts w:ascii="宋体" w:hAnsi="宋体" w:cs="Arial"/>
                <w:color w:val="000000"/>
                <w:sz w:val="15"/>
                <w:szCs w:val="15"/>
              </w:rPr>
            </w:pPr>
          </w:p>
        </w:tc>
        <w:tc>
          <w:tcPr>
            <w:tcW w:w="3019" w:type="dxa"/>
            <w:tcBorders>
              <w:top w:val="nil"/>
              <w:left w:val="nil"/>
              <w:bottom w:val="single" w:sz="4" w:space="0" w:color="auto"/>
              <w:right w:val="single" w:sz="4" w:space="0" w:color="auto"/>
            </w:tcBorders>
            <w:vAlign w:val="center"/>
          </w:tcPr>
          <w:p w:rsidR="005F7FB0" w:rsidRDefault="005F7FB0">
            <w:pPr>
              <w:jc w:val="right"/>
              <w:rPr>
                <w:rFonts w:ascii="宋体" w:hAnsi="宋体" w:cs="Arial"/>
                <w:color w:val="000000"/>
                <w:sz w:val="15"/>
                <w:szCs w:val="15"/>
              </w:rPr>
            </w:pPr>
          </w:p>
        </w:tc>
        <w:tc>
          <w:tcPr>
            <w:tcW w:w="1973" w:type="dxa"/>
            <w:tcBorders>
              <w:top w:val="nil"/>
              <w:left w:val="nil"/>
              <w:bottom w:val="single" w:sz="4" w:space="0" w:color="auto"/>
              <w:right w:val="single" w:sz="4" w:space="0" w:color="auto"/>
            </w:tcBorders>
            <w:vAlign w:val="center"/>
          </w:tcPr>
          <w:p w:rsidR="005F7FB0" w:rsidRDefault="005F7FB0">
            <w:pPr>
              <w:jc w:val="right"/>
              <w:rPr>
                <w:rFonts w:ascii="宋体" w:hAnsi="宋体"/>
                <w:sz w:val="15"/>
                <w:szCs w:val="15"/>
              </w:rPr>
            </w:pPr>
          </w:p>
        </w:tc>
      </w:tr>
      <w:tr w:rsidR="005F7FB0">
        <w:trPr>
          <w:trHeight w:hRule="exact" w:val="567"/>
          <w:jc w:val="center"/>
        </w:trPr>
        <w:tc>
          <w:tcPr>
            <w:tcW w:w="1187" w:type="dxa"/>
            <w:tcBorders>
              <w:top w:val="nil"/>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15"/>
                <w:szCs w:val="15"/>
                <w:highlight w:val="yellow"/>
              </w:rPr>
            </w:pPr>
          </w:p>
        </w:tc>
        <w:tc>
          <w:tcPr>
            <w:tcW w:w="2110"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15"/>
                <w:szCs w:val="15"/>
                <w:highlight w:val="yellow"/>
              </w:rPr>
            </w:pPr>
          </w:p>
        </w:tc>
        <w:tc>
          <w:tcPr>
            <w:tcW w:w="3019" w:type="dxa"/>
            <w:tcBorders>
              <w:top w:val="nil"/>
              <w:left w:val="nil"/>
              <w:bottom w:val="single" w:sz="4" w:space="0" w:color="auto"/>
              <w:right w:val="single" w:sz="4" w:space="0" w:color="auto"/>
            </w:tcBorders>
            <w:vAlign w:val="center"/>
          </w:tcPr>
          <w:p w:rsidR="005F7FB0" w:rsidRDefault="005F7FB0">
            <w:pPr>
              <w:jc w:val="right"/>
              <w:rPr>
                <w:rFonts w:ascii="宋体" w:hAnsi="宋体" w:cs="Arial"/>
                <w:color w:val="000000"/>
                <w:sz w:val="15"/>
                <w:szCs w:val="15"/>
                <w:highlight w:val="yellow"/>
              </w:rPr>
            </w:pPr>
          </w:p>
        </w:tc>
        <w:tc>
          <w:tcPr>
            <w:tcW w:w="3019" w:type="dxa"/>
            <w:tcBorders>
              <w:top w:val="nil"/>
              <w:left w:val="nil"/>
              <w:bottom w:val="single" w:sz="4" w:space="0" w:color="auto"/>
              <w:right w:val="single" w:sz="4" w:space="0" w:color="auto"/>
            </w:tcBorders>
            <w:vAlign w:val="center"/>
          </w:tcPr>
          <w:p w:rsidR="005F7FB0" w:rsidRDefault="005F7FB0">
            <w:pPr>
              <w:jc w:val="right"/>
              <w:rPr>
                <w:rFonts w:ascii="宋体" w:hAnsi="宋体" w:cs="Arial"/>
                <w:color w:val="000000"/>
                <w:sz w:val="15"/>
                <w:szCs w:val="15"/>
                <w:highlight w:val="yellow"/>
              </w:rPr>
            </w:pPr>
          </w:p>
        </w:tc>
        <w:tc>
          <w:tcPr>
            <w:tcW w:w="1973" w:type="dxa"/>
            <w:tcBorders>
              <w:top w:val="nil"/>
              <w:left w:val="nil"/>
              <w:bottom w:val="single" w:sz="4" w:space="0" w:color="auto"/>
              <w:right w:val="single" w:sz="4" w:space="0" w:color="auto"/>
            </w:tcBorders>
            <w:vAlign w:val="center"/>
          </w:tcPr>
          <w:p w:rsidR="005F7FB0" w:rsidRDefault="005F7FB0">
            <w:pPr>
              <w:jc w:val="right"/>
              <w:rPr>
                <w:rFonts w:ascii="宋体" w:hAnsi="宋体"/>
                <w:sz w:val="15"/>
                <w:szCs w:val="15"/>
                <w:highlight w:val="yellow"/>
              </w:rPr>
            </w:pPr>
          </w:p>
        </w:tc>
      </w:tr>
      <w:tr w:rsidR="005F7FB0">
        <w:trPr>
          <w:trHeight w:hRule="exact" w:val="567"/>
          <w:jc w:val="center"/>
        </w:trPr>
        <w:tc>
          <w:tcPr>
            <w:tcW w:w="1187" w:type="dxa"/>
            <w:tcBorders>
              <w:top w:val="nil"/>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15"/>
                <w:szCs w:val="15"/>
                <w:highlight w:val="yellow"/>
              </w:rPr>
            </w:pPr>
          </w:p>
        </w:tc>
        <w:tc>
          <w:tcPr>
            <w:tcW w:w="2110"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15"/>
                <w:szCs w:val="15"/>
                <w:highlight w:val="yellow"/>
              </w:rPr>
            </w:pPr>
          </w:p>
        </w:tc>
        <w:tc>
          <w:tcPr>
            <w:tcW w:w="3019" w:type="dxa"/>
            <w:tcBorders>
              <w:top w:val="nil"/>
              <w:left w:val="nil"/>
              <w:bottom w:val="single" w:sz="4" w:space="0" w:color="auto"/>
              <w:right w:val="single" w:sz="4" w:space="0" w:color="auto"/>
            </w:tcBorders>
            <w:vAlign w:val="center"/>
          </w:tcPr>
          <w:p w:rsidR="005F7FB0" w:rsidRDefault="005F7FB0">
            <w:pPr>
              <w:jc w:val="right"/>
              <w:rPr>
                <w:rFonts w:ascii="宋体" w:hAnsi="宋体" w:cs="Arial"/>
                <w:color w:val="000000"/>
                <w:sz w:val="15"/>
                <w:szCs w:val="15"/>
                <w:highlight w:val="yellow"/>
              </w:rPr>
            </w:pPr>
          </w:p>
        </w:tc>
        <w:tc>
          <w:tcPr>
            <w:tcW w:w="3019" w:type="dxa"/>
            <w:tcBorders>
              <w:top w:val="nil"/>
              <w:left w:val="nil"/>
              <w:bottom w:val="single" w:sz="4" w:space="0" w:color="auto"/>
              <w:right w:val="single" w:sz="4" w:space="0" w:color="auto"/>
            </w:tcBorders>
            <w:vAlign w:val="center"/>
          </w:tcPr>
          <w:p w:rsidR="005F7FB0" w:rsidRDefault="005F7FB0">
            <w:pPr>
              <w:jc w:val="right"/>
              <w:rPr>
                <w:rFonts w:ascii="宋体" w:hAnsi="宋体" w:cs="Arial"/>
                <w:color w:val="000000"/>
                <w:sz w:val="15"/>
                <w:szCs w:val="15"/>
                <w:highlight w:val="yellow"/>
              </w:rPr>
            </w:pPr>
          </w:p>
        </w:tc>
        <w:tc>
          <w:tcPr>
            <w:tcW w:w="1973" w:type="dxa"/>
            <w:tcBorders>
              <w:top w:val="nil"/>
              <w:left w:val="nil"/>
              <w:bottom w:val="single" w:sz="4" w:space="0" w:color="auto"/>
              <w:right w:val="single" w:sz="4" w:space="0" w:color="auto"/>
            </w:tcBorders>
            <w:vAlign w:val="center"/>
          </w:tcPr>
          <w:p w:rsidR="005F7FB0" w:rsidRDefault="005F7FB0">
            <w:pPr>
              <w:jc w:val="right"/>
              <w:rPr>
                <w:rFonts w:ascii="宋体" w:hAnsi="宋体"/>
                <w:sz w:val="15"/>
                <w:szCs w:val="15"/>
                <w:highlight w:val="yellow"/>
              </w:rPr>
            </w:pPr>
          </w:p>
        </w:tc>
      </w:tr>
      <w:tr w:rsidR="005F7FB0">
        <w:trPr>
          <w:trHeight w:hRule="exact" w:val="567"/>
          <w:jc w:val="center"/>
        </w:trPr>
        <w:tc>
          <w:tcPr>
            <w:tcW w:w="1187" w:type="dxa"/>
            <w:tcBorders>
              <w:top w:val="nil"/>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15"/>
                <w:szCs w:val="15"/>
                <w:highlight w:val="yellow"/>
              </w:rPr>
            </w:pPr>
          </w:p>
        </w:tc>
        <w:tc>
          <w:tcPr>
            <w:tcW w:w="2110"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15"/>
                <w:szCs w:val="15"/>
                <w:highlight w:val="yellow"/>
              </w:rPr>
            </w:pPr>
          </w:p>
        </w:tc>
        <w:tc>
          <w:tcPr>
            <w:tcW w:w="3019" w:type="dxa"/>
            <w:tcBorders>
              <w:top w:val="nil"/>
              <w:left w:val="nil"/>
              <w:bottom w:val="single" w:sz="4" w:space="0" w:color="auto"/>
              <w:right w:val="single" w:sz="4" w:space="0" w:color="auto"/>
            </w:tcBorders>
            <w:vAlign w:val="center"/>
          </w:tcPr>
          <w:p w:rsidR="005F7FB0" w:rsidRDefault="005F7FB0">
            <w:pPr>
              <w:jc w:val="right"/>
              <w:rPr>
                <w:rFonts w:ascii="宋体" w:hAnsi="宋体" w:cs="Arial"/>
                <w:color w:val="000000"/>
                <w:sz w:val="15"/>
                <w:szCs w:val="15"/>
                <w:highlight w:val="yellow"/>
              </w:rPr>
            </w:pPr>
          </w:p>
        </w:tc>
        <w:tc>
          <w:tcPr>
            <w:tcW w:w="3019" w:type="dxa"/>
            <w:tcBorders>
              <w:top w:val="nil"/>
              <w:left w:val="nil"/>
              <w:bottom w:val="single" w:sz="4" w:space="0" w:color="auto"/>
              <w:right w:val="single" w:sz="4" w:space="0" w:color="auto"/>
            </w:tcBorders>
            <w:vAlign w:val="center"/>
          </w:tcPr>
          <w:p w:rsidR="005F7FB0" w:rsidRDefault="005F7FB0">
            <w:pPr>
              <w:jc w:val="right"/>
              <w:rPr>
                <w:rFonts w:ascii="宋体" w:hAnsi="宋体" w:cs="Arial"/>
                <w:color w:val="000000"/>
                <w:sz w:val="15"/>
                <w:szCs w:val="15"/>
                <w:highlight w:val="yellow"/>
              </w:rPr>
            </w:pPr>
          </w:p>
        </w:tc>
        <w:tc>
          <w:tcPr>
            <w:tcW w:w="1973" w:type="dxa"/>
            <w:tcBorders>
              <w:top w:val="nil"/>
              <w:left w:val="nil"/>
              <w:bottom w:val="single" w:sz="4" w:space="0" w:color="auto"/>
              <w:right w:val="single" w:sz="4" w:space="0" w:color="auto"/>
            </w:tcBorders>
            <w:vAlign w:val="center"/>
          </w:tcPr>
          <w:p w:rsidR="005F7FB0" w:rsidRDefault="005F7FB0">
            <w:pPr>
              <w:jc w:val="right"/>
              <w:rPr>
                <w:rFonts w:ascii="宋体" w:hAnsi="宋体"/>
                <w:sz w:val="15"/>
                <w:szCs w:val="15"/>
                <w:highlight w:val="yellow"/>
              </w:rPr>
            </w:pPr>
          </w:p>
        </w:tc>
      </w:tr>
      <w:tr w:rsidR="005F7FB0">
        <w:trPr>
          <w:trHeight w:hRule="exact" w:val="567"/>
          <w:jc w:val="center"/>
        </w:trPr>
        <w:tc>
          <w:tcPr>
            <w:tcW w:w="1187" w:type="dxa"/>
            <w:tcBorders>
              <w:top w:val="nil"/>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15"/>
                <w:szCs w:val="15"/>
                <w:highlight w:val="yellow"/>
              </w:rPr>
            </w:pPr>
          </w:p>
        </w:tc>
        <w:tc>
          <w:tcPr>
            <w:tcW w:w="2110" w:type="dxa"/>
            <w:tcBorders>
              <w:top w:val="nil"/>
              <w:left w:val="nil"/>
              <w:bottom w:val="single" w:sz="4" w:space="0" w:color="auto"/>
              <w:right w:val="single" w:sz="4" w:space="0" w:color="auto"/>
            </w:tcBorders>
            <w:vAlign w:val="center"/>
          </w:tcPr>
          <w:p w:rsidR="005F7FB0" w:rsidRDefault="005F7FB0">
            <w:pPr>
              <w:rPr>
                <w:rFonts w:ascii="宋体" w:hAnsi="宋体" w:cs="宋体"/>
                <w:color w:val="000000"/>
                <w:kern w:val="0"/>
                <w:sz w:val="15"/>
                <w:szCs w:val="15"/>
                <w:highlight w:val="yellow"/>
              </w:rPr>
            </w:pPr>
          </w:p>
        </w:tc>
        <w:tc>
          <w:tcPr>
            <w:tcW w:w="3019" w:type="dxa"/>
            <w:tcBorders>
              <w:top w:val="nil"/>
              <w:left w:val="nil"/>
              <w:bottom w:val="single" w:sz="4" w:space="0" w:color="auto"/>
              <w:right w:val="single" w:sz="4" w:space="0" w:color="auto"/>
            </w:tcBorders>
            <w:vAlign w:val="center"/>
          </w:tcPr>
          <w:p w:rsidR="005F7FB0" w:rsidRDefault="005F7FB0">
            <w:pPr>
              <w:jc w:val="right"/>
              <w:rPr>
                <w:rFonts w:ascii="宋体" w:hAnsi="宋体" w:cs="Arial"/>
                <w:color w:val="000000"/>
                <w:sz w:val="15"/>
                <w:szCs w:val="15"/>
                <w:highlight w:val="yellow"/>
              </w:rPr>
            </w:pPr>
          </w:p>
        </w:tc>
        <w:tc>
          <w:tcPr>
            <w:tcW w:w="3019" w:type="dxa"/>
            <w:tcBorders>
              <w:top w:val="nil"/>
              <w:left w:val="nil"/>
              <w:bottom w:val="single" w:sz="4" w:space="0" w:color="auto"/>
              <w:right w:val="single" w:sz="4" w:space="0" w:color="auto"/>
            </w:tcBorders>
            <w:vAlign w:val="center"/>
          </w:tcPr>
          <w:p w:rsidR="005F7FB0" w:rsidRDefault="005F7FB0">
            <w:pPr>
              <w:jc w:val="right"/>
              <w:rPr>
                <w:rFonts w:ascii="宋体" w:hAnsi="宋体" w:cs="Arial"/>
                <w:color w:val="000000"/>
                <w:sz w:val="15"/>
                <w:szCs w:val="15"/>
                <w:highlight w:val="yellow"/>
              </w:rPr>
            </w:pPr>
          </w:p>
        </w:tc>
        <w:tc>
          <w:tcPr>
            <w:tcW w:w="1973" w:type="dxa"/>
            <w:tcBorders>
              <w:top w:val="nil"/>
              <w:left w:val="nil"/>
              <w:bottom w:val="single" w:sz="4" w:space="0" w:color="auto"/>
              <w:right w:val="single" w:sz="4" w:space="0" w:color="auto"/>
            </w:tcBorders>
            <w:vAlign w:val="center"/>
          </w:tcPr>
          <w:p w:rsidR="005F7FB0" w:rsidRDefault="005F7FB0">
            <w:pPr>
              <w:jc w:val="right"/>
              <w:rPr>
                <w:rFonts w:ascii="宋体" w:hAnsi="宋体"/>
                <w:sz w:val="15"/>
                <w:szCs w:val="15"/>
                <w:highlight w:val="yellow"/>
              </w:rPr>
            </w:pPr>
          </w:p>
        </w:tc>
      </w:tr>
      <w:tr w:rsidR="005F7FB0">
        <w:trPr>
          <w:trHeight w:hRule="exact" w:val="567"/>
          <w:jc w:val="center"/>
        </w:trPr>
        <w:tc>
          <w:tcPr>
            <w:tcW w:w="1187" w:type="dxa"/>
            <w:tcBorders>
              <w:top w:val="nil"/>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15"/>
                <w:szCs w:val="15"/>
                <w:highlight w:val="yellow"/>
              </w:rPr>
            </w:pPr>
          </w:p>
        </w:tc>
        <w:tc>
          <w:tcPr>
            <w:tcW w:w="2110"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15"/>
                <w:szCs w:val="15"/>
                <w:highlight w:val="yellow"/>
              </w:rPr>
            </w:pPr>
          </w:p>
        </w:tc>
        <w:tc>
          <w:tcPr>
            <w:tcW w:w="3019" w:type="dxa"/>
            <w:tcBorders>
              <w:top w:val="nil"/>
              <w:left w:val="nil"/>
              <w:bottom w:val="single" w:sz="4" w:space="0" w:color="auto"/>
              <w:right w:val="single" w:sz="4" w:space="0" w:color="auto"/>
            </w:tcBorders>
            <w:vAlign w:val="center"/>
          </w:tcPr>
          <w:p w:rsidR="005F7FB0" w:rsidRDefault="005F7FB0">
            <w:pPr>
              <w:jc w:val="right"/>
              <w:rPr>
                <w:rFonts w:ascii="宋体" w:hAnsi="宋体" w:cs="Arial"/>
                <w:color w:val="000000"/>
                <w:sz w:val="15"/>
                <w:szCs w:val="15"/>
                <w:highlight w:val="yellow"/>
              </w:rPr>
            </w:pPr>
          </w:p>
        </w:tc>
        <w:tc>
          <w:tcPr>
            <w:tcW w:w="3019" w:type="dxa"/>
            <w:tcBorders>
              <w:top w:val="nil"/>
              <w:left w:val="nil"/>
              <w:bottom w:val="single" w:sz="4" w:space="0" w:color="auto"/>
              <w:right w:val="single" w:sz="4" w:space="0" w:color="auto"/>
            </w:tcBorders>
            <w:vAlign w:val="center"/>
          </w:tcPr>
          <w:p w:rsidR="005F7FB0" w:rsidRDefault="005F7FB0">
            <w:pPr>
              <w:jc w:val="right"/>
              <w:rPr>
                <w:rFonts w:ascii="宋体" w:hAnsi="宋体" w:cs="Arial"/>
                <w:color w:val="000000"/>
                <w:sz w:val="15"/>
                <w:szCs w:val="15"/>
                <w:highlight w:val="yellow"/>
              </w:rPr>
            </w:pPr>
          </w:p>
        </w:tc>
        <w:tc>
          <w:tcPr>
            <w:tcW w:w="1973" w:type="dxa"/>
            <w:tcBorders>
              <w:top w:val="nil"/>
              <w:left w:val="nil"/>
              <w:bottom w:val="single" w:sz="4" w:space="0" w:color="auto"/>
              <w:right w:val="single" w:sz="4" w:space="0" w:color="auto"/>
            </w:tcBorders>
            <w:vAlign w:val="center"/>
          </w:tcPr>
          <w:p w:rsidR="005F7FB0" w:rsidRDefault="005F7FB0">
            <w:pPr>
              <w:jc w:val="right"/>
              <w:rPr>
                <w:rFonts w:ascii="宋体" w:hAnsi="宋体"/>
                <w:sz w:val="15"/>
                <w:szCs w:val="15"/>
                <w:highlight w:val="yellow"/>
              </w:rPr>
            </w:pPr>
          </w:p>
        </w:tc>
      </w:tr>
      <w:tr w:rsidR="005F7FB0">
        <w:trPr>
          <w:trHeight w:hRule="exact" w:val="567"/>
          <w:jc w:val="center"/>
        </w:trPr>
        <w:tc>
          <w:tcPr>
            <w:tcW w:w="1187" w:type="dxa"/>
            <w:tcBorders>
              <w:top w:val="nil"/>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15"/>
                <w:szCs w:val="15"/>
                <w:highlight w:val="yellow"/>
              </w:rPr>
            </w:pPr>
          </w:p>
        </w:tc>
        <w:tc>
          <w:tcPr>
            <w:tcW w:w="2110"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15"/>
                <w:szCs w:val="15"/>
                <w:highlight w:val="yellow"/>
              </w:rPr>
            </w:pPr>
          </w:p>
        </w:tc>
        <w:tc>
          <w:tcPr>
            <w:tcW w:w="3019" w:type="dxa"/>
            <w:tcBorders>
              <w:top w:val="nil"/>
              <w:left w:val="nil"/>
              <w:bottom w:val="single" w:sz="4" w:space="0" w:color="auto"/>
              <w:right w:val="single" w:sz="4" w:space="0" w:color="auto"/>
            </w:tcBorders>
            <w:vAlign w:val="center"/>
          </w:tcPr>
          <w:p w:rsidR="005F7FB0" w:rsidRDefault="005F7FB0">
            <w:pPr>
              <w:jc w:val="right"/>
              <w:rPr>
                <w:rFonts w:ascii="宋体" w:hAnsi="宋体" w:cs="Arial"/>
                <w:color w:val="000000"/>
                <w:sz w:val="15"/>
                <w:szCs w:val="15"/>
                <w:highlight w:val="yellow"/>
              </w:rPr>
            </w:pPr>
          </w:p>
        </w:tc>
        <w:tc>
          <w:tcPr>
            <w:tcW w:w="3019" w:type="dxa"/>
            <w:tcBorders>
              <w:top w:val="nil"/>
              <w:left w:val="nil"/>
              <w:bottom w:val="single" w:sz="4" w:space="0" w:color="auto"/>
              <w:right w:val="single" w:sz="4" w:space="0" w:color="auto"/>
            </w:tcBorders>
            <w:vAlign w:val="center"/>
          </w:tcPr>
          <w:p w:rsidR="005F7FB0" w:rsidRDefault="005F7FB0">
            <w:pPr>
              <w:jc w:val="right"/>
              <w:rPr>
                <w:rFonts w:ascii="宋体" w:hAnsi="宋体" w:cs="Arial"/>
                <w:color w:val="000000"/>
                <w:sz w:val="15"/>
                <w:szCs w:val="15"/>
                <w:highlight w:val="yellow"/>
              </w:rPr>
            </w:pPr>
          </w:p>
        </w:tc>
        <w:tc>
          <w:tcPr>
            <w:tcW w:w="1973" w:type="dxa"/>
            <w:tcBorders>
              <w:top w:val="nil"/>
              <w:left w:val="nil"/>
              <w:bottom w:val="single" w:sz="4" w:space="0" w:color="auto"/>
              <w:right w:val="single" w:sz="4" w:space="0" w:color="auto"/>
            </w:tcBorders>
            <w:vAlign w:val="center"/>
          </w:tcPr>
          <w:p w:rsidR="005F7FB0" w:rsidRDefault="005F7FB0">
            <w:pPr>
              <w:jc w:val="right"/>
              <w:rPr>
                <w:rFonts w:ascii="宋体" w:hAnsi="宋体"/>
                <w:sz w:val="15"/>
                <w:szCs w:val="15"/>
                <w:highlight w:val="yellow"/>
              </w:rPr>
            </w:pPr>
          </w:p>
        </w:tc>
      </w:tr>
      <w:tr w:rsidR="005F7FB0">
        <w:trPr>
          <w:trHeight w:hRule="exact" w:val="567"/>
          <w:jc w:val="center"/>
        </w:trPr>
        <w:tc>
          <w:tcPr>
            <w:tcW w:w="1187" w:type="dxa"/>
            <w:tcBorders>
              <w:top w:val="nil"/>
              <w:left w:val="single" w:sz="4" w:space="0" w:color="auto"/>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15"/>
                <w:szCs w:val="15"/>
                <w:highlight w:val="yellow"/>
              </w:rPr>
            </w:pPr>
          </w:p>
        </w:tc>
        <w:tc>
          <w:tcPr>
            <w:tcW w:w="2110" w:type="dxa"/>
            <w:tcBorders>
              <w:top w:val="nil"/>
              <w:left w:val="nil"/>
              <w:bottom w:val="single" w:sz="4" w:space="0" w:color="auto"/>
              <w:right w:val="single" w:sz="4" w:space="0" w:color="auto"/>
            </w:tcBorders>
            <w:vAlign w:val="center"/>
          </w:tcPr>
          <w:p w:rsidR="005F7FB0" w:rsidRDefault="005F7FB0">
            <w:pPr>
              <w:widowControl/>
              <w:jc w:val="left"/>
              <w:rPr>
                <w:rFonts w:ascii="宋体" w:hAnsi="宋体" w:cs="宋体"/>
                <w:color w:val="000000"/>
                <w:kern w:val="0"/>
                <w:sz w:val="15"/>
                <w:szCs w:val="15"/>
                <w:highlight w:val="yellow"/>
              </w:rPr>
            </w:pPr>
          </w:p>
        </w:tc>
        <w:tc>
          <w:tcPr>
            <w:tcW w:w="3019" w:type="dxa"/>
            <w:tcBorders>
              <w:top w:val="nil"/>
              <w:left w:val="nil"/>
              <w:bottom w:val="single" w:sz="4" w:space="0" w:color="auto"/>
              <w:right w:val="single" w:sz="4" w:space="0" w:color="auto"/>
            </w:tcBorders>
            <w:vAlign w:val="center"/>
          </w:tcPr>
          <w:p w:rsidR="005F7FB0" w:rsidRDefault="005F7FB0">
            <w:pPr>
              <w:jc w:val="right"/>
              <w:rPr>
                <w:rFonts w:ascii="宋体" w:hAnsi="宋体" w:cs="Arial"/>
                <w:color w:val="000000"/>
                <w:sz w:val="15"/>
                <w:szCs w:val="15"/>
                <w:highlight w:val="yellow"/>
              </w:rPr>
            </w:pPr>
          </w:p>
        </w:tc>
        <w:tc>
          <w:tcPr>
            <w:tcW w:w="3019" w:type="dxa"/>
            <w:tcBorders>
              <w:top w:val="nil"/>
              <w:left w:val="nil"/>
              <w:bottom w:val="single" w:sz="4" w:space="0" w:color="auto"/>
              <w:right w:val="single" w:sz="4" w:space="0" w:color="auto"/>
            </w:tcBorders>
            <w:vAlign w:val="center"/>
          </w:tcPr>
          <w:p w:rsidR="005F7FB0" w:rsidRDefault="005F7FB0">
            <w:pPr>
              <w:jc w:val="right"/>
              <w:rPr>
                <w:rFonts w:ascii="宋体" w:hAnsi="宋体" w:cs="Arial"/>
                <w:color w:val="000000"/>
                <w:sz w:val="15"/>
                <w:szCs w:val="15"/>
                <w:highlight w:val="yellow"/>
              </w:rPr>
            </w:pPr>
          </w:p>
        </w:tc>
        <w:tc>
          <w:tcPr>
            <w:tcW w:w="1973" w:type="dxa"/>
            <w:tcBorders>
              <w:top w:val="nil"/>
              <w:left w:val="nil"/>
              <w:bottom w:val="single" w:sz="4" w:space="0" w:color="auto"/>
              <w:right w:val="single" w:sz="4" w:space="0" w:color="auto"/>
            </w:tcBorders>
            <w:vAlign w:val="center"/>
          </w:tcPr>
          <w:p w:rsidR="005F7FB0" w:rsidRDefault="005F7FB0">
            <w:pPr>
              <w:jc w:val="right"/>
              <w:rPr>
                <w:rFonts w:ascii="宋体" w:hAnsi="宋体"/>
                <w:sz w:val="15"/>
                <w:szCs w:val="15"/>
                <w:highlight w:val="yellow"/>
              </w:rPr>
            </w:pPr>
          </w:p>
        </w:tc>
      </w:tr>
    </w:tbl>
    <w:p w:rsidR="005F7FB0" w:rsidRDefault="0071417E">
      <w:pPr>
        <w:tabs>
          <w:tab w:val="center" w:pos="6979"/>
        </w:tabs>
        <w:jc w:val="left"/>
        <w:rPr>
          <w:rFonts w:ascii="宋体" w:hAnsi="宋体"/>
          <w:b/>
          <w:sz w:val="22"/>
          <w:szCs w:val="22"/>
        </w:rPr>
      </w:pPr>
      <w:r>
        <w:rPr>
          <w:rFonts w:ascii="宋体" w:hAnsi="宋体" w:hint="eastAsia"/>
          <w:b/>
          <w:sz w:val="22"/>
          <w:szCs w:val="22"/>
        </w:rPr>
        <w:t xml:space="preserve">            </w:t>
      </w:r>
      <w:r>
        <w:rPr>
          <w:rFonts w:hint="eastAsia"/>
          <w:b/>
          <w:bCs/>
        </w:rPr>
        <w:t>备注：</w:t>
      </w:r>
      <w:r>
        <w:rPr>
          <w:rFonts w:hint="eastAsia"/>
        </w:rPr>
        <w:t>我单位不属于此项支出统计范围</w:t>
      </w:r>
    </w:p>
    <w:p w:rsidR="005F7FB0" w:rsidRDefault="005F7FB0">
      <w:pPr>
        <w:tabs>
          <w:tab w:val="center" w:pos="6979"/>
        </w:tabs>
        <w:jc w:val="left"/>
        <w:rPr>
          <w:rFonts w:ascii="宋体" w:hAnsi="宋体"/>
          <w:b/>
          <w:sz w:val="22"/>
          <w:szCs w:val="22"/>
        </w:rPr>
      </w:pPr>
    </w:p>
    <w:p w:rsidR="005F7FB0" w:rsidRDefault="005F7FB0">
      <w:pPr>
        <w:tabs>
          <w:tab w:val="center" w:pos="6979"/>
        </w:tabs>
        <w:jc w:val="left"/>
        <w:rPr>
          <w:rFonts w:ascii="宋体" w:hAnsi="宋体"/>
          <w:b/>
          <w:sz w:val="22"/>
          <w:szCs w:val="22"/>
        </w:rPr>
      </w:pPr>
    </w:p>
    <w:p w:rsidR="005F7FB0" w:rsidRDefault="0071417E">
      <w:pPr>
        <w:spacing w:line="520" w:lineRule="exact"/>
        <w:ind w:firstLineChars="200" w:firstLine="442"/>
        <w:jc w:val="left"/>
        <w:rPr>
          <w:rFonts w:ascii="宋体" w:hAnsi="宋体" w:cs="宋体"/>
          <w:b/>
          <w:bCs/>
          <w:color w:val="000000"/>
          <w:kern w:val="0"/>
          <w:sz w:val="32"/>
          <w:szCs w:val="32"/>
        </w:rPr>
      </w:pPr>
      <w:r>
        <w:rPr>
          <w:rFonts w:ascii="宋体" w:hAnsi="宋体" w:cs="宋体" w:hint="eastAsia"/>
          <w:b/>
          <w:bCs/>
          <w:kern w:val="0"/>
          <w:sz w:val="22"/>
          <w:szCs w:val="22"/>
        </w:rPr>
        <w:lastRenderedPageBreak/>
        <w:t>决算11表：</w:t>
      </w:r>
    </w:p>
    <w:p w:rsidR="005F7FB0" w:rsidRDefault="0071417E">
      <w:pPr>
        <w:spacing w:line="520" w:lineRule="exact"/>
        <w:ind w:firstLineChars="200" w:firstLine="643"/>
        <w:jc w:val="center"/>
        <w:rPr>
          <w:rFonts w:ascii="宋体" w:hAnsi="宋体" w:cs="宋体"/>
          <w:color w:val="000000"/>
          <w:kern w:val="0"/>
          <w:sz w:val="18"/>
          <w:szCs w:val="18"/>
        </w:rPr>
      </w:pPr>
      <w:r>
        <w:rPr>
          <w:rFonts w:ascii="宋体" w:hAnsi="宋体" w:cs="宋体" w:hint="eastAsia"/>
          <w:b/>
          <w:bCs/>
          <w:color w:val="000000"/>
          <w:kern w:val="0"/>
          <w:sz w:val="32"/>
          <w:szCs w:val="32"/>
        </w:rPr>
        <w:t>财政拨款（</w:t>
      </w:r>
      <w:proofErr w:type="gramStart"/>
      <w:r>
        <w:rPr>
          <w:rFonts w:ascii="宋体" w:hAnsi="宋体" w:cs="宋体" w:hint="eastAsia"/>
          <w:b/>
          <w:bCs/>
          <w:color w:val="000000"/>
          <w:kern w:val="0"/>
          <w:sz w:val="32"/>
          <w:szCs w:val="32"/>
        </w:rPr>
        <w:t>含一般</w:t>
      </w:r>
      <w:proofErr w:type="gramEnd"/>
      <w:r>
        <w:rPr>
          <w:rFonts w:ascii="宋体" w:hAnsi="宋体" w:cs="宋体" w:hint="eastAsia"/>
          <w:b/>
          <w:bCs/>
          <w:color w:val="000000"/>
          <w:kern w:val="0"/>
          <w:sz w:val="32"/>
          <w:szCs w:val="32"/>
        </w:rPr>
        <w:t>公共预算和政府性基金预算）“三公”经费支出决算表</w:t>
      </w:r>
    </w:p>
    <w:p w:rsidR="005F7FB0" w:rsidRDefault="0071417E">
      <w:pPr>
        <w:spacing w:line="520" w:lineRule="exact"/>
        <w:ind w:firstLineChars="1100" w:firstLine="2310"/>
        <w:jc w:val="left"/>
        <w:rPr>
          <w:rFonts w:ascii="宋体" w:hAnsi="宋体" w:cs="宋体"/>
          <w:color w:val="000000"/>
          <w:kern w:val="0"/>
          <w:sz w:val="18"/>
          <w:szCs w:val="18"/>
        </w:rPr>
      </w:pPr>
      <w:r>
        <w:rPr>
          <w:rFonts w:hint="eastAsia"/>
        </w:rPr>
        <w:t>单位名称</w:t>
      </w:r>
      <w:r>
        <w:rPr>
          <w:rFonts w:hint="eastAsia"/>
        </w:rPr>
        <w:t>:</w:t>
      </w:r>
      <w:r>
        <w:rPr>
          <w:rFonts w:hint="eastAsia"/>
        </w:rPr>
        <w:t>北京市西城区医疗机构管理服务中心</w:t>
      </w:r>
      <w:r>
        <w:rPr>
          <w:rFonts w:hint="eastAsia"/>
        </w:rPr>
        <w:t xml:space="preserve"> </w:t>
      </w:r>
      <w:r>
        <w:rPr>
          <w:rFonts w:ascii="宋体" w:hAnsi="宋体" w:cs="宋体" w:hint="eastAsia"/>
          <w:color w:val="000000"/>
          <w:kern w:val="0"/>
          <w:sz w:val="18"/>
          <w:szCs w:val="18"/>
        </w:rPr>
        <w:t xml:space="preserve">                                            单位：元</w:t>
      </w:r>
    </w:p>
    <w:tbl>
      <w:tblPr>
        <w:tblW w:w="9160" w:type="dxa"/>
        <w:jc w:val="center"/>
        <w:tblLayout w:type="fixed"/>
        <w:tblLook w:val="04A0" w:firstRow="1" w:lastRow="0" w:firstColumn="1" w:lastColumn="0" w:noHBand="0" w:noVBand="1"/>
      </w:tblPr>
      <w:tblGrid>
        <w:gridCol w:w="4440"/>
        <w:gridCol w:w="2260"/>
        <w:gridCol w:w="2460"/>
      </w:tblGrid>
      <w:tr w:rsidR="005F7FB0">
        <w:trPr>
          <w:trHeight w:val="525"/>
          <w:jc w:val="center"/>
        </w:trPr>
        <w:tc>
          <w:tcPr>
            <w:tcW w:w="4440"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jc w:val="center"/>
              <w:rPr>
                <w:rFonts w:ascii="宋体" w:hAnsi="宋体" w:cs="宋体"/>
                <w:color w:val="000000"/>
                <w:kern w:val="0"/>
                <w:sz w:val="15"/>
                <w:szCs w:val="15"/>
              </w:rPr>
            </w:pPr>
            <w:r>
              <w:rPr>
                <w:rFonts w:ascii="宋体" w:hAnsi="宋体" w:cs="宋体" w:hint="eastAsia"/>
                <w:color w:val="000000"/>
                <w:kern w:val="0"/>
                <w:sz w:val="15"/>
                <w:szCs w:val="15"/>
              </w:rPr>
              <w:t>项目</w:t>
            </w:r>
          </w:p>
        </w:tc>
        <w:tc>
          <w:tcPr>
            <w:tcW w:w="2260" w:type="dxa"/>
            <w:tcBorders>
              <w:top w:val="single" w:sz="4" w:space="0" w:color="auto"/>
              <w:left w:val="nil"/>
              <w:bottom w:val="single" w:sz="4" w:space="0" w:color="auto"/>
              <w:right w:val="single" w:sz="4" w:space="0" w:color="auto"/>
            </w:tcBorders>
            <w:vAlign w:val="center"/>
          </w:tcPr>
          <w:p w:rsidR="005F7FB0" w:rsidRDefault="0071417E">
            <w:pPr>
              <w:widowControl/>
              <w:jc w:val="center"/>
              <w:rPr>
                <w:rFonts w:ascii="宋体" w:hAnsi="宋体" w:cs="宋体"/>
                <w:color w:val="000000"/>
                <w:kern w:val="0"/>
                <w:sz w:val="15"/>
                <w:szCs w:val="15"/>
              </w:rPr>
            </w:pPr>
            <w:r>
              <w:rPr>
                <w:rFonts w:ascii="宋体" w:hAnsi="宋体" w:cs="宋体" w:hint="eastAsia"/>
                <w:color w:val="000000"/>
                <w:kern w:val="0"/>
                <w:sz w:val="15"/>
                <w:szCs w:val="15"/>
              </w:rPr>
              <w:t>2020年决算数</w:t>
            </w:r>
          </w:p>
        </w:tc>
        <w:tc>
          <w:tcPr>
            <w:tcW w:w="2460" w:type="dxa"/>
            <w:tcBorders>
              <w:top w:val="single" w:sz="4" w:space="0" w:color="auto"/>
              <w:left w:val="nil"/>
              <w:bottom w:val="single" w:sz="4" w:space="0" w:color="auto"/>
              <w:right w:val="single" w:sz="4" w:space="0" w:color="auto"/>
            </w:tcBorders>
            <w:vAlign w:val="center"/>
          </w:tcPr>
          <w:p w:rsidR="005F7FB0" w:rsidRDefault="0071417E">
            <w:pPr>
              <w:widowControl/>
              <w:jc w:val="center"/>
              <w:rPr>
                <w:rFonts w:ascii="宋体" w:hAnsi="宋体" w:cs="宋体"/>
                <w:color w:val="000000"/>
                <w:kern w:val="0"/>
                <w:sz w:val="15"/>
                <w:szCs w:val="15"/>
              </w:rPr>
            </w:pPr>
            <w:r>
              <w:rPr>
                <w:rFonts w:ascii="宋体" w:hAnsi="宋体" w:cs="宋体" w:hint="eastAsia"/>
                <w:color w:val="000000"/>
                <w:kern w:val="0"/>
                <w:sz w:val="15"/>
                <w:szCs w:val="15"/>
              </w:rPr>
              <w:t>2020年预算数</w:t>
            </w:r>
          </w:p>
        </w:tc>
      </w:tr>
      <w:tr w:rsidR="005F7FB0">
        <w:trPr>
          <w:trHeight w:val="525"/>
          <w:jc w:val="center"/>
        </w:trPr>
        <w:tc>
          <w:tcPr>
            <w:tcW w:w="4440"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color w:val="000000"/>
                <w:kern w:val="0"/>
                <w:sz w:val="15"/>
                <w:szCs w:val="15"/>
              </w:rPr>
            </w:pPr>
            <w:r>
              <w:rPr>
                <w:rFonts w:ascii="宋体" w:hAnsi="宋体" w:cs="宋体" w:hint="eastAsia"/>
                <w:color w:val="000000"/>
                <w:kern w:val="0"/>
                <w:sz w:val="15"/>
                <w:szCs w:val="15"/>
              </w:rPr>
              <w:t>1、因公出国（境）费</w:t>
            </w:r>
          </w:p>
        </w:tc>
        <w:tc>
          <w:tcPr>
            <w:tcW w:w="2260" w:type="dxa"/>
            <w:tcBorders>
              <w:top w:val="nil"/>
              <w:left w:val="nil"/>
              <w:bottom w:val="single" w:sz="4" w:space="0" w:color="auto"/>
              <w:right w:val="single" w:sz="4" w:space="0" w:color="auto"/>
            </w:tcBorders>
            <w:vAlign w:val="center"/>
          </w:tcPr>
          <w:p w:rsidR="005F7FB0" w:rsidRDefault="0071417E">
            <w:pPr>
              <w:jc w:val="right"/>
              <w:rPr>
                <w:rFonts w:ascii="宋体" w:hAnsi="宋体"/>
                <w:sz w:val="15"/>
                <w:szCs w:val="15"/>
              </w:rPr>
            </w:pPr>
            <w:r>
              <w:rPr>
                <w:rFonts w:ascii="宋体" w:hAnsi="宋体"/>
                <w:sz w:val="15"/>
                <w:szCs w:val="15"/>
              </w:rPr>
              <w:t>0.00</w:t>
            </w:r>
          </w:p>
        </w:tc>
        <w:tc>
          <w:tcPr>
            <w:tcW w:w="2460" w:type="dxa"/>
            <w:tcBorders>
              <w:top w:val="nil"/>
              <w:left w:val="nil"/>
              <w:bottom w:val="single" w:sz="4" w:space="0" w:color="auto"/>
              <w:right w:val="single" w:sz="4" w:space="0" w:color="auto"/>
            </w:tcBorders>
            <w:vAlign w:val="center"/>
          </w:tcPr>
          <w:p w:rsidR="005F7FB0" w:rsidRDefault="0071417E">
            <w:pPr>
              <w:jc w:val="right"/>
              <w:rPr>
                <w:rFonts w:ascii="宋体" w:hAnsi="宋体"/>
                <w:sz w:val="15"/>
                <w:szCs w:val="15"/>
              </w:rPr>
            </w:pPr>
            <w:r>
              <w:rPr>
                <w:rFonts w:ascii="宋体" w:hAnsi="宋体"/>
                <w:sz w:val="15"/>
                <w:szCs w:val="15"/>
              </w:rPr>
              <w:t>0.00</w:t>
            </w:r>
          </w:p>
        </w:tc>
      </w:tr>
      <w:tr w:rsidR="005F7FB0">
        <w:trPr>
          <w:trHeight w:val="525"/>
          <w:jc w:val="center"/>
        </w:trPr>
        <w:tc>
          <w:tcPr>
            <w:tcW w:w="4440"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color w:val="000000"/>
                <w:kern w:val="0"/>
                <w:sz w:val="15"/>
                <w:szCs w:val="15"/>
              </w:rPr>
            </w:pPr>
            <w:r>
              <w:rPr>
                <w:rFonts w:ascii="宋体" w:hAnsi="宋体" w:cs="宋体" w:hint="eastAsia"/>
                <w:color w:val="000000"/>
                <w:kern w:val="0"/>
                <w:sz w:val="15"/>
                <w:szCs w:val="15"/>
              </w:rPr>
              <w:t>2、公务接待费</w:t>
            </w:r>
          </w:p>
        </w:tc>
        <w:tc>
          <w:tcPr>
            <w:tcW w:w="2260" w:type="dxa"/>
            <w:tcBorders>
              <w:top w:val="nil"/>
              <w:left w:val="nil"/>
              <w:bottom w:val="single" w:sz="4" w:space="0" w:color="auto"/>
              <w:right w:val="single" w:sz="4" w:space="0" w:color="auto"/>
            </w:tcBorders>
            <w:vAlign w:val="center"/>
          </w:tcPr>
          <w:p w:rsidR="005F7FB0" w:rsidRDefault="0071417E">
            <w:pPr>
              <w:jc w:val="right"/>
              <w:rPr>
                <w:rFonts w:ascii="宋体" w:hAnsi="宋体" w:cs="宋体"/>
                <w:color w:val="000000"/>
                <w:sz w:val="15"/>
                <w:szCs w:val="15"/>
              </w:rPr>
            </w:pPr>
            <w:r>
              <w:rPr>
                <w:rFonts w:ascii="宋体" w:hAnsi="宋体" w:cs="宋体" w:hint="eastAsia"/>
                <w:color w:val="000000"/>
                <w:sz w:val="15"/>
                <w:szCs w:val="15"/>
              </w:rPr>
              <w:t>0.00</w:t>
            </w:r>
          </w:p>
        </w:tc>
        <w:tc>
          <w:tcPr>
            <w:tcW w:w="2460" w:type="dxa"/>
            <w:tcBorders>
              <w:top w:val="nil"/>
              <w:left w:val="nil"/>
              <w:bottom w:val="single" w:sz="4" w:space="0" w:color="auto"/>
              <w:right w:val="single" w:sz="4" w:space="0" w:color="auto"/>
            </w:tcBorders>
            <w:vAlign w:val="center"/>
          </w:tcPr>
          <w:p w:rsidR="005F7FB0" w:rsidRDefault="0071417E">
            <w:pPr>
              <w:jc w:val="right"/>
              <w:rPr>
                <w:rFonts w:ascii="宋体" w:hAnsi="宋体"/>
                <w:sz w:val="15"/>
                <w:szCs w:val="15"/>
              </w:rPr>
            </w:pPr>
            <w:r>
              <w:rPr>
                <w:rFonts w:ascii="宋体" w:hAnsi="宋体" w:cs="宋体" w:hint="eastAsia"/>
                <w:color w:val="000000"/>
                <w:sz w:val="15"/>
                <w:szCs w:val="15"/>
              </w:rPr>
              <w:t>1,679.52</w:t>
            </w:r>
          </w:p>
        </w:tc>
      </w:tr>
      <w:tr w:rsidR="005F7FB0">
        <w:trPr>
          <w:trHeight w:val="525"/>
          <w:jc w:val="center"/>
        </w:trPr>
        <w:tc>
          <w:tcPr>
            <w:tcW w:w="4440"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color w:val="000000"/>
                <w:kern w:val="0"/>
                <w:sz w:val="15"/>
                <w:szCs w:val="15"/>
              </w:rPr>
            </w:pPr>
            <w:r>
              <w:rPr>
                <w:rFonts w:ascii="宋体" w:hAnsi="宋体" w:cs="宋体" w:hint="eastAsia"/>
                <w:color w:val="000000"/>
                <w:kern w:val="0"/>
                <w:sz w:val="15"/>
                <w:szCs w:val="15"/>
              </w:rPr>
              <w:t>3、公务用车购置及运行维护费</w:t>
            </w:r>
          </w:p>
        </w:tc>
        <w:tc>
          <w:tcPr>
            <w:tcW w:w="2260" w:type="dxa"/>
            <w:tcBorders>
              <w:top w:val="nil"/>
              <w:left w:val="nil"/>
              <w:bottom w:val="single" w:sz="4" w:space="0" w:color="auto"/>
              <w:right w:val="single" w:sz="4" w:space="0" w:color="auto"/>
            </w:tcBorders>
            <w:vAlign w:val="center"/>
          </w:tcPr>
          <w:p w:rsidR="005F7FB0" w:rsidRDefault="0071417E">
            <w:pPr>
              <w:jc w:val="right"/>
              <w:rPr>
                <w:rFonts w:ascii="宋体" w:hAnsi="宋体"/>
                <w:sz w:val="15"/>
                <w:szCs w:val="15"/>
              </w:rPr>
            </w:pPr>
            <w:r>
              <w:rPr>
                <w:rFonts w:ascii="宋体" w:hAnsi="宋体"/>
                <w:sz w:val="15"/>
                <w:szCs w:val="15"/>
              </w:rPr>
              <w:t>0.00</w:t>
            </w:r>
          </w:p>
        </w:tc>
        <w:tc>
          <w:tcPr>
            <w:tcW w:w="2460" w:type="dxa"/>
            <w:tcBorders>
              <w:top w:val="nil"/>
              <w:left w:val="nil"/>
              <w:bottom w:val="single" w:sz="4" w:space="0" w:color="auto"/>
              <w:right w:val="single" w:sz="4" w:space="0" w:color="auto"/>
            </w:tcBorders>
            <w:vAlign w:val="center"/>
          </w:tcPr>
          <w:p w:rsidR="005F7FB0" w:rsidRDefault="0071417E">
            <w:pPr>
              <w:jc w:val="right"/>
              <w:rPr>
                <w:rFonts w:ascii="宋体" w:hAnsi="宋体"/>
                <w:sz w:val="15"/>
                <w:szCs w:val="15"/>
              </w:rPr>
            </w:pPr>
            <w:r>
              <w:rPr>
                <w:rFonts w:ascii="宋体" w:hAnsi="宋体"/>
                <w:sz w:val="15"/>
                <w:szCs w:val="15"/>
              </w:rPr>
              <w:t>0.00</w:t>
            </w:r>
          </w:p>
        </w:tc>
      </w:tr>
      <w:tr w:rsidR="005F7FB0">
        <w:trPr>
          <w:trHeight w:val="525"/>
          <w:jc w:val="center"/>
        </w:trPr>
        <w:tc>
          <w:tcPr>
            <w:tcW w:w="4440"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color w:val="000000"/>
                <w:kern w:val="0"/>
                <w:sz w:val="15"/>
                <w:szCs w:val="15"/>
              </w:rPr>
            </w:pPr>
            <w:r>
              <w:rPr>
                <w:rFonts w:ascii="宋体" w:hAnsi="宋体" w:cs="宋体" w:hint="eastAsia"/>
                <w:color w:val="000000"/>
                <w:kern w:val="0"/>
                <w:sz w:val="15"/>
                <w:szCs w:val="15"/>
              </w:rPr>
              <w:t>其中；公务用车购置费</w:t>
            </w:r>
          </w:p>
        </w:tc>
        <w:tc>
          <w:tcPr>
            <w:tcW w:w="2260" w:type="dxa"/>
            <w:tcBorders>
              <w:top w:val="nil"/>
              <w:left w:val="nil"/>
              <w:bottom w:val="single" w:sz="4" w:space="0" w:color="auto"/>
              <w:right w:val="single" w:sz="4" w:space="0" w:color="auto"/>
            </w:tcBorders>
            <w:vAlign w:val="center"/>
          </w:tcPr>
          <w:p w:rsidR="005F7FB0" w:rsidRDefault="0071417E">
            <w:pPr>
              <w:jc w:val="right"/>
              <w:rPr>
                <w:rFonts w:ascii="宋体" w:hAnsi="宋体"/>
                <w:sz w:val="15"/>
                <w:szCs w:val="15"/>
              </w:rPr>
            </w:pPr>
            <w:r>
              <w:rPr>
                <w:rFonts w:ascii="宋体" w:hAnsi="宋体" w:hint="eastAsia"/>
                <w:sz w:val="15"/>
                <w:szCs w:val="15"/>
              </w:rPr>
              <w:t>0.00</w:t>
            </w:r>
          </w:p>
        </w:tc>
        <w:tc>
          <w:tcPr>
            <w:tcW w:w="2460" w:type="dxa"/>
            <w:tcBorders>
              <w:top w:val="nil"/>
              <w:left w:val="nil"/>
              <w:bottom w:val="single" w:sz="4" w:space="0" w:color="auto"/>
              <w:right w:val="single" w:sz="4" w:space="0" w:color="auto"/>
            </w:tcBorders>
            <w:vAlign w:val="center"/>
          </w:tcPr>
          <w:p w:rsidR="005F7FB0" w:rsidRDefault="0071417E">
            <w:pPr>
              <w:jc w:val="right"/>
              <w:rPr>
                <w:rFonts w:ascii="宋体" w:hAnsi="宋体"/>
                <w:sz w:val="15"/>
                <w:szCs w:val="15"/>
              </w:rPr>
            </w:pPr>
            <w:r>
              <w:rPr>
                <w:rFonts w:ascii="宋体" w:hAnsi="宋体" w:hint="eastAsia"/>
                <w:sz w:val="15"/>
                <w:szCs w:val="15"/>
              </w:rPr>
              <w:t>0.00</w:t>
            </w:r>
          </w:p>
        </w:tc>
      </w:tr>
      <w:tr w:rsidR="005F7FB0">
        <w:trPr>
          <w:trHeight w:val="525"/>
          <w:jc w:val="center"/>
        </w:trPr>
        <w:tc>
          <w:tcPr>
            <w:tcW w:w="4440" w:type="dxa"/>
            <w:tcBorders>
              <w:top w:val="nil"/>
              <w:left w:val="single" w:sz="4" w:space="0" w:color="auto"/>
              <w:bottom w:val="single" w:sz="4" w:space="0" w:color="auto"/>
              <w:right w:val="single" w:sz="4" w:space="0" w:color="auto"/>
            </w:tcBorders>
            <w:vAlign w:val="center"/>
          </w:tcPr>
          <w:p w:rsidR="005F7FB0" w:rsidRDefault="0071417E">
            <w:pPr>
              <w:widowControl/>
              <w:jc w:val="left"/>
              <w:rPr>
                <w:rFonts w:ascii="宋体" w:hAnsi="宋体" w:cs="宋体"/>
                <w:color w:val="000000"/>
                <w:kern w:val="0"/>
                <w:sz w:val="15"/>
                <w:szCs w:val="15"/>
              </w:rPr>
            </w:pPr>
            <w:r>
              <w:rPr>
                <w:rFonts w:ascii="宋体" w:hAnsi="宋体" w:cs="宋体" w:hint="eastAsia"/>
                <w:color w:val="000000"/>
                <w:kern w:val="0"/>
                <w:sz w:val="15"/>
                <w:szCs w:val="15"/>
              </w:rPr>
              <w:t xml:space="preserve">      公务用车运行维护费</w:t>
            </w:r>
          </w:p>
        </w:tc>
        <w:tc>
          <w:tcPr>
            <w:tcW w:w="2260" w:type="dxa"/>
            <w:tcBorders>
              <w:top w:val="nil"/>
              <w:left w:val="nil"/>
              <w:bottom w:val="single" w:sz="4" w:space="0" w:color="auto"/>
              <w:right w:val="single" w:sz="4" w:space="0" w:color="auto"/>
            </w:tcBorders>
            <w:vAlign w:val="center"/>
          </w:tcPr>
          <w:p w:rsidR="005F7FB0" w:rsidRDefault="0071417E">
            <w:pPr>
              <w:jc w:val="right"/>
              <w:rPr>
                <w:rFonts w:ascii="宋体" w:hAnsi="宋体"/>
                <w:sz w:val="15"/>
                <w:szCs w:val="15"/>
              </w:rPr>
            </w:pPr>
            <w:r>
              <w:rPr>
                <w:rFonts w:ascii="宋体" w:hAnsi="宋体"/>
                <w:sz w:val="15"/>
                <w:szCs w:val="15"/>
              </w:rPr>
              <w:t>0.00</w:t>
            </w:r>
          </w:p>
        </w:tc>
        <w:tc>
          <w:tcPr>
            <w:tcW w:w="2460" w:type="dxa"/>
            <w:tcBorders>
              <w:top w:val="nil"/>
              <w:left w:val="nil"/>
              <w:bottom w:val="single" w:sz="4" w:space="0" w:color="auto"/>
              <w:right w:val="single" w:sz="4" w:space="0" w:color="auto"/>
            </w:tcBorders>
            <w:vAlign w:val="center"/>
          </w:tcPr>
          <w:p w:rsidR="005F7FB0" w:rsidRDefault="0071417E">
            <w:pPr>
              <w:jc w:val="right"/>
              <w:rPr>
                <w:rFonts w:ascii="宋体" w:hAnsi="宋体"/>
                <w:sz w:val="15"/>
                <w:szCs w:val="15"/>
              </w:rPr>
            </w:pPr>
            <w:r>
              <w:rPr>
                <w:rFonts w:ascii="宋体" w:hAnsi="宋体"/>
                <w:sz w:val="15"/>
                <w:szCs w:val="15"/>
              </w:rPr>
              <w:t>0.00</w:t>
            </w:r>
          </w:p>
        </w:tc>
      </w:tr>
      <w:tr w:rsidR="005F7FB0">
        <w:trPr>
          <w:trHeight w:val="525"/>
          <w:jc w:val="center"/>
        </w:trPr>
        <w:tc>
          <w:tcPr>
            <w:tcW w:w="4440" w:type="dxa"/>
            <w:tcBorders>
              <w:top w:val="nil"/>
              <w:left w:val="single" w:sz="4" w:space="0" w:color="auto"/>
              <w:bottom w:val="single" w:sz="4" w:space="0" w:color="auto"/>
              <w:right w:val="single" w:sz="4" w:space="0" w:color="auto"/>
            </w:tcBorders>
            <w:vAlign w:val="center"/>
          </w:tcPr>
          <w:p w:rsidR="005F7FB0" w:rsidRDefault="0071417E">
            <w:pPr>
              <w:widowControl/>
              <w:jc w:val="center"/>
              <w:rPr>
                <w:rFonts w:ascii="宋体" w:hAnsi="宋体" w:cs="宋体"/>
                <w:b/>
                <w:bCs/>
                <w:color w:val="000000"/>
                <w:kern w:val="0"/>
                <w:sz w:val="15"/>
                <w:szCs w:val="15"/>
              </w:rPr>
            </w:pPr>
            <w:r>
              <w:rPr>
                <w:rFonts w:ascii="宋体" w:hAnsi="宋体" w:cs="宋体" w:hint="eastAsia"/>
                <w:b/>
                <w:bCs/>
                <w:color w:val="000000"/>
                <w:kern w:val="0"/>
                <w:sz w:val="15"/>
                <w:szCs w:val="15"/>
              </w:rPr>
              <w:t>总计</w:t>
            </w:r>
          </w:p>
        </w:tc>
        <w:tc>
          <w:tcPr>
            <w:tcW w:w="2260" w:type="dxa"/>
            <w:tcBorders>
              <w:top w:val="nil"/>
              <w:left w:val="nil"/>
              <w:bottom w:val="single" w:sz="4" w:space="0" w:color="auto"/>
              <w:right w:val="single" w:sz="4" w:space="0" w:color="auto"/>
            </w:tcBorders>
            <w:vAlign w:val="center"/>
          </w:tcPr>
          <w:p w:rsidR="005F7FB0" w:rsidRDefault="0071417E">
            <w:pPr>
              <w:jc w:val="right"/>
              <w:rPr>
                <w:rFonts w:ascii="宋体" w:hAnsi="宋体"/>
                <w:b/>
                <w:bCs/>
                <w:sz w:val="15"/>
                <w:szCs w:val="15"/>
              </w:rPr>
            </w:pPr>
            <w:r>
              <w:rPr>
                <w:rFonts w:ascii="宋体" w:hAnsi="宋体"/>
                <w:sz w:val="15"/>
                <w:szCs w:val="15"/>
              </w:rPr>
              <w:t>0.00</w:t>
            </w:r>
          </w:p>
        </w:tc>
        <w:tc>
          <w:tcPr>
            <w:tcW w:w="2460" w:type="dxa"/>
            <w:tcBorders>
              <w:top w:val="nil"/>
              <w:left w:val="nil"/>
              <w:bottom w:val="single" w:sz="4" w:space="0" w:color="auto"/>
              <w:right w:val="single" w:sz="4" w:space="0" w:color="auto"/>
            </w:tcBorders>
            <w:vAlign w:val="center"/>
          </w:tcPr>
          <w:p w:rsidR="005F7FB0" w:rsidRDefault="0071417E">
            <w:pPr>
              <w:jc w:val="right"/>
              <w:rPr>
                <w:rFonts w:ascii="宋体" w:hAnsi="宋体"/>
                <w:b/>
                <w:bCs/>
                <w:sz w:val="15"/>
                <w:szCs w:val="15"/>
              </w:rPr>
            </w:pPr>
            <w:r>
              <w:rPr>
                <w:rFonts w:ascii="宋体" w:hAnsi="宋体" w:cs="宋体" w:hint="eastAsia"/>
                <w:color w:val="000000"/>
                <w:sz w:val="15"/>
                <w:szCs w:val="15"/>
              </w:rPr>
              <w:t>1,679.52</w:t>
            </w:r>
          </w:p>
        </w:tc>
      </w:tr>
    </w:tbl>
    <w:p w:rsidR="005F7FB0" w:rsidRDefault="005F7FB0">
      <w:pPr>
        <w:tabs>
          <w:tab w:val="center" w:pos="6979"/>
        </w:tabs>
        <w:jc w:val="left"/>
        <w:rPr>
          <w:rFonts w:ascii="宋体" w:hAnsi="宋体"/>
          <w:b/>
          <w:sz w:val="22"/>
          <w:szCs w:val="22"/>
        </w:rPr>
      </w:pPr>
    </w:p>
    <w:p w:rsidR="005F7FB0" w:rsidRDefault="005F7FB0">
      <w:pPr>
        <w:tabs>
          <w:tab w:val="center" w:pos="6979"/>
        </w:tabs>
        <w:jc w:val="left"/>
        <w:rPr>
          <w:rFonts w:ascii="宋体" w:hAnsi="宋体"/>
          <w:b/>
          <w:sz w:val="22"/>
          <w:szCs w:val="22"/>
        </w:rPr>
      </w:pPr>
    </w:p>
    <w:p w:rsidR="005F7FB0" w:rsidRDefault="005F7FB0">
      <w:pPr>
        <w:tabs>
          <w:tab w:val="center" w:pos="6979"/>
        </w:tabs>
        <w:jc w:val="left"/>
        <w:rPr>
          <w:rFonts w:ascii="宋体" w:hAnsi="宋体"/>
          <w:b/>
          <w:sz w:val="22"/>
          <w:szCs w:val="22"/>
        </w:rPr>
      </w:pPr>
    </w:p>
    <w:p w:rsidR="005F7FB0" w:rsidRDefault="005F7FB0">
      <w:pPr>
        <w:tabs>
          <w:tab w:val="center" w:pos="6979"/>
        </w:tabs>
        <w:jc w:val="left"/>
        <w:rPr>
          <w:rFonts w:ascii="宋体" w:hAnsi="宋体"/>
          <w:b/>
          <w:sz w:val="22"/>
          <w:szCs w:val="22"/>
        </w:rPr>
      </w:pPr>
    </w:p>
    <w:p w:rsidR="005F7FB0" w:rsidRDefault="005F7FB0">
      <w:pPr>
        <w:tabs>
          <w:tab w:val="center" w:pos="6979"/>
        </w:tabs>
        <w:jc w:val="left"/>
        <w:rPr>
          <w:rFonts w:ascii="宋体" w:hAnsi="宋体"/>
          <w:b/>
          <w:sz w:val="22"/>
          <w:szCs w:val="22"/>
        </w:rPr>
      </w:pPr>
    </w:p>
    <w:p w:rsidR="005F7FB0" w:rsidRDefault="005F7FB0">
      <w:pPr>
        <w:tabs>
          <w:tab w:val="center" w:pos="6979"/>
        </w:tabs>
        <w:jc w:val="left"/>
        <w:rPr>
          <w:rFonts w:ascii="宋体" w:hAnsi="宋体"/>
          <w:b/>
          <w:sz w:val="22"/>
          <w:szCs w:val="22"/>
        </w:rPr>
      </w:pPr>
    </w:p>
    <w:p w:rsidR="005F7FB0" w:rsidRDefault="005F7FB0">
      <w:pPr>
        <w:tabs>
          <w:tab w:val="center" w:pos="6979"/>
        </w:tabs>
        <w:jc w:val="left"/>
        <w:rPr>
          <w:rFonts w:ascii="宋体" w:hAnsi="宋体"/>
          <w:b/>
          <w:sz w:val="22"/>
          <w:szCs w:val="22"/>
        </w:rPr>
      </w:pPr>
    </w:p>
    <w:p w:rsidR="005F7FB0" w:rsidRDefault="005F7FB0">
      <w:pPr>
        <w:tabs>
          <w:tab w:val="center" w:pos="6979"/>
        </w:tabs>
        <w:jc w:val="left"/>
        <w:rPr>
          <w:rFonts w:ascii="宋体" w:hAnsi="宋体"/>
          <w:b/>
          <w:sz w:val="22"/>
          <w:szCs w:val="22"/>
        </w:rPr>
      </w:pPr>
    </w:p>
    <w:p w:rsidR="005F7FB0" w:rsidRDefault="005F7FB0">
      <w:pPr>
        <w:tabs>
          <w:tab w:val="center" w:pos="6979"/>
        </w:tabs>
        <w:jc w:val="left"/>
        <w:rPr>
          <w:rFonts w:ascii="宋体" w:hAnsi="宋体"/>
          <w:b/>
          <w:sz w:val="22"/>
          <w:szCs w:val="22"/>
        </w:rPr>
      </w:pPr>
    </w:p>
    <w:p w:rsidR="005F7FB0" w:rsidRDefault="0071417E">
      <w:pPr>
        <w:spacing w:line="520" w:lineRule="exact"/>
        <w:jc w:val="left"/>
        <w:rPr>
          <w:rFonts w:ascii="宋体" w:hAnsi="宋体" w:cs="宋体"/>
          <w:b/>
          <w:bCs/>
          <w:color w:val="000000"/>
          <w:kern w:val="0"/>
          <w:sz w:val="32"/>
          <w:szCs w:val="32"/>
        </w:rPr>
      </w:pPr>
      <w:r>
        <w:rPr>
          <w:rFonts w:ascii="宋体" w:hAnsi="宋体" w:cs="宋体" w:hint="eastAsia"/>
          <w:b/>
          <w:bCs/>
          <w:kern w:val="0"/>
          <w:sz w:val="22"/>
          <w:szCs w:val="22"/>
        </w:rPr>
        <w:lastRenderedPageBreak/>
        <w:t>决算12表：</w:t>
      </w:r>
    </w:p>
    <w:p w:rsidR="005F7FB0" w:rsidRDefault="005F7FB0">
      <w:pPr>
        <w:jc w:val="center"/>
        <w:rPr>
          <w:sz w:val="36"/>
        </w:rPr>
      </w:pPr>
    </w:p>
    <w:p w:rsidR="005F7FB0" w:rsidRDefault="0071417E">
      <w:pPr>
        <w:jc w:val="center"/>
        <w:rPr>
          <w:sz w:val="36"/>
        </w:rPr>
      </w:pPr>
      <w:r>
        <w:rPr>
          <w:rFonts w:hint="eastAsia"/>
          <w:b/>
          <w:bCs/>
          <w:sz w:val="36"/>
        </w:rPr>
        <w:t>政府购买服务预算财政拨款明细表</w:t>
      </w:r>
    </w:p>
    <w:p w:rsidR="005F7FB0" w:rsidRDefault="0071417E">
      <w:pPr>
        <w:jc w:val="left"/>
        <w:rPr>
          <w:rFonts w:ascii="宋体" w:hAnsi="宋体" w:cs="Arial"/>
          <w:color w:val="000000"/>
          <w:kern w:val="0"/>
          <w:sz w:val="20"/>
          <w:szCs w:val="20"/>
        </w:rPr>
      </w:pPr>
      <w:r>
        <w:rPr>
          <w:rFonts w:hint="eastAsia"/>
        </w:rPr>
        <w:t>单位名称</w:t>
      </w:r>
      <w:r>
        <w:rPr>
          <w:rFonts w:hint="eastAsia"/>
        </w:rPr>
        <w:t>:</w:t>
      </w:r>
      <w:r>
        <w:rPr>
          <w:rFonts w:hint="eastAsia"/>
        </w:rPr>
        <w:t>北京市西城区医疗机构管理服务中心</w:t>
      </w:r>
      <w:r>
        <w:rPr>
          <w:rFonts w:ascii="宋体" w:hAnsi="宋体" w:cs="Arial" w:hint="eastAsia"/>
          <w:color w:val="000000"/>
          <w:kern w:val="0"/>
          <w:sz w:val="20"/>
          <w:szCs w:val="20"/>
        </w:rPr>
        <w:t xml:space="preserve">                                                                                  单位：元</w:t>
      </w:r>
    </w:p>
    <w:tbl>
      <w:tblPr>
        <w:tblW w:w="24113" w:type="dxa"/>
        <w:tblInd w:w="93" w:type="dxa"/>
        <w:tblLayout w:type="fixed"/>
        <w:tblLook w:val="04A0" w:firstRow="1" w:lastRow="0" w:firstColumn="1" w:lastColumn="0" w:noHBand="0" w:noVBand="1"/>
      </w:tblPr>
      <w:tblGrid>
        <w:gridCol w:w="13443"/>
        <w:gridCol w:w="10670"/>
      </w:tblGrid>
      <w:tr w:rsidR="005F7FB0">
        <w:trPr>
          <w:trHeight w:val="255"/>
        </w:trPr>
        <w:tc>
          <w:tcPr>
            <w:tcW w:w="13443" w:type="dxa"/>
            <w:tcBorders>
              <w:top w:val="nil"/>
              <w:left w:val="nil"/>
              <w:bottom w:val="nil"/>
              <w:right w:val="nil"/>
            </w:tcBorders>
            <w:vAlign w:val="bottom"/>
          </w:tcPr>
          <w:tbl>
            <w:tblPr>
              <w:tblW w:w="13227" w:type="dxa"/>
              <w:jc w:val="center"/>
              <w:tblLayout w:type="fixed"/>
              <w:tblLook w:val="04A0" w:firstRow="1" w:lastRow="0" w:firstColumn="1" w:lastColumn="0" w:noHBand="0" w:noVBand="1"/>
            </w:tblPr>
            <w:tblGrid>
              <w:gridCol w:w="776"/>
              <w:gridCol w:w="1536"/>
              <w:gridCol w:w="1701"/>
              <w:gridCol w:w="1701"/>
              <w:gridCol w:w="2268"/>
              <w:gridCol w:w="1985"/>
              <w:gridCol w:w="1701"/>
              <w:gridCol w:w="1559"/>
            </w:tblGrid>
            <w:tr w:rsidR="005F7FB0">
              <w:trPr>
                <w:trHeight w:val="312"/>
                <w:jc w:val="center"/>
              </w:trPr>
              <w:tc>
                <w:tcPr>
                  <w:tcW w:w="776" w:type="dxa"/>
                  <w:vMerge w:val="restart"/>
                  <w:tcBorders>
                    <w:top w:val="single" w:sz="4" w:space="0" w:color="000000"/>
                    <w:left w:val="single" w:sz="4" w:space="0" w:color="000000"/>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政府功能分类科目</w:t>
                  </w:r>
                </w:p>
              </w:tc>
              <w:tc>
                <w:tcPr>
                  <w:tcW w:w="1536" w:type="dxa"/>
                  <w:vMerge w:val="restart"/>
                  <w:tcBorders>
                    <w:top w:val="single" w:sz="4" w:space="0" w:color="000000"/>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proofErr w:type="gramStart"/>
                  <w:r>
                    <w:rPr>
                      <w:rFonts w:ascii="宋体" w:hAnsi="宋体" w:cs="Arial" w:hint="eastAsia"/>
                      <w:color w:val="000000"/>
                      <w:kern w:val="0"/>
                      <w:sz w:val="16"/>
                      <w:szCs w:val="12"/>
                    </w:rPr>
                    <w:t>一级项目</w:t>
                  </w:r>
                  <w:proofErr w:type="gramEnd"/>
                  <w:r>
                    <w:rPr>
                      <w:rFonts w:ascii="宋体" w:hAnsi="宋体" w:cs="Arial" w:hint="eastAsia"/>
                      <w:color w:val="000000"/>
                      <w:kern w:val="0"/>
                      <w:sz w:val="16"/>
                      <w:szCs w:val="12"/>
                    </w:rPr>
                    <w:t>名称</w:t>
                  </w:r>
                </w:p>
              </w:tc>
              <w:tc>
                <w:tcPr>
                  <w:tcW w:w="1701" w:type="dxa"/>
                  <w:vMerge w:val="restart"/>
                  <w:tcBorders>
                    <w:top w:val="single" w:sz="4" w:space="0" w:color="000000"/>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一级目录</w:t>
                  </w:r>
                </w:p>
              </w:tc>
              <w:tc>
                <w:tcPr>
                  <w:tcW w:w="1701" w:type="dxa"/>
                  <w:vMerge w:val="restart"/>
                  <w:tcBorders>
                    <w:top w:val="single" w:sz="4" w:space="0" w:color="000000"/>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二级目录</w:t>
                  </w:r>
                </w:p>
              </w:tc>
              <w:tc>
                <w:tcPr>
                  <w:tcW w:w="2268" w:type="dxa"/>
                  <w:vMerge w:val="restart"/>
                  <w:tcBorders>
                    <w:top w:val="single" w:sz="4" w:space="0" w:color="000000"/>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三级目录</w:t>
                  </w:r>
                </w:p>
              </w:tc>
              <w:tc>
                <w:tcPr>
                  <w:tcW w:w="1985" w:type="dxa"/>
                  <w:vMerge w:val="restart"/>
                  <w:tcBorders>
                    <w:top w:val="single" w:sz="4" w:space="0" w:color="000000"/>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项目预算金额</w:t>
                  </w:r>
                </w:p>
              </w:tc>
              <w:tc>
                <w:tcPr>
                  <w:tcW w:w="1701" w:type="dxa"/>
                  <w:vMerge w:val="restart"/>
                  <w:tcBorders>
                    <w:top w:val="single" w:sz="4" w:space="0" w:color="000000"/>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承接主体性质</w:t>
                  </w:r>
                </w:p>
              </w:tc>
              <w:tc>
                <w:tcPr>
                  <w:tcW w:w="1559" w:type="dxa"/>
                  <w:vMerge w:val="restart"/>
                  <w:tcBorders>
                    <w:top w:val="single" w:sz="4" w:space="0" w:color="000000"/>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支出金额</w:t>
                  </w:r>
                </w:p>
              </w:tc>
            </w:tr>
            <w:tr w:rsidR="005F7FB0">
              <w:trPr>
                <w:trHeight w:val="312"/>
                <w:jc w:val="center"/>
              </w:trPr>
              <w:tc>
                <w:tcPr>
                  <w:tcW w:w="776" w:type="dxa"/>
                  <w:vMerge/>
                  <w:tcBorders>
                    <w:top w:val="single" w:sz="4" w:space="0" w:color="000000"/>
                    <w:left w:val="single" w:sz="4" w:space="0" w:color="000000"/>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536" w:type="dxa"/>
                  <w:vMerge/>
                  <w:tcBorders>
                    <w:top w:val="single" w:sz="4" w:space="0" w:color="000000"/>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701" w:type="dxa"/>
                  <w:vMerge/>
                  <w:tcBorders>
                    <w:top w:val="single" w:sz="4" w:space="0" w:color="000000"/>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701" w:type="dxa"/>
                  <w:vMerge/>
                  <w:tcBorders>
                    <w:top w:val="single" w:sz="4" w:space="0" w:color="000000"/>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2268" w:type="dxa"/>
                  <w:vMerge/>
                  <w:tcBorders>
                    <w:top w:val="single" w:sz="4" w:space="0" w:color="000000"/>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985" w:type="dxa"/>
                  <w:vMerge/>
                  <w:tcBorders>
                    <w:top w:val="single" w:sz="4" w:space="0" w:color="000000"/>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701" w:type="dxa"/>
                  <w:vMerge/>
                  <w:tcBorders>
                    <w:top w:val="single" w:sz="4" w:space="0" w:color="000000"/>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559" w:type="dxa"/>
                  <w:vMerge/>
                  <w:tcBorders>
                    <w:top w:val="single" w:sz="4" w:space="0" w:color="000000"/>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r>
            <w:tr w:rsidR="005F7FB0">
              <w:trPr>
                <w:trHeight w:val="447"/>
                <w:jc w:val="center"/>
              </w:trPr>
              <w:tc>
                <w:tcPr>
                  <w:tcW w:w="776" w:type="dxa"/>
                  <w:vMerge/>
                  <w:tcBorders>
                    <w:top w:val="single" w:sz="4" w:space="0" w:color="000000"/>
                    <w:left w:val="single" w:sz="4" w:space="0" w:color="000000"/>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536" w:type="dxa"/>
                  <w:vMerge/>
                  <w:tcBorders>
                    <w:top w:val="single" w:sz="4" w:space="0" w:color="000000"/>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701" w:type="dxa"/>
                  <w:vMerge/>
                  <w:tcBorders>
                    <w:top w:val="single" w:sz="4" w:space="0" w:color="000000"/>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701" w:type="dxa"/>
                  <w:vMerge/>
                  <w:tcBorders>
                    <w:top w:val="single" w:sz="4" w:space="0" w:color="000000"/>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2268" w:type="dxa"/>
                  <w:vMerge/>
                  <w:tcBorders>
                    <w:top w:val="single" w:sz="4" w:space="0" w:color="000000"/>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985" w:type="dxa"/>
                  <w:vMerge/>
                  <w:tcBorders>
                    <w:top w:val="single" w:sz="4" w:space="0" w:color="000000"/>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701" w:type="dxa"/>
                  <w:vMerge/>
                  <w:tcBorders>
                    <w:top w:val="single" w:sz="4" w:space="0" w:color="000000"/>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559" w:type="dxa"/>
                  <w:vMerge/>
                  <w:tcBorders>
                    <w:top w:val="single" w:sz="4" w:space="0" w:color="000000"/>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r>
            <w:tr w:rsidR="005F7FB0">
              <w:trPr>
                <w:trHeight w:val="308"/>
                <w:jc w:val="center"/>
              </w:trPr>
              <w:tc>
                <w:tcPr>
                  <w:tcW w:w="776" w:type="dxa"/>
                  <w:tcBorders>
                    <w:top w:val="nil"/>
                    <w:left w:val="single" w:sz="4" w:space="0" w:color="000000"/>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栏次</w:t>
                  </w:r>
                </w:p>
              </w:tc>
              <w:tc>
                <w:tcPr>
                  <w:tcW w:w="1536" w:type="dxa"/>
                  <w:tcBorders>
                    <w:top w:val="nil"/>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1</w:t>
                  </w:r>
                </w:p>
              </w:tc>
              <w:tc>
                <w:tcPr>
                  <w:tcW w:w="1701" w:type="dxa"/>
                  <w:tcBorders>
                    <w:top w:val="nil"/>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4</w:t>
                  </w:r>
                </w:p>
              </w:tc>
              <w:tc>
                <w:tcPr>
                  <w:tcW w:w="1701" w:type="dxa"/>
                  <w:tcBorders>
                    <w:top w:val="nil"/>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5</w:t>
                  </w:r>
                </w:p>
              </w:tc>
              <w:tc>
                <w:tcPr>
                  <w:tcW w:w="2268" w:type="dxa"/>
                  <w:tcBorders>
                    <w:top w:val="nil"/>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6</w:t>
                  </w:r>
                </w:p>
              </w:tc>
              <w:tc>
                <w:tcPr>
                  <w:tcW w:w="1985" w:type="dxa"/>
                  <w:tcBorders>
                    <w:top w:val="nil"/>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7</w:t>
                  </w:r>
                </w:p>
              </w:tc>
              <w:tc>
                <w:tcPr>
                  <w:tcW w:w="1701" w:type="dxa"/>
                  <w:tcBorders>
                    <w:top w:val="nil"/>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8</w:t>
                  </w:r>
                </w:p>
              </w:tc>
              <w:tc>
                <w:tcPr>
                  <w:tcW w:w="1559" w:type="dxa"/>
                  <w:tcBorders>
                    <w:top w:val="nil"/>
                    <w:left w:val="nil"/>
                    <w:bottom w:val="single" w:sz="4" w:space="0" w:color="000000"/>
                    <w:right w:val="single" w:sz="8"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9</w:t>
                  </w:r>
                </w:p>
              </w:tc>
            </w:tr>
            <w:tr w:rsidR="005F7FB0">
              <w:trPr>
                <w:trHeight w:val="308"/>
                <w:jc w:val="center"/>
              </w:trPr>
              <w:tc>
                <w:tcPr>
                  <w:tcW w:w="776" w:type="dxa"/>
                  <w:tcBorders>
                    <w:top w:val="nil"/>
                    <w:left w:val="single" w:sz="4" w:space="0" w:color="000000"/>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合计</w:t>
                  </w:r>
                </w:p>
              </w:tc>
              <w:tc>
                <w:tcPr>
                  <w:tcW w:w="1536" w:type="dxa"/>
                  <w:tcBorders>
                    <w:top w:val="nil"/>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w:t>
                  </w:r>
                </w:p>
              </w:tc>
              <w:tc>
                <w:tcPr>
                  <w:tcW w:w="1701" w:type="dxa"/>
                  <w:tcBorders>
                    <w:top w:val="nil"/>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w:t>
                  </w:r>
                </w:p>
              </w:tc>
              <w:tc>
                <w:tcPr>
                  <w:tcW w:w="1701" w:type="dxa"/>
                  <w:tcBorders>
                    <w:top w:val="nil"/>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w:t>
                  </w:r>
                </w:p>
              </w:tc>
              <w:tc>
                <w:tcPr>
                  <w:tcW w:w="2268" w:type="dxa"/>
                  <w:tcBorders>
                    <w:top w:val="nil"/>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w:t>
                  </w:r>
                </w:p>
              </w:tc>
              <w:tc>
                <w:tcPr>
                  <w:tcW w:w="1985" w:type="dxa"/>
                  <w:tcBorders>
                    <w:top w:val="nil"/>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w:t>
                  </w:r>
                </w:p>
              </w:tc>
              <w:tc>
                <w:tcPr>
                  <w:tcW w:w="1701" w:type="dxa"/>
                  <w:tcBorders>
                    <w:top w:val="nil"/>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w:t>
                  </w:r>
                </w:p>
              </w:tc>
              <w:tc>
                <w:tcPr>
                  <w:tcW w:w="1559" w:type="dxa"/>
                  <w:tcBorders>
                    <w:top w:val="nil"/>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w:t>
                  </w:r>
                </w:p>
              </w:tc>
            </w:tr>
            <w:tr w:rsidR="005F7FB0">
              <w:trPr>
                <w:trHeight w:val="308"/>
                <w:jc w:val="center"/>
              </w:trPr>
              <w:tc>
                <w:tcPr>
                  <w:tcW w:w="776" w:type="dxa"/>
                  <w:tcBorders>
                    <w:top w:val="nil"/>
                    <w:left w:val="single" w:sz="4" w:space="0" w:color="000000"/>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536" w:type="dxa"/>
                  <w:tcBorders>
                    <w:top w:val="nil"/>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701" w:type="dxa"/>
                  <w:tcBorders>
                    <w:top w:val="nil"/>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701" w:type="dxa"/>
                  <w:tcBorders>
                    <w:top w:val="nil"/>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2268" w:type="dxa"/>
                  <w:tcBorders>
                    <w:top w:val="nil"/>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985" w:type="dxa"/>
                  <w:tcBorders>
                    <w:top w:val="nil"/>
                    <w:left w:val="nil"/>
                    <w:bottom w:val="single" w:sz="4" w:space="0" w:color="000000"/>
                    <w:right w:val="single" w:sz="4" w:space="0" w:color="000000"/>
                  </w:tcBorders>
                  <w:vAlign w:val="center"/>
                </w:tcPr>
                <w:p w:rsidR="005F7FB0" w:rsidRDefault="005F7FB0">
                  <w:pPr>
                    <w:widowControl/>
                    <w:jc w:val="right"/>
                    <w:rPr>
                      <w:rFonts w:ascii="宋体" w:hAnsi="宋体" w:cs="Arial"/>
                      <w:color w:val="000000"/>
                      <w:kern w:val="0"/>
                      <w:sz w:val="16"/>
                      <w:szCs w:val="12"/>
                    </w:rPr>
                  </w:pPr>
                </w:p>
              </w:tc>
              <w:tc>
                <w:tcPr>
                  <w:tcW w:w="1701" w:type="dxa"/>
                  <w:tcBorders>
                    <w:top w:val="nil"/>
                    <w:left w:val="nil"/>
                    <w:bottom w:val="single" w:sz="4" w:space="0" w:color="000000"/>
                    <w:right w:val="single" w:sz="4" w:space="0" w:color="000000"/>
                  </w:tcBorders>
                  <w:vAlign w:val="center"/>
                </w:tcPr>
                <w:p w:rsidR="005F7FB0" w:rsidRDefault="005F7FB0">
                  <w:pPr>
                    <w:widowControl/>
                    <w:jc w:val="center"/>
                    <w:rPr>
                      <w:rFonts w:ascii="宋体" w:hAnsi="宋体" w:cs="Arial"/>
                      <w:color w:val="000000"/>
                      <w:kern w:val="0"/>
                      <w:sz w:val="16"/>
                      <w:szCs w:val="12"/>
                    </w:rPr>
                  </w:pPr>
                </w:p>
              </w:tc>
              <w:tc>
                <w:tcPr>
                  <w:tcW w:w="1559" w:type="dxa"/>
                  <w:tcBorders>
                    <w:top w:val="nil"/>
                    <w:left w:val="nil"/>
                    <w:bottom w:val="single" w:sz="4" w:space="0" w:color="000000"/>
                    <w:right w:val="single" w:sz="4" w:space="0" w:color="000000"/>
                  </w:tcBorders>
                  <w:vAlign w:val="center"/>
                </w:tcPr>
                <w:p w:rsidR="005F7FB0" w:rsidRDefault="005F7FB0">
                  <w:pPr>
                    <w:widowControl/>
                    <w:jc w:val="right"/>
                    <w:rPr>
                      <w:rFonts w:ascii="宋体" w:hAnsi="宋体" w:cs="Arial"/>
                      <w:color w:val="000000"/>
                      <w:kern w:val="0"/>
                      <w:sz w:val="16"/>
                      <w:szCs w:val="12"/>
                    </w:rPr>
                  </w:pPr>
                </w:p>
              </w:tc>
            </w:tr>
            <w:tr w:rsidR="005F7FB0">
              <w:trPr>
                <w:trHeight w:val="308"/>
                <w:jc w:val="center"/>
              </w:trPr>
              <w:tc>
                <w:tcPr>
                  <w:tcW w:w="776" w:type="dxa"/>
                  <w:tcBorders>
                    <w:top w:val="nil"/>
                    <w:left w:val="single" w:sz="4" w:space="0" w:color="000000"/>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536" w:type="dxa"/>
                  <w:tcBorders>
                    <w:top w:val="nil"/>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701" w:type="dxa"/>
                  <w:tcBorders>
                    <w:top w:val="nil"/>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701" w:type="dxa"/>
                  <w:tcBorders>
                    <w:top w:val="nil"/>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2268" w:type="dxa"/>
                  <w:tcBorders>
                    <w:top w:val="nil"/>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985" w:type="dxa"/>
                  <w:tcBorders>
                    <w:top w:val="nil"/>
                    <w:left w:val="nil"/>
                    <w:bottom w:val="single" w:sz="4" w:space="0" w:color="000000"/>
                    <w:right w:val="single" w:sz="4" w:space="0" w:color="000000"/>
                  </w:tcBorders>
                  <w:vAlign w:val="center"/>
                </w:tcPr>
                <w:p w:rsidR="005F7FB0" w:rsidRDefault="005F7FB0">
                  <w:pPr>
                    <w:widowControl/>
                    <w:jc w:val="right"/>
                    <w:rPr>
                      <w:rFonts w:ascii="宋体" w:hAnsi="宋体" w:cs="Arial"/>
                      <w:color w:val="000000"/>
                      <w:kern w:val="0"/>
                      <w:sz w:val="16"/>
                      <w:szCs w:val="12"/>
                    </w:rPr>
                  </w:pPr>
                </w:p>
              </w:tc>
              <w:tc>
                <w:tcPr>
                  <w:tcW w:w="1701" w:type="dxa"/>
                  <w:tcBorders>
                    <w:top w:val="nil"/>
                    <w:left w:val="nil"/>
                    <w:bottom w:val="single" w:sz="4" w:space="0" w:color="000000"/>
                    <w:right w:val="single" w:sz="4" w:space="0" w:color="000000"/>
                  </w:tcBorders>
                  <w:vAlign w:val="center"/>
                </w:tcPr>
                <w:p w:rsidR="005F7FB0" w:rsidRDefault="005F7FB0">
                  <w:pPr>
                    <w:widowControl/>
                    <w:jc w:val="center"/>
                    <w:rPr>
                      <w:rFonts w:ascii="宋体" w:hAnsi="宋体" w:cs="Arial"/>
                      <w:color w:val="000000"/>
                      <w:kern w:val="0"/>
                      <w:sz w:val="16"/>
                      <w:szCs w:val="12"/>
                    </w:rPr>
                  </w:pPr>
                </w:p>
              </w:tc>
              <w:tc>
                <w:tcPr>
                  <w:tcW w:w="1559" w:type="dxa"/>
                  <w:tcBorders>
                    <w:top w:val="nil"/>
                    <w:left w:val="nil"/>
                    <w:bottom w:val="single" w:sz="4" w:space="0" w:color="000000"/>
                    <w:right w:val="single" w:sz="4" w:space="0" w:color="000000"/>
                  </w:tcBorders>
                  <w:vAlign w:val="center"/>
                </w:tcPr>
                <w:p w:rsidR="005F7FB0" w:rsidRDefault="005F7FB0">
                  <w:pPr>
                    <w:widowControl/>
                    <w:jc w:val="right"/>
                    <w:rPr>
                      <w:rFonts w:ascii="宋体" w:hAnsi="宋体" w:cs="Arial"/>
                      <w:color w:val="000000"/>
                      <w:kern w:val="0"/>
                      <w:sz w:val="16"/>
                      <w:szCs w:val="12"/>
                    </w:rPr>
                  </w:pPr>
                </w:p>
              </w:tc>
            </w:tr>
            <w:tr w:rsidR="005F7FB0">
              <w:trPr>
                <w:trHeight w:val="308"/>
                <w:jc w:val="center"/>
              </w:trPr>
              <w:tc>
                <w:tcPr>
                  <w:tcW w:w="776" w:type="dxa"/>
                  <w:tcBorders>
                    <w:top w:val="nil"/>
                    <w:left w:val="single" w:sz="4" w:space="0" w:color="000000"/>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536" w:type="dxa"/>
                  <w:tcBorders>
                    <w:top w:val="nil"/>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701" w:type="dxa"/>
                  <w:tcBorders>
                    <w:top w:val="nil"/>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701" w:type="dxa"/>
                  <w:tcBorders>
                    <w:top w:val="nil"/>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2268" w:type="dxa"/>
                  <w:tcBorders>
                    <w:top w:val="nil"/>
                    <w:left w:val="nil"/>
                    <w:bottom w:val="single" w:sz="4" w:space="0" w:color="000000"/>
                    <w:right w:val="single" w:sz="4" w:space="0" w:color="000000"/>
                  </w:tcBorders>
                  <w:vAlign w:val="center"/>
                </w:tcPr>
                <w:p w:rsidR="005F7FB0" w:rsidRDefault="005F7FB0">
                  <w:pPr>
                    <w:widowControl/>
                    <w:jc w:val="left"/>
                    <w:rPr>
                      <w:rFonts w:ascii="宋体" w:hAnsi="宋体" w:cs="Arial"/>
                      <w:color w:val="000000"/>
                      <w:kern w:val="0"/>
                      <w:sz w:val="16"/>
                      <w:szCs w:val="12"/>
                    </w:rPr>
                  </w:pPr>
                </w:p>
              </w:tc>
              <w:tc>
                <w:tcPr>
                  <w:tcW w:w="1985" w:type="dxa"/>
                  <w:tcBorders>
                    <w:top w:val="nil"/>
                    <w:left w:val="nil"/>
                    <w:bottom w:val="single" w:sz="4" w:space="0" w:color="000000"/>
                    <w:right w:val="single" w:sz="4" w:space="0" w:color="000000"/>
                  </w:tcBorders>
                  <w:vAlign w:val="center"/>
                </w:tcPr>
                <w:p w:rsidR="005F7FB0" w:rsidRDefault="005F7FB0">
                  <w:pPr>
                    <w:widowControl/>
                    <w:jc w:val="right"/>
                    <w:rPr>
                      <w:rFonts w:ascii="宋体" w:hAnsi="宋体" w:cs="Arial"/>
                      <w:color w:val="000000"/>
                      <w:kern w:val="0"/>
                      <w:sz w:val="16"/>
                      <w:szCs w:val="12"/>
                    </w:rPr>
                  </w:pPr>
                </w:p>
              </w:tc>
              <w:tc>
                <w:tcPr>
                  <w:tcW w:w="1701" w:type="dxa"/>
                  <w:tcBorders>
                    <w:top w:val="nil"/>
                    <w:left w:val="nil"/>
                    <w:bottom w:val="single" w:sz="4" w:space="0" w:color="000000"/>
                    <w:right w:val="single" w:sz="4" w:space="0" w:color="000000"/>
                  </w:tcBorders>
                  <w:vAlign w:val="center"/>
                </w:tcPr>
                <w:p w:rsidR="005F7FB0" w:rsidRDefault="005F7FB0">
                  <w:pPr>
                    <w:widowControl/>
                    <w:jc w:val="center"/>
                    <w:rPr>
                      <w:rFonts w:ascii="宋体" w:hAnsi="宋体" w:cs="Arial"/>
                      <w:color w:val="000000"/>
                      <w:kern w:val="0"/>
                      <w:sz w:val="16"/>
                      <w:szCs w:val="12"/>
                    </w:rPr>
                  </w:pPr>
                </w:p>
              </w:tc>
              <w:tc>
                <w:tcPr>
                  <w:tcW w:w="1559" w:type="dxa"/>
                  <w:tcBorders>
                    <w:top w:val="nil"/>
                    <w:left w:val="nil"/>
                    <w:bottom w:val="single" w:sz="4" w:space="0" w:color="000000"/>
                    <w:right w:val="single" w:sz="4" w:space="0" w:color="000000"/>
                  </w:tcBorders>
                  <w:vAlign w:val="center"/>
                </w:tcPr>
                <w:p w:rsidR="005F7FB0" w:rsidRDefault="005F7FB0">
                  <w:pPr>
                    <w:widowControl/>
                    <w:jc w:val="right"/>
                    <w:rPr>
                      <w:rFonts w:ascii="宋体" w:hAnsi="宋体" w:cs="Arial"/>
                      <w:color w:val="000000"/>
                      <w:kern w:val="0"/>
                      <w:sz w:val="16"/>
                      <w:szCs w:val="12"/>
                    </w:rPr>
                  </w:pPr>
                </w:p>
              </w:tc>
            </w:tr>
            <w:tr w:rsidR="005F7FB0">
              <w:trPr>
                <w:trHeight w:val="308"/>
                <w:jc w:val="center"/>
              </w:trPr>
              <w:tc>
                <w:tcPr>
                  <w:tcW w:w="776" w:type="dxa"/>
                  <w:tcBorders>
                    <w:top w:val="nil"/>
                    <w:left w:val="single" w:sz="4" w:space="0" w:color="000000"/>
                    <w:bottom w:val="single" w:sz="4" w:space="0" w:color="000000"/>
                    <w:right w:val="single" w:sz="4" w:space="0" w:color="000000"/>
                  </w:tcBorders>
                  <w:vAlign w:val="center"/>
                </w:tcPr>
                <w:p w:rsidR="005F7FB0" w:rsidRDefault="0071417E">
                  <w:pPr>
                    <w:widowControl/>
                    <w:jc w:val="left"/>
                    <w:rPr>
                      <w:rFonts w:ascii="宋体" w:hAnsi="宋体" w:cs="Arial"/>
                      <w:color w:val="000000"/>
                      <w:kern w:val="0"/>
                      <w:sz w:val="16"/>
                      <w:szCs w:val="12"/>
                    </w:rPr>
                  </w:pPr>
                  <w:r>
                    <w:rPr>
                      <w:rFonts w:ascii="宋体" w:hAnsi="宋体" w:cs="Arial" w:hint="eastAsia"/>
                      <w:color w:val="000000"/>
                      <w:kern w:val="0"/>
                      <w:sz w:val="16"/>
                      <w:szCs w:val="12"/>
                    </w:rPr>
                    <w:t xml:space="preserve">　</w:t>
                  </w:r>
                </w:p>
              </w:tc>
              <w:tc>
                <w:tcPr>
                  <w:tcW w:w="1536" w:type="dxa"/>
                  <w:tcBorders>
                    <w:top w:val="nil"/>
                    <w:left w:val="nil"/>
                    <w:bottom w:val="single" w:sz="4" w:space="0" w:color="000000"/>
                    <w:right w:val="single" w:sz="4" w:space="0" w:color="000000"/>
                  </w:tcBorders>
                  <w:vAlign w:val="center"/>
                </w:tcPr>
                <w:p w:rsidR="005F7FB0" w:rsidRDefault="0071417E">
                  <w:pPr>
                    <w:widowControl/>
                    <w:jc w:val="left"/>
                    <w:rPr>
                      <w:rFonts w:ascii="宋体" w:hAnsi="宋体" w:cs="Arial"/>
                      <w:color w:val="000000"/>
                      <w:kern w:val="0"/>
                      <w:sz w:val="16"/>
                      <w:szCs w:val="12"/>
                    </w:rPr>
                  </w:pPr>
                  <w:r>
                    <w:rPr>
                      <w:rFonts w:ascii="宋体" w:hAnsi="宋体" w:cs="Arial" w:hint="eastAsia"/>
                      <w:color w:val="000000"/>
                      <w:kern w:val="0"/>
                      <w:sz w:val="16"/>
                      <w:szCs w:val="12"/>
                    </w:rPr>
                    <w:t xml:space="preserve">　</w:t>
                  </w:r>
                </w:p>
              </w:tc>
              <w:tc>
                <w:tcPr>
                  <w:tcW w:w="1701" w:type="dxa"/>
                  <w:tcBorders>
                    <w:top w:val="nil"/>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 xml:space="preserve">　</w:t>
                  </w:r>
                </w:p>
              </w:tc>
              <w:tc>
                <w:tcPr>
                  <w:tcW w:w="1701" w:type="dxa"/>
                  <w:tcBorders>
                    <w:top w:val="nil"/>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 xml:space="preserve">　</w:t>
                  </w:r>
                </w:p>
              </w:tc>
              <w:tc>
                <w:tcPr>
                  <w:tcW w:w="2268" w:type="dxa"/>
                  <w:tcBorders>
                    <w:top w:val="nil"/>
                    <w:left w:val="nil"/>
                    <w:bottom w:val="single" w:sz="4" w:space="0" w:color="000000"/>
                    <w:right w:val="single" w:sz="4" w:space="0" w:color="000000"/>
                  </w:tcBorders>
                  <w:vAlign w:val="center"/>
                </w:tcPr>
                <w:p w:rsidR="005F7FB0" w:rsidRDefault="0071417E">
                  <w:pPr>
                    <w:widowControl/>
                    <w:jc w:val="left"/>
                    <w:rPr>
                      <w:rFonts w:ascii="宋体" w:hAnsi="宋体" w:cs="Arial"/>
                      <w:color w:val="000000"/>
                      <w:kern w:val="0"/>
                      <w:sz w:val="16"/>
                      <w:szCs w:val="12"/>
                    </w:rPr>
                  </w:pPr>
                  <w:r>
                    <w:rPr>
                      <w:rFonts w:ascii="宋体" w:hAnsi="宋体" w:cs="Arial" w:hint="eastAsia"/>
                      <w:color w:val="000000"/>
                      <w:kern w:val="0"/>
                      <w:sz w:val="16"/>
                      <w:szCs w:val="12"/>
                    </w:rPr>
                    <w:t xml:space="preserve">　</w:t>
                  </w:r>
                </w:p>
              </w:tc>
              <w:tc>
                <w:tcPr>
                  <w:tcW w:w="1985"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Arial"/>
                      <w:color w:val="000000"/>
                      <w:kern w:val="0"/>
                      <w:sz w:val="16"/>
                      <w:szCs w:val="12"/>
                    </w:rPr>
                  </w:pPr>
                  <w:r>
                    <w:rPr>
                      <w:rFonts w:ascii="宋体" w:hAnsi="宋体" w:cs="Arial" w:hint="eastAsia"/>
                      <w:color w:val="000000"/>
                      <w:kern w:val="0"/>
                      <w:sz w:val="16"/>
                      <w:szCs w:val="12"/>
                    </w:rPr>
                    <w:t xml:space="preserve">　</w:t>
                  </w:r>
                </w:p>
              </w:tc>
              <w:tc>
                <w:tcPr>
                  <w:tcW w:w="1701" w:type="dxa"/>
                  <w:tcBorders>
                    <w:top w:val="nil"/>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 xml:space="preserve">　</w:t>
                  </w:r>
                </w:p>
              </w:tc>
              <w:tc>
                <w:tcPr>
                  <w:tcW w:w="1559"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Arial"/>
                      <w:color w:val="000000"/>
                      <w:kern w:val="0"/>
                      <w:sz w:val="16"/>
                      <w:szCs w:val="12"/>
                    </w:rPr>
                  </w:pPr>
                  <w:r>
                    <w:rPr>
                      <w:rFonts w:ascii="宋体" w:hAnsi="宋体" w:cs="Arial" w:hint="eastAsia"/>
                      <w:color w:val="000000"/>
                      <w:kern w:val="0"/>
                      <w:sz w:val="16"/>
                      <w:szCs w:val="12"/>
                    </w:rPr>
                    <w:t xml:space="preserve">　</w:t>
                  </w:r>
                </w:p>
              </w:tc>
            </w:tr>
            <w:tr w:rsidR="005F7FB0">
              <w:trPr>
                <w:trHeight w:val="308"/>
                <w:jc w:val="center"/>
              </w:trPr>
              <w:tc>
                <w:tcPr>
                  <w:tcW w:w="776" w:type="dxa"/>
                  <w:tcBorders>
                    <w:top w:val="nil"/>
                    <w:left w:val="single" w:sz="4" w:space="0" w:color="000000"/>
                    <w:bottom w:val="single" w:sz="4" w:space="0" w:color="000000"/>
                    <w:right w:val="single" w:sz="4" w:space="0" w:color="000000"/>
                  </w:tcBorders>
                  <w:vAlign w:val="center"/>
                </w:tcPr>
                <w:p w:rsidR="005F7FB0" w:rsidRDefault="0071417E">
                  <w:pPr>
                    <w:widowControl/>
                    <w:jc w:val="left"/>
                    <w:rPr>
                      <w:rFonts w:ascii="宋体" w:hAnsi="宋体" w:cs="Arial"/>
                      <w:color w:val="000000"/>
                      <w:kern w:val="0"/>
                      <w:sz w:val="16"/>
                      <w:szCs w:val="12"/>
                    </w:rPr>
                  </w:pPr>
                  <w:r>
                    <w:rPr>
                      <w:rFonts w:ascii="宋体" w:hAnsi="宋体" w:cs="Arial" w:hint="eastAsia"/>
                      <w:color w:val="000000"/>
                      <w:kern w:val="0"/>
                      <w:sz w:val="16"/>
                      <w:szCs w:val="12"/>
                    </w:rPr>
                    <w:t xml:space="preserve">　</w:t>
                  </w:r>
                </w:p>
              </w:tc>
              <w:tc>
                <w:tcPr>
                  <w:tcW w:w="1536" w:type="dxa"/>
                  <w:tcBorders>
                    <w:top w:val="nil"/>
                    <w:left w:val="nil"/>
                    <w:bottom w:val="single" w:sz="4" w:space="0" w:color="000000"/>
                    <w:right w:val="single" w:sz="4" w:space="0" w:color="000000"/>
                  </w:tcBorders>
                  <w:vAlign w:val="center"/>
                </w:tcPr>
                <w:p w:rsidR="005F7FB0" w:rsidRDefault="0071417E">
                  <w:pPr>
                    <w:widowControl/>
                    <w:jc w:val="left"/>
                    <w:rPr>
                      <w:rFonts w:ascii="宋体" w:hAnsi="宋体" w:cs="Arial"/>
                      <w:color w:val="000000"/>
                      <w:kern w:val="0"/>
                      <w:sz w:val="16"/>
                      <w:szCs w:val="12"/>
                    </w:rPr>
                  </w:pPr>
                  <w:r>
                    <w:rPr>
                      <w:rFonts w:ascii="宋体" w:hAnsi="宋体" w:cs="Arial" w:hint="eastAsia"/>
                      <w:color w:val="000000"/>
                      <w:kern w:val="0"/>
                      <w:sz w:val="16"/>
                      <w:szCs w:val="12"/>
                    </w:rPr>
                    <w:t xml:space="preserve">　</w:t>
                  </w:r>
                </w:p>
              </w:tc>
              <w:tc>
                <w:tcPr>
                  <w:tcW w:w="1701" w:type="dxa"/>
                  <w:tcBorders>
                    <w:top w:val="nil"/>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 xml:space="preserve">　</w:t>
                  </w:r>
                </w:p>
              </w:tc>
              <w:tc>
                <w:tcPr>
                  <w:tcW w:w="1701" w:type="dxa"/>
                  <w:tcBorders>
                    <w:top w:val="nil"/>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 xml:space="preserve">　</w:t>
                  </w:r>
                </w:p>
              </w:tc>
              <w:tc>
                <w:tcPr>
                  <w:tcW w:w="2268" w:type="dxa"/>
                  <w:tcBorders>
                    <w:top w:val="nil"/>
                    <w:left w:val="nil"/>
                    <w:bottom w:val="single" w:sz="4" w:space="0" w:color="000000"/>
                    <w:right w:val="single" w:sz="4" w:space="0" w:color="000000"/>
                  </w:tcBorders>
                  <w:vAlign w:val="center"/>
                </w:tcPr>
                <w:p w:rsidR="005F7FB0" w:rsidRDefault="0071417E">
                  <w:pPr>
                    <w:widowControl/>
                    <w:jc w:val="left"/>
                    <w:rPr>
                      <w:rFonts w:ascii="宋体" w:hAnsi="宋体" w:cs="Arial"/>
                      <w:color w:val="000000"/>
                      <w:kern w:val="0"/>
                      <w:sz w:val="16"/>
                      <w:szCs w:val="12"/>
                    </w:rPr>
                  </w:pPr>
                  <w:r>
                    <w:rPr>
                      <w:rFonts w:ascii="宋体" w:hAnsi="宋体" w:cs="Arial" w:hint="eastAsia"/>
                      <w:color w:val="000000"/>
                      <w:kern w:val="0"/>
                      <w:sz w:val="16"/>
                      <w:szCs w:val="12"/>
                    </w:rPr>
                    <w:t xml:space="preserve">　</w:t>
                  </w:r>
                </w:p>
              </w:tc>
              <w:tc>
                <w:tcPr>
                  <w:tcW w:w="1985"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Arial"/>
                      <w:color w:val="000000"/>
                      <w:kern w:val="0"/>
                      <w:sz w:val="16"/>
                      <w:szCs w:val="12"/>
                    </w:rPr>
                  </w:pPr>
                  <w:r>
                    <w:rPr>
                      <w:rFonts w:ascii="宋体" w:hAnsi="宋体" w:cs="Arial" w:hint="eastAsia"/>
                      <w:color w:val="000000"/>
                      <w:kern w:val="0"/>
                      <w:sz w:val="16"/>
                      <w:szCs w:val="12"/>
                    </w:rPr>
                    <w:t xml:space="preserve">　</w:t>
                  </w:r>
                </w:p>
              </w:tc>
              <w:tc>
                <w:tcPr>
                  <w:tcW w:w="1701" w:type="dxa"/>
                  <w:tcBorders>
                    <w:top w:val="nil"/>
                    <w:left w:val="nil"/>
                    <w:bottom w:val="single" w:sz="4"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 xml:space="preserve">　</w:t>
                  </w:r>
                </w:p>
              </w:tc>
              <w:tc>
                <w:tcPr>
                  <w:tcW w:w="1559" w:type="dxa"/>
                  <w:tcBorders>
                    <w:top w:val="nil"/>
                    <w:left w:val="nil"/>
                    <w:bottom w:val="single" w:sz="4" w:space="0" w:color="000000"/>
                    <w:right w:val="single" w:sz="4" w:space="0" w:color="000000"/>
                  </w:tcBorders>
                  <w:vAlign w:val="center"/>
                </w:tcPr>
                <w:p w:rsidR="005F7FB0" w:rsidRDefault="0071417E">
                  <w:pPr>
                    <w:widowControl/>
                    <w:jc w:val="right"/>
                    <w:rPr>
                      <w:rFonts w:ascii="宋体" w:hAnsi="宋体" w:cs="Arial"/>
                      <w:color w:val="000000"/>
                      <w:kern w:val="0"/>
                      <w:sz w:val="16"/>
                      <w:szCs w:val="12"/>
                    </w:rPr>
                  </w:pPr>
                  <w:r>
                    <w:rPr>
                      <w:rFonts w:ascii="宋体" w:hAnsi="宋体" w:cs="Arial" w:hint="eastAsia"/>
                      <w:color w:val="000000"/>
                      <w:kern w:val="0"/>
                      <w:sz w:val="16"/>
                      <w:szCs w:val="12"/>
                    </w:rPr>
                    <w:t xml:space="preserve">　</w:t>
                  </w:r>
                </w:p>
              </w:tc>
            </w:tr>
            <w:tr w:rsidR="005F7FB0">
              <w:trPr>
                <w:trHeight w:val="308"/>
                <w:jc w:val="center"/>
              </w:trPr>
              <w:tc>
                <w:tcPr>
                  <w:tcW w:w="776" w:type="dxa"/>
                  <w:tcBorders>
                    <w:top w:val="nil"/>
                    <w:left w:val="single" w:sz="4" w:space="0" w:color="000000"/>
                    <w:bottom w:val="single" w:sz="8" w:space="0" w:color="000000"/>
                    <w:right w:val="single" w:sz="4" w:space="0" w:color="000000"/>
                  </w:tcBorders>
                  <w:vAlign w:val="center"/>
                </w:tcPr>
                <w:p w:rsidR="005F7FB0" w:rsidRDefault="0071417E">
                  <w:pPr>
                    <w:widowControl/>
                    <w:jc w:val="left"/>
                    <w:rPr>
                      <w:rFonts w:ascii="宋体" w:hAnsi="宋体" w:cs="Arial"/>
                      <w:color w:val="000000"/>
                      <w:kern w:val="0"/>
                      <w:sz w:val="16"/>
                      <w:szCs w:val="12"/>
                    </w:rPr>
                  </w:pPr>
                  <w:r>
                    <w:rPr>
                      <w:rFonts w:ascii="宋体" w:hAnsi="宋体" w:cs="Arial" w:hint="eastAsia"/>
                      <w:color w:val="000000"/>
                      <w:kern w:val="0"/>
                      <w:sz w:val="16"/>
                      <w:szCs w:val="12"/>
                    </w:rPr>
                    <w:t xml:space="preserve">　</w:t>
                  </w:r>
                </w:p>
              </w:tc>
              <w:tc>
                <w:tcPr>
                  <w:tcW w:w="1536" w:type="dxa"/>
                  <w:tcBorders>
                    <w:top w:val="nil"/>
                    <w:left w:val="nil"/>
                    <w:bottom w:val="single" w:sz="8" w:space="0" w:color="000000"/>
                    <w:right w:val="single" w:sz="4" w:space="0" w:color="000000"/>
                  </w:tcBorders>
                  <w:vAlign w:val="center"/>
                </w:tcPr>
                <w:p w:rsidR="005F7FB0" w:rsidRDefault="0071417E">
                  <w:pPr>
                    <w:widowControl/>
                    <w:jc w:val="left"/>
                    <w:rPr>
                      <w:rFonts w:ascii="宋体" w:hAnsi="宋体" w:cs="Arial"/>
                      <w:color w:val="000000"/>
                      <w:kern w:val="0"/>
                      <w:sz w:val="16"/>
                      <w:szCs w:val="12"/>
                    </w:rPr>
                  </w:pPr>
                  <w:r>
                    <w:rPr>
                      <w:rFonts w:ascii="宋体" w:hAnsi="宋体" w:cs="Arial" w:hint="eastAsia"/>
                      <w:color w:val="000000"/>
                      <w:kern w:val="0"/>
                      <w:sz w:val="16"/>
                      <w:szCs w:val="12"/>
                    </w:rPr>
                    <w:t xml:space="preserve">　</w:t>
                  </w:r>
                </w:p>
              </w:tc>
              <w:tc>
                <w:tcPr>
                  <w:tcW w:w="1701" w:type="dxa"/>
                  <w:tcBorders>
                    <w:top w:val="nil"/>
                    <w:left w:val="nil"/>
                    <w:bottom w:val="single" w:sz="8"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 xml:space="preserve">　</w:t>
                  </w:r>
                </w:p>
              </w:tc>
              <w:tc>
                <w:tcPr>
                  <w:tcW w:w="1701" w:type="dxa"/>
                  <w:tcBorders>
                    <w:top w:val="nil"/>
                    <w:left w:val="nil"/>
                    <w:bottom w:val="single" w:sz="8"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 xml:space="preserve">　</w:t>
                  </w:r>
                </w:p>
              </w:tc>
              <w:tc>
                <w:tcPr>
                  <w:tcW w:w="2268" w:type="dxa"/>
                  <w:tcBorders>
                    <w:top w:val="nil"/>
                    <w:left w:val="nil"/>
                    <w:bottom w:val="single" w:sz="8" w:space="0" w:color="000000"/>
                    <w:right w:val="single" w:sz="4" w:space="0" w:color="000000"/>
                  </w:tcBorders>
                  <w:vAlign w:val="center"/>
                </w:tcPr>
                <w:p w:rsidR="005F7FB0" w:rsidRDefault="0071417E">
                  <w:pPr>
                    <w:widowControl/>
                    <w:jc w:val="left"/>
                    <w:rPr>
                      <w:rFonts w:ascii="宋体" w:hAnsi="宋体" w:cs="Arial"/>
                      <w:color w:val="000000"/>
                      <w:kern w:val="0"/>
                      <w:sz w:val="16"/>
                      <w:szCs w:val="12"/>
                    </w:rPr>
                  </w:pPr>
                  <w:r>
                    <w:rPr>
                      <w:rFonts w:ascii="宋体" w:hAnsi="宋体" w:cs="Arial" w:hint="eastAsia"/>
                      <w:color w:val="000000"/>
                      <w:kern w:val="0"/>
                      <w:sz w:val="16"/>
                      <w:szCs w:val="12"/>
                    </w:rPr>
                    <w:t xml:space="preserve">　</w:t>
                  </w:r>
                </w:p>
              </w:tc>
              <w:tc>
                <w:tcPr>
                  <w:tcW w:w="1985" w:type="dxa"/>
                  <w:tcBorders>
                    <w:top w:val="nil"/>
                    <w:left w:val="nil"/>
                    <w:bottom w:val="single" w:sz="8" w:space="0" w:color="000000"/>
                    <w:right w:val="single" w:sz="4" w:space="0" w:color="000000"/>
                  </w:tcBorders>
                  <w:vAlign w:val="center"/>
                </w:tcPr>
                <w:p w:rsidR="005F7FB0" w:rsidRDefault="0071417E">
                  <w:pPr>
                    <w:widowControl/>
                    <w:jc w:val="right"/>
                    <w:rPr>
                      <w:rFonts w:ascii="宋体" w:hAnsi="宋体" w:cs="Arial"/>
                      <w:color w:val="000000"/>
                      <w:kern w:val="0"/>
                      <w:sz w:val="16"/>
                      <w:szCs w:val="12"/>
                    </w:rPr>
                  </w:pPr>
                  <w:r>
                    <w:rPr>
                      <w:rFonts w:ascii="宋体" w:hAnsi="宋体" w:cs="Arial" w:hint="eastAsia"/>
                      <w:color w:val="000000"/>
                      <w:kern w:val="0"/>
                      <w:sz w:val="16"/>
                      <w:szCs w:val="12"/>
                    </w:rPr>
                    <w:t xml:space="preserve">　</w:t>
                  </w:r>
                </w:p>
              </w:tc>
              <w:tc>
                <w:tcPr>
                  <w:tcW w:w="1701" w:type="dxa"/>
                  <w:tcBorders>
                    <w:top w:val="nil"/>
                    <w:left w:val="nil"/>
                    <w:bottom w:val="single" w:sz="8" w:space="0" w:color="000000"/>
                    <w:right w:val="single" w:sz="4" w:space="0" w:color="000000"/>
                  </w:tcBorders>
                  <w:vAlign w:val="center"/>
                </w:tcPr>
                <w:p w:rsidR="005F7FB0" w:rsidRDefault="0071417E">
                  <w:pPr>
                    <w:widowControl/>
                    <w:jc w:val="center"/>
                    <w:rPr>
                      <w:rFonts w:ascii="宋体" w:hAnsi="宋体" w:cs="Arial"/>
                      <w:color w:val="000000"/>
                      <w:kern w:val="0"/>
                      <w:sz w:val="16"/>
                      <w:szCs w:val="12"/>
                    </w:rPr>
                  </w:pPr>
                  <w:r>
                    <w:rPr>
                      <w:rFonts w:ascii="宋体" w:hAnsi="宋体" w:cs="Arial" w:hint="eastAsia"/>
                      <w:color w:val="000000"/>
                      <w:kern w:val="0"/>
                      <w:sz w:val="16"/>
                      <w:szCs w:val="12"/>
                    </w:rPr>
                    <w:t xml:space="preserve">　</w:t>
                  </w:r>
                </w:p>
              </w:tc>
              <w:tc>
                <w:tcPr>
                  <w:tcW w:w="1559" w:type="dxa"/>
                  <w:tcBorders>
                    <w:top w:val="nil"/>
                    <w:left w:val="nil"/>
                    <w:bottom w:val="single" w:sz="8" w:space="0" w:color="000000"/>
                    <w:right w:val="single" w:sz="4" w:space="0" w:color="000000"/>
                  </w:tcBorders>
                  <w:vAlign w:val="center"/>
                </w:tcPr>
                <w:p w:rsidR="005F7FB0" w:rsidRDefault="0071417E">
                  <w:pPr>
                    <w:widowControl/>
                    <w:jc w:val="right"/>
                    <w:rPr>
                      <w:rFonts w:ascii="宋体" w:hAnsi="宋体" w:cs="Arial"/>
                      <w:color w:val="000000"/>
                      <w:kern w:val="0"/>
                      <w:sz w:val="16"/>
                      <w:szCs w:val="12"/>
                    </w:rPr>
                  </w:pPr>
                  <w:r>
                    <w:rPr>
                      <w:rFonts w:ascii="宋体" w:hAnsi="宋体" w:cs="Arial" w:hint="eastAsia"/>
                      <w:color w:val="000000"/>
                      <w:kern w:val="0"/>
                      <w:sz w:val="16"/>
                      <w:szCs w:val="12"/>
                    </w:rPr>
                    <w:t xml:space="preserve">　</w:t>
                  </w:r>
                </w:p>
              </w:tc>
            </w:tr>
          </w:tbl>
          <w:p w:rsidR="005F7FB0" w:rsidRDefault="005F7FB0">
            <w:pPr>
              <w:widowControl/>
              <w:jc w:val="left"/>
              <w:rPr>
                <w:rFonts w:ascii="Arial" w:hAnsi="Arial" w:cs="Arial"/>
                <w:color w:val="000000"/>
                <w:kern w:val="0"/>
                <w:sz w:val="20"/>
                <w:szCs w:val="20"/>
              </w:rPr>
            </w:pPr>
          </w:p>
        </w:tc>
        <w:tc>
          <w:tcPr>
            <w:tcW w:w="10670" w:type="dxa"/>
            <w:tcBorders>
              <w:top w:val="nil"/>
              <w:left w:val="nil"/>
              <w:bottom w:val="nil"/>
              <w:right w:val="nil"/>
            </w:tcBorders>
            <w:vAlign w:val="bottom"/>
          </w:tcPr>
          <w:p w:rsidR="005F7FB0" w:rsidRDefault="005F7FB0">
            <w:pPr>
              <w:widowControl/>
              <w:jc w:val="right"/>
              <w:rPr>
                <w:rFonts w:ascii="宋体" w:hAnsi="宋体" w:cs="Arial"/>
                <w:color w:val="000000"/>
                <w:kern w:val="0"/>
                <w:sz w:val="20"/>
                <w:szCs w:val="20"/>
              </w:rPr>
            </w:pPr>
          </w:p>
        </w:tc>
      </w:tr>
    </w:tbl>
    <w:p w:rsidR="005F7FB0" w:rsidRDefault="0071417E">
      <w:pPr>
        <w:ind w:right="1200"/>
        <w:rPr>
          <w:rFonts w:ascii="宋体" w:hAnsi="宋体" w:cs="宋体"/>
          <w:color w:val="000000"/>
          <w:kern w:val="0"/>
          <w:sz w:val="18"/>
          <w:szCs w:val="18"/>
        </w:rPr>
        <w:sectPr w:rsidR="005F7FB0">
          <w:pgSz w:w="16838" w:h="11905" w:orient="landscape"/>
          <w:pgMar w:top="1797" w:right="1440" w:bottom="1797" w:left="1440" w:header="851" w:footer="992" w:gutter="0"/>
          <w:cols w:space="720"/>
          <w:docGrid w:linePitch="312"/>
        </w:sectPr>
      </w:pPr>
      <w:r>
        <w:rPr>
          <w:rFonts w:hint="eastAsia"/>
          <w:b/>
          <w:bCs/>
        </w:rPr>
        <w:t>备注：</w:t>
      </w:r>
      <w:r>
        <w:rPr>
          <w:rFonts w:hint="eastAsia"/>
        </w:rPr>
        <w:t>我单位不属于此项支出统计范围</w:t>
      </w:r>
    </w:p>
    <w:p w:rsidR="005F7FB0" w:rsidRDefault="0071417E">
      <w:pPr>
        <w:jc w:val="left"/>
        <w:rPr>
          <w:rFonts w:ascii="仿宋" w:eastAsia="仿宋" w:hAnsi="仿宋"/>
          <w:sz w:val="28"/>
        </w:rPr>
      </w:pPr>
      <w:r>
        <w:rPr>
          <w:rFonts w:ascii="宋体" w:hAnsi="宋体" w:cs="宋体" w:hint="eastAsia"/>
          <w:b/>
          <w:bCs/>
          <w:kern w:val="0"/>
          <w:sz w:val="22"/>
          <w:szCs w:val="22"/>
        </w:rPr>
        <w:lastRenderedPageBreak/>
        <w:t>决算13表：</w:t>
      </w:r>
    </w:p>
    <w:p w:rsidR="005F7FB0" w:rsidRDefault="005F7FB0">
      <w:pPr>
        <w:jc w:val="left"/>
        <w:rPr>
          <w:rFonts w:ascii="仿宋_GB2312" w:hAnsi="宋体" w:cs="宋体"/>
          <w:kern w:val="0"/>
          <w:sz w:val="24"/>
        </w:rPr>
      </w:pPr>
    </w:p>
    <w:p w:rsidR="005F7FB0" w:rsidRDefault="0071417E">
      <w:pPr>
        <w:ind w:right="400"/>
        <w:jc w:val="center"/>
        <w:rPr>
          <w:sz w:val="36"/>
        </w:rPr>
      </w:pPr>
      <w:r>
        <w:rPr>
          <w:rFonts w:hint="eastAsia"/>
          <w:b/>
          <w:bCs/>
          <w:sz w:val="36"/>
        </w:rPr>
        <w:t>国有资本经营预算财政拨款支出决算情况表</w:t>
      </w:r>
    </w:p>
    <w:p w:rsidR="005F7FB0" w:rsidRDefault="0071417E">
      <w:pPr>
        <w:ind w:right="400"/>
        <w:jc w:val="left"/>
        <w:rPr>
          <w:sz w:val="20"/>
          <w:szCs w:val="20"/>
        </w:rPr>
      </w:pPr>
      <w:r>
        <w:rPr>
          <w:rFonts w:ascii="宋体" w:hAnsi="宋体" w:cs="楷体_GB2312" w:hint="eastAsia"/>
          <w:b/>
          <w:sz w:val="18"/>
          <w:szCs w:val="18"/>
        </w:rPr>
        <w:t>单位名称:</w:t>
      </w:r>
      <w:r>
        <w:rPr>
          <w:rFonts w:ascii="宋体" w:hAnsi="宋体" w:cs="楷体_GB2312" w:hint="eastAsia"/>
          <w:sz w:val="18"/>
          <w:szCs w:val="18"/>
        </w:rPr>
        <w:t>北京市西城区医疗机构管理服务中心</w:t>
      </w:r>
      <w:r>
        <w:rPr>
          <w:rFonts w:ascii="宋体" w:hAnsi="宋体" w:cs="楷体_GB2312" w:hint="eastAsia"/>
          <w:sz w:val="24"/>
          <w:szCs w:val="24"/>
        </w:rPr>
        <w:t xml:space="preserve">  </w:t>
      </w:r>
      <w:r>
        <w:rPr>
          <w:rFonts w:ascii="宋体" w:hAnsi="宋体" w:cs="宋体" w:hint="eastAsia"/>
          <w:kern w:val="0"/>
          <w:sz w:val="20"/>
          <w:szCs w:val="20"/>
        </w:rPr>
        <w:t xml:space="preserve">                                                                                   单位：元</w:t>
      </w:r>
    </w:p>
    <w:tbl>
      <w:tblPr>
        <w:tblW w:w="12919" w:type="dxa"/>
        <w:tblLayout w:type="fixed"/>
        <w:tblCellMar>
          <w:left w:w="0" w:type="dxa"/>
          <w:right w:w="0" w:type="dxa"/>
        </w:tblCellMar>
        <w:tblLook w:val="04A0" w:firstRow="1" w:lastRow="0" w:firstColumn="1" w:lastColumn="0" w:noHBand="0" w:noVBand="1"/>
      </w:tblPr>
      <w:tblGrid>
        <w:gridCol w:w="409"/>
        <w:gridCol w:w="480"/>
        <w:gridCol w:w="465"/>
        <w:gridCol w:w="3551"/>
        <w:gridCol w:w="1975"/>
        <w:gridCol w:w="3219"/>
        <w:gridCol w:w="2820"/>
      </w:tblGrid>
      <w:tr w:rsidR="005F7FB0">
        <w:trPr>
          <w:trHeight w:val="300"/>
        </w:trPr>
        <w:tc>
          <w:tcPr>
            <w:tcW w:w="4905"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w:t>
            </w:r>
          </w:p>
        </w:tc>
        <w:tc>
          <w:tcPr>
            <w:tcW w:w="8014"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2020年度决算数</w:t>
            </w:r>
          </w:p>
        </w:tc>
      </w:tr>
      <w:tr w:rsidR="005F7FB0">
        <w:trPr>
          <w:trHeight w:val="300"/>
        </w:trPr>
        <w:tc>
          <w:tcPr>
            <w:tcW w:w="1354" w:type="dxa"/>
            <w:gridSpan w:val="3"/>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支出功能分类科目编码</w:t>
            </w:r>
          </w:p>
        </w:tc>
        <w:tc>
          <w:tcPr>
            <w:tcW w:w="3551"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97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321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282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r>
      <w:tr w:rsidR="005F7FB0">
        <w:trPr>
          <w:trHeight w:val="300"/>
        </w:trPr>
        <w:tc>
          <w:tcPr>
            <w:tcW w:w="1354"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color w:val="000000"/>
                <w:sz w:val="20"/>
                <w:szCs w:val="20"/>
              </w:rPr>
            </w:pPr>
          </w:p>
        </w:tc>
        <w:tc>
          <w:tcPr>
            <w:tcW w:w="355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color w:val="000000"/>
                <w:sz w:val="20"/>
                <w:szCs w:val="20"/>
              </w:rPr>
            </w:pPr>
          </w:p>
        </w:tc>
        <w:tc>
          <w:tcPr>
            <w:tcW w:w="19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color w:val="000000"/>
                <w:sz w:val="20"/>
                <w:szCs w:val="20"/>
              </w:rPr>
            </w:pPr>
          </w:p>
        </w:tc>
        <w:tc>
          <w:tcPr>
            <w:tcW w:w="321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color w:val="000000"/>
                <w:sz w:val="20"/>
                <w:szCs w:val="20"/>
              </w:rPr>
            </w:pPr>
          </w:p>
        </w:tc>
        <w:tc>
          <w:tcPr>
            <w:tcW w:w="282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color w:val="000000"/>
                <w:sz w:val="20"/>
                <w:szCs w:val="20"/>
              </w:rPr>
            </w:pPr>
          </w:p>
        </w:tc>
      </w:tr>
      <w:tr w:rsidR="005F7FB0">
        <w:trPr>
          <w:trHeight w:val="600"/>
        </w:trPr>
        <w:tc>
          <w:tcPr>
            <w:tcW w:w="1354"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color w:val="000000"/>
                <w:sz w:val="20"/>
                <w:szCs w:val="20"/>
              </w:rPr>
            </w:pPr>
          </w:p>
        </w:tc>
        <w:tc>
          <w:tcPr>
            <w:tcW w:w="3551"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color w:val="000000"/>
                <w:sz w:val="20"/>
                <w:szCs w:val="20"/>
              </w:rPr>
            </w:pPr>
          </w:p>
        </w:tc>
        <w:tc>
          <w:tcPr>
            <w:tcW w:w="197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color w:val="000000"/>
                <w:sz w:val="20"/>
                <w:szCs w:val="20"/>
              </w:rPr>
            </w:pPr>
          </w:p>
        </w:tc>
        <w:tc>
          <w:tcPr>
            <w:tcW w:w="321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color w:val="000000"/>
                <w:sz w:val="20"/>
                <w:szCs w:val="20"/>
              </w:rPr>
            </w:pPr>
          </w:p>
        </w:tc>
        <w:tc>
          <w:tcPr>
            <w:tcW w:w="282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color w:val="000000"/>
                <w:sz w:val="20"/>
                <w:szCs w:val="20"/>
              </w:rPr>
            </w:pPr>
          </w:p>
        </w:tc>
      </w:tr>
      <w:tr w:rsidR="005F7FB0">
        <w:trPr>
          <w:trHeight w:val="300"/>
        </w:trPr>
        <w:tc>
          <w:tcPr>
            <w:tcW w:w="40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类</w:t>
            </w:r>
          </w:p>
        </w:tc>
        <w:tc>
          <w:tcPr>
            <w:tcW w:w="48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款</w:t>
            </w:r>
          </w:p>
        </w:tc>
        <w:tc>
          <w:tcPr>
            <w:tcW w:w="46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35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1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5F7FB0">
        <w:trPr>
          <w:trHeight w:val="300"/>
        </w:trPr>
        <w:tc>
          <w:tcPr>
            <w:tcW w:w="409"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color w:val="000000"/>
                <w:sz w:val="20"/>
                <w:szCs w:val="20"/>
              </w:rPr>
            </w:pPr>
          </w:p>
        </w:tc>
        <w:tc>
          <w:tcPr>
            <w:tcW w:w="48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color w:val="000000"/>
                <w:sz w:val="20"/>
                <w:szCs w:val="20"/>
              </w:rPr>
            </w:pPr>
          </w:p>
        </w:tc>
        <w:tc>
          <w:tcPr>
            <w:tcW w:w="46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center"/>
              <w:rPr>
                <w:rFonts w:ascii="宋体" w:hAnsi="宋体" w:cs="宋体"/>
                <w:color w:val="000000"/>
                <w:sz w:val="20"/>
                <w:szCs w:val="20"/>
              </w:rPr>
            </w:pPr>
          </w:p>
        </w:tc>
        <w:tc>
          <w:tcPr>
            <w:tcW w:w="35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71417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right"/>
              <w:rPr>
                <w:rFonts w:ascii="宋体" w:hAnsi="宋体" w:cs="宋体"/>
                <w:color w:val="000000"/>
                <w:sz w:val="20"/>
                <w:szCs w:val="20"/>
              </w:rPr>
            </w:pPr>
          </w:p>
        </w:tc>
        <w:tc>
          <w:tcPr>
            <w:tcW w:w="32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right"/>
              <w:rPr>
                <w:rFonts w:ascii="宋体" w:hAnsi="宋体" w:cs="宋体"/>
                <w:color w:val="000000"/>
                <w:sz w:val="20"/>
                <w:szCs w:val="20"/>
              </w:rPr>
            </w:pP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right"/>
              <w:rPr>
                <w:rFonts w:ascii="宋体" w:hAnsi="宋体" w:cs="宋体"/>
                <w:color w:val="000000"/>
                <w:sz w:val="20"/>
                <w:szCs w:val="20"/>
              </w:rPr>
            </w:pPr>
          </w:p>
        </w:tc>
      </w:tr>
      <w:tr w:rsidR="005F7FB0">
        <w:trPr>
          <w:trHeight w:val="300"/>
        </w:trPr>
        <w:tc>
          <w:tcPr>
            <w:tcW w:w="1354"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left"/>
              <w:rPr>
                <w:rFonts w:ascii="宋体" w:hAnsi="宋体" w:cs="宋体"/>
                <w:color w:val="000000"/>
                <w:sz w:val="20"/>
                <w:szCs w:val="20"/>
              </w:rPr>
            </w:pPr>
          </w:p>
        </w:tc>
        <w:tc>
          <w:tcPr>
            <w:tcW w:w="35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left"/>
              <w:rPr>
                <w:rFonts w:ascii="宋体" w:hAnsi="宋体" w:cs="宋体"/>
                <w:color w:val="000000"/>
                <w:sz w:val="20"/>
                <w:szCs w:val="20"/>
              </w:rPr>
            </w:pPr>
          </w:p>
        </w:tc>
        <w:tc>
          <w:tcPr>
            <w:tcW w:w="1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right"/>
              <w:rPr>
                <w:rFonts w:ascii="宋体" w:hAnsi="宋体" w:cs="宋体"/>
                <w:color w:val="000000"/>
                <w:sz w:val="20"/>
                <w:szCs w:val="20"/>
              </w:rPr>
            </w:pPr>
          </w:p>
        </w:tc>
        <w:tc>
          <w:tcPr>
            <w:tcW w:w="32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right"/>
              <w:rPr>
                <w:rFonts w:ascii="宋体" w:hAnsi="宋体" w:cs="宋体"/>
                <w:color w:val="000000"/>
                <w:sz w:val="20"/>
                <w:szCs w:val="20"/>
              </w:rPr>
            </w:pP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right"/>
              <w:rPr>
                <w:rFonts w:ascii="宋体" w:hAnsi="宋体" w:cs="宋体"/>
                <w:color w:val="000000"/>
                <w:sz w:val="20"/>
                <w:szCs w:val="20"/>
              </w:rPr>
            </w:pPr>
          </w:p>
        </w:tc>
      </w:tr>
      <w:tr w:rsidR="005F7FB0">
        <w:trPr>
          <w:trHeight w:val="300"/>
        </w:trPr>
        <w:tc>
          <w:tcPr>
            <w:tcW w:w="1354"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left"/>
              <w:rPr>
                <w:rFonts w:ascii="宋体" w:hAnsi="宋体" w:cs="宋体"/>
                <w:color w:val="000000"/>
                <w:sz w:val="20"/>
                <w:szCs w:val="20"/>
              </w:rPr>
            </w:pPr>
          </w:p>
        </w:tc>
        <w:tc>
          <w:tcPr>
            <w:tcW w:w="35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left"/>
              <w:rPr>
                <w:rFonts w:ascii="宋体" w:hAnsi="宋体" w:cs="宋体"/>
                <w:color w:val="000000"/>
                <w:sz w:val="20"/>
                <w:szCs w:val="20"/>
              </w:rPr>
            </w:pPr>
          </w:p>
        </w:tc>
        <w:tc>
          <w:tcPr>
            <w:tcW w:w="19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right"/>
              <w:rPr>
                <w:rFonts w:ascii="宋体" w:hAnsi="宋体" w:cs="宋体"/>
                <w:color w:val="000000"/>
                <w:sz w:val="20"/>
                <w:szCs w:val="20"/>
              </w:rPr>
            </w:pPr>
          </w:p>
        </w:tc>
        <w:tc>
          <w:tcPr>
            <w:tcW w:w="32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right"/>
              <w:rPr>
                <w:rFonts w:ascii="宋体" w:hAnsi="宋体" w:cs="宋体"/>
                <w:color w:val="000000"/>
                <w:sz w:val="20"/>
                <w:szCs w:val="20"/>
              </w:rPr>
            </w:pP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F7FB0" w:rsidRDefault="005F7FB0">
            <w:pPr>
              <w:jc w:val="right"/>
              <w:rPr>
                <w:rFonts w:ascii="宋体" w:hAnsi="宋体" w:cs="宋体"/>
                <w:color w:val="000000"/>
                <w:sz w:val="20"/>
                <w:szCs w:val="20"/>
              </w:rPr>
            </w:pPr>
          </w:p>
        </w:tc>
      </w:tr>
    </w:tbl>
    <w:p w:rsidR="005F7FB0" w:rsidRDefault="0071417E">
      <w:pPr>
        <w:ind w:right="1200"/>
        <w:rPr>
          <w:rFonts w:ascii="宋体" w:hAnsi="宋体" w:cs="宋体"/>
          <w:color w:val="000000"/>
          <w:kern w:val="0"/>
          <w:sz w:val="18"/>
          <w:szCs w:val="18"/>
        </w:rPr>
        <w:sectPr w:rsidR="005F7FB0">
          <w:pgSz w:w="16838" w:h="11905" w:orient="landscape"/>
          <w:pgMar w:top="1797" w:right="1440" w:bottom="1797" w:left="1440" w:header="851" w:footer="992" w:gutter="0"/>
          <w:cols w:space="720"/>
          <w:docGrid w:linePitch="312"/>
        </w:sectPr>
      </w:pPr>
      <w:r>
        <w:rPr>
          <w:rFonts w:hint="eastAsia"/>
          <w:b/>
          <w:bCs/>
        </w:rPr>
        <w:t>备注：</w:t>
      </w:r>
      <w:r>
        <w:rPr>
          <w:rFonts w:hint="eastAsia"/>
        </w:rPr>
        <w:t>我单位不属于此项支出统计范围</w:t>
      </w:r>
    </w:p>
    <w:p w:rsidR="005F7FB0" w:rsidRDefault="0071417E">
      <w:pPr>
        <w:spacing w:line="520" w:lineRule="exact"/>
        <w:rPr>
          <w:rFonts w:ascii="宋体" w:hAnsi="宋体" w:cs="宋体"/>
          <w:b/>
          <w:bCs/>
          <w:color w:val="000000"/>
          <w:kern w:val="0"/>
          <w:sz w:val="22"/>
          <w:szCs w:val="22"/>
        </w:rPr>
      </w:pPr>
      <w:r>
        <w:rPr>
          <w:rFonts w:ascii="仿宋_GB2312" w:eastAsia="仿宋_GB2312" w:cs="宋体" w:hint="eastAsia"/>
          <w:b/>
          <w:bCs/>
          <w:color w:val="000000"/>
          <w:kern w:val="0"/>
          <w:sz w:val="24"/>
          <w:szCs w:val="32"/>
          <w:lang w:val="zh-CN"/>
        </w:rPr>
        <w:lastRenderedPageBreak/>
        <w:t>决算</w:t>
      </w:r>
      <w:r>
        <w:rPr>
          <w:rFonts w:ascii="仿宋_GB2312" w:eastAsia="仿宋_GB2312" w:cs="宋体"/>
          <w:b/>
          <w:bCs/>
          <w:color w:val="000000"/>
          <w:kern w:val="0"/>
          <w:sz w:val="24"/>
          <w:szCs w:val="32"/>
          <w:lang w:val="zh-CN"/>
        </w:rPr>
        <w:t>1</w:t>
      </w:r>
      <w:r>
        <w:rPr>
          <w:rFonts w:ascii="仿宋_GB2312" w:eastAsia="仿宋_GB2312" w:cs="宋体" w:hint="eastAsia"/>
          <w:b/>
          <w:bCs/>
          <w:color w:val="000000"/>
          <w:kern w:val="0"/>
          <w:sz w:val="24"/>
          <w:szCs w:val="32"/>
        </w:rPr>
        <w:t>4</w:t>
      </w:r>
      <w:r>
        <w:rPr>
          <w:rFonts w:ascii="仿宋_GB2312" w:eastAsia="仿宋_GB2312" w:cs="宋体" w:hint="eastAsia"/>
          <w:b/>
          <w:bCs/>
          <w:color w:val="000000"/>
          <w:kern w:val="0"/>
          <w:sz w:val="24"/>
          <w:szCs w:val="32"/>
          <w:lang w:val="zh-CN"/>
        </w:rPr>
        <w:t>表：</w:t>
      </w:r>
    </w:p>
    <w:p w:rsidR="005F7FB0" w:rsidRDefault="005F7FB0">
      <w:pPr>
        <w:keepNext/>
        <w:keepLines/>
        <w:spacing w:line="312" w:lineRule="auto"/>
        <w:jc w:val="center"/>
        <w:outlineLvl w:val="1"/>
        <w:rPr>
          <w:rFonts w:ascii="Cambria" w:hAnsi="Cambria"/>
          <w:b/>
          <w:bCs/>
          <w:sz w:val="36"/>
          <w:szCs w:val="32"/>
        </w:rPr>
      </w:pPr>
      <w:bookmarkStart w:id="6" w:name="_Toc396293504"/>
    </w:p>
    <w:p w:rsidR="005F7FB0" w:rsidRDefault="0071417E">
      <w:pPr>
        <w:keepNext/>
        <w:keepLines/>
        <w:spacing w:line="312" w:lineRule="auto"/>
        <w:jc w:val="center"/>
        <w:outlineLvl w:val="1"/>
        <w:rPr>
          <w:rFonts w:ascii="Cambria" w:hAnsi="Cambria"/>
          <w:b/>
          <w:bCs/>
          <w:sz w:val="36"/>
          <w:szCs w:val="32"/>
        </w:rPr>
      </w:pPr>
      <w:r>
        <w:rPr>
          <w:rFonts w:ascii="Cambria" w:hAnsi="Cambria" w:hint="eastAsia"/>
          <w:b/>
          <w:bCs/>
          <w:sz w:val="36"/>
          <w:szCs w:val="32"/>
        </w:rPr>
        <w:t>项目支出绩效目标申报表</w:t>
      </w:r>
      <w:bookmarkEnd w:id="6"/>
    </w:p>
    <w:p w:rsidR="005F7FB0" w:rsidRDefault="005F7FB0">
      <w:pPr>
        <w:keepNext/>
        <w:keepLines/>
        <w:spacing w:line="312" w:lineRule="auto"/>
        <w:jc w:val="center"/>
        <w:outlineLvl w:val="1"/>
        <w:rPr>
          <w:rFonts w:ascii="Cambria" w:hAnsi="Cambria"/>
          <w:b/>
          <w:bCs/>
          <w:sz w:val="36"/>
          <w:szCs w:val="32"/>
        </w:rPr>
      </w:pPr>
    </w:p>
    <w:p w:rsidR="005F7FB0" w:rsidRDefault="0071417E">
      <w:pPr>
        <w:jc w:val="right"/>
        <w:rPr>
          <w:rFonts w:ascii="宋体" w:hAnsi="宋体" w:cs="宋体"/>
          <w:kern w:val="0"/>
          <w:sz w:val="24"/>
          <w:szCs w:val="24"/>
        </w:rPr>
      </w:pPr>
      <w:r>
        <w:rPr>
          <w:rFonts w:ascii="宋体" w:hAnsi="宋体" w:cs="宋体" w:hint="eastAsia"/>
          <w:kern w:val="0"/>
          <w:sz w:val="24"/>
          <w:szCs w:val="24"/>
        </w:rPr>
        <w:t>（</w:t>
      </w:r>
      <w:r>
        <w:rPr>
          <w:rFonts w:ascii="宋体" w:hAnsi="宋体" w:hint="eastAsia"/>
          <w:kern w:val="0"/>
          <w:sz w:val="24"/>
          <w:szCs w:val="24"/>
        </w:rPr>
        <w:t xml:space="preserve">2020 </w:t>
      </w:r>
      <w:r>
        <w:rPr>
          <w:rFonts w:ascii="宋体" w:hAnsi="宋体" w:cs="宋体" w:hint="eastAsia"/>
          <w:kern w:val="0"/>
          <w:sz w:val="24"/>
          <w:szCs w:val="24"/>
        </w:rPr>
        <w:t>年度）</w:t>
      </w:r>
    </w:p>
    <w:tbl>
      <w:tblPr>
        <w:tblW w:w="8527" w:type="dxa"/>
        <w:jc w:val="center"/>
        <w:tblLayout w:type="fixed"/>
        <w:tblLook w:val="04A0" w:firstRow="1" w:lastRow="0" w:firstColumn="1" w:lastColumn="0" w:noHBand="0" w:noVBand="1"/>
      </w:tblPr>
      <w:tblGrid>
        <w:gridCol w:w="1308"/>
        <w:gridCol w:w="2779"/>
        <w:gridCol w:w="2220"/>
        <w:gridCol w:w="2220"/>
      </w:tblGrid>
      <w:tr w:rsidR="005F7FB0">
        <w:trPr>
          <w:trHeight w:hRule="exact" w:val="775"/>
          <w:jc w:val="center"/>
        </w:trPr>
        <w:tc>
          <w:tcPr>
            <w:tcW w:w="130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before="100" w:beforeAutospacing="1" w:after="100" w:afterAutospacing="1" w:line="312" w:lineRule="auto"/>
              <w:rPr>
                <w:rFonts w:ascii="楷体_GB2312" w:eastAsia="楷体_GB2312" w:cs="宋体"/>
                <w:b/>
                <w:bCs/>
                <w:kern w:val="0"/>
                <w:sz w:val="24"/>
                <w:szCs w:val="24"/>
              </w:rPr>
            </w:pPr>
            <w:r>
              <w:rPr>
                <w:rFonts w:ascii="楷体_GB2312" w:eastAsia="楷体_GB2312" w:hAnsi="宋体" w:cs="宋体" w:hint="eastAsia"/>
                <w:b/>
                <w:bCs/>
                <w:kern w:val="0"/>
                <w:sz w:val="24"/>
                <w:szCs w:val="24"/>
              </w:rPr>
              <w:t>部门（单位）名称</w:t>
            </w:r>
          </w:p>
        </w:tc>
        <w:tc>
          <w:tcPr>
            <w:tcW w:w="7219" w:type="dxa"/>
            <w:gridSpan w:val="3"/>
            <w:tcBorders>
              <w:top w:val="single" w:sz="4" w:space="0" w:color="auto"/>
              <w:left w:val="nil"/>
              <w:bottom w:val="single" w:sz="4" w:space="0" w:color="auto"/>
              <w:right w:val="single" w:sz="4" w:space="0" w:color="auto"/>
            </w:tcBorders>
            <w:vAlign w:val="center"/>
          </w:tcPr>
          <w:p w:rsidR="005F7FB0" w:rsidRDefault="0071417E">
            <w:pPr>
              <w:widowControl/>
              <w:spacing w:before="100" w:beforeAutospacing="1" w:after="100" w:afterAutospacing="1" w:line="312" w:lineRule="auto"/>
              <w:ind w:firstLine="200"/>
              <w:jc w:val="center"/>
              <w:rPr>
                <w:rFonts w:ascii="楷体_GB2312" w:eastAsia="楷体_GB2312" w:cs="宋体"/>
                <w:kern w:val="0"/>
                <w:sz w:val="24"/>
                <w:szCs w:val="24"/>
              </w:rPr>
            </w:pPr>
            <w:r>
              <w:rPr>
                <w:rFonts w:ascii="楷体_GB2312" w:eastAsia="楷体_GB2312" w:cs="宋体" w:hint="eastAsia"/>
                <w:kern w:val="0"/>
                <w:sz w:val="24"/>
                <w:szCs w:val="24"/>
              </w:rPr>
              <w:t>北京市西城区医疗机构管理服务中心</w:t>
            </w:r>
          </w:p>
        </w:tc>
      </w:tr>
      <w:tr w:rsidR="005F7FB0">
        <w:trPr>
          <w:trHeight w:val="606"/>
          <w:jc w:val="center"/>
        </w:trPr>
        <w:tc>
          <w:tcPr>
            <w:tcW w:w="1308" w:type="dxa"/>
            <w:tcBorders>
              <w:top w:val="nil"/>
              <w:left w:val="single" w:sz="4" w:space="0" w:color="auto"/>
              <w:bottom w:val="single" w:sz="4" w:space="0" w:color="auto"/>
              <w:right w:val="single" w:sz="4" w:space="0" w:color="auto"/>
            </w:tcBorders>
            <w:vAlign w:val="center"/>
          </w:tcPr>
          <w:p w:rsidR="005F7FB0" w:rsidRDefault="0071417E">
            <w:pPr>
              <w:widowControl/>
              <w:spacing w:before="100" w:beforeAutospacing="1" w:after="100" w:afterAutospacing="1" w:line="312" w:lineRule="auto"/>
              <w:rPr>
                <w:rFonts w:ascii="楷体_GB2312" w:eastAsia="楷体_GB2312" w:cs="宋体"/>
                <w:b/>
                <w:bCs/>
                <w:kern w:val="0"/>
                <w:sz w:val="24"/>
                <w:szCs w:val="24"/>
              </w:rPr>
            </w:pPr>
            <w:r>
              <w:rPr>
                <w:rFonts w:ascii="楷体_GB2312" w:eastAsia="楷体_GB2312" w:hAnsi="宋体" w:cs="宋体" w:hint="eastAsia"/>
                <w:b/>
                <w:bCs/>
                <w:kern w:val="0"/>
                <w:sz w:val="24"/>
                <w:szCs w:val="24"/>
              </w:rPr>
              <w:t>部门（单位）负责人</w:t>
            </w:r>
          </w:p>
        </w:tc>
        <w:tc>
          <w:tcPr>
            <w:tcW w:w="2779" w:type="dxa"/>
            <w:tcBorders>
              <w:top w:val="nil"/>
              <w:left w:val="nil"/>
              <w:bottom w:val="single" w:sz="4" w:space="0" w:color="auto"/>
              <w:right w:val="single" w:sz="4" w:space="0" w:color="auto"/>
            </w:tcBorders>
            <w:vAlign w:val="center"/>
          </w:tcPr>
          <w:p w:rsidR="005F7FB0" w:rsidRDefault="0071417E">
            <w:pPr>
              <w:widowControl/>
              <w:spacing w:before="100" w:beforeAutospacing="1" w:after="100" w:afterAutospacing="1" w:line="312" w:lineRule="auto"/>
              <w:ind w:firstLine="200"/>
              <w:jc w:val="center"/>
              <w:rPr>
                <w:rFonts w:ascii="楷体_GB2312" w:eastAsia="楷体_GB2312" w:cs="宋体"/>
                <w:kern w:val="0"/>
                <w:sz w:val="24"/>
                <w:szCs w:val="24"/>
              </w:rPr>
            </w:pPr>
            <w:r>
              <w:rPr>
                <w:rFonts w:ascii="楷体_GB2312" w:eastAsia="楷体_GB2312" w:cs="宋体" w:hint="eastAsia"/>
                <w:kern w:val="0"/>
                <w:sz w:val="24"/>
                <w:szCs w:val="24"/>
              </w:rPr>
              <w:t>刘永东</w:t>
            </w:r>
          </w:p>
        </w:tc>
        <w:tc>
          <w:tcPr>
            <w:tcW w:w="2220" w:type="dxa"/>
            <w:tcBorders>
              <w:top w:val="nil"/>
              <w:left w:val="nil"/>
              <w:bottom w:val="single" w:sz="4" w:space="0" w:color="auto"/>
              <w:right w:val="single" w:sz="4" w:space="0" w:color="auto"/>
            </w:tcBorders>
            <w:vAlign w:val="center"/>
          </w:tcPr>
          <w:p w:rsidR="005F7FB0" w:rsidRDefault="0071417E">
            <w:pPr>
              <w:widowControl/>
              <w:spacing w:before="100" w:beforeAutospacing="1" w:after="100" w:afterAutospacing="1" w:line="312" w:lineRule="auto"/>
              <w:ind w:firstLine="200"/>
              <w:rPr>
                <w:rFonts w:ascii="楷体_GB2312" w:eastAsia="楷体_GB2312" w:cs="宋体"/>
                <w:kern w:val="0"/>
                <w:sz w:val="24"/>
                <w:szCs w:val="24"/>
              </w:rPr>
            </w:pPr>
            <w:r>
              <w:rPr>
                <w:rFonts w:ascii="楷体_GB2312" w:eastAsia="楷体_GB2312" w:hAnsi="宋体" w:cs="宋体" w:hint="eastAsia"/>
                <w:b/>
                <w:bCs/>
                <w:kern w:val="0"/>
                <w:sz w:val="24"/>
                <w:szCs w:val="24"/>
              </w:rPr>
              <w:t>联系电话</w:t>
            </w:r>
          </w:p>
        </w:tc>
        <w:tc>
          <w:tcPr>
            <w:tcW w:w="2220" w:type="dxa"/>
            <w:tcBorders>
              <w:top w:val="nil"/>
              <w:left w:val="nil"/>
              <w:bottom w:val="single" w:sz="4" w:space="0" w:color="auto"/>
              <w:right w:val="single" w:sz="4" w:space="0" w:color="auto"/>
            </w:tcBorders>
            <w:vAlign w:val="center"/>
          </w:tcPr>
          <w:p w:rsidR="005F7FB0" w:rsidRDefault="0071417E">
            <w:pPr>
              <w:widowControl/>
              <w:spacing w:before="100" w:beforeAutospacing="1" w:after="100" w:afterAutospacing="1" w:line="312" w:lineRule="auto"/>
              <w:ind w:firstLine="200"/>
              <w:rPr>
                <w:rFonts w:ascii="楷体_GB2312" w:eastAsia="楷体_GB2312" w:cs="宋体"/>
                <w:kern w:val="0"/>
                <w:sz w:val="24"/>
                <w:szCs w:val="24"/>
              </w:rPr>
            </w:pPr>
            <w:r>
              <w:rPr>
                <w:rFonts w:ascii="楷体_GB2312" w:eastAsia="楷体_GB2312" w:cs="宋体" w:hint="eastAsia"/>
                <w:kern w:val="0"/>
                <w:sz w:val="24"/>
                <w:szCs w:val="24"/>
              </w:rPr>
              <w:t>83365447</w:t>
            </w:r>
          </w:p>
        </w:tc>
      </w:tr>
      <w:tr w:rsidR="005F7FB0">
        <w:trPr>
          <w:trHeight w:hRule="exact" w:val="395"/>
          <w:jc w:val="center"/>
        </w:trPr>
        <w:tc>
          <w:tcPr>
            <w:tcW w:w="1308" w:type="dxa"/>
            <w:vMerge w:val="restart"/>
            <w:tcBorders>
              <w:top w:val="nil"/>
              <w:left w:val="single" w:sz="4" w:space="0" w:color="auto"/>
              <w:bottom w:val="single" w:sz="4" w:space="0" w:color="auto"/>
              <w:right w:val="single" w:sz="4" w:space="0" w:color="auto"/>
            </w:tcBorders>
            <w:vAlign w:val="center"/>
          </w:tcPr>
          <w:p w:rsidR="005F7FB0" w:rsidRDefault="0071417E">
            <w:pPr>
              <w:widowControl/>
              <w:spacing w:before="100" w:beforeAutospacing="1" w:after="100" w:afterAutospacing="1" w:line="312" w:lineRule="auto"/>
              <w:rPr>
                <w:rFonts w:ascii="楷体_GB2312" w:eastAsia="楷体_GB2312" w:cs="宋体"/>
                <w:b/>
                <w:bCs/>
                <w:kern w:val="0"/>
                <w:sz w:val="24"/>
                <w:szCs w:val="24"/>
              </w:rPr>
            </w:pPr>
            <w:r>
              <w:rPr>
                <w:rFonts w:ascii="楷体_GB2312" w:eastAsia="楷体_GB2312" w:hAnsi="宋体" w:cs="宋体" w:hint="eastAsia"/>
                <w:b/>
                <w:bCs/>
                <w:kern w:val="0"/>
                <w:sz w:val="24"/>
                <w:szCs w:val="24"/>
              </w:rPr>
              <w:t>部门（单位）总体资金情况（元）</w:t>
            </w:r>
          </w:p>
        </w:tc>
        <w:tc>
          <w:tcPr>
            <w:tcW w:w="2779" w:type="dxa"/>
            <w:tcBorders>
              <w:top w:val="nil"/>
              <w:left w:val="nil"/>
              <w:bottom w:val="single" w:sz="4" w:space="0" w:color="auto"/>
              <w:right w:val="single" w:sz="4" w:space="0" w:color="auto"/>
            </w:tcBorders>
            <w:vAlign w:val="center"/>
          </w:tcPr>
          <w:p w:rsidR="005F7FB0" w:rsidRDefault="0071417E">
            <w:pPr>
              <w:widowControl/>
              <w:spacing w:before="100" w:beforeAutospacing="1" w:after="100" w:afterAutospacing="1" w:line="312" w:lineRule="auto"/>
              <w:ind w:firstLine="200"/>
              <w:rPr>
                <w:rFonts w:ascii="楷体_GB2312" w:eastAsia="楷体_GB2312" w:cs="宋体"/>
                <w:b/>
                <w:bCs/>
                <w:kern w:val="0"/>
                <w:sz w:val="24"/>
                <w:szCs w:val="24"/>
              </w:rPr>
            </w:pPr>
            <w:r>
              <w:rPr>
                <w:rFonts w:ascii="楷体_GB2312" w:eastAsia="楷体_GB2312" w:hAnsi="宋体" w:cs="宋体" w:hint="eastAsia"/>
                <w:b/>
                <w:bCs/>
                <w:kern w:val="0"/>
                <w:sz w:val="24"/>
                <w:szCs w:val="24"/>
              </w:rPr>
              <w:t>资金总额：</w:t>
            </w:r>
          </w:p>
        </w:tc>
        <w:tc>
          <w:tcPr>
            <w:tcW w:w="4440" w:type="dxa"/>
            <w:gridSpan w:val="2"/>
            <w:tcBorders>
              <w:top w:val="single" w:sz="4" w:space="0" w:color="auto"/>
              <w:left w:val="nil"/>
              <w:bottom w:val="single" w:sz="4" w:space="0" w:color="auto"/>
              <w:right w:val="single" w:sz="4" w:space="0" w:color="auto"/>
            </w:tcBorders>
            <w:vAlign w:val="center"/>
          </w:tcPr>
          <w:p w:rsidR="005F7FB0" w:rsidRDefault="0071417E">
            <w:pPr>
              <w:widowControl/>
              <w:spacing w:before="100" w:beforeAutospacing="1" w:after="100" w:afterAutospacing="1" w:line="312" w:lineRule="auto"/>
              <w:ind w:firstLine="200"/>
              <w:rPr>
                <w:rFonts w:ascii="楷体_GB2312" w:eastAsia="楷体_GB2312" w:hAnsi="宋体" w:cs="宋体"/>
                <w:kern w:val="0"/>
                <w:sz w:val="24"/>
                <w:szCs w:val="24"/>
              </w:rPr>
            </w:pPr>
            <w:r>
              <w:rPr>
                <w:rFonts w:ascii="楷体_GB2312" w:eastAsia="楷体_GB2312" w:hAnsi="宋体" w:cs="宋体" w:hint="eastAsia"/>
                <w:kern w:val="0"/>
                <w:sz w:val="24"/>
                <w:szCs w:val="24"/>
              </w:rPr>
              <w:t>3,993,232.51</w:t>
            </w:r>
          </w:p>
        </w:tc>
      </w:tr>
      <w:tr w:rsidR="005F7FB0">
        <w:trPr>
          <w:trHeight w:hRule="exact" w:val="315"/>
          <w:jc w:val="center"/>
        </w:trPr>
        <w:tc>
          <w:tcPr>
            <w:tcW w:w="1308" w:type="dxa"/>
            <w:vMerge/>
            <w:tcBorders>
              <w:top w:val="nil"/>
              <w:left w:val="single" w:sz="4" w:space="0" w:color="auto"/>
              <w:bottom w:val="single" w:sz="4" w:space="0" w:color="auto"/>
              <w:right w:val="single" w:sz="4" w:space="0" w:color="auto"/>
            </w:tcBorders>
            <w:vAlign w:val="center"/>
          </w:tcPr>
          <w:p w:rsidR="005F7FB0" w:rsidRDefault="005F7FB0">
            <w:pPr>
              <w:widowControl/>
              <w:spacing w:before="100" w:beforeAutospacing="1" w:after="100" w:afterAutospacing="1" w:line="312" w:lineRule="auto"/>
              <w:ind w:firstLine="200"/>
              <w:rPr>
                <w:rFonts w:ascii="楷体_GB2312" w:eastAsia="楷体_GB2312" w:cs="宋体"/>
                <w:b/>
                <w:bCs/>
                <w:kern w:val="0"/>
                <w:sz w:val="24"/>
                <w:szCs w:val="24"/>
              </w:rPr>
            </w:pPr>
          </w:p>
        </w:tc>
        <w:tc>
          <w:tcPr>
            <w:tcW w:w="2779" w:type="dxa"/>
            <w:tcBorders>
              <w:top w:val="nil"/>
              <w:left w:val="nil"/>
              <w:bottom w:val="single" w:sz="4" w:space="0" w:color="auto"/>
              <w:right w:val="single" w:sz="4" w:space="0" w:color="auto"/>
            </w:tcBorders>
            <w:vAlign w:val="center"/>
          </w:tcPr>
          <w:p w:rsidR="005F7FB0" w:rsidRDefault="0071417E">
            <w:pPr>
              <w:widowControl/>
              <w:spacing w:before="100" w:beforeAutospacing="1" w:after="100" w:afterAutospacing="1" w:line="312" w:lineRule="auto"/>
              <w:ind w:firstLine="200"/>
              <w:rPr>
                <w:rFonts w:ascii="楷体_GB2312" w:eastAsia="楷体_GB2312" w:cs="宋体"/>
                <w:b/>
                <w:bCs/>
                <w:kern w:val="0"/>
                <w:sz w:val="24"/>
                <w:szCs w:val="24"/>
              </w:rPr>
            </w:pPr>
            <w:r>
              <w:rPr>
                <w:rFonts w:ascii="楷体_GB2312" w:eastAsia="楷体_GB2312" w:hAnsi="宋体" w:cs="宋体" w:hint="eastAsia"/>
                <w:b/>
                <w:bCs/>
                <w:kern w:val="0"/>
                <w:sz w:val="24"/>
                <w:szCs w:val="24"/>
              </w:rPr>
              <w:t>基本支出：</w:t>
            </w:r>
          </w:p>
        </w:tc>
        <w:tc>
          <w:tcPr>
            <w:tcW w:w="4440" w:type="dxa"/>
            <w:gridSpan w:val="2"/>
            <w:tcBorders>
              <w:top w:val="single" w:sz="4" w:space="0" w:color="auto"/>
              <w:left w:val="nil"/>
              <w:bottom w:val="single" w:sz="4" w:space="0" w:color="auto"/>
              <w:right w:val="single" w:sz="4" w:space="0" w:color="auto"/>
            </w:tcBorders>
            <w:vAlign w:val="center"/>
          </w:tcPr>
          <w:p w:rsidR="005F7FB0" w:rsidRDefault="0071417E">
            <w:pPr>
              <w:widowControl/>
              <w:spacing w:before="100" w:beforeAutospacing="1" w:after="100" w:afterAutospacing="1" w:line="312" w:lineRule="auto"/>
              <w:ind w:firstLine="200"/>
              <w:rPr>
                <w:rFonts w:ascii="楷体_GB2312" w:eastAsia="楷体_GB2312" w:hAnsi="宋体" w:cs="宋体"/>
                <w:kern w:val="0"/>
                <w:sz w:val="24"/>
                <w:szCs w:val="24"/>
              </w:rPr>
            </w:pPr>
            <w:r>
              <w:rPr>
                <w:rFonts w:ascii="楷体_GB2312" w:eastAsia="楷体_GB2312" w:hAnsi="宋体" w:cs="宋体" w:hint="eastAsia"/>
                <w:kern w:val="0"/>
                <w:sz w:val="24"/>
                <w:szCs w:val="24"/>
              </w:rPr>
              <w:t>3,703,743.93</w:t>
            </w:r>
          </w:p>
        </w:tc>
      </w:tr>
      <w:tr w:rsidR="005F7FB0">
        <w:trPr>
          <w:trHeight w:hRule="exact" w:val="318"/>
          <w:jc w:val="center"/>
        </w:trPr>
        <w:tc>
          <w:tcPr>
            <w:tcW w:w="1308" w:type="dxa"/>
            <w:vMerge/>
            <w:tcBorders>
              <w:top w:val="nil"/>
              <w:left w:val="single" w:sz="4" w:space="0" w:color="auto"/>
              <w:bottom w:val="single" w:sz="4" w:space="0" w:color="auto"/>
              <w:right w:val="single" w:sz="4" w:space="0" w:color="auto"/>
            </w:tcBorders>
            <w:vAlign w:val="center"/>
          </w:tcPr>
          <w:p w:rsidR="005F7FB0" w:rsidRDefault="005F7FB0">
            <w:pPr>
              <w:widowControl/>
              <w:spacing w:before="100" w:beforeAutospacing="1" w:after="100" w:afterAutospacing="1" w:line="312" w:lineRule="auto"/>
              <w:ind w:firstLine="200"/>
              <w:rPr>
                <w:rFonts w:ascii="楷体_GB2312" w:eastAsia="楷体_GB2312" w:cs="宋体"/>
                <w:b/>
                <w:bCs/>
                <w:kern w:val="0"/>
                <w:sz w:val="24"/>
                <w:szCs w:val="24"/>
              </w:rPr>
            </w:pPr>
          </w:p>
        </w:tc>
        <w:tc>
          <w:tcPr>
            <w:tcW w:w="2779" w:type="dxa"/>
            <w:tcBorders>
              <w:top w:val="nil"/>
              <w:left w:val="nil"/>
              <w:bottom w:val="single" w:sz="4" w:space="0" w:color="auto"/>
              <w:right w:val="single" w:sz="4" w:space="0" w:color="auto"/>
            </w:tcBorders>
            <w:vAlign w:val="center"/>
          </w:tcPr>
          <w:p w:rsidR="005F7FB0" w:rsidRDefault="0071417E">
            <w:pPr>
              <w:widowControl/>
              <w:spacing w:before="100" w:beforeAutospacing="1" w:after="100" w:afterAutospacing="1" w:line="312" w:lineRule="auto"/>
              <w:ind w:firstLine="200"/>
              <w:rPr>
                <w:rFonts w:ascii="楷体_GB2312" w:eastAsia="楷体_GB2312" w:cs="宋体"/>
                <w:b/>
                <w:bCs/>
                <w:kern w:val="0"/>
                <w:sz w:val="24"/>
                <w:szCs w:val="24"/>
              </w:rPr>
            </w:pPr>
            <w:r>
              <w:rPr>
                <w:rFonts w:ascii="楷体_GB2312" w:eastAsia="楷体_GB2312" w:hAnsi="宋体" w:cs="宋体" w:hint="eastAsia"/>
                <w:b/>
                <w:bCs/>
                <w:kern w:val="0"/>
                <w:sz w:val="24"/>
                <w:szCs w:val="24"/>
              </w:rPr>
              <w:t>项目支出：</w:t>
            </w:r>
          </w:p>
        </w:tc>
        <w:tc>
          <w:tcPr>
            <w:tcW w:w="4440" w:type="dxa"/>
            <w:gridSpan w:val="2"/>
            <w:tcBorders>
              <w:top w:val="single" w:sz="4" w:space="0" w:color="auto"/>
              <w:left w:val="nil"/>
              <w:bottom w:val="single" w:sz="4" w:space="0" w:color="auto"/>
              <w:right w:val="single" w:sz="4" w:space="0" w:color="auto"/>
            </w:tcBorders>
            <w:vAlign w:val="center"/>
          </w:tcPr>
          <w:p w:rsidR="005F7FB0" w:rsidRDefault="0071417E">
            <w:pPr>
              <w:widowControl/>
              <w:spacing w:before="100" w:beforeAutospacing="1" w:after="100" w:afterAutospacing="1" w:line="312" w:lineRule="auto"/>
              <w:ind w:firstLine="200"/>
              <w:rPr>
                <w:rFonts w:ascii="楷体_GB2312" w:eastAsia="楷体_GB2312" w:hAnsi="宋体" w:cs="宋体"/>
                <w:kern w:val="0"/>
                <w:sz w:val="24"/>
                <w:szCs w:val="24"/>
              </w:rPr>
            </w:pPr>
            <w:r>
              <w:rPr>
                <w:rFonts w:ascii="楷体_GB2312" w:eastAsia="楷体_GB2312" w:hAnsi="宋体" w:cs="宋体" w:hint="eastAsia"/>
                <w:kern w:val="0"/>
                <w:sz w:val="24"/>
                <w:szCs w:val="24"/>
              </w:rPr>
              <w:t>289,488.58</w:t>
            </w:r>
          </w:p>
        </w:tc>
      </w:tr>
      <w:tr w:rsidR="005F7FB0">
        <w:trPr>
          <w:trHeight w:hRule="exact" w:val="463"/>
          <w:jc w:val="center"/>
        </w:trPr>
        <w:tc>
          <w:tcPr>
            <w:tcW w:w="1308" w:type="dxa"/>
            <w:vMerge/>
            <w:tcBorders>
              <w:top w:val="nil"/>
              <w:left w:val="single" w:sz="4" w:space="0" w:color="auto"/>
              <w:bottom w:val="single" w:sz="4" w:space="0" w:color="auto"/>
              <w:right w:val="single" w:sz="4" w:space="0" w:color="auto"/>
            </w:tcBorders>
            <w:vAlign w:val="center"/>
          </w:tcPr>
          <w:p w:rsidR="005F7FB0" w:rsidRDefault="005F7FB0">
            <w:pPr>
              <w:widowControl/>
              <w:spacing w:before="100" w:beforeAutospacing="1" w:after="100" w:afterAutospacing="1" w:line="312" w:lineRule="auto"/>
              <w:ind w:firstLine="200"/>
              <w:rPr>
                <w:rFonts w:ascii="楷体_GB2312" w:eastAsia="楷体_GB2312" w:cs="宋体"/>
                <w:b/>
                <w:bCs/>
                <w:kern w:val="0"/>
                <w:sz w:val="24"/>
                <w:szCs w:val="24"/>
              </w:rPr>
            </w:pPr>
          </w:p>
        </w:tc>
        <w:tc>
          <w:tcPr>
            <w:tcW w:w="2779" w:type="dxa"/>
            <w:tcBorders>
              <w:top w:val="nil"/>
              <w:left w:val="nil"/>
              <w:bottom w:val="single" w:sz="4" w:space="0" w:color="auto"/>
              <w:right w:val="single" w:sz="4" w:space="0" w:color="auto"/>
            </w:tcBorders>
            <w:vAlign w:val="center"/>
          </w:tcPr>
          <w:p w:rsidR="005F7FB0" w:rsidRDefault="0071417E">
            <w:pPr>
              <w:widowControl/>
              <w:spacing w:before="100" w:beforeAutospacing="1" w:after="100" w:afterAutospacing="1" w:line="312" w:lineRule="auto"/>
              <w:ind w:firstLine="200"/>
              <w:rPr>
                <w:rFonts w:ascii="楷体_GB2312" w:eastAsia="楷体_GB2312" w:cs="宋体"/>
                <w:b/>
                <w:bCs/>
                <w:kern w:val="0"/>
                <w:sz w:val="24"/>
                <w:szCs w:val="24"/>
              </w:rPr>
            </w:pPr>
            <w:r>
              <w:rPr>
                <w:rFonts w:ascii="楷体_GB2312" w:eastAsia="楷体_GB2312" w:hAnsi="宋体" w:cs="宋体" w:hint="eastAsia"/>
                <w:b/>
                <w:bCs/>
                <w:kern w:val="0"/>
                <w:sz w:val="24"/>
                <w:szCs w:val="24"/>
              </w:rPr>
              <w:t>其他：</w:t>
            </w:r>
          </w:p>
        </w:tc>
        <w:tc>
          <w:tcPr>
            <w:tcW w:w="4440" w:type="dxa"/>
            <w:gridSpan w:val="2"/>
            <w:tcBorders>
              <w:top w:val="single" w:sz="4" w:space="0" w:color="auto"/>
              <w:left w:val="nil"/>
              <w:bottom w:val="single" w:sz="4" w:space="0" w:color="auto"/>
              <w:right w:val="single" w:sz="4" w:space="0" w:color="auto"/>
            </w:tcBorders>
            <w:vAlign w:val="center"/>
          </w:tcPr>
          <w:p w:rsidR="005F7FB0" w:rsidRDefault="005F7FB0">
            <w:pPr>
              <w:widowControl/>
              <w:spacing w:before="100" w:beforeAutospacing="1" w:after="100" w:afterAutospacing="1" w:line="312" w:lineRule="auto"/>
              <w:rPr>
                <w:rFonts w:ascii="楷体_GB2312" w:eastAsia="楷体_GB2312" w:cs="宋体"/>
                <w:kern w:val="0"/>
                <w:sz w:val="24"/>
                <w:szCs w:val="24"/>
              </w:rPr>
            </w:pPr>
          </w:p>
        </w:tc>
      </w:tr>
      <w:tr w:rsidR="005F7FB0">
        <w:trPr>
          <w:trHeight w:val="3685"/>
          <w:jc w:val="center"/>
        </w:trPr>
        <w:tc>
          <w:tcPr>
            <w:tcW w:w="1308" w:type="dxa"/>
            <w:tcBorders>
              <w:top w:val="nil"/>
              <w:left w:val="single" w:sz="4" w:space="0" w:color="auto"/>
              <w:bottom w:val="single" w:sz="4" w:space="0" w:color="auto"/>
              <w:right w:val="single" w:sz="4" w:space="0" w:color="auto"/>
            </w:tcBorders>
            <w:vAlign w:val="center"/>
          </w:tcPr>
          <w:p w:rsidR="005F7FB0" w:rsidRDefault="0071417E">
            <w:pPr>
              <w:widowControl/>
              <w:spacing w:before="100" w:beforeAutospacing="1" w:after="100" w:afterAutospacing="1" w:line="312" w:lineRule="auto"/>
              <w:rPr>
                <w:rFonts w:ascii="楷体_GB2312" w:eastAsia="楷体_GB2312" w:cs="宋体"/>
                <w:b/>
                <w:bCs/>
                <w:kern w:val="0"/>
                <w:sz w:val="24"/>
                <w:szCs w:val="24"/>
              </w:rPr>
            </w:pPr>
            <w:r>
              <w:rPr>
                <w:rFonts w:ascii="楷体_GB2312" w:eastAsia="楷体_GB2312" w:hAnsi="宋体" w:cs="宋体" w:hint="eastAsia"/>
                <w:b/>
                <w:bCs/>
                <w:kern w:val="0"/>
                <w:sz w:val="24"/>
                <w:szCs w:val="24"/>
              </w:rPr>
              <w:t>部门（单位）职能概述</w:t>
            </w:r>
          </w:p>
        </w:tc>
        <w:tc>
          <w:tcPr>
            <w:tcW w:w="7219" w:type="dxa"/>
            <w:gridSpan w:val="3"/>
            <w:tcBorders>
              <w:top w:val="single" w:sz="4" w:space="0" w:color="auto"/>
              <w:left w:val="nil"/>
              <w:bottom w:val="single" w:sz="4" w:space="0" w:color="auto"/>
              <w:right w:val="single" w:sz="4" w:space="0" w:color="auto"/>
            </w:tcBorders>
            <w:vAlign w:val="center"/>
          </w:tcPr>
          <w:p w:rsidR="005F7FB0" w:rsidRDefault="0071417E">
            <w:pPr>
              <w:pStyle w:val="Default"/>
              <w:spacing w:line="276" w:lineRule="auto"/>
              <w:rPr>
                <w:rFonts w:eastAsia="仿宋_GB2312" w:hAnsi="Times New Roman" w:cs="宋体"/>
                <w:color w:val="auto"/>
              </w:rPr>
            </w:pPr>
            <w:r>
              <w:rPr>
                <w:rFonts w:eastAsia="仿宋_GB2312" w:hAnsi="Times New Roman" w:cs="宋体" w:hint="eastAsia"/>
                <w:color w:val="auto"/>
              </w:rPr>
              <w:t>1、加强对区属公立医院医疗质量控制与持续改进工作，促进区属公立医院医疗质量的提高，为医院内涵建设提供服务；</w:t>
            </w:r>
          </w:p>
          <w:p w:rsidR="005F7FB0" w:rsidRDefault="0071417E">
            <w:pPr>
              <w:pStyle w:val="Default"/>
              <w:spacing w:line="276" w:lineRule="auto"/>
              <w:rPr>
                <w:rFonts w:eastAsia="仿宋_GB2312" w:hAnsi="Times New Roman" w:cs="宋体"/>
                <w:color w:val="auto"/>
              </w:rPr>
            </w:pPr>
            <w:r>
              <w:rPr>
                <w:rFonts w:eastAsia="仿宋_GB2312" w:hAnsi="Times New Roman" w:cs="宋体" w:hint="eastAsia"/>
                <w:color w:val="auto"/>
              </w:rPr>
              <w:t>2、对区属公立医院的医疗服务满意度进行考核评价与监督；</w:t>
            </w:r>
          </w:p>
          <w:p w:rsidR="005F7FB0" w:rsidRDefault="0071417E">
            <w:pPr>
              <w:pStyle w:val="Default"/>
              <w:spacing w:line="276" w:lineRule="auto"/>
              <w:rPr>
                <w:rFonts w:eastAsia="仿宋_GB2312" w:hAnsi="Times New Roman" w:cs="宋体"/>
                <w:color w:val="auto"/>
              </w:rPr>
            </w:pPr>
            <w:r>
              <w:rPr>
                <w:rFonts w:eastAsia="仿宋_GB2312" w:hAnsi="Times New Roman" w:cs="宋体" w:hint="eastAsia"/>
                <w:color w:val="auto"/>
              </w:rPr>
              <w:t>3、对区属公立医院的绩效实施综合评价；</w:t>
            </w:r>
          </w:p>
          <w:p w:rsidR="005F7FB0" w:rsidRDefault="0071417E">
            <w:pPr>
              <w:pStyle w:val="Default"/>
              <w:spacing w:line="276" w:lineRule="auto"/>
              <w:rPr>
                <w:rFonts w:eastAsia="仿宋_GB2312" w:hAnsi="Times New Roman" w:cs="宋体"/>
                <w:color w:val="auto"/>
              </w:rPr>
            </w:pPr>
            <w:r>
              <w:rPr>
                <w:rFonts w:eastAsia="仿宋_GB2312" w:hAnsi="Times New Roman" w:cs="宋体" w:hint="eastAsia"/>
                <w:color w:val="auto"/>
              </w:rPr>
              <w:t>4、对区属公立医院的运营进行监管。</w:t>
            </w:r>
          </w:p>
          <w:p w:rsidR="005F7FB0" w:rsidRDefault="0071417E">
            <w:pPr>
              <w:pStyle w:val="Default"/>
              <w:spacing w:line="276" w:lineRule="auto"/>
              <w:rPr>
                <w:rFonts w:ascii="宋体" w:hAnsi="宋体" w:cs="宋体"/>
                <w:color w:val="auto"/>
                <w:sz w:val="18"/>
                <w:szCs w:val="18"/>
              </w:rPr>
            </w:pPr>
            <w:r>
              <w:rPr>
                <w:rFonts w:eastAsia="仿宋_GB2312" w:hAnsi="Times New Roman" w:cs="宋体" w:hint="eastAsia"/>
                <w:color w:val="auto"/>
              </w:rPr>
              <w:t>5、公立医院及公共卫生单位基建项目协调管理。</w:t>
            </w:r>
          </w:p>
        </w:tc>
      </w:tr>
      <w:tr w:rsidR="005F7FB0">
        <w:trPr>
          <w:trHeight w:hRule="exact" w:val="3757"/>
          <w:jc w:val="center"/>
        </w:trPr>
        <w:tc>
          <w:tcPr>
            <w:tcW w:w="130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before="100" w:beforeAutospacing="1" w:after="100" w:afterAutospacing="1" w:line="312" w:lineRule="auto"/>
              <w:rPr>
                <w:rFonts w:ascii="楷体_GB2312" w:eastAsia="楷体_GB2312" w:cs="宋体"/>
                <w:b/>
                <w:bCs/>
                <w:kern w:val="0"/>
                <w:sz w:val="24"/>
                <w:szCs w:val="24"/>
              </w:rPr>
            </w:pPr>
            <w:r>
              <w:rPr>
                <w:rFonts w:ascii="楷体_GB2312" w:eastAsia="楷体_GB2312" w:hAnsi="宋体" w:cs="宋体" w:hint="eastAsia"/>
                <w:b/>
                <w:bCs/>
                <w:kern w:val="0"/>
                <w:sz w:val="24"/>
                <w:szCs w:val="24"/>
              </w:rPr>
              <w:t>部门（单位）绩效目标</w:t>
            </w:r>
          </w:p>
        </w:tc>
        <w:tc>
          <w:tcPr>
            <w:tcW w:w="7219" w:type="dxa"/>
            <w:gridSpan w:val="3"/>
            <w:tcBorders>
              <w:top w:val="single" w:sz="4" w:space="0" w:color="auto"/>
              <w:left w:val="nil"/>
              <w:bottom w:val="single" w:sz="4" w:space="0" w:color="auto"/>
              <w:right w:val="single" w:sz="4" w:space="0" w:color="auto"/>
            </w:tcBorders>
            <w:vAlign w:val="center"/>
          </w:tcPr>
          <w:p w:rsidR="005F7FB0" w:rsidRDefault="0071417E">
            <w:pPr>
              <w:widowControl/>
              <w:spacing w:before="100" w:beforeAutospacing="1" w:after="100" w:afterAutospacing="1" w:line="276" w:lineRule="auto"/>
              <w:ind w:firstLineChars="200" w:firstLine="480"/>
              <w:jc w:val="left"/>
              <w:rPr>
                <w:rFonts w:ascii="宋体" w:hAnsi="宋体" w:cs="宋体"/>
                <w:kern w:val="0"/>
                <w:sz w:val="18"/>
                <w:szCs w:val="18"/>
              </w:rPr>
            </w:pPr>
            <w:r>
              <w:rPr>
                <w:rFonts w:ascii="仿宋_GB2312" w:eastAsia="仿宋_GB2312" w:cs="宋体" w:hint="eastAsia"/>
                <w:color w:val="000000"/>
                <w:kern w:val="0"/>
                <w:sz w:val="24"/>
                <w:szCs w:val="24"/>
              </w:rPr>
              <w:t>进一步加强对区属公立医院的管理，规范区属公立医院的医疗服务行为，落实公立医院的职责，真实准确反映医院管理者的业绩，构建激励约束机制，保证医疗质量，改善服务，降低费用，提高运营效率，为人民群众提供更满意的医疗卫生服务；加强对局属公立医院医疗质量施行精细化、常态化、动态化的监管与指导；有效沟通协调监督指导区属医疗机构和公共卫生单位基建项目立项及工作推进。</w:t>
            </w:r>
          </w:p>
        </w:tc>
      </w:tr>
    </w:tbl>
    <w:p w:rsidR="005F7FB0" w:rsidRDefault="005F7FB0">
      <w:pPr>
        <w:widowControl/>
        <w:spacing w:before="100" w:beforeAutospacing="1" w:after="100" w:afterAutospacing="1" w:line="312" w:lineRule="auto"/>
        <w:ind w:firstLineChars="200" w:firstLine="480"/>
        <w:rPr>
          <w:rFonts w:ascii="仿宋_GB2312" w:eastAsia="仿宋_GB2312" w:cs="宋体"/>
          <w:kern w:val="0"/>
          <w:sz w:val="24"/>
          <w:szCs w:val="24"/>
        </w:rPr>
        <w:sectPr w:rsidR="005F7FB0">
          <w:pgSz w:w="11905" w:h="16838"/>
          <w:pgMar w:top="1440" w:right="1797" w:bottom="1440" w:left="1797" w:header="851" w:footer="992" w:gutter="0"/>
          <w:cols w:space="720"/>
          <w:docGrid w:linePitch="312"/>
        </w:sectPr>
      </w:pPr>
    </w:p>
    <w:tbl>
      <w:tblPr>
        <w:tblW w:w="9545" w:type="dxa"/>
        <w:tblInd w:w="-432" w:type="dxa"/>
        <w:tblLayout w:type="fixed"/>
        <w:tblLook w:val="04A0" w:firstRow="1" w:lastRow="0" w:firstColumn="1" w:lastColumn="0" w:noHBand="0" w:noVBand="1"/>
      </w:tblPr>
      <w:tblGrid>
        <w:gridCol w:w="1258"/>
        <w:gridCol w:w="1623"/>
        <w:gridCol w:w="582"/>
        <w:gridCol w:w="1431"/>
        <w:gridCol w:w="1522"/>
        <w:gridCol w:w="3129"/>
      </w:tblGrid>
      <w:tr w:rsidR="005F7FB0">
        <w:trPr>
          <w:trHeight w:val="360"/>
        </w:trPr>
        <w:tc>
          <w:tcPr>
            <w:tcW w:w="1258" w:type="dxa"/>
            <w:vMerge w:val="restart"/>
            <w:tcBorders>
              <w:top w:val="single" w:sz="4" w:space="0" w:color="auto"/>
              <w:left w:val="single" w:sz="4" w:space="0" w:color="auto"/>
              <w:right w:val="single" w:sz="4" w:space="0" w:color="auto"/>
            </w:tcBorders>
            <w:vAlign w:val="center"/>
          </w:tcPr>
          <w:p w:rsidR="005F7FB0" w:rsidRDefault="0071417E">
            <w:pPr>
              <w:widowControl/>
              <w:spacing w:before="100" w:beforeAutospacing="1" w:after="100" w:afterAutospacing="1" w:line="312" w:lineRule="auto"/>
              <w:rPr>
                <w:rFonts w:ascii="仿宋_GB2312" w:eastAsia="仿宋_GB2312" w:cs="宋体"/>
                <w:b/>
                <w:bCs/>
                <w:kern w:val="0"/>
                <w:sz w:val="24"/>
                <w:szCs w:val="24"/>
              </w:rPr>
            </w:pPr>
            <w:r>
              <w:rPr>
                <w:rFonts w:ascii="仿宋_GB2312" w:eastAsia="仿宋_GB2312" w:hAnsi="宋体" w:cs="宋体" w:hint="eastAsia"/>
                <w:b/>
                <w:bCs/>
                <w:kern w:val="0"/>
                <w:sz w:val="24"/>
                <w:szCs w:val="24"/>
              </w:rPr>
              <w:lastRenderedPageBreak/>
              <w:t>绩效指标</w:t>
            </w:r>
          </w:p>
        </w:tc>
        <w:tc>
          <w:tcPr>
            <w:tcW w:w="1623" w:type="dxa"/>
            <w:tcBorders>
              <w:top w:val="single" w:sz="4" w:space="0" w:color="auto"/>
              <w:left w:val="nil"/>
              <w:bottom w:val="single" w:sz="4" w:space="0" w:color="auto"/>
              <w:right w:val="single" w:sz="4" w:space="0" w:color="auto"/>
            </w:tcBorders>
            <w:vAlign w:val="center"/>
          </w:tcPr>
          <w:p w:rsidR="005F7FB0" w:rsidRDefault="0071417E">
            <w:pPr>
              <w:widowControl/>
              <w:spacing w:before="100" w:beforeAutospacing="1" w:after="100" w:afterAutospacing="1" w:line="312" w:lineRule="auto"/>
              <w:ind w:firstLine="200"/>
              <w:rPr>
                <w:rFonts w:ascii="仿宋_GB2312" w:eastAsia="仿宋_GB2312" w:cs="宋体"/>
                <w:b/>
                <w:bCs/>
                <w:kern w:val="0"/>
                <w:sz w:val="24"/>
                <w:szCs w:val="24"/>
              </w:rPr>
            </w:pPr>
            <w:r>
              <w:rPr>
                <w:rFonts w:ascii="仿宋_GB2312" w:eastAsia="仿宋_GB2312" w:hAnsi="宋体" w:cs="宋体" w:hint="eastAsia"/>
                <w:b/>
                <w:bCs/>
                <w:kern w:val="0"/>
                <w:sz w:val="24"/>
                <w:szCs w:val="24"/>
              </w:rPr>
              <w:t>一级指标</w:t>
            </w:r>
          </w:p>
        </w:tc>
        <w:tc>
          <w:tcPr>
            <w:tcW w:w="2013" w:type="dxa"/>
            <w:gridSpan w:val="2"/>
            <w:tcBorders>
              <w:top w:val="single" w:sz="4" w:space="0" w:color="auto"/>
              <w:left w:val="nil"/>
              <w:bottom w:val="single" w:sz="4" w:space="0" w:color="auto"/>
              <w:right w:val="single" w:sz="4" w:space="0" w:color="auto"/>
            </w:tcBorders>
            <w:vAlign w:val="center"/>
          </w:tcPr>
          <w:p w:rsidR="005F7FB0" w:rsidRDefault="0071417E">
            <w:pPr>
              <w:widowControl/>
              <w:spacing w:before="100" w:beforeAutospacing="1" w:after="100" w:afterAutospacing="1" w:line="312" w:lineRule="auto"/>
              <w:ind w:firstLine="200"/>
              <w:rPr>
                <w:rFonts w:ascii="仿宋_GB2312" w:eastAsia="仿宋_GB2312" w:cs="宋体"/>
                <w:b/>
                <w:bCs/>
                <w:kern w:val="0"/>
                <w:sz w:val="24"/>
                <w:szCs w:val="24"/>
              </w:rPr>
            </w:pPr>
            <w:r>
              <w:rPr>
                <w:rFonts w:ascii="仿宋_GB2312" w:eastAsia="仿宋_GB2312" w:hAnsi="宋体" w:cs="宋体" w:hint="eastAsia"/>
                <w:b/>
                <w:bCs/>
                <w:kern w:val="0"/>
                <w:sz w:val="24"/>
                <w:szCs w:val="24"/>
              </w:rPr>
              <w:t>二级指标</w:t>
            </w:r>
          </w:p>
        </w:tc>
        <w:tc>
          <w:tcPr>
            <w:tcW w:w="4651" w:type="dxa"/>
            <w:gridSpan w:val="2"/>
            <w:tcBorders>
              <w:top w:val="single" w:sz="4" w:space="0" w:color="auto"/>
              <w:left w:val="nil"/>
              <w:bottom w:val="single" w:sz="4" w:space="0" w:color="auto"/>
              <w:right w:val="single" w:sz="4" w:space="0" w:color="auto"/>
            </w:tcBorders>
            <w:vAlign w:val="center"/>
          </w:tcPr>
          <w:p w:rsidR="005F7FB0" w:rsidRDefault="0071417E">
            <w:pPr>
              <w:widowControl/>
              <w:spacing w:before="100" w:beforeAutospacing="1" w:after="100" w:afterAutospacing="1" w:line="312" w:lineRule="auto"/>
              <w:ind w:firstLine="200"/>
              <w:rPr>
                <w:rFonts w:ascii="仿宋_GB2312" w:eastAsia="仿宋_GB2312" w:cs="宋体"/>
                <w:b/>
                <w:bCs/>
                <w:kern w:val="0"/>
                <w:sz w:val="24"/>
                <w:szCs w:val="24"/>
              </w:rPr>
            </w:pPr>
            <w:r>
              <w:rPr>
                <w:rFonts w:ascii="仿宋_GB2312" w:eastAsia="仿宋_GB2312" w:hAnsi="宋体" w:cs="宋体" w:hint="eastAsia"/>
                <w:b/>
                <w:bCs/>
                <w:kern w:val="0"/>
                <w:sz w:val="24"/>
                <w:szCs w:val="24"/>
              </w:rPr>
              <w:t>具体指标（指标内容、指标值）</w:t>
            </w:r>
          </w:p>
        </w:tc>
      </w:tr>
      <w:tr w:rsidR="005F7FB0">
        <w:trPr>
          <w:trHeight w:hRule="exact" w:val="4016"/>
        </w:trPr>
        <w:tc>
          <w:tcPr>
            <w:tcW w:w="1258" w:type="dxa"/>
            <w:vMerge/>
            <w:tcBorders>
              <w:left w:val="single" w:sz="4" w:space="0" w:color="auto"/>
              <w:right w:val="single" w:sz="4" w:space="0" w:color="auto"/>
            </w:tcBorders>
            <w:vAlign w:val="center"/>
          </w:tcPr>
          <w:p w:rsidR="005F7FB0" w:rsidRDefault="005F7FB0">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val="restart"/>
            <w:tcBorders>
              <w:top w:val="nil"/>
              <w:left w:val="single" w:sz="4" w:space="0" w:color="auto"/>
              <w:bottom w:val="single" w:sz="4" w:space="0" w:color="auto"/>
              <w:right w:val="single" w:sz="4" w:space="0" w:color="auto"/>
            </w:tcBorders>
            <w:vAlign w:val="center"/>
          </w:tcPr>
          <w:p w:rsidR="005F7FB0" w:rsidRDefault="0071417E">
            <w:pPr>
              <w:widowControl/>
              <w:spacing w:before="100" w:beforeAutospacing="1" w:after="100" w:afterAutospacing="1" w:line="312" w:lineRule="auto"/>
              <w:ind w:firstLine="200"/>
              <w:rPr>
                <w:rFonts w:ascii="仿宋_GB2312" w:eastAsia="仿宋_GB2312" w:cs="宋体"/>
                <w:b/>
                <w:bCs/>
                <w:kern w:val="0"/>
                <w:sz w:val="24"/>
                <w:szCs w:val="24"/>
              </w:rPr>
            </w:pPr>
            <w:r>
              <w:rPr>
                <w:rFonts w:ascii="仿宋_GB2312" w:eastAsia="仿宋_GB2312" w:hAnsi="宋体" w:cs="宋体" w:hint="eastAsia"/>
                <w:b/>
                <w:bCs/>
                <w:kern w:val="0"/>
                <w:sz w:val="24"/>
                <w:szCs w:val="24"/>
              </w:rPr>
              <w:t>产出指标</w:t>
            </w:r>
          </w:p>
        </w:tc>
        <w:tc>
          <w:tcPr>
            <w:tcW w:w="2013" w:type="dxa"/>
            <w:gridSpan w:val="2"/>
            <w:tcBorders>
              <w:top w:val="nil"/>
              <w:left w:val="single" w:sz="4" w:space="0" w:color="auto"/>
              <w:bottom w:val="single" w:sz="4" w:space="0" w:color="auto"/>
              <w:right w:val="single" w:sz="4" w:space="0" w:color="auto"/>
            </w:tcBorders>
            <w:vAlign w:val="center"/>
          </w:tcPr>
          <w:p w:rsidR="005F7FB0" w:rsidRDefault="0071417E">
            <w:pPr>
              <w:widowControl/>
              <w:spacing w:before="100" w:beforeAutospacing="1" w:after="100" w:afterAutospacing="1" w:line="312" w:lineRule="auto"/>
              <w:rPr>
                <w:rFonts w:ascii="仿宋_GB2312" w:eastAsia="仿宋_GB2312" w:cs="宋体"/>
                <w:b/>
                <w:bCs/>
                <w:kern w:val="0"/>
                <w:sz w:val="24"/>
                <w:szCs w:val="24"/>
              </w:rPr>
            </w:pPr>
            <w:r>
              <w:rPr>
                <w:rFonts w:ascii="仿宋_GB2312" w:eastAsia="仿宋_GB2312" w:hAnsi="宋体" w:hint="eastAsia"/>
                <w:b/>
                <w:bCs/>
                <w:sz w:val="24"/>
                <w:szCs w:val="24"/>
              </w:rPr>
              <w:t>产出</w:t>
            </w:r>
            <w:r>
              <w:rPr>
                <w:rFonts w:ascii="仿宋_GB2312" w:eastAsia="仿宋_GB2312" w:hAnsi="宋体" w:cs="宋体" w:hint="eastAsia"/>
                <w:b/>
                <w:bCs/>
                <w:kern w:val="0"/>
                <w:sz w:val="24"/>
                <w:szCs w:val="24"/>
              </w:rPr>
              <w:t>数量指标</w:t>
            </w:r>
          </w:p>
        </w:tc>
        <w:tc>
          <w:tcPr>
            <w:tcW w:w="4651" w:type="dxa"/>
            <w:gridSpan w:val="2"/>
            <w:tcBorders>
              <w:top w:val="single" w:sz="4" w:space="0" w:color="auto"/>
              <w:left w:val="nil"/>
              <w:right w:val="single" w:sz="4" w:space="0" w:color="auto"/>
            </w:tcBorders>
            <w:vAlign w:val="center"/>
          </w:tcPr>
          <w:p w:rsidR="005F7FB0" w:rsidRDefault="0071417E">
            <w:pPr>
              <w:widowControl/>
              <w:spacing w:before="100" w:beforeAutospacing="1" w:after="100" w:afterAutospacing="1" w:line="312" w:lineRule="auto"/>
              <w:ind w:firstLine="200"/>
              <w:jc w:val="left"/>
              <w:rPr>
                <w:rFonts w:ascii="仿宋_GB2312" w:eastAsia="仿宋_GB2312" w:cs="宋体"/>
                <w:kern w:val="0"/>
                <w:sz w:val="24"/>
                <w:szCs w:val="24"/>
              </w:rPr>
            </w:pPr>
            <w:r>
              <w:rPr>
                <w:rFonts w:ascii="仿宋_GB2312" w:eastAsia="仿宋_GB2312" w:cs="宋体" w:hint="eastAsia"/>
                <w:color w:val="000000"/>
                <w:kern w:val="0"/>
                <w:sz w:val="24"/>
                <w:szCs w:val="24"/>
              </w:rPr>
              <w:t>1、进一步完善质控中心专业组建设，2020年新成立康复、麻醉质控中心专业组；各质控中心积极组织各种专题活动（讲座、论坛、培训、等等）；至少开展1次实地督导检查，撰写督导评估报告；2、完成对11家公立医院的绩效考核统计分析并撰写分析报告；3、委托第三方调查机构完成对各区属11家医院医疗服务满意</w:t>
            </w:r>
            <w:proofErr w:type="gramStart"/>
            <w:r>
              <w:rPr>
                <w:rFonts w:ascii="仿宋_GB2312" w:eastAsia="仿宋_GB2312" w:cs="宋体" w:hint="eastAsia"/>
                <w:color w:val="000000"/>
                <w:kern w:val="0"/>
                <w:sz w:val="24"/>
                <w:szCs w:val="24"/>
              </w:rPr>
              <w:t>度考核</w:t>
            </w:r>
            <w:proofErr w:type="gramEnd"/>
            <w:r>
              <w:rPr>
                <w:rFonts w:ascii="仿宋_GB2312" w:eastAsia="仿宋_GB2312" w:cs="宋体" w:hint="eastAsia"/>
                <w:color w:val="000000"/>
                <w:kern w:val="0"/>
                <w:sz w:val="24"/>
                <w:szCs w:val="24"/>
              </w:rPr>
              <w:t>评价工作，并完成评价分析报告及11家医院医疗服务满意</w:t>
            </w:r>
            <w:proofErr w:type="gramStart"/>
            <w:r>
              <w:rPr>
                <w:rFonts w:ascii="仿宋_GB2312" w:eastAsia="仿宋_GB2312" w:cs="宋体" w:hint="eastAsia"/>
                <w:color w:val="000000"/>
                <w:kern w:val="0"/>
                <w:sz w:val="24"/>
                <w:szCs w:val="24"/>
              </w:rPr>
              <w:t>度考核</w:t>
            </w:r>
            <w:proofErr w:type="gramEnd"/>
            <w:r>
              <w:rPr>
                <w:rFonts w:ascii="仿宋_GB2312" w:eastAsia="仿宋_GB2312" w:cs="宋体" w:hint="eastAsia"/>
                <w:color w:val="000000"/>
                <w:kern w:val="0"/>
                <w:sz w:val="24"/>
                <w:szCs w:val="24"/>
              </w:rPr>
              <w:t>评价分析反馈报告。</w:t>
            </w:r>
          </w:p>
        </w:tc>
      </w:tr>
      <w:tr w:rsidR="005F7FB0">
        <w:trPr>
          <w:trHeight w:hRule="exact" w:val="467"/>
        </w:trPr>
        <w:tc>
          <w:tcPr>
            <w:tcW w:w="1258" w:type="dxa"/>
            <w:vMerge/>
            <w:tcBorders>
              <w:left w:val="single" w:sz="4" w:space="0" w:color="auto"/>
              <w:right w:val="single" w:sz="4" w:space="0" w:color="auto"/>
            </w:tcBorders>
            <w:vAlign w:val="center"/>
          </w:tcPr>
          <w:p w:rsidR="005F7FB0" w:rsidRDefault="005F7FB0">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tcBorders>
              <w:top w:val="nil"/>
              <w:left w:val="single" w:sz="4" w:space="0" w:color="auto"/>
              <w:bottom w:val="single" w:sz="4" w:space="0" w:color="auto"/>
              <w:right w:val="single" w:sz="4" w:space="0" w:color="auto"/>
            </w:tcBorders>
            <w:vAlign w:val="center"/>
          </w:tcPr>
          <w:p w:rsidR="005F7FB0" w:rsidRDefault="005F7FB0">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sz="4" w:space="0" w:color="auto"/>
              <w:bottom w:val="single" w:sz="4" w:space="0" w:color="auto"/>
              <w:right w:val="single" w:sz="4" w:space="0" w:color="auto"/>
            </w:tcBorders>
            <w:vAlign w:val="center"/>
          </w:tcPr>
          <w:p w:rsidR="005F7FB0" w:rsidRDefault="0071417E">
            <w:pPr>
              <w:widowControl/>
              <w:spacing w:before="100" w:beforeAutospacing="1" w:after="100" w:afterAutospacing="1" w:line="312" w:lineRule="auto"/>
              <w:rPr>
                <w:rFonts w:ascii="仿宋_GB2312" w:eastAsia="仿宋_GB2312" w:cs="宋体"/>
                <w:b/>
                <w:bCs/>
                <w:kern w:val="0"/>
                <w:sz w:val="24"/>
                <w:szCs w:val="24"/>
              </w:rPr>
            </w:pPr>
            <w:r>
              <w:rPr>
                <w:rFonts w:ascii="仿宋_GB2312" w:eastAsia="仿宋_GB2312" w:hAnsi="宋体" w:hint="eastAsia"/>
                <w:b/>
                <w:bCs/>
                <w:sz w:val="24"/>
                <w:szCs w:val="24"/>
              </w:rPr>
              <w:t>产出</w:t>
            </w:r>
            <w:r>
              <w:rPr>
                <w:rFonts w:ascii="仿宋_GB2312" w:eastAsia="仿宋_GB2312" w:hAnsi="宋体" w:cs="宋体" w:hint="eastAsia"/>
                <w:b/>
                <w:bCs/>
                <w:kern w:val="0"/>
                <w:sz w:val="24"/>
                <w:szCs w:val="24"/>
              </w:rPr>
              <w:t>质量指标</w:t>
            </w:r>
          </w:p>
        </w:tc>
        <w:tc>
          <w:tcPr>
            <w:tcW w:w="4651" w:type="dxa"/>
            <w:gridSpan w:val="2"/>
            <w:tcBorders>
              <w:top w:val="single" w:sz="4" w:space="0" w:color="auto"/>
              <w:left w:val="nil"/>
              <w:right w:val="single" w:sz="4" w:space="0" w:color="auto"/>
            </w:tcBorders>
            <w:vAlign w:val="center"/>
          </w:tcPr>
          <w:p w:rsidR="005F7FB0" w:rsidRDefault="0071417E">
            <w:pPr>
              <w:widowControl/>
              <w:spacing w:before="100" w:beforeAutospacing="1" w:after="100" w:afterAutospacing="1" w:line="312" w:lineRule="auto"/>
              <w:ind w:firstLine="200"/>
              <w:jc w:val="center"/>
              <w:rPr>
                <w:rFonts w:ascii="仿宋_GB2312" w:eastAsia="仿宋_GB2312" w:cs="宋体"/>
                <w:kern w:val="0"/>
                <w:sz w:val="24"/>
                <w:szCs w:val="24"/>
              </w:rPr>
            </w:pPr>
            <w:r>
              <w:rPr>
                <w:rFonts w:ascii="仿宋_GB2312" w:eastAsia="仿宋_GB2312" w:cs="宋体" w:hint="eastAsia"/>
                <w:kern w:val="0"/>
                <w:sz w:val="24"/>
                <w:szCs w:val="24"/>
              </w:rPr>
              <w:t>无</w:t>
            </w:r>
          </w:p>
        </w:tc>
      </w:tr>
      <w:tr w:rsidR="005F7FB0">
        <w:trPr>
          <w:trHeight w:hRule="exact" w:val="2490"/>
        </w:trPr>
        <w:tc>
          <w:tcPr>
            <w:tcW w:w="1258" w:type="dxa"/>
            <w:vMerge/>
            <w:tcBorders>
              <w:left w:val="single" w:sz="4" w:space="0" w:color="auto"/>
              <w:right w:val="single" w:sz="4" w:space="0" w:color="auto"/>
            </w:tcBorders>
            <w:vAlign w:val="center"/>
          </w:tcPr>
          <w:p w:rsidR="005F7FB0" w:rsidRDefault="005F7FB0">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tcBorders>
              <w:top w:val="nil"/>
              <w:left w:val="single" w:sz="4" w:space="0" w:color="auto"/>
              <w:bottom w:val="single" w:sz="4" w:space="0" w:color="auto"/>
              <w:right w:val="single" w:sz="4" w:space="0" w:color="auto"/>
            </w:tcBorders>
            <w:vAlign w:val="center"/>
          </w:tcPr>
          <w:p w:rsidR="005F7FB0" w:rsidRDefault="005F7FB0">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sz="4" w:space="0" w:color="auto"/>
              <w:bottom w:val="single" w:sz="4" w:space="0" w:color="auto"/>
              <w:right w:val="single" w:sz="4" w:space="0" w:color="auto"/>
            </w:tcBorders>
            <w:vAlign w:val="center"/>
          </w:tcPr>
          <w:p w:rsidR="005F7FB0" w:rsidRDefault="0071417E">
            <w:pPr>
              <w:widowControl/>
              <w:spacing w:before="100" w:beforeAutospacing="1" w:after="100" w:afterAutospacing="1" w:line="312" w:lineRule="auto"/>
              <w:rPr>
                <w:rFonts w:ascii="仿宋_GB2312" w:eastAsia="仿宋_GB2312" w:cs="宋体"/>
                <w:b/>
                <w:bCs/>
                <w:kern w:val="0"/>
                <w:sz w:val="24"/>
                <w:szCs w:val="24"/>
              </w:rPr>
            </w:pPr>
            <w:r>
              <w:rPr>
                <w:rFonts w:ascii="仿宋_GB2312" w:eastAsia="仿宋_GB2312" w:hAnsi="宋体" w:hint="eastAsia"/>
                <w:b/>
                <w:bCs/>
                <w:sz w:val="24"/>
                <w:szCs w:val="24"/>
              </w:rPr>
              <w:t>产出</w:t>
            </w:r>
            <w:r>
              <w:rPr>
                <w:rFonts w:ascii="仿宋_GB2312" w:eastAsia="仿宋_GB2312" w:hAnsi="宋体" w:cs="宋体" w:hint="eastAsia"/>
                <w:b/>
                <w:bCs/>
                <w:kern w:val="0"/>
                <w:sz w:val="24"/>
                <w:szCs w:val="24"/>
              </w:rPr>
              <w:t>进度指标</w:t>
            </w:r>
          </w:p>
        </w:tc>
        <w:tc>
          <w:tcPr>
            <w:tcW w:w="4651" w:type="dxa"/>
            <w:gridSpan w:val="2"/>
            <w:tcBorders>
              <w:top w:val="single" w:sz="4" w:space="0" w:color="auto"/>
              <w:left w:val="nil"/>
              <w:right w:val="single" w:sz="4" w:space="0" w:color="auto"/>
            </w:tcBorders>
            <w:vAlign w:val="center"/>
          </w:tcPr>
          <w:p w:rsidR="005F7FB0" w:rsidRDefault="0071417E">
            <w:pPr>
              <w:widowControl/>
              <w:spacing w:before="100" w:beforeAutospacing="1" w:after="100" w:afterAutospacing="1" w:line="312" w:lineRule="auto"/>
              <w:ind w:firstLine="200"/>
              <w:jc w:val="left"/>
              <w:rPr>
                <w:rFonts w:ascii="仿宋_GB2312" w:eastAsia="仿宋_GB2312" w:cs="宋体"/>
                <w:kern w:val="0"/>
                <w:sz w:val="24"/>
                <w:szCs w:val="24"/>
              </w:rPr>
            </w:pPr>
            <w:r>
              <w:rPr>
                <w:rFonts w:ascii="仿宋_GB2312" w:eastAsia="仿宋_GB2312" w:cs="宋体" w:hint="eastAsia"/>
                <w:color w:val="000000"/>
                <w:kern w:val="0"/>
                <w:sz w:val="24"/>
                <w:szCs w:val="24"/>
              </w:rPr>
              <w:t>1、完成上一年度医疗质量控制与改进工作总结并向各医院反馈；2、向各医院反馈医疗服务满意度第三方评价分析报告；3、完成上年度各医院的绩效考核统计分析，并撰写各医院分析报告及</w:t>
            </w:r>
            <w:proofErr w:type="gramStart"/>
            <w:r>
              <w:rPr>
                <w:rFonts w:ascii="仿宋_GB2312" w:eastAsia="仿宋_GB2312" w:cs="宋体" w:hint="eastAsia"/>
                <w:color w:val="000000"/>
                <w:kern w:val="0"/>
                <w:sz w:val="24"/>
                <w:szCs w:val="24"/>
              </w:rPr>
              <w:t>总分析</w:t>
            </w:r>
            <w:proofErr w:type="gramEnd"/>
            <w:r>
              <w:rPr>
                <w:rFonts w:ascii="仿宋_GB2312" w:eastAsia="仿宋_GB2312" w:cs="宋体" w:hint="eastAsia"/>
                <w:color w:val="000000"/>
                <w:kern w:val="0"/>
                <w:sz w:val="24"/>
                <w:szCs w:val="24"/>
              </w:rPr>
              <w:t>报告；4、制定各质控中心下年度工作计划。</w:t>
            </w:r>
          </w:p>
        </w:tc>
      </w:tr>
      <w:tr w:rsidR="005F7FB0">
        <w:trPr>
          <w:trHeight w:hRule="exact" w:val="402"/>
        </w:trPr>
        <w:tc>
          <w:tcPr>
            <w:tcW w:w="1258" w:type="dxa"/>
            <w:vMerge/>
            <w:tcBorders>
              <w:left w:val="single" w:sz="4" w:space="0" w:color="auto"/>
              <w:right w:val="single" w:sz="4" w:space="0" w:color="auto"/>
            </w:tcBorders>
            <w:vAlign w:val="center"/>
          </w:tcPr>
          <w:p w:rsidR="005F7FB0" w:rsidRDefault="005F7FB0">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tcBorders>
              <w:top w:val="nil"/>
              <w:left w:val="single" w:sz="4" w:space="0" w:color="auto"/>
              <w:bottom w:val="single" w:sz="4" w:space="0" w:color="auto"/>
              <w:right w:val="single" w:sz="4" w:space="0" w:color="auto"/>
            </w:tcBorders>
            <w:vAlign w:val="center"/>
          </w:tcPr>
          <w:p w:rsidR="005F7FB0" w:rsidRDefault="005F7FB0">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sz="4" w:space="0" w:color="auto"/>
              <w:bottom w:val="single" w:sz="4" w:space="0" w:color="auto"/>
              <w:right w:val="single" w:sz="4" w:space="0" w:color="auto"/>
            </w:tcBorders>
            <w:vAlign w:val="center"/>
          </w:tcPr>
          <w:p w:rsidR="005F7FB0" w:rsidRDefault="0071417E">
            <w:pPr>
              <w:widowControl/>
              <w:spacing w:before="100" w:beforeAutospacing="1" w:after="100" w:afterAutospacing="1" w:line="312" w:lineRule="auto"/>
              <w:rPr>
                <w:rFonts w:ascii="仿宋_GB2312" w:eastAsia="仿宋_GB2312" w:cs="宋体"/>
                <w:b/>
                <w:bCs/>
                <w:kern w:val="0"/>
                <w:sz w:val="24"/>
                <w:szCs w:val="24"/>
              </w:rPr>
            </w:pPr>
            <w:r>
              <w:rPr>
                <w:rFonts w:ascii="仿宋_GB2312" w:eastAsia="仿宋_GB2312" w:hAnsi="宋体" w:hint="eastAsia"/>
                <w:b/>
                <w:bCs/>
                <w:sz w:val="24"/>
                <w:szCs w:val="24"/>
              </w:rPr>
              <w:t>产出</w:t>
            </w:r>
            <w:r>
              <w:rPr>
                <w:rFonts w:ascii="仿宋_GB2312" w:eastAsia="仿宋_GB2312" w:hAnsi="宋体" w:cs="宋体" w:hint="eastAsia"/>
                <w:b/>
                <w:bCs/>
                <w:kern w:val="0"/>
                <w:sz w:val="24"/>
                <w:szCs w:val="24"/>
              </w:rPr>
              <w:t>成本指标</w:t>
            </w:r>
          </w:p>
        </w:tc>
        <w:tc>
          <w:tcPr>
            <w:tcW w:w="4651" w:type="dxa"/>
            <w:gridSpan w:val="2"/>
            <w:tcBorders>
              <w:top w:val="single" w:sz="4" w:space="0" w:color="auto"/>
              <w:left w:val="nil"/>
              <w:right w:val="single" w:sz="4" w:space="0" w:color="auto"/>
            </w:tcBorders>
            <w:vAlign w:val="center"/>
          </w:tcPr>
          <w:p w:rsidR="005F7FB0" w:rsidRDefault="0071417E">
            <w:pPr>
              <w:widowControl/>
              <w:spacing w:before="100" w:beforeAutospacing="1" w:after="100" w:afterAutospacing="1" w:line="312" w:lineRule="auto"/>
              <w:ind w:firstLine="200"/>
              <w:jc w:val="center"/>
              <w:rPr>
                <w:rFonts w:ascii="仿宋_GB2312" w:eastAsia="仿宋_GB2312" w:cs="宋体"/>
                <w:kern w:val="0"/>
                <w:sz w:val="24"/>
                <w:szCs w:val="24"/>
              </w:rPr>
            </w:pPr>
            <w:r>
              <w:rPr>
                <w:rFonts w:ascii="仿宋_GB2312" w:eastAsia="仿宋_GB2312" w:cs="宋体" w:hint="eastAsia"/>
                <w:kern w:val="0"/>
                <w:sz w:val="24"/>
                <w:szCs w:val="24"/>
              </w:rPr>
              <w:t>无</w:t>
            </w:r>
          </w:p>
        </w:tc>
      </w:tr>
      <w:tr w:rsidR="005F7FB0">
        <w:trPr>
          <w:trHeight w:hRule="exact" w:val="330"/>
        </w:trPr>
        <w:tc>
          <w:tcPr>
            <w:tcW w:w="1258" w:type="dxa"/>
            <w:vMerge/>
            <w:tcBorders>
              <w:left w:val="single" w:sz="4" w:space="0" w:color="auto"/>
              <w:right w:val="single" w:sz="4" w:space="0" w:color="auto"/>
            </w:tcBorders>
            <w:vAlign w:val="center"/>
          </w:tcPr>
          <w:p w:rsidR="005F7FB0" w:rsidRDefault="005F7FB0">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val="restart"/>
            <w:tcBorders>
              <w:top w:val="nil"/>
              <w:left w:val="single" w:sz="4" w:space="0" w:color="auto"/>
              <w:bottom w:val="single" w:sz="4" w:space="0" w:color="auto"/>
              <w:right w:val="single" w:sz="4" w:space="0" w:color="auto"/>
            </w:tcBorders>
            <w:vAlign w:val="center"/>
          </w:tcPr>
          <w:p w:rsidR="005F7FB0" w:rsidRDefault="0071417E">
            <w:pPr>
              <w:widowControl/>
              <w:spacing w:before="100" w:beforeAutospacing="1" w:after="100" w:afterAutospacing="1" w:line="312" w:lineRule="auto"/>
              <w:ind w:firstLine="200"/>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效果指标</w:t>
            </w:r>
          </w:p>
          <w:p w:rsidR="005F7FB0" w:rsidRDefault="005F7FB0">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sz="4" w:space="0" w:color="auto"/>
              <w:bottom w:val="single" w:sz="4" w:space="0" w:color="auto"/>
              <w:right w:val="single" w:sz="4" w:space="0" w:color="auto"/>
            </w:tcBorders>
            <w:vAlign w:val="center"/>
          </w:tcPr>
          <w:p w:rsidR="005F7FB0" w:rsidRDefault="0071417E">
            <w:pPr>
              <w:widowControl/>
              <w:spacing w:before="100" w:beforeAutospacing="1" w:after="100" w:afterAutospacing="1" w:line="312" w:lineRule="auto"/>
              <w:rPr>
                <w:rFonts w:ascii="仿宋_GB2312" w:eastAsia="仿宋_GB2312" w:cs="宋体"/>
                <w:b/>
                <w:bCs/>
                <w:kern w:val="0"/>
                <w:sz w:val="24"/>
                <w:szCs w:val="24"/>
              </w:rPr>
            </w:pPr>
            <w:r>
              <w:rPr>
                <w:rFonts w:ascii="仿宋_GB2312" w:eastAsia="仿宋_GB2312" w:hAnsi="宋体" w:cs="宋体" w:hint="eastAsia"/>
                <w:b/>
                <w:bCs/>
                <w:kern w:val="0"/>
                <w:sz w:val="24"/>
                <w:szCs w:val="24"/>
              </w:rPr>
              <w:t>经济效益指标</w:t>
            </w:r>
          </w:p>
        </w:tc>
        <w:tc>
          <w:tcPr>
            <w:tcW w:w="4651" w:type="dxa"/>
            <w:gridSpan w:val="2"/>
            <w:tcBorders>
              <w:top w:val="single" w:sz="4" w:space="0" w:color="auto"/>
              <w:left w:val="nil"/>
              <w:right w:val="single" w:sz="4" w:space="0" w:color="auto"/>
            </w:tcBorders>
            <w:vAlign w:val="center"/>
          </w:tcPr>
          <w:p w:rsidR="005F7FB0" w:rsidRDefault="0071417E">
            <w:pPr>
              <w:widowControl/>
              <w:spacing w:before="100" w:beforeAutospacing="1" w:after="100" w:afterAutospacing="1" w:line="312" w:lineRule="auto"/>
              <w:ind w:firstLine="200"/>
              <w:jc w:val="center"/>
              <w:rPr>
                <w:rFonts w:ascii="仿宋_GB2312" w:eastAsia="仿宋_GB2312" w:cs="宋体"/>
                <w:kern w:val="0"/>
                <w:sz w:val="24"/>
                <w:szCs w:val="24"/>
              </w:rPr>
            </w:pPr>
            <w:r>
              <w:rPr>
                <w:rFonts w:ascii="仿宋_GB2312" w:eastAsia="仿宋_GB2312" w:cs="宋体" w:hint="eastAsia"/>
                <w:kern w:val="0"/>
                <w:sz w:val="24"/>
                <w:szCs w:val="24"/>
              </w:rPr>
              <w:t>无</w:t>
            </w:r>
          </w:p>
        </w:tc>
      </w:tr>
      <w:tr w:rsidR="005F7FB0">
        <w:trPr>
          <w:trHeight w:hRule="exact" w:val="826"/>
        </w:trPr>
        <w:tc>
          <w:tcPr>
            <w:tcW w:w="1258" w:type="dxa"/>
            <w:vMerge/>
            <w:tcBorders>
              <w:left w:val="single" w:sz="4" w:space="0" w:color="auto"/>
              <w:right w:val="single" w:sz="4" w:space="0" w:color="auto"/>
            </w:tcBorders>
            <w:vAlign w:val="center"/>
          </w:tcPr>
          <w:p w:rsidR="005F7FB0" w:rsidRDefault="005F7FB0">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tcBorders>
              <w:top w:val="nil"/>
              <w:left w:val="single" w:sz="4" w:space="0" w:color="auto"/>
              <w:bottom w:val="single" w:sz="4" w:space="0" w:color="auto"/>
              <w:right w:val="single" w:sz="4" w:space="0" w:color="auto"/>
            </w:tcBorders>
            <w:vAlign w:val="center"/>
          </w:tcPr>
          <w:p w:rsidR="005F7FB0" w:rsidRDefault="005F7FB0">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sz="4" w:space="0" w:color="auto"/>
              <w:bottom w:val="single" w:sz="4" w:space="0" w:color="auto"/>
              <w:right w:val="single" w:sz="4" w:space="0" w:color="auto"/>
            </w:tcBorders>
            <w:vAlign w:val="center"/>
          </w:tcPr>
          <w:p w:rsidR="005F7FB0" w:rsidRDefault="0071417E">
            <w:pPr>
              <w:widowControl/>
              <w:spacing w:before="100" w:beforeAutospacing="1" w:after="100" w:afterAutospacing="1" w:line="312" w:lineRule="auto"/>
              <w:rPr>
                <w:rFonts w:ascii="仿宋_GB2312" w:eastAsia="仿宋_GB2312" w:cs="宋体"/>
                <w:b/>
                <w:bCs/>
                <w:kern w:val="0"/>
                <w:sz w:val="24"/>
                <w:szCs w:val="24"/>
              </w:rPr>
            </w:pPr>
            <w:r>
              <w:rPr>
                <w:rFonts w:ascii="仿宋_GB2312" w:eastAsia="仿宋_GB2312" w:hAnsi="宋体" w:cs="宋体" w:hint="eastAsia"/>
                <w:b/>
                <w:bCs/>
                <w:kern w:val="0"/>
                <w:sz w:val="24"/>
                <w:szCs w:val="24"/>
              </w:rPr>
              <w:t>社会效益指标</w:t>
            </w:r>
          </w:p>
        </w:tc>
        <w:tc>
          <w:tcPr>
            <w:tcW w:w="4651" w:type="dxa"/>
            <w:gridSpan w:val="2"/>
            <w:tcBorders>
              <w:top w:val="single" w:sz="4" w:space="0" w:color="auto"/>
              <w:left w:val="nil"/>
              <w:right w:val="single" w:sz="4" w:space="0" w:color="auto"/>
            </w:tcBorders>
            <w:vAlign w:val="center"/>
          </w:tcPr>
          <w:p w:rsidR="005F7FB0" w:rsidRDefault="0071417E">
            <w:pPr>
              <w:widowControl/>
              <w:spacing w:before="100" w:beforeAutospacing="1" w:after="100" w:afterAutospacing="1" w:line="312" w:lineRule="auto"/>
              <w:rPr>
                <w:rFonts w:ascii="仿宋_GB2312" w:eastAsia="仿宋_GB2312" w:cs="宋体"/>
                <w:kern w:val="0"/>
                <w:sz w:val="24"/>
                <w:szCs w:val="24"/>
              </w:rPr>
            </w:pPr>
            <w:r>
              <w:rPr>
                <w:rFonts w:ascii="仿宋_GB2312" w:eastAsia="仿宋_GB2312" w:cs="宋体" w:hint="eastAsia"/>
                <w:color w:val="000000"/>
                <w:kern w:val="0"/>
                <w:sz w:val="24"/>
                <w:szCs w:val="24"/>
              </w:rPr>
              <w:t>进一步提高区属各医院的医疗质量和医疗安全，患者的满意度水平达标。</w:t>
            </w:r>
          </w:p>
        </w:tc>
      </w:tr>
      <w:tr w:rsidR="005F7FB0">
        <w:trPr>
          <w:trHeight w:hRule="exact" w:val="872"/>
        </w:trPr>
        <w:tc>
          <w:tcPr>
            <w:tcW w:w="1258" w:type="dxa"/>
            <w:vMerge/>
            <w:tcBorders>
              <w:left w:val="single" w:sz="4" w:space="0" w:color="auto"/>
              <w:right w:val="single" w:sz="4" w:space="0" w:color="auto"/>
            </w:tcBorders>
            <w:vAlign w:val="center"/>
          </w:tcPr>
          <w:p w:rsidR="005F7FB0" w:rsidRDefault="005F7FB0">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tcBorders>
              <w:top w:val="nil"/>
              <w:left w:val="single" w:sz="4" w:space="0" w:color="auto"/>
              <w:bottom w:val="single" w:sz="4" w:space="0" w:color="auto"/>
              <w:right w:val="single" w:sz="4" w:space="0" w:color="auto"/>
            </w:tcBorders>
            <w:vAlign w:val="center"/>
          </w:tcPr>
          <w:p w:rsidR="005F7FB0" w:rsidRDefault="005F7FB0">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sz="4" w:space="0" w:color="auto"/>
              <w:bottom w:val="single" w:sz="4" w:space="0" w:color="auto"/>
              <w:right w:val="single" w:sz="4" w:space="0" w:color="auto"/>
            </w:tcBorders>
            <w:vAlign w:val="center"/>
          </w:tcPr>
          <w:p w:rsidR="005F7FB0" w:rsidRDefault="0071417E">
            <w:pPr>
              <w:widowControl/>
              <w:spacing w:before="100" w:beforeAutospacing="1" w:after="100" w:afterAutospacing="1" w:line="312" w:lineRule="auto"/>
              <w:rPr>
                <w:rFonts w:ascii="仿宋_GB2312" w:eastAsia="仿宋_GB2312" w:cs="宋体"/>
                <w:b/>
                <w:bCs/>
                <w:kern w:val="0"/>
                <w:sz w:val="24"/>
                <w:szCs w:val="24"/>
              </w:rPr>
            </w:pPr>
            <w:r>
              <w:rPr>
                <w:rFonts w:ascii="仿宋_GB2312" w:eastAsia="仿宋_GB2312" w:hAnsi="宋体" w:cs="宋体" w:hint="eastAsia"/>
                <w:b/>
                <w:bCs/>
                <w:kern w:val="0"/>
                <w:sz w:val="24"/>
                <w:szCs w:val="24"/>
              </w:rPr>
              <w:t>环境效益指标</w:t>
            </w:r>
          </w:p>
        </w:tc>
        <w:tc>
          <w:tcPr>
            <w:tcW w:w="4651" w:type="dxa"/>
            <w:gridSpan w:val="2"/>
            <w:tcBorders>
              <w:top w:val="single" w:sz="4" w:space="0" w:color="auto"/>
              <w:left w:val="nil"/>
              <w:right w:val="single" w:sz="4" w:space="0" w:color="auto"/>
            </w:tcBorders>
            <w:vAlign w:val="center"/>
          </w:tcPr>
          <w:p w:rsidR="005F7FB0" w:rsidRDefault="0071417E">
            <w:pPr>
              <w:widowControl/>
              <w:jc w:val="left"/>
              <w:rPr>
                <w:rFonts w:ascii="仿宋_GB2312" w:eastAsia="仿宋_GB2312" w:cs="宋体"/>
                <w:kern w:val="0"/>
                <w:sz w:val="24"/>
                <w:szCs w:val="24"/>
              </w:rPr>
            </w:pPr>
            <w:r>
              <w:rPr>
                <w:rFonts w:ascii="仿宋_GB2312" w:eastAsia="仿宋_GB2312" w:cs="宋体" w:hint="eastAsia"/>
                <w:color w:val="000000"/>
                <w:kern w:val="0"/>
                <w:sz w:val="24"/>
                <w:szCs w:val="24"/>
              </w:rPr>
              <w:t>不发生医疗垃圾随意丢弃现象;</w:t>
            </w:r>
            <w:proofErr w:type="gramStart"/>
            <w:r>
              <w:rPr>
                <w:rFonts w:ascii="仿宋_GB2312" w:eastAsia="仿宋_GB2312" w:cs="宋体" w:hint="eastAsia"/>
                <w:color w:val="000000"/>
                <w:kern w:val="0"/>
                <w:sz w:val="24"/>
                <w:szCs w:val="24"/>
              </w:rPr>
              <w:t>院感质控检查</w:t>
            </w:r>
            <w:proofErr w:type="gramEnd"/>
            <w:r>
              <w:rPr>
                <w:rFonts w:ascii="仿宋_GB2312" w:eastAsia="仿宋_GB2312" w:cs="宋体" w:hint="eastAsia"/>
                <w:color w:val="000000"/>
                <w:kern w:val="0"/>
                <w:sz w:val="24"/>
                <w:szCs w:val="24"/>
              </w:rPr>
              <w:t>中发现问题及时纠正并督办整改。</w:t>
            </w:r>
          </w:p>
        </w:tc>
      </w:tr>
      <w:tr w:rsidR="005F7FB0">
        <w:trPr>
          <w:trHeight w:hRule="exact" w:val="767"/>
        </w:trPr>
        <w:tc>
          <w:tcPr>
            <w:tcW w:w="1258" w:type="dxa"/>
            <w:vMerge/>
            <w:tcBorders>
              <w:left w:val="single" w:sz="4" w:space="0" w:color="auto"/>
              <w:right w:val="single" w:sz="4" w:space="0" w:color="auto"/>
            </w:tcBorders>
            <w:vAlign w:val="center"/>
          </w:tcPr>
          <w:p w:rsidR="005F7FB0" w:rsidRDefault="005F7FB0">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tcBorders>
              <w:top w:val="nil"/>
              <w:left w:val="single" w:sz="4" w:space="0" w:color="auto"/>
              <w:bottom w:val="single" w:sz="4" w:space="0" w:color="auto"/>
              <w:right w:val="single" w:sz="4" w:space="0" w:color="auto"/>
            </w:tcBorders>
            <w:vAlign w:val="center"/>
          </w:tcPr>
          <w:p w:rsidR="005F7FB0" w:rsidRDefault="005F7FB0">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sz="4" w:space="0" w:color="auto"/>
              <w:bottom w:val="single" w:sz="4" w:space="0" w:color="auto"/>
              <w:right w:val="single" w:sz="4" w:space="0" w:color="auto"/>
            </w:tcBorders>
            <w:vAlign w:val="center"/>
          </w:tcPr>
          <w:p w:rsidR="005F7FB0" w:rsidRDefault="0071417E">
            <w:pPr>
              <w:widowControl/>
              <w:spacing w:before="100" w:beforeAutospacing="1" w:after="100" w:afterAutospacing="1" w:line="312" w:lineRule="auto"/>
              <w:rPr>
                <w:rFonts w:ascii="仿宋_GB2312" w:eastAsia="仿宋_GB2312" w:cs="宋体"/>
                <w:b/>
                <w:bCs/>
                <w:kern w:val="0"/>
                <w:sz w:val="24"/>
                <w:szCs w:val="24"/>
              </w:rPr>
            </w:pPr>
            <w:r>
              <w:rPr>
                <w:rFonts w:ascii="仿宋_GB2312" w:eastAsia="仿宋_GB2312" w:hAnsi="宋体" w:cs="宋体" w:hint="eastAsia"/>
                <w:b/>
                <w:bCs/>
                <w:kern w:val="0"/>
                <w:sz w:val="24"/>
                <w:szCs w:val="24"/>
              </w:rPr>
              <w:t>可持续影响指标</w:t>
            </w:r>
          </w:p>
        </w:tc>
        <w:tc>
          <w:tcPr>
            <w:tcW w:w="4651" w:type="dxa"/>
            <w:gridSpan w:val="2"/>
            <w:tcBorders>
              <w:top w:val="single" w:sz="4" w:space="0" w:color="auto"/>
              <w:left w:val="nil"/>
              <w:right w:val="single" w:sz="4" w:space="0" w:color="auto"/>
            </w:tcBorders>
            <w:vAlign w:val="center"/>
          </w:tcPr>
          <w:p w:rsidR="005F7FB0" w:rsidRDefault="0071417E">
            <w:pPr>
              <w:widowControl/>
              <w:spacing w:before="100" w:beforeAutospacing="1" w:after="100" w:afterAutospacing="1" w:line="312" w:lineRule="auto"/>
              <w:jc w:val="center"/>
              <w:rPr>
                <w:rFonts w:ascii="仿宋_GB2312" w:eastAsia="仿宋_GB2312" w:cs="宋体"/>
                <w:kern w:val="0"/>
                <w:sz w:val="24"/>
                <w:szCs w:val="24"/>
              </w:rPr>
            </w:pPr>
            <w:r>
              <w:rPr>
                <w:rFonts w:ascii="仿宋_GB2312" w:eastAsia="仿宋_GB2312" w:cs="宋体" w:hint="eastAsia"/>
                <w:kern w:val="0"/>
                <w:sz w:val="24"/>
                <w:szCs w:val="24"/>
              </w:rPr>
              <w:t>无</w:t>
            </w:r>
          </w:p>
        </w:tc>
      </w:tr>
      <w:tr w:rsidR="005F7FB0">
        <w:trPr>
          <w:trHeight w:hRule="exact" w:val="848"/>
        </w:trPr>
        <w:tc>
          <w:tcPr>
            <w:tcW w:w="1258" w:type="dxa"/>
            <w:vMerge/>
            <w:tcBorders>
              <w:left w:val="single" w:sz="4" w:space="0" w:color="auto"/>
              <w:right w:val="single" w:sz="4" w:space="0" w:color="auto"/>
            </w:tcBorders>
            <w:vAlign w:val="center"/>
          </w:tcPr>
          <w:p w:rsidR="005F7FB0" w:rsidRDefault="005F7FB0">
            <w:pPr>
              <w:widowControl/>
              <w:spacing w:before="100" w:beforeAutospacing="1" w:after="100" w:afterAutospacing="1" w:line="312" w:lineRule="auto"/>
              <w:ind w:firstLine="200"/>
              <w:rPr>
                <w:rFonts w:ascii="仿宋_GB2312" w:eastAsia="仿宋_GB2312" w:cs="宋体"/>
                <w:b/>
                <w:bCs/>
                <w:kern w:val="0"/>
                <w:sz w:val="24"/>
                <w:szCs w:val="24"/>
              </w:rPr>
            </w:pPr>
          </w:p>
        </w:tc>
        <w:tc>
          <w:tcPr>
            <w:tcW w:w="1623" w:type="dxa"/>
            <w:vMerge/>
            <w:tcBorders>
              <w:top w:val="nil"/>
              <w:left w:val="single" w:sz="4" w:space="0" w:color="auto"/>
              <w:bottom w:val="single" w:sz="4" w:space="0" w:color="auto"/>
              <w:right w:val="single" w:sz="4" w:space="0" w:color="auto"/>
            </w:tcBorders>
            <w:vAlign w:val="center"/>
          </w:tcPr>
          <w:p w:rsidR="005F7FB0" w:rsidRDefault="005F7FB0">
            <w:pPr>
              <w:widowControl/>
              <w:spacing w:before="100" w:beforeAutospacing="1" w:after="100" w:afterAutospacing="1" w:line="312" w:lineRule="auto"/>
              <w:ind w:firstLine="200"/>
              <w:rPr>
                <w:rFonts w:ascii="仿宋_GB2312" w:eastAsia="仿宋_GB2312" w:cs="宋体"/>
                <w:b/>
                <w:bCs/>
                <w:kern w:val="0"/>
                <w:sz w:val="24"/>
                <w:szCs w:val="24"/>
              </w:rPr>
            </w:pPr>
          </w:p>
        </w:tc>
        <w:tc>
          <w:tcPr>
            <w:tcW w:w="2013" w:type="dxa"/>
            <w:gridSpan w:val="2"/>
            <w:tcBorders>
              <w:top w:val="nil"/>
              <w:left w:val="single" w:sz="4" w:space="0" w:color="auto"/>
              <w:bottom w:val="single" w:sz="4" w:space="0" w:color="auto"/>
              <w:right w:val="single" w:sz="4" w:space="0" w:color="auto"/>
            </w:tcBorders>
            <w:vAlign w:val="center"/>
          </w:tcPr>
          <w:p w:rsidR="005F7FB0" w:rsidRDefault="0071417E">
            <w:pPr>
              <w:widowControl/>
              <w:spacing w:before="100" w:beforeAutospacing="1" w:after="100" w:afterAutospacing="1" w:line="312" w:lineRule="auto"/>
              <w:rPr>
                <w:rFonts w:ascii="仿宋_GB2312" w:eastAsia="仿宋_GB2312" w:cs="宋体"/>
                <w:b/>
                <w:bCs/>
                <w:kern w:val="0"/>
                <w:sz w:val="24"/>
                <w:szCs w:val="24"/>
              </w:rPr>
            </w:pPr>
            <w:r>
              <w:rPr>
                <w:rFonts w:ascii="仿宋_GB2312" w:eastAsia="仿宋_GB2312" w:hAnsi="宋体" w:cs="宋体" w:hint="eastAsia"/>
                <w:b/>
                <w:bCs/>
                <w:kern w:val="0"/>
                <w:sz w:val="24"/>
                <w:szCs w:val="24"/>
              </w:rPr>
              <w:t>服务对象满意度指标</w:t>
            </w:r>
          </w:p>
        </w:tc>
        <w:tc>
          <w:tcPr>
            <w:tcW w:w="4651" w:type="dxa"/>
            <w:gridSpan w:val="2"/>
            <w:tcBorders>
              <w:top w:val="single" w:sz="4" w:space="0" w:color="auto"/>
              <w:left w:val="nil"/>
              <w:right w:val="single" w:sz="4" w:space="0" w:color="auto"/>
            </w:tcBorders>
            <w:vAlign w:val="center"/>
          </w:tcPr>
          <w:p w:rsidR="005F7FB0" w:rsidRDefault="0071417E">
            <w:pPr>
              <w:widowControl/>
              <w:spacing w:before="100" w:beforeAutospacing="1" w:after="100" w:afterAutospacing="1" w:line="312" w:lineRule="auto"/>
              <w:rPr>
                <w:rFonts w:ascii="仿宋_GB2312" w:eastAsia="仿宋_GB2312" w:cs="宋体"/>
                <w:kern w:val="0"/>
                <w:sz w:val="24"/>
                <w:szCs w:val="24"/>
              </w:rPr>
            </w:pPr>
            <w:r>
              <w:rPr>
                <w:rFonts w:ascii="仿宋_GB2312" w:eastAsia="仿宋_GB2312" w:cs="宋体" w:hint="eastAsia"/>
                <w:color w:val="000000"/>
                <w:kern w:val="0"/>
                <w:sz w:val="24"/>
                <w:szCs w:val="24"/>
              </w:rPr>
              <w:t>患者满意度达标，控制医疗纠纷发生率。</w:t>
            </w:r>
          </w:p>
        </w:tc>
      </w:tr>
      <w:tr w:rsidR="005F7FB0">
        <w:trPr>
          <w:trHeight w:hRule="exact" w:val="948"/>
        </w:trPr>
        <w:tc>
          <w:tcPr>
            <w:tcW w:w="1258" w:type="dxa"/>
            <w:tcBorders>
              <w:top w:val="single" w:sz="4" w:space="0" w:color="auto"/>
              <w:left w:val="single" w:sz="4" w:space="0" w:color="auto"/>
              <w:bottom w:val="single" w:sz="4" w:space="0" w:color="auto"/>
              <w:right w:val="single" w:sz="4" w:space="0" w:color="auto"/>
            </w:tcBorders>
            <w:vAlign w:val="center"/>
          </w:tcPr>
          <w:p w:rsidR="005F7FB0" w:rsidRDefault="0071417E">
            <w:pPr>
              <w:widowControl/>
              <w:spacing w:before="100" w:beforeAutospacing="1" w:after="100" w:afterAutospacing="1" w:line="312" w:lineRule="auto"/>
              <w:rPr>
                <w:rFonts w:ascii="仿宋_GB2312" w:eastAsia="仿宋_GB2312" w:cs="宋体"/>
                <w:b/>
                <w:bCs/>
                <w:kern w:val="0"/>
                <w:sz w:val="24"/>
                <w:szCs w:val="24"/>
              </w:rPr>
            </w:pPr>
            <w:r>
              <w:rPr>
                <w:rFonts w:ascii="仿宋_GB2312" w:eastAsia="仿宋_GB2312" w:hAnsi="宋体" w:cs="宋体" w:hint="eastAsia"/>
                <w:b/>
                <w:bCs/>
                <w:kern w:val="0"/>
                <w:sz w:val="24"/>
                <w:szCs w:val="24"/>
              </w:rPr>
              <w:t>其他说明的问题</w:t>
            </w:r>
          </w:p>
        </w:tc>
        <w:tc>
          <w:tcPr>
            <w:tcW w:w="8287" w:type="dxa"/>
            <w:gridSpan w:val="5"/>
            <w:tcBorders>
              <w:top w:val="single" w:sz="4" w:space="0" w:color="auto"/>
              <w:left w:val="nil"/>
              <w:bottom w:val="single" w:sz="4" w:space="0" w:color="auto"/>
              <w:right w:val="single" w:sz="4" w:space="0" w:color="auto"/>
            </w:tcBorders>
            <w:vAlign w:val="center"/>
          </w:tcPr>
          <w:p w:rsidR="005F7FB0" w:rsidRDefault="0071417E">
            <w:pPr>
              <w:widowControl/>
              <w:spacing w:before="100" w:beforeAutospacing="1" w:after="100" w:afterAutospacing="1" w:line="312" w:lineRule="auto"/>
              <w:ind w:firstLine="200"/>
              <w:rPr>
                <w:rFonts w:ascii="仿宋_GB2312" w:eastAsia="仿宋_GB2312" w:cs="宋体"/>
                <w:kern w:val="0"/>
                <w:sz w:val="24"/>
                <w:szCs w:val="24"/>
              </w:rPr>
            </w:pPr>
            <w:r>
              <w:rPr>
                <w:rFonts w:ascii="仿宋_GB2312" w:eastAsia="仿宋_GB2312" w:cs="宋体" w:hint="eastAsia"/>
                <w:kern w:val="0"/>
                <w:sz w:val="24"/>
                <w:szCs w:val="24"/>
              </w:rPr>
              <w:t>无</w:t>
            </w:r>
          </w:p>
        </w:tc>
      </w:tr>
      <w:tr w:rsidR="005F7FB0">
        <w:trPr>
          <w:trHeight w:val="567"/>
        </w:trPr>
        <w:tc>
          <w:tcPr>
            <w:tcW w:w="1258" w:type="dxa"/>
            <w:tcBorders>
              <w:top w:val="nil"/>
              <w:left w:val="single" w:sz="4" w:space="0" w:color="auto"/>
              <w:bottom w:val="single" w:sz="4" w:space="0" w:color="auto"/>
              <w:right w:val="single" w:sz="4" w:space="0" w:color="auto"/>
            </w:tcBorders>
            <w:vAlign w:val="center"/>
          </w:tcPr>
          <w:p w:rsidR="005F7FB0" w:rsidRDefault="0071417E">
            <w:pPr>
              <w:widowControl/>
              <w:spacing w:before="100" w:beforeAutospacing="1" w:after="100" w:afterAutospacing="1" w:line="312" w:lineRule="auto"/>
              <w:rPr>
                <w:rFonts w:ascii="仿宋_GB2312" w:eastAsia="仿宋_GB2312" w:cs="宋体"/>
                <w:b/>
                <w:bCs/>
                <w:kern w:val="0"/>
                <w:sz w:val="24"/>
                <w:szCs w:val="24"/>
              </w:rPr>
            </w:pPr>
            <w:r>
              <w:rPr>
                <w:rFonts w:ascii="仿宋_GB2312" w:eastAsia="仿宋_GB2312" w:hAnsi="宋体" w:cs="宋体" w:hint="eastAsia"/>
                <w:b/>
                <w:bCs/>
                <w:kern w:val="0"/>
                <w:sz w:val="24"/>
                <w:szCs w:val="24"/>
              </w:rPr>
              <w:t>填报人：</w:t>
            </w:r>
          </w:p>
        </w:tc>
        <w:tc>
          <w:tcPr>
            <w:tcW w:w="2205" w:type="dxa"/>
            <w:gridSpan w:val="2"/>
            <w:tcBorders>
              <w:top w:val="nil"/>
              <w:left w:val="nil"/>
              <w:bottom w:val="single" w:sz="4" w:space="0" w:color="auto"/>
              <w:right w:val="single" w:sz="4" w:space="0" w:color="auto"/>
            </w:tcBorders>
            <w:vAlign w:val="center"/>
          </w:tcPr>
          <w:p w:rsidR="005F7FB0" w:rsidRDefault="0071417E">
            <w:pPr>
              <w:widowControl/>
              <w:spacing w:before="100" w:beforeAutospacing="1" w:after="100" w:afterAutospacing="1" w:line="312" w:lineRule="auto"/>
              <w:ind w:firstLine="200"/>
              <w:rPr>
                <w:rFonts w:ascii="仿宋_GB2312" w:eastAsia="仿宋_GB2312" w:cs="宋体"/>
                <w:kern w:val="0"/>
                <w:sz w:val="24"/>
                <w:szCs w:val="24"/>
              </w:rPr>
            </w:pPr>
            <w:proofErr w:type="gramStart"/>
            <w:r>
              <w:rPr>
                <w:rFonts w:ascii="仿宋_GB2312" w:eastAsia="仿宋_GB2312" w:cs="宋体" w:hint="eastAsia"/>
                <w:kern w:val="0"/>
                <w:sz w:val="24"/>
                <w:szCs w:val="24"/>
              </w:rPr>
              <w:t>杨晋莹</w:t>
            </w:r>
            <w:proofErr w:type="gramEnd"/>
          </w:p>
        </w:tc>
        <w:tc>
          <w:tcPr>
            <w:tcW w:w="1431" w:type="dxa"/>
            <w:tcBorders>
              <w:top w:val="nil"/>
              <w:left w:val="nil"/>
              <w:bottom w:val="single" w:sz="4" w:space="0" w:color="auto"/>
              <w:right w:val="single" w:sz="4" w:space="0" w:color="auto"/>
            </w:tcBorders>
            <w:vAlign w:val="center"/>
          </w:tcPr>
          <w:p w:rsidR="005F7FB0" w:rsidRDefault="0071417E">
            <w:pPr>
              <w:widowControl/>
              <w:spacing w:before="100" w:beforeAutospacing="1" w:after="100" w:afterAutospacing="1" w:line="312" w:lineRule="auto"/>
              <w:rPr>
                <w:rFonts w:ascii="仿宋_GB2312" w:eastAsia="仿宋_GB2312" w:cs="宋体"/>
                <w:kern w:val="0"/>
                <w:sz w:val="24"/>
                <w:szCs w:val="24"/>
              </w:rPr>
            </w:pPr>
            <w:r>
              <w:rPr>
                <w:rFonts w:ascii="仿宋_GB2312" w:eastAsia="仿宋_GB2312" w:hAnsi="宋体" w:cs="宋体" w:hint="eastAsia"/>
                <w:b/>
                <w:bCs/>
                <w:kern w:val="0"/>
                <w:sz w:val="24"/>
                <w:szCs w:val="24"/>
              </w:rPr>
              <w:t>联系电话：</w:t>
            </w:r>
          </w:p>
        </w:tc>
        <w:tc>
          <w:tcPr>
            <w:tcW w:w="1522" w:type="dxa"/>
            <w:tcBorders>
              <w:top w:val="nil"/>
              <w:left w:val="nil"/>
              <w:bottom w:val="single" w:sz="4" w:space="0" w:color="auto"/>
              <w:right w:val="single" w:sz="4" w:space="0" w:color="auto"/>
            </w:tcBorders>
            <w:vAlign w:val="center"/>
          </w:tcPr>
          <w:p w:rsidR="005F7FB0" w:rsidRDefault="0071417E">
            <w:pPr>
              <w:widowControl/>
              <w:spacing w:before="100" w:beforeAutospacing="1" w:after="100" w:afterAutospacing="1" w:line="312" w:lineRule="auto"/>
              <w:ind w:firstLine="200"/>
              <w:rPr>
                <w:rFonts w:ascii="仿宋_GB2312" w:eastAsia="仿宋_GB2312" w:cs="宋体"/>
                <w:kern w:val="0"/>
                <w:sz w:val="24"/>
                <w:szCs w:val="24"/>
              </w:rPr>
            </w:pPr>
            <w:r>
              <w:rPr>
                <w:rFonts w:ascii="仿宋_GB2312" w:eastAsia="仿宋_GB2312" w:cs="宋体" w:hint="eastAsia"/>
                <w:kern w:val="0"/>
                <w:sz w:val="24"/>
                <w:szCs w:val="24"/>
              </w:rPr>
              <w:t>83365481</w:t>
            </w:r>
          </w:p>
        </w:tc>
        <w:tc>
          <w:tcPr>
            <w:tcW w:w="3129" w:type="dxa"/>
            <w:tcBorders>
              <w:top w:val="nil"/>
              <w:left w:val="nil"/>
              <w:bottom w:val="single" w:sz="4" w:space="0" w:color="auto"/>
              <w:right w:val="single" w:sz="4" w:space="0" w:color="auto"/>
            </w:tcBorders>
            <w:vAlign w:val="center"/>
          </w:tcPr>
          <w:p w:rsidR="005F7FB0" w:rsidRDefault="0071417E">
            <w:pPr>
              <w:widowControl/>
              <w:spacing w:before="100" w:beforeAutospacing="1" w:after="100" w:afterAutospacing="1" w:line="312" w:lineRule="auto"/>
              <w:rPr>
                <w:rFonts w:ascii="仿宋_GB2312" w:eastAsia="仿宋_GB2312" w:cs="宋体"/>
                <w:kern w:val="0"/>
                <w:sz w:val="24"/>
                <w:szCs w:val="24"/>
              </w:rPr>
            </w:pPr>
            <w:r>
              <w:rPr>
                <w:rFonts w:ascii="仿宋_GB2312" w:eastAsia="仿宋_GB2312" w:hAnsi="宋体" w:cs="宋体" w:hint="eastAsia"/>
                <w:kern w:val="0"/>
                <w:sz w:val="24"/>
                <w:szCs w:val="24"/>
              </w:rPr>
              <w:t>填报日期：2021.8</w:t>
            </w:r>
          </w:p>
        </w:tc>
      </w:tr>
    </w:tbl>
    <w:p w:rsidR="005F7FB0" w:rsidRDefault="005F7FB0">
      <w:pPr>
        <w:ind w:right="1200"/>
        <w:rPr>
          <w:rFonts w:ascii="宋体" w:hAnsi="宋体" w:cs="宋体"/>
          <w:sz w:val="20"/>
          <w:szCs w:val="20"/>
        </w:rPr>
      </w:pPr>
    </w:p>
    <w:p w:rsidR="005F7FB0" w:rsidRDefault="005F7FB0">
      <w:pPr>
        <w:ind w:right="1200"/>
        <w:rPr>
          <w:rFonts w:ascii="宋体" w:hAnsi="宋体" w:cs="宋体"/>
          <w:sz w:val="20"/>
          <w:szCs w:val="20"/>
        </w:rPr>
      </w:pPr>
    </w:p>
    <w:sectPr w:rsidR="005F7FB0">
      <w:pgSz w:w="11905"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233" w:rsidRDefault="00304233">
      <w:r>
        <w:separator/>
      </w:r>
    </w:p>
  </w:endnote>
  <w:endnote w:type="continuationSeparator" w:id="0">
    <w:p w:rsidR="00304233" w:rsidRDefault="0030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B1B" w:rsidRDefault="00DD0B1B">
    <w:pPr>
      <w:pStyle w:val="a7"/>
      <w:jc w:val="center"/>
    </w:pPr>
    <w:r>
      <w:fldChar w:fldCharType="begin"/>
    </w:r>
    <w:r>
      <w:instrText>PAGE   \* MERGEFORMAT</w:instrText>
    </w:r>
    <w:r>
      <w:fldChar w:fldCharType="separate"/>
    </w:r>
    <w:r w:rsidR="00505C64" w:rsidRPr="00505C64">
      <w:rPr>
        <w:noProof/>
        <w:lang w:val="zh-CN"/>
      </w:rPr>
      <w:t>12</w:t>
    </w:r>
    <w:r>
      <w:fldChar w:fldCharType="end"/>
    </w:r>
  </w:p>
  <w:p w:rsidR="00DD0B1B" w:rsidRDefault="00DD0B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233" w:rsidRDefault="00304233">
      <w:r>
        <w:separator/>
      </w:r>
    </w:p>
  </w:footnote>
  <w:footnote w:type="continuationSeparator" w:id="0">
    <w:p w:rsidR="00304233" w:rsidRDefault="00304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9B1013"/>
    <w:multiLevelType w:val="singleLevel"/>
    <w:tmpl w:val="C69B1013"/>
    <w:lvl w:ilvl="0">
      <w:start w:val="8"/>
      <w:numFmt w:val="chineseCounting"/>
      <w:suff w:val="nothing"/>
      <w:lvlText w:val="（%1）"/>
      <w:lvlJc w:val="left"/>
      <w:pPr>
        <w:ind w:left="-10"/>
      </w:pPr>
      <w:rPr>
        <w:rFonts w:hint="eastAsia"/>
      </w:rPr>
    </w:lvl>
  </w:abstractNum>
  <w:abstractNum w:abstractNumId="1">
    <w:nsid w:val="EBD0CF1D"/>
    <w:multiLevelType w:val="singleLevel"/>
    <w:tmpl w:val="EBD0CF1D"/>
    <w:lvl w:ilvl="0">
      <w:start w:val="2"/>
      <w:numFmt w:val="chineseCounting"/>
      <w:suff w:val="nothing"/>
      <w:lvlText w:val="（%1）"/>
      <w:lvlJc w:val="left"/>
      <w:rPr>
        <w:rFonts w:hint="eastAsia"/>
      </w:rPr>
    </w:lvl>
  </w:abstractNum>
  <w:abstractNum w:abstractNumId="2">
    <w:nsid w:val="F9BD6D5D"/>
    <w:multiLevelType w:val="singleLevel"/>
    <w:tmpl w:val="F9BD6D5D"/>
    <w:lvl w:ilvl="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17"/>
    <w:rsid w:val="000037EA"/>
    <w:rsid w:val="000103E9"/>
    <w:rsid w:val="0001132D"/>
    <w:rsid w:val="0001457B"/>
    <w:rsid w:val="00017AEE"/>
    <w:rsid w:val="00023378"/>
    <w:rsid w:val="0002582B"/>
    <w:rsid w:val="0003469A"/>
    <w:rsid w:val="000443A6"/>
    <w:rsid w:val="00050955"/>
    <w:rsid w:val="00052A4E"/>
    <w:rsid w:val="0005451B"/>
    <w:rsid w:val="00054F48"/>
    <w:rsid w:val="00055FE3"/>
    <w:rsid w:val="00057441"/>
    <w:rsid w:val="00060B03"/>
    <w:rsid w:val="000659FD"/>
    <w:rsid w:val="000670B9"/>
    <w:rsid w:val="00071C48"/>
    <w:rsid w:val="00072951"/>
    <w:rsid w:val="00073F62"/>
    <w:rsid w:val="0007492B"/>
    <w:rsid w:val="00074B41"/>
    <w:rsid w:val="0008046D"/>
    <w:rsid w:val="0008093D"/>
    <w:rsid w:val="00080E73"/>
    <w:rsid w:val="00082733"/>
    <w:rsid w:val="00083868"/>
    <w:rsid w:val="00097846"/>
    <w:rsid w:val="00097AE7"/>
    <w:rsid w:val="000A0D77"/>
    <w:rsid w:val="000A12C3"/>
    <w:rsid w:val="000A44E1"/>
    <w:rsid w:val="000A46D7"/>
    <w:rsid w:val="000A4EA4"/>
    <w:rsid w:val="000B0707"/>
    <w:rsid w:val="000B0738"/>
    <w:rsid w:val="000C27EB"/>
    <w:rsid w:val="000C2E29"/>
    <w:rsid w:val="000D774E"/>
    <w:rsid w:val="000D79CC"/>
    <w:rsid w:val="000E03F4"/>
    <w:rsid w:val="000F4AB9"/>
    <w:rsid w:val="000F515B"/>
    <w:rsid w:val="000F59B2"/>
    <w:rsid w:val="000F673D"/>
    <w:rsid w:val="000F72D1"/>
    <w:rsid w:val="00103710"/>
    <w:rsid w:val="001067D1"/>
    <w:rsid w:val="001134FC"/>
    <w:rsid w:val="00117E5E"/>
    <w:rsid w:val="00120090"/>
    <w:rsid w:val="001209DF"/>
    <w:rsid w:val="00120B42"/>
    <w:rsid w:val="00123330"/>
    <w:rsid w:val="00132B3D"/>
    <w:rsid w:val="00133312"/>
    <w:rsid w:val="00134322"/>
    <w:rsid w:val="001376E9"/>
    <w:rsid w:val="00142974"/>
    <w:rsid w:val="00152EFD"/>
    <w:rsid w:val="00162C60"/>
    <w:rsid w:val="00163C8E"/>
    <w:rsid w:val="00164462"/>
    <w:rsid w:val="00167F76"/>
    <w:rsid w:val="00174361"/>
    <w:rsid w:val="00181B6B"/>
    <w:rsid w:val="001828C7"/>
    <w:rsid w:val="00183FDD"/>
    <w:rsid w:val="001845C9"/>
    <w:rsid w:val="00184D48"/>
    <w:rsid w:val="00184F7A"/>
    <w:rsid w:val="0019246A"/>
    <w:rsid w:val="001A0FFC"/>
    <w:rsid w:val="001A1B12"/>
    <w:rsid w:val="001A1E69"/>
    <w:rsid w:val="001A3358"/>
    <w:rsid w:val="001A37C8"/>
    <w:rsid w:val="001B5A3D"/>
    <w:rsid w:val="001B66FA"/>
    <w:rsid w:val="001C0B42"/>
    <w:rsid w:val="001C3DBE"/>
    <w:rsid w:val="001C4A00"/>
    <w:rsid w:val="001C4B45"/>
    <w:rsid w:val="001D1F8A"/>
    <w:rsid w:val="001D30D8"/>
    <w:rsid w:val="001D54B2"/>
    <w:rsid w:val="001E25F7"/>
    <w:rsid w:val="001E4BC4"/>
    <w:rsid w:val="001E5BC2"/>
    <w:rsid w:val="001F4E92"/>
    <w:rsid w:val="001F5459"/>
    <w:rsid w:val="001F754F"/>
    <w:rsid w:val="00207449"/>
    <w:rsid w:val="00210BEC"/>
    <w:rsid w:val="002136AA"/>
    <w:rsid w:val="00222D61"/>
    <w:rsid w:val="00224393"/>
    <w:rsid w:val="0022567B"/>
    <w:rsid w:val="00233466"/>
    <w:rsid w:val="00235390"/>
    <w:rsid w:val="002416BD"/>
    <w:rsid w:val="00245B41"/>
    <w:rsid w:val="002507CA"/>
    <w:rsid w:val="0025518E"/>
    <w:rsid w:val="002571EC"/>
    <w:rsid w:val="00265888"/>
    <w:rsid w:val="002675DA"/>
    <w:rsid w:val="00270711"/>
    <w:rsid w:val="002722A3"/>
    <w:rsid w:val="0027346C"/>
    <w:rsid w:val="00276379"/>
    <w:rsid w:val="00283165"/>
    <w:rsid w:val="00283FC3"/>
    <w:rsid w:val="00285D76"/>
    <w:rsid w:val="002872A0"/>
    <w:rsid w:val="0029490A"/>
    <w:rsid w:val="00295A21"/>
    <w:rsid w:val="00296099"/>
    <w:rsid w:val="002974BE"/>
    <w:rsid w:val="002A0C5F"/>
    <w:rsid w:val="002A6CBF"/>
    <w:rsid w:val="002A70E4"/>
    <w:rsid w:val="002A7D05"/>
    <w:rsid w:val="002B3D86"/>
    <w:rsid w:val="002B6D3D"/>
    <w:rsid w:val="002C140C"/>
    <w:rsid w:val="002C2236"/>
    <w:rsid w:val="002D0D63"/>
    <w:rsid w:val="002D48C8"/>
    <w:rsid w:val="002D5AF1"/>
    <w:rsid w:val="002D65C1"/>
    <w:rsid w:val="002D73E9"/>
    <w:rsid w:val="002E0F74"/>
    <w:rsid w:val="002E277A"/>
    <w:rsid w:val="002E2A58"/>
    <w:rsid w:val="002E3605"/>
    <w:rsid w:val="002E5273"/>
    <w:rsid w:val="002E5522"/>
    <w:rsid w:val="002F3029"/>
    <w:rsid w:val="002F48B1"/>
    <w:rsid w:val="002F5104"/>
    <w:rsid w:val="002F5DDE"/>
    <w:rsid w:val="002F68E0"/>
    <w:rsid w:val="002F6B8A"/>
    <w:rsid w:val="00304233"/>
    <w:rsid w:val="00305FE4"/>
    <w:rsid w:val="0030719F"/>
    <w:rsid w:val="00307AEC"/>
    <w:rsid w:val="0032197E"/>
    <w:rsid w:val="00333974"/>
    <w:rsid w:val="003349A6"/>
    <w:rsid w:val="003362A8"/>
    <w:rsid w:val="00344066"/>
    <w:rsid w:val="0034567F"/>
    <w:rsid w:val="00345D4D"/>
    <w:rsid w:val="00353F00"/>
    <w:rsid w:val="0036086C"/>
    <w:rsid w:val="00363409"/>
    <w:rsid w:val="00363A5B"/>
    <w:rsid w:val="00364C53"/>
    <w:rsid w:val="00370EA1"/>
    <w:rsid w:val="003740CA"/>
    <w:rsid w:val="00377525"/>
    <w:rsid w:val="00382AEB"/>
    <w:rsid w:val="00390438"/>
    <w:rsid w:val="00391F84"/>
    <w:rsid w:val="003A138C"/>
    <w:rsid w:val="003A193A"/>
    <w:rsid w:val="003A2C21"/>
    <w:rsid w:val="003A36F5"/>
    <w:rsid w:val="003B31F8"/>
    <w:rsid w:val="003B4139"/>
    <w:rsid w:val="003B6F92"/>
    <w:rsid w:val="003B7019"/>
    <w:rsid w:val="003B77B3"/>
    <w:rsid w:val="003C2AC1"/>
    <w:rsid w:val="003C3C57"/>
    <w:rsid w:val="003C5C10"/>
    <w:rsid w:val="003D2716"/>
    <w:rsid w:val="003D4618"/>
    <w:rsid w:val="003D6737"/>
    <w:rsid w:val="003D7C11"/>
    <w:rsid w:val="003E0DF2"/>
    <w:rsid w:val="003F11FC"/>
    <w:rsid w:val="0040383E"/>
    <w:rsid w:val="00415736"/>
    <w:rsid w:val="0041720B"/>
    <w:rsid w:val="004206D2"/>
    <w:rsid w:val="00422676"/>
    <w:rsid w:val="004234DE"/>
    <w:rsid w:val="004300F9"/>
    <w:rsid w:val="0043037E"/>
    <w:rsid w:val="0043510C"/>
    <w:rsid w:val="00442D93"/>
    <w:rsid w:val="004476A8"/>
    <w:rsid w:val="00454654"/>
    <w:rsid w:val="00455DFC"/>
    <w:rsid w:val="00464218"/>
    <w:rsid w:val="004643D2"/>
    <w:rsid w:val="00466F22"/>
    <w:rsid w:val="00470C5A"/>
    <w:rsid w:val="004714A7"/>
    <w:rsid w:val="00476BED"/>
    <w:rsid w:val="00485F84"/>
    <w:rsid w:val="00495B13"/>
    <w:rsid w:val="004A0038"/>
    <w:rsid w:val="004A604E"/>
    <w:rsid w:val="004B44B9"/>
    <w:rsid w:val="004B4B66"/>
    <w:rsid w:val="004B6116"/>
    <w:rsid w:val="004B644C"/>
    <w:rsid w:val="004B7695"/>
    <w:rsid w:val="004C09AC"/>
    <w:rsid w:val="004C5F32"/>
    <w:rsid w:val="004D1759"/>
    <w:rsid w:val="004D195B"/>
    <w:rsid w:val="004E2FCD"/>
    <w:rsid w:val="004E3DB5"/>
    <w:rsid w:val="004E425E"/>
    <w:rsid w:val="004E62FE"/>
    <w:rsid w:val="004F03D9"/>
    <w:rsid w:val="004F1FEF"/>
    <w:rsid w:val="004F7A7D"/>
    <w:rsid w:val="00502D17"/>
    <w:rsid w:val="00504065"/>
    <w:rsid w:val="0050414A"/>
    <w:rsid w:val="00505C64"/>
    <w:rsid w:val="005065D2"/>
    <w:rsid w:val="00507F25"/>
    <w:rsid w:val="0051099C"/>
    <w:rsid w:val="005121F0"/>
    <w:rsid w:val="00515683"/>
    <w:rsid w:val="00515838"/>
    <w:rsid w:val="00537063"/>
    <w:rsid w:val="0054211C"/>
    <w:rsid w:val="00542ABF"/>
    <w:rsid w:val="00544A78"/>
    <w:rsid w:val="00547ED2"/>
    <w:rsid w:val="00556D5E"/>
    <w:rsid w:val="0056264F"/>
    <w:rsid w:val="00566D6A"/>
    <w:rsid w:val="005729BA"/>
    <w:rsid w:val="00574208"/>
    <w:rsid w:val="00581216"/>
    <w:rsid w:val="00584FA0"/>
    <w:rsid w:val="00587B5C"/>
    <w:rsid w:val="00592282"/>
    <w:rsid w:val="005A0F5C"/>
    <w:rsid w:val="005A259F"/>
    <w:rsid w:val="005A33C0"/>
    <w:rsid w:val="005A3922"/>
    <w:rsid w:val="005A397D"/>
    <w:rsid w:val="005A5185"/>
    <w:rsid w:val="005A5CE7"/>
    <w:rsid w:val="005A77FB"/>
    <w:rsid w:val="005A7A7C"/>
    <w:rsid w:val="005B0B06"/>
    <w:rsid w:val="005B42A5"/>
    <w:rsid w:val="005B4975"/>
    <w:rsid w:val="005B7E80"/>
    <w:rsid w:val="005C08E8"/>
    <w:rsid w:val="005C3242"/>
    <w:rsid w:val="005C67F2"/>
    <w:rsid w:val="005C7426"/>
    <w:rsid w:val="005E1985"/>
    <w:rsid w:val="005E5138"/>
    <w:rsid w:val="005F6926"/>
    <w:rsid w:val="005F7FB0"/>
    <w:rsid w:val="00603A07"/>
    <w:rsid w:val="006157CD"/>
    <w:rsid w:val="006236AE"/>
    <w:rsid w:val="00634DBE"/>
    <w:rsid w:val="0064327C"/>
    <w:rsid w:val="00643E49"/>
    <w:rsid w:val="00644753"/>
    <w:rsid w:val="00645269"/>
    <w:rsid w:val="00646DE7"/>
    <w:rsid w:val="00652993"/>
    <w:rsid w:val="0065453F"/>
    <w:rsid w:val="00660F5C"/>
    <w:rsid w:val="006654B3"/>
    <w:rsid w:val="00665DAA"/>
    <w:rsid w:val="00666126"/>
    <w:rsid w:val="00671B58"/>
    <w:rsid w:val="00675EFE"/>
    <w:rsid w:val="00683B1B"/>
    <w:rsid w:val="006847C8"/>
    <w:rsid w:val="00684FD6"/>
    <w:rsid w:val="00694A3E"/>
    <w:rsid w:val="00694E7A"/>
    <w:rsid w:val="006975CD"/>
    <w:rsid w:val="006A2A88"/>
    <w:rsid w:val="006A379B"/>
    <w:rsid w:val="006A6A36"/>
    <w:rsid w:val="006A72D1"/>
    <w:rsid w:val="006B2AC7"/>
    <w:rsid w:val="006D08C7"/>
    <w:rsid w:val="006D38AF"/>
    <w:rsid w:val="006D640C"/>
    <w:rsid w:val="006F133C"/>
    <w:rsid w:val="006F526F"/>
    <w:rsid w:val="007012FA"/>
    <w:rsid w:val="00704D00"/>
    <w:rsid w:val="007061F5"/>
    <w:rsid w:val="007117CB"/>
    <w:rsid w:val="00713320"/>
    <w:rsid w:val="0071417E"/>
    <w:rsid w:val="0071540A"/>
    <w:rsid w:val="00726548"/>
    <w:rsid w:val="00733D0B"/>
    <w:rsid w:val="00736E1F"/>
    <w:rsid w:val="0073719A"/>
    <w:rsid w:val="00741631"/>
    <w:rsid w:val="0074574D"/>
    <w:rsid w:val="00745B53"/>
    <w:rsid w:val="00747499"/>
    <w:rsid w:val="007509F8"/>
    <w:rsid w:val="007533B8"/>
    <w:rsid w:val="00754FB6"/>
    <w:rsid w:val="00755499"/>
    <w:rsid w:val="00765A16"/>
    <w:rsid w:val="007678CD"/>
    <w:rsid w:val="00777889"/>
    <w:rsid w:val="0078532A"/>
    <w:rsid w:val="00794E9C"/>
    <w:rsid w:val="007A11A3"/>
    <w:rsid w:val="007A2D57"/>
    <w:rsid w:val="007A3797"/>
    <w:rsid w:val="007A460B"/>
    <w:rsid w:val="007A4FEF"/>
    <w:rsid w:val="007A501F"/>
    <w:rsid w:val="007A7D00"/>
    <w:rsid w:val="007B078C"/>
    <w:rsid w:val="007C4C08"/>
    <w:rsid w:val="007D039D"/>
    <w:rsid w:val="007D10DB"/>
    <w:rsid w:val="007D6139"/>
    <w:rsid w:val="007D7EEC"/>
    <w:rsid w:val="007E4F26"/>
    <w:rsid w:val="007F1A8E"/>
    <w:rsid w:val="00813E97"/>
    <w:rsid w:val="00816AEE"/>
    <w:rsid w:val="008215C6"/>
    <w:rsid w:val="00821A6C"/>
    <w:rsid w:val="008260CE"/>
    <w:rsid w:val="0083427F"/>
    <w:rsid w:val="00835380"/>
    <w:rsid w:val="0084202A"/>
    <w:rsid w:val="00846A88"/>
    <w:rsid w:val="00846CE9"/>
    <w:rsid w:val="0084774E"/>
    <w:rsid w:val="00847EEA"/>
    <w:rsid w:val="00853651"/>
    <w:rsid w:val="008548E2"/>
    <w:rsid w:val="008570B2"/>
    <w:rsid w:val="00860578"/>
    <w:rsid w:val="00864063"/>
    <w:rsid w:val="00865AC8"/>
    <w:rsid w:val="00870C60"/>
    <w:rsid w:val="0087143F"/>
    <w:rsid w:val="00872B1B"/>
    <w:rsid w:val="008774FC"/>
    <w:rsid w:val="0088070F"/>
    <w:rsid w:val="00884E7F"/>
    <w:rsid w:val="00885D44"/>
    <w:rsid w:val="00885F03"/>
    <w:rsid w:val="00886A6A"/>
    <w:rsid w:val="00890F9D"/>
    <w:rsid w:val="008A124B"/>
    <w:rsid w:val="008B089A"/>
    <w:rsid w:val="008B2E68"/>
    <w:rsid w:val="008B3E09"/>
    <w:rsid w:val="008C1AF8"/>
    <w:rsid w:val="008C34EA"/>
    <w:rsid w:val="008C45A0"/>
    <w:rsid w:val="008E2634"/>
    <w:rsid w:val="008F1A29"/>
    <w:rsid w:val="008F2526"/>
    <w:rsid w:val="008F36A0"/>
    <w:rsid w:val="008F4152"/>
    <w:rsid w:val="008F5F0C"/>
    <w:rsid w:val="00905925"/>
    <w:rsid w:val="009108AE"/>
    <w:rsid w:val="009150A2"/>
    <w:rsid w:val="00920036"/>
    <w:rsid w:val="00920C11"/>
    <w:rsid w:val="00924361"/>
    <w:rsid w:val="009247CA"/>
    <w:rsid w:val="00926C40"/>
    <w:rsid w:val="00927C13"/>
    <w:rsid w:val="00930E44"/>
    <w:rsid w:val="00930F3A"/>
    <w:rsid w:val="009330D2"/>
    <w:rsid w:val="00933E36"/>
    <w:rsid w:val="00934967"/>
    <w:rsid w:val="00935BB9"/>
    <w:rsid w:val="00947D17"/>
    <w:rsid w:val="00950C4F"/>
    <w:rsid w:val="009527DE"/>
    <w:rsid w:val="0095622B"/>
    <w:rsid w:val="00961D35"/>
    <w:rsid w:val="0096314A"/>
    <w:rsid w:val="00963677"/>
    <w:rsid w:val="00964C26"/>
    <w:rsid w:val="0096695D"/>
    <w:rsid w:val="009679F9"/>
    <w:rsid w:val="00967CE5"/>
    <w:rsid w:val="00973ABB"/>
    <w:rsid w:val="00974A44"/>
    <w:rsid w:val="00981E5D"/>
    <w:rsid w:val="00987D62"/>
    <w:rsid w:val="00991AAA"/>
    <w:rsid w:val="009A135A"/>
    <w:rsid w:val="009A33BC"/>
    <w:rsid w:val="009A69AE"/>
    <w:rsid w:val="009A765C"/>
    <w:rsid w:val="009B20F5"/>
    <w:rsid w:val="009B5185"/>
    <w:rsid w:val="009B62C0"/>
    <w:rsid w:val="009C5B21"/>
    <w:rsid w:val="009D3E09"/>
    <w:rsid w:val="009E11F9"/>
    <w:rsid w:val="009E66A4"/>
    <w:rsid w:val="009F71C9"/>
    <w:rsid w:val="00A01CF1"/>
    <w:rsid w:val="00A034A5"/>
    <w:rsid w:val="00A072F1"/>
    <w:rsid w:val="00A13B30"/>
    <w:rsid w:val="00A13C3B"/>
    <w:rsid w:val="00A23014"/>
    <w:rsid w:val="00A2316D"/>
    <w:rsid w:val="00A257C6"/>
    <w:rsid w:val="00A270D0"/>
    <w:rsid w:val="00A3013A"/>
    <w:rsid w:val="00A33506"/>
    <w:rsid w:val="00A404F3"/>
    <w:rsid w:val="00A41872"/>
    <w:rsid w:val="00A431CF"/>
    <w:rsid w:val="00A463A3"/>
    <w:rsid w:val="00A529A1"/>
    <w:rsid w:val="00A5343E"/>
    <w:rsid w:val="00A614E2"/>
    <w:rsid w:val="00A64D39"/>
    <w:rsid w:val="00A64E55"/>
    <w:rsid w:val="00A80BA4"/>
    <w:rsid w:val="00A84E0E"/>
    <w:rsid w:val="00A8674B"/>
    <w:rsid w:val="00A949D4"/>
    <w:rsid w:val="00A96FB9"/>
    <w:rsid w:val="00A97758"/>
    <w:rsid w:val="00A97933"/>
    <w:rsid w:val="00AA5DE3"/>
    <w:rsid w:val="00AA66DE"/>
    <w:rsid w:val="00AB14E7"/>
    <w:rsid w:val="00AB52BF"/>
    <w:rsid w:val="00AC035E"/>
    <w:rsid w:val="00AC1086"/>
    <w:rsid w:val="00AC2CD5"/>
    <w:rsid w:val="00AC35F3"/>
    <w:rsid w:val="00AC4539"/>
    <w:rsid w:val="00AD47AB"/>
    <w:rsid w:val="00AE1EF1"/>
    <w:rsid w:val="00AE4D3D"/>
    <w:rsid w:val="00AE6D63"/>
    <w:rsid w:val="00AF0FB1"/>
    <w:rsid w:val="00AF6D55"/>
    <w:rsid w:val="00B0368F"/>
    <w:rsid w:val="00B07DF3"/>
    <w:rsid w:val="00B16D11"/>
    <w:rsid w:val="00B241AD"/>
    <w:rsid w:val="00B252C9"/>
    <w:rsid w:val="00B26ECA"/>
    <w:rsid w:val="00B4358E"/>
    <w:rsid w:val="00B453F2"/>
    <w:rsid w:val="00B455D2"/>
    <w:rsid w:val="00B54761"/>
    <w:rsid w:val="00B56F23"/>
    <w:rsid w:val="00B61825"/>
    <w:rsid w:val="00B62349"/>
    <w:rsid w:val="00B67C8F"/>
    <w:rsid w:val="00B73492"/>
    <w:rsid w:val="00B85322"/>
    <w:rsid w:val="00BA0A1C"/>
    <w:rsid w:val="00BA3853"/>
    <w:rsid w:val="00BA3B61"/>
    <w:rsid w:val="00BB2736"/>
    <w:rsid w:val="00BB678A"/>
    <w:rsid w:val="00BB6C96"/>
    <w:rsid w:val="00BB7E00"/>
    <w:rsid w:val="00BC2EDD"/>
    <w:rsid w:val="00BC3EFB"/>
    <w:rsid w:val="00BD6ED5"/>
    <w:rsid w:val="00BD76BF"/>
    <w:rsid w:val="00BE7994"/>
    <w:rsid w:val="00BF1011"/>
    <w:rsid w:val="00C11A7A"/>
    <w:rsid w:val="00C12598"/>
    <w:rsid w:val="00C15612"/>
    <w:rsid w:val="00C15F30"/>
    <w:rsid w:val="00C23979"/>
    <w:rsid w:val="00C3432C"/>
    <w:rsid w:val="00C37C5D"/>
    <w:rsid w:val="00C43317"/>
    <w:rsid w:val="00C46C07"/>
    <w:rsid w:val="00C47AE7"/>
    <w:rsid w:val="00C50256"/>
    <w:rsid w:val="00C5500D"/>
    <w:rsid w:val="00C60DFF"/>
    <w:rsid w:val="00C62A10"/>
    <w:rsid w:val="00C72150"/>
    <w:rsid w:val="00C741A1"/>
    <w:rsid w:val="00C7532C"/>
    <w:rsid w:val="00C76238"/>
    <w:rsid w:val="00C80B8B"/>
    <w:rsid w:val="00C80BF7"/>
    <w:rsid w:val="00C817D2"/>
    <w:rsid w:val="00C81A13"/>
    <w:rsid w:val="00C82B34"/>
    <w:rsid w:val="00C84197"/>
    <w:rsid w:val="00C875F2"/>
    <w:rsid w:val="00C91AE2"/>
    <w:rsid w:val="00C9272E"/>
    <w:rsid w:val="00C929B2"/>
    <w:rsid w:val="00C9325E"/>
    <w:rsid w:val="00CA1ECE"/>
    <w:rsid w:val="00CA22FC"/>
    <w:rsid w:val="00CA3B6C"/>
    <w:rsid w:val="00CC2043"/>
    <w:rsid w:val="00CC7300"/>
    <w:rsid w:val="00CC7C45"/>
    <w:rsid w:val="00CD2E8E"/>
    <w:rsid w:val="00CD3463"/>
    <w:rsid w:val="00CD536B"/>
    <w:rsid w:val="00CD7FE0"/>
    <w:rsid w:val="00CF136E"/>
    <w:rsid w:val="00CF305F"/>
    <w:rsid w:val="00CF5232"/>
    <w:rsid w:val="00CF5B23"/>
    <w:rsid w:val="00CF6DCD"/>
    <w:rsid w:val="00D03A48"/>
    <w:rsid w:val="00D04698"/>
    <w:rsid w:val="00D158E3"/>
    <w:rsid w:val="00D203EA"/>
    <w:rsid w:val="00D2060E"/>
    <w:rsid w:val="00D233E0"/>
    <w:rsid w:val="00D237E8"/>
    <w:rsid w:val="00D25D22"/>
    <w:rsid w:val="00D30CC7"/>
    <w:rsid w:val="00D37FC5"/>
    <w:rsid w:val="00D53C98"/>
    <w:rsid w:val="00D56EA0"/>
    <w:rsid w:val="00D6564E"/>
    <w:rsid w:val="00D75C8D"/>
    <w:rsid w:val="00D806B5"/>
    <w:rsid w:val="00D8148C"/>
    <w:rsid w:val="00D84258"/>
    <w:rsid w:val="00D861F6"/>
    <w:rsid w:val="00D90E22"/>
    <w:rsid w:val="00D90F90"/>
    <w:rsid w:val="00DA0E8F"/>
    <w:rsid w:val="00DA4C4A"/>
    <w:rsid w:val="00DA5DDD"/>
    <w:rsid w:val="00DB54E0"/>
    <w:rsid w:val="00DC61D7"/>
    <w:rsid w:val="00DC7F10"/>
    <w:rsid w:val="00DD0B1B"/>
    <w:rsid w:val="00DD0F4D"/>
    <w:rsid w:val="00DD33E4"/>
    <w:rsid w:val="00DE2F3E"/>
    <w:rsid w:val="00DE4C48"/>
    <w:rsid w:val="00DE6068"/>
    <w:rsid w:val="00DE7C73"/>
    <w:rsid w:val="00DF1BD1"/>
    <w:rsid w:val="00DF5CCB"/>
    <w:rsid w:val="00DF66A1"/>
    <w:rsid w:val="00E0239B"/>
    <w:rsid w:val="00E0428E"/>
    <w:rsid w:val="00E06329"/>
    <w:rsid w:val="00E10A24"/>
    <w:rsid w:val="00E159E4"/>
    <w:rsid w:val="00E16290"/>
    <w:rsid w:val="00E17B2B"/>
    <w:rsid w:val="00E239B2"/>
    <w:rsid w:val="00E25847"/>
    <w:rsid w:val="00E25882"/>
    <w:rsid w:val="00E26AFA"/>
    <w:rsid w:val="00E27159"/>
    <w:rsid w:val="00E30789"/>
    <w:rsid w:val="00E31A35"/>
    <w:rsid w:val="00E35A9D"/>
    <w:rsid w:val="00E35B54"/>
    <w:rsid w:val="00E3643C"/>
    <w:rsid w:val="00E5196B"/>
    <w:rsid w:val="00E53747"/>
    <w:rsid w:val="00E53CFD"/>
    <w:rsid w:val="00E5451C"/>
    <w:rsid w:val="00E65A48"/>
    <w:rsid w:val="00E735F1"/>
    <w:rsid w:val="00E74D68"/>
    <w:rsid w:val="00E74F8E"/>
    <w:rsid w:val="00E76036"/>
    <w:rsid w:val="00E82AF3"/>
    <w:rsid w:val="00E85472"/>
    <w:rsid w:val="00E86665"/>
    <w:rsid w:val="00E86B45"/>
    <w:rsid w:val="00E92AAB"/>
    <w:rsid w:val="00E94630"/>
    <w:rsid w:val="00EA1726"/>
    <w:rsid w:val="00EA2BD3"/>
    <w:rsid w:val="00EB02ED"/>
    <w:rsid w:val="00EB58A7"/>
    <w:rsid w:val="00EB7ADC"/>
    <w:rsid w:val="00EC7919"/>
    <w:rsid w:val="00ED2DEB"/>
    <w:rsid w:val="00EE4F28"/>
    <w:rsid w:val="00EF07E6"/>
    <w:rsid w:val="00EF24CE"/>
    <w:rsid w:val="00EF3E4E"/>
    <w:rsid w:val="00EF3FA4"/>
    <w:rsid w:val="00F00EB9"/>
    <w:rsid w:val="00F05D65"/>
    <w:rsid w:val="00F103E0"/>
    <w:rsid w:val="00F12A8A"/>
    <w:rsid w:val="00F16037"/>
    <w:rsid w:val="00F241DF"/>
    <w:rsid w:val="00F255E1"/>
    <w:rsid w:val="00F3124A"/>
    <w:rsid w:val="00F34548"/>
    <w:rsid w:val="00F3615C"/>
    <w:rsid w:val="00F37E47"/>
    <w:rsid w:val="00F37FA6"/>
    <w:rsid w:val="00F44A0A"/>
    <w:rsid w:val="00F47106"/>
    <w:rsid w:val="00F5173A"/>
    <w:rsid w:val="00F51A5E"/>
    <w:rsid w:val="00F54AD7"/>
    <w:rsid w:val="00F61E13"/>
    <w:rsid w:val="00F64B3D"/>
    <w:rsid w:val="00F64FB8"/>
    <w:rsid w:val="00F66A29"/>
    <w:rsid w:val="00F67942"/>
    <w:rsid w:val="00F745AA"/>
    <w:rsid w:val="00F74E67"/>
    <w:rsid w:val="00F761D1"/>
    <w:rsid w:val="00F76EF5"/>
    <w:rsid w:val="00F95A80"/>
    <w:rsid w:val="00F96A6E"/>
    <w:rsid w:val="00FA213F"/>
    <w:rsid w:val="00FA6035"/>
    <w:rsid w:val="00FC19CA"/>
    <w:rsid w:val="00FC734D"/>
    <w:rsid w:val="00FD6012"/>
    <w:rsid w:val="00FE2572"/>
    <w:rsid w:val="00FE2923"/>
    <w:rsid w:val="00FE4661"/>
    <w:rsid w:val="00FE53F2"/>
    <w:rsid w:val="00FE6163"/>
    <w:rsid w:val="00FF5714"/>
    <w:rsid w:val="00FF6D39"/>
    <w:rsid w:val="011651DA"/>
    <w:rsid w:val="01270C24"/>
    <w:rsid w:val="0156274F"/>
    <w:rsid w:val="015A4031"/>
    <w:rsid w:val="01600CE3"/>
    <w:rsid w:val="0162578B"/>
    <w:rsid w:val="01751FCF"/>
    <w:rsid w:val="018B6341"/>
    <w:rsid w:val="019A488E"/>
    <w:rsid w:val="01A31643"/>
    <w:rsid w:val="021C4C33"/>
    <w:rsid w:val="022701F4"/>
    <w:rsid w:val="02280842"/>
    <w:rsid w:val="02486A59"/>
    <w:rsid w:val="02664550"/>
    <w:rsid w:val="02703F83"/>
    <w:rsid w:val="027E04FC"/>
    <w:rsid w:val="029F0394"/>
    <w:rsid w:val="02A005EC"/>
    <w:rsid w:val="02B91E1D"/>
    <w:rsid w:val="02E61553"/>
    <w:rsid w:val="030D44B2"/>
    <w:rsid w:val="032E5370"/>
    <w:rsid w:val="03327A66"/>
    <w:rsid w:val="0366638C"/>
    <w:rsid w:val="03813C3F"/>
    <w:rsid w:val="038A6BAA"/>
    <w:rsid w:val="03C83534"/>
    <w:rsid w:val="03D544AD"/>
    <w:rsid w:val="03EA14B6"/>
    <w:rsid w:val="03EF3ADE"/>
    <w:rsid w:val="041D3906"/>
    <w:rsid w:val="04386381"/>
    <w:rsid w:val="04457A23"/>
    <w:rsid w:val="04550FC5"/>
    <w:rsid w:val="04634363"/>
    <w:rsid w:val="04936292"/>
    <w:rsid w:val="04AF1806"/>
    <w:rsid w:val="04B15B79"/>
    <w:rsid w:val="04B3001C"/>
    <w:rsid w:val="04E10ACA"/>
    <w:rsid w:val="04F4405A"/>
    <w:rsid w:val="050829C6"/>
    <w:rsid w:val="052C70CC"/>
    <w:rsid w:val="053756FE"/>
    <w:rsid w:val="05437F32"/>
    <w:rsid w:val="05647640"/>
    <w:rsid w:val="057F1417"/>
    <w:rsid w:val="05816C36"/>
    <w:rsid w:val="05903ABF"/>
    <w:rsid w:val="05C85C71"/>
    <w:rsid w:val="05DB600D"/>
    <w:rsid w:val="065736B6"/>
    <w:rsid w:val="065977C0"/>
    <w:rsid w:val="067B4A05"/>
    <w:rsid w:val="067F7A6A"/>
    <w:rsid w:val="06CF7012"/>
    <w:rsid w:val="06D073FA"/>
    <w:rsid w:val="06D22BC0"/>
    <w:rsid w:val="06E21C72"/>
    <w:rsid w:val="071027D8"/>
    <w:rsid w:val="0712459F"/>
    <w:rsid w:val="076E7DDC"/>
    <w:rsid w:val="07877BF7"/>
    <w:rsid w:val="079417EF"/>
    <w:rsid w:val="07956F83"/>
    <w:rsid w:val="07A72DB9"/>
    <w:rsid w:val="07C83A9E"/>
    <w:rsid w:val="07CA51BA"/>
    <w:rsid w:val="07D02CCB"/>
    <w:rsid w:val="07D52C0E"/>
    <w:rsid w:val="07D76A87"/>
    <w:rsid w:val="0869135C"/>
    <w:rsid w:val="08786841"/>
    <w:rsid w:val="08802072"/>
    <w:rsid w:val="08BC2D7F"/>
    <w:rsid w:val="08E84578"/>
    <w:rsid w:val="090F20BE"/>
    <w:rsid w:val="094329D1"/>
    <w:rsid w:val="09442AA5"/>
    <w:rsid w:val="09557F43"/>
    <w:rsid w:val="098C1EF5"/>
    <w:rsid w:val="09996F9C"/>
    <w:rsid w:val="09B1718B"/>
    <w:rsid w:val="09B66302"/>
    <w:rsid w:val="09BA6B6C"/>
    <w:rsid w:val="09D80637"/>
    <w:rsid w:val="0A0A2DD2"/>
    <w:rsid w:val="0A1B6977"/>
    <w:rsid w:val="0A516A92"/>
    <w:rsid w:val="0A6B66A0"/>
    <w:rsid w:val="0A73432A"/>
    <w:rsid w:val="0A7A4CF8"/>
    <w:rsid w:val="0A7C11DB"/>
    <w:rsid w:val="0A8A6005"/>
    <w:rsid w:val="0A920057"/>
    <w:rsid w:val="0AB41D2F"/>
    <w:rsid w:val="0AC075DF"/>
    <w:rsid w:val="0B062302"/>
    <w:rsid w:val="0B203335"/>
    <w:rsid w:val="0B343B9A"/>
    <w:rsid w:val="0B410B3D"/>
    <w:rsid w:val="0BA55D19"/>
    <w:rsid w:val="0BAA2557"/>
    <w:rsid w:val="0BC60CD9"/>
    <w:rsid w:val="0BCE482C"/>
    <w:rsid w:val="0BE67D68"/>
    <w:rsid w:val="0C414195"/>
    <w:rsid w:val="0C4234B6"/>
    <w:rsid w:val="0C791E79"/>
    <w:rsid w:val="0C805137"/>
    <w:rsid w:val="0C845841"/>
    <w:rsid w:val="0C9D6775"/>
    <w:rsid w:val="0CB82A80"/>
    <w:rsid w:val="0CC677D4"/>
    <w:rsid w:val="0CEC2EA3"/>
    <w:rsid w:val="0CEC42BE"/>
    <w:rsid w:val="0CFD0DA9"/>
    <w:rsid w:val="0D0E1769"/>
    <w:rsid w:val="0D11684C"/>
    <w:rsid w:val="0D184EDB"/>
    <w:rsid w:val="0D194731"/>
    <w:rsid w:val="0D48282F"/>
    <w:rsid w:val="0D5748F3"/>
    <w:rsid w:val="0D6F2009"/>
    <w:rsid w:val="0D7705FA"/>
    <w:rsid w:val="0DA9270B"/>
    <w:rsid w:val="0DF84181"/>
    <w:rsid w:val="0E2F74AE"/>
    <w:rsid w:val="0E39059B"/>
    <w:rsid w:val="0E6B1CCE"/>
    <w:rsid w:val="0EBE444F"/>
    <w:rsid w:val="0EC268D7"/>
    <w:rsid w:val="0ECE55CF"/>
    <w:rsid w:val="0EF97253"/>
    <w:rsid w:val="0F0B291F"/>
    <w:rsid w:val="0F30125C"/>
    <w:rsid w:val="0F3D2221"/>
    <w:rsid w:val="0F4C7A13"/>
    <w:rsid w:val="0F501D56"/>
    <w:rsid w:val="0FCE59C5"/>
    <w:rsid w:val="0FDB42EE"/>
    <w:rsid w:val="101145B2"/>
    <w:rsid w:val="10536802"/>
    <w:rsid w:val="105F1FD5"/>
    <w:rsid w:val="10682093"/>
    <w:rsid w:val="10850E82"/>
    <w:rsid w:val="10967A5E"/>
    <w:rsid w:val="10AC2132"/>
    <w:rsid w:val="10AE0D5F"/>
    <w:rsid w:val="10C6351E"/>
    <w:rsid w:val="10C81D49"/>
    <w:rsid w:val="10E06573"/>
    <w:rsid w:val="10FE2915"/>
    <w:rsid w:val="112F0A2D"/>
    <w:rsid w:val="114501CB"/>
    <w:rsid w:val="11972D76"/>
    <w:rsid w:val="11F14157"/>
    <w:rsid w:val="11F22CA4"/>
    <w:rsid w:val="11FE3CC2"/>
    <w:rsid w:val="12050196"/>
    <w:rsid w:val="12154172"/>
    <w:rsid w:val="122F1A61"/>
    <w:rsid w:val="12587B76"/>
    <w:rsid w:val="12627D88"/>
    <w:rsid w:val="12BE7C25"/>
    <w:rsid w:val="12D059E0"/>
    <w:rsid w:val="12D849F2"/>
    <w:rsid w:val="12F45FC4"/>
    <w:rsid w:val="130947E5"/>
    <w:rsid w:val="132F6F30"/>
    <w:rsid w:val="133252A8"/>
    <w:rsid w:val="13583C7B"/>
    <w:rsid w:val="13591E33"/>
    <w:rsid w:val="13703449"/>
    <w:rsid w:val="13887872"/>
    <w:rsid w:val="13E52307"/>
    <w:rsid w:val="141E1605"/>
    <w:rsid w:val="1439283C"/>
    <w:rsid w:val="1468078C"/>
    <w:rsid w:val="14790E3A"/>
    <w:rsid w:val="14792CF8"/>
    <w:rsid w:val="148219F4"/>
    <w:rsid w:val="148C0CB5"/>
    <w:rsid w:val="14CE5B5C"/>
    <w:rsid w:val="14D21B74"/>
    <w:rsid w:val="14E60EC1"/>
    <w:rsid w:val="14E7199A"/>
    <w:rsid w:val="14EE4A18"/>
    <w:rsid w:val="14F12658"/>
    <w:rsid w:val="14F57045"/>
    <w:rsid w:val="14F96868"/>
    <w:rsid w:val="15116685"/>
    <w:rsid w:val="152F1DF5"/>
    <w:rsid w:val="15321ED6"/>
    <w:rsid w:val="154C7C44"/>
    <w:rsid w:val="15535BC9"/>
    <w:rsid w:val="1563644A"/>
    <w:rsid w:val="15B654E1"/>
    <w:rsid w:val="15DA4706"/>
    <w:rsid w:val="15E70C63"/>
    <w:rsid w:val="15F5687D"/>
    <w:rsid w:val="16284B1D"/>
    <w:rsid w:val="16394785"/>
    <w:rsid w:val="163A6BDF"/>
    <w:rsid w:val="16406A87"/>
    <w:rsid w:val="168C1801"/>
    <w:rsid w:val="168F4CAE"/>
    <w:rsid w:val="16932D9F"/>
    <w:rsid w:val="16BC2A78"/>
    <w:rsid w:val="16BE7434"/>
    <w:rsid w:val="16EC4D09"/>
    <w:rsid w:val="16F55919"/>
    <w:rsid w:val="1705332B"/>
    <w:rsid w:val="17231A45"/>
    <w:rsid w:val="1737068B"/>
    <w:rsid w:val="17A930DF"/>
    <w:rsid w:val="183B17E9"/>
    <w:rsid w:val="187371AD"/>
    <w:rsid w:val="18875C1E"/>
    <w:rsid w:val="18BA59E0"/>
    <w:rsid w:val="18D432B4"/>
    <w:rsid w:val="18DA164C"/>
    <w:rsid w:val="18E14622"/>
    <w:rsid w:val="19201A57"/>
    <w:rsid w:val="192A3ADD"/>
    <w:rsid w:val="19352793"/>
    <w:rsid w:val="19554F54"/>
    <w:rsid w:val="19807032"/>
    <w:rsid w:val="198339B6"/>
    <w:rsid w:val="19852158"/>
    <w:rsid w:val="19902FE1"/>
    <w:rsid w:val="19935909"/>
    <w:rsid w:val="199F723C"/>
    <w:rsid w:val="19A250FC"/>
    <w:rsid w:val="19A836DE"/>
    <w:rsid w:val="19C26401"/>
    <w:rsid w:val="19C672BA"/>
    <w:rsid w:val="19CB5D39"/>
    <w:rsid w:val="19DE5F09"/>
    <w:rsid w:val="19FA5383"/>
    <w:rsid w:val="1A0375AD"/>
    <w:rsid w:val="1A2A46E7"/>
    <w:rsid w:val="1A42494E"/>
    <w:rsid w:val="1A440ED1"/>
    <w:rsid w:val="1A4B2C22"/>
    <w:rsid w:val="1A60597C"/>
    <w:rsid w:val="1A711EC6"/>
    <w:rsid w:val="1A7E3559"/>
    <w:rsid w:val="1ADD1B00"/>
    <w:rsid w:val="1B1A285E"/>
    <w:rsid w:val="1B237C61"/>
    <w:rsid w:val="1B38369D"/>
    <w:rsid w:val="1B384BB7"/>
    <w:rsid w:val="1B6E05DC"/>
    <w:rsid w:val="1B93373F"/>
    <w:rsid w:val="1B975E2E"/>
    <w:rsid w:val="1C076591"/>
    <w:rsid w:val="1C11628B"/>
    <w:rsid w:val="1C210F55"/>
    <w:rsid w:val="1C414203"/>
    <w:rsid w:val="1C546CDF"/>
    <w:rsid w:val="1C8251B0"/>
    <w:rsid w:val="1C843C1F"/>
    <w:rsid w:val="1C85277A"/>
    <w:rsid w:val="1C9E648B"/>
    <w:rsid w:val="1CCF434A"/>
    <w:rsid w:val="1CE25C3B"/>
    <w:rsid w:val="1D0D1162"/>
    <w:rsid w:val="1D0F3395"/>
    <w:rsid w:val="1D237D98"/>
    <w:rsid w:val="1D28115A"/>
    <w:rsid w:val="1D445F16"/>
    <w:rsid w:val="1D632478"/>
    <w:rsid w:val="1D790C54"/>
    <w:rsid w:val="1D7B4F3A"/>
    <w:rsid w:val="1D807513"/>
    <w:rsid w:val="1DBD15CF"/>
    <w:rsid w:val="1DCF598D"/>
    <w:rsid w:val="1DF12848"/>
    <w:rsid w:val="1E014963"/>
    <w:rsid w:val="1E100044"/>
    <w:rsid w:val="1E175A2E"/>
    <w:rsid w:val="1E263320"/>
    <w:rsid w:val="1E9469D4"/>
    <w:rsid w:val="1EB948EA"/>
    <w:rsid w:val="1EDA242A"/>
    <w:rsid w:val="1F0A0746"/>
    <w:rsid w:val="1F451AE0"/>
    <w:rsid w:val="1F651D2E"/>
    <w:rsid w:val="1F8E3CA1"/>
    <w:rsid w:val="1F980B7C"/>
    <w:rsid w:val="1FE423FA"/>
    <w:rsid w:val="203B7107"/>
    <w:rsid w:val="205F19D9"/>
    <w:rsid w:val="20667D79"/>
    <w:rsid w:val="20A97E5F"/>
    <w:rsid w:val="20C02247"/>
    <w:rsid w:val="20EE4E3D"/>
    <w:rsid w:val="20F812FB"/>
    <w:rsid w:val="211A3255"/>
    <w:rsid w:val="213932B8"/>
    <w:rsid w:val="21395871"/>
    <w:rsid w:val="21484718"/>
    <w:rsid w:val="214D7051"/>
    <w:rsid w:val="2178342A"/>
    <w:rsid w:val="219524DE"/>
    <w:rsid w:val="219F6C51"/>
    <w:rsid w:val="21B4017A"/>
    <w:rsid w:val="21CF402E"/>
    <w:rsid w:val="21E64887"/>
    <w:rsid w:val="222A07FD"/>
    <w:rsid w:val="222C230D"/>
    <w:rsid w:val="2255366A"/>
    <w:rsid w:val="2278023E"/>
    <w:rsid w:val="22B10C87"/>
    <w:rsid w:val="22F554BF"/>
    <w:rsid w:val="23381A48"/>
    <w:rsid w:val="233C0F04"/>
    <w:rsid w:val="239005AC"/>
    <w:rsid w:val="239D256E"/>
    <w:rsid w:val="23ED281D"/>
    <w:rsid w:val="23F122D4"/>
    <w:rsid w:val="24136055"/>
    <w:rsid w:val="241E466F"/>
    <w:rsid w:val="24310CAC"/>
    <w:rsid w:val="24334DDC"/>
    <w:rsid w:val="244E3B5B"/>
    <w:rsid w:val="24972990"/>
    <w:rsid w:val="24A40482"/>
    <w:rsid w:val="24BE4DE5"/>
    <w:rsid w:val="24D11E4A"/>
    <w:rsid w:val="24EF40B5"/>
    <w:rsid w:val="251778CB"/>
    <w:rsid w:val="253056F5"/>
    <w:rsid w:val="253159C0"/>
    <w:rsid w:val="253D00E9"/>
    <w:rsid w:val="2572537E"/>
    <w:rsid w:val="25C044DA"/>
    <w:rsid w:val="25C25B1C"/>
    <w:rsid w:val="25CD24AE"/>
    <w:rsid w:val="25FD217D"/>
    <w:rsid w:val="26293019"/>
    <w:rsid w:val="263B60EE"/>
    <w:rsid w:val="26416E5A"/>
    <w:rsid w:val="26576E52"/>
    <w:rsid w:val="26C07D3E"/>
    <w:rsid w:val="27054289"/>
    <w:rsid w:val="275C5B93"/>
    <w:rsid w:val="275D6825"/>
    <w:rsid w:val="27853464"/>
    <w:rsid w:val="27B66C2A"/>
    <w:rsid w:val="27CE7169"/>
    <w:rsid w:val="285A3B0A"/>
    <w:rsid w:val="28AE0400"/>
    <w:rsid w:val="28B42C72"/>
    <w:rsid w:val="28C63F2C"/>
    <w:rsid w:val="28C710E4"/>
    <w:rsid w:val="28F04F3A"/>
    <w:rsid w:val="290F0055"/>
    <w:rsid w:val="293C7828"/>
    <w:rsid w:val="293D49F1"/>
    <w:rsid w:val="29990AF1"/>
    <w:rsid w:val="29A807AE"/>
    <w:rsid w:val="29B224DA"/>
    <w:rsid w:val="29B61C6D"/>
    <w:rsid w:val="29B929A3"/>
    <w:rsid w:val="29C216F5"/>
    <w:rsid w:val="2A3F1CE6"/>
    <w:rsid w:val="2A43622D"/>
    <w:rsid w:val="2A452D99"/>
    <w:rsid w:val="2A99259A"/>
    <w:rsid w:val="2AA33C37"/>
    <w:rsid w:val="2ACC5CC4"/>
    <w:rsid w:val="2AF562C6"/>
    <w:rsid w:val="2B014D5A"/>
    <w:rsid w:val="2B3510F3"/>
    <w:rsid w:val="2B3A0F1C"/>
    <w:rsid w:val="2B403F62"/>
    <w:rsid w:val="2B61577C"/>
    <w:rsid w:val="2B6E1015"/>
    <w:rsid w:val="2B7B04AB"/>
    <w:rsid w:val="2B847FC8"/>
    <w:rsid w:val="2B872BAC"/>
    <w:rsid w:val="2BC4231E"/>
    <w:rsid w:val="2BCA091D"/>
    <w:rsid w:val="2BE61B52"/>
    <w:rsid w:val="2C004550"/>
    <w:rsid w:val="2C173CA3"/>
    <w:rsid w:val="2C23781B"/>
    <w:rsid w:val="2C3977D1"/>
    <w:rsid w:val="2C584CEA"/>
    <w:rsid w:val="2C8856DF"/>
    <w:rsid w:val="2C9E3F02"/>
    <w:rsid w:val="2CC02E20"/>
    <w:rsid w:val="2CD20082"/>
    <w:rsid w:val="2CFF57EE"/>
    <w:rsid w:val="2D17509D"/>
    <w:rsid w:val="2D3A7CBE"/>
    <w:rsid w:val="2D3B2115"/>
    <w:rsid w:val="2DAE59F5"/>
    <w:rsid w:val="2DD641D7"/>
    <w:rsid w:val="2DF8595E"/>
    <w:rsid w:val="2E1834F7"/>
    <w:rsid w:val="2E1E6E84"/>
    <w:rsid w:val="2E3E5793"/>
    <w:rsid w:val="2E593F18"/>
    <w:rsid w:val="2E5E22EC"/>
    <w:rsid w:val="2E891B2E"/>
    <w:rsid w:val="2EAC2405"/>
    <w:rsid w:val="2EE54354"/>
    <w:rsid w:val="2EED5397"/>
    <w:rsid w:val="2EF901D4"/>
    <w:rsid w:val="2F141EA1"/>
    <w:rsid w:val="2F4E13D6"/>
    <w:rsid w:val="2F8653C6"/>
    <w:rsid w:val="2F8C0067"/>
    <w:rsid w:val="2FAE7844"/>
    <w:rsid w:val="2FBD59E6"/>
    <w:rsid w:val="2FFF6C38"/>
    <w:rsid w:val="301150DB"/>
    <w:rsid w:val="30124309"/>
    <w:rsid w:val="302B736E"/>
    <w:rsid w:val="303705F7"/>
    <w:rsid w:val="303D474B"/>
    <w:rsid w:val="30434356"/>
    <w:rsid w:val="30623B96"/>
    <w:rsid w:val="30894562"/>
    <w:rsid w:val="308A77C9"/>
    <w:rsid w:val="30925533"/>
    <w:rsid w:val="30A80791"/>
    <w:rsid w:val="310E6D38"/>
    <w:rsid w:val="313179C8"/>
    <w:rsid w:val="31340853"/>
    <w:rsid w:val="315429C4"/>
    <w:rsid w:val="31767912"/>
    <w:rsid w:val="31A27AC6"/>
    <w:rsid w:val="31D25D84"/>
    <w:rsid w:val="321B5D3E"/>
    <w:rsid w:val="32212967"/>
    <w:rsid w:val="325E5A5C"/>
    <w:rsid w:val="32626576"/>
    <w:rsid w:val="32640F45"/>
    <w:rsid w:val="326451B2"/>
    <w:rsid w:val="326A0E98"/>
    <w:rsid w:val="327E5688"/>
    <w:rsid w:val="3289092A"/>
    <w:rsid w:val="328C7D9D"/>
    <w:rsid w:val="328E4E07"/>
    <w:rsid w:val="32933AF4"/>
    <w:rsid w:val="329B5E97"/>
    <w:rsid w:val="32D54A03"/>
    <w:rsid w:val="32DA202C"/>
    <w:rsid w:val="32F262A5"/>
    <w:rsid w:val="33063F89"/>
    <w:rsid w:val="33141396"/>
    <w:rsid w:val="331A34F6"/>
    <w:rsid w:val="331B14F0"/>
    <w:rsid w:val="331F50B5"/>
    <w:rsid w:val="333405DF"/>
    <w:rsid w:val="3344179D"/>
    <w:rsid w:val="3362152A"/>
    <w:rsid w:val="33901212"/>
    <w:rsid w:val="33A64195"/>
    <w:rsid w:val="33EE7A72"/>
    <w:rsid w:val="33EF0A1F"/>
    <w:rsid w:val="33F76604"/>
    <w:rsid w:val="33FE7032"/>
    <w:rsid w:val="341F7B01"/>
    <w:rsid w:val="34784270"/>
    <w:rsid w:val="34BF7039"/>
    <w:rsid w:val="34FB793F"/>
    <w:rsid w:val="350A35A5"/>
    <w:rsid w:val="353B1162"/>
    <w:rsid w:val="35692685"/>
    <w:rsid w:val="35B104B6"/>
    <w:rsid w:val="35B76FEB"/>
    <w:rsid w:val="35C27722"/>
    <w:rsid w:val="35DE5CFB"/>
    <w:rsid w:val="35EB59CE"/>
    <w:rsid w:val="35F029D9"/>
    <w:rsid w:val="35F04131"/>
    <w:rsid w:val="35FB5957"/>
    <w:rsid w:val="360C64BA"/>
    <w:rsid w:val="362A2EAC"/>
    <w:rsid w:val="36386513"/>
    <w:rsid w:val="364D636A"/>
    <w:rsid w:val="364F75D0"/>
    <w:rsid w:val="365D3C8E"/>
    <w:rsid w:val="366D7297"/>
    <w:rsid w:val="369F0E36"/>
    <w:rsid w:val="3703476C"/>
    <w:rsid w:val="37087EFA"/>
    <w:rsid w:val="374665DA"/>
    <w:rsid w:val="37493616"/>
    <w:rsid w:val="376E709D"/>
    <w:rsid w:val="37772A94"/>
    <w:rsid w:val="3783636C"/>
    <w:rsid w:val="37A31B72"/>
    <w:rsid w:val="37A43A1E"/>
    <w:rsid w:val="37A752D5"/>
    <w:rsid w:val="37BA096D"/>
    <w:rsid w:val="37FD64DD"/>
    <w:rsid w:val="38061A2E"/>
    <w:rsid w:val="383B5366"/>
    <w:rsid w:val="385D0320"/>
    <w:rsid w:val="38A91E1C"/>
    <w:rsid w:val="38BD1371"/>
    <w:rsid w:val="38F02BE6"/>
    <w:rsid w:val="38F570C6"/>
    <w:rsid w:val="396A120D"/>
    <w:rsid w:val="396C643B"/>
    <w:rsid w:val="397B1F4D"/>
    <w:rsid w:val="399D2634"/>
    <w:rsid w:val="39B3487D"/>
    <w:rsid w:val="39B66E76"/>
    <w:rsid w:val="39E142A5"/>
    <w:rsid w:val="3A040570"/>
    <w:rsid w:val="3A2F0984"/>
    <w:rsid w:val="3A3D4B17"/>
    <w:rsid w:val="3A76588C"/>
    <w:rsid w:val="3A9A788A"/>
    <w:rsid w:val="3ABD193B"/>
    <w:rsid w:val="3AEB67B1"/>
    <w:rsid w:val="3AFF2A09"/>
    <w:rsid w:val="3B0F530D"/>
    <w:rsid w:val="3B10242B"/>
    <w:rsid w:val="3B305F17"/>
    <w:rsid w:val="3B4C6950"/>
    <w:rsid w:val="3B4C7FC0"/>
    <w:rsid w:val="3B512829"/>
    <w:rsid w:val="3B7F6D70"/>
    <w:rsid w:val="3B8D4601"/>
    <w:rsid w:val="3B940131"/>
    <w:rsid w:val="3B980D92"/>
    <w:rsid w:val="3BAF6D50"/>
    <w:rsid w:val="3BBB6410"/>
    <w:rsid w:val="3BD2486F"/>
    <w:rsid w:val="3C1721BB"/>
    <w:rsid w:val="3C534B3F"/>
    <w:rsid w:val="3C60677E"/>
    <w:rsid w:val="3C89265C"/>
    <w:rsid w:val="3C9C626F"/>
    <w:rsid w:val="3CA32095"/>
    <w:rsid w:val="3CAD5B3D"/>
    <w:rsid w:val="3CB339DD"/>
    <w:rsid w:val="3CB65201"/>
    <w:rsid w:val="3CC7463E"/>
    <w:rsid w:val="3CF014DE"/>
    <w:rsid w:val="3D0532D9"/>
    <w:rsid w:val="3D253358"/>
    <w:rsid w:val="3D342308"/>
    <w:rsid w:val="3D471F0F"/>
    <w:rsid w:val="3D6D107A"/>
    <w:rsid w:val="3D9D1D3F"/>
    <w:rsid w:val="3DC86733"/>
    <w:rsid w:val="3DEE3A60"/>
    <w:rsid w:val="3E0F1E4F"/>
    <w:rsid w:val="3E1727E8"/>
    <w:rsid w:val="3E1E3B3E"/>
    <w:rsid w:val="3E2A5011"/>
    <w:rsid w:val="3E3C1AD4"/>
    <w:rsid w:val="3E6A6C01"/>
    <w:rsid w:val="3EA5458C"/>
    <w:rsid w:val="3EDC5145"/>
    <w:rsid w:val="3EF4283D"/>
    <w:rsid w:val="3F041DB3"/>
    <w:rsid w:val="3F0B1770"/>
    <w:rsid w:val="3F0B2CB0"/>
    <w:rsid w:val="3F162B0C"/>
    <w:rsid w:val="3F3E4D26"/>
    <w:rsid w:val="3F7B2075"/>
    <w:rsid w:val="3FA86005"/>
    <w:rsid w:val="3FC1641B"/>
    <w:rsid w:val="3FC46890"/>
    <w:rsid w:val="3FD35601"/>
    <w:rsid w:val="3FE453E3"/>
    <w:rsid w:val="40103488"/>
    <w:rsid w:val="40430A16"/>
    <w:rsid w:val="404974A3"/>
    <w:rsid w:val="409F027E"/>
    <w:rsid w:val="40B77002"/>
    <w:rsid w:val="40CB0836"/>
    <w:rsid w:val="40CD348F"/>
    <w:rsid w:val="40D948D9"/>
    <w:rsid w:val="40E40DFF"/>
    <w:rsid w:val="40ED21C9"/>
    <w:rsid w:val="41027F4F"/>
    <w:rsid w:val="410B0429"/>
    <w:rsid w:val="411410A1"/>
    <w:rsid w:val="41201A69"/>
    <w:rsid w:val="41331624"/>
    <w:rsid w:val="41482CFC"/>
    <w:rsid w:val="414F3B81"/>
    <w:rsid w:val="417C122E"/>
    <w:rsid w:val="418272A8"/>
    <w:rsid w:val="41B04041"/>
    <w:rsid w:val="41D90A4F"/>
    <w:rsid w:val="41DA555D"/>
    <w:rsid w:val="41DB77D3"/>
    <w:rsid w:val="41DE481C"/>
    <w:rsid w:val="41FF3C6C"/>
    <w:rsid w:val="4220106C"/>
    <w:rsid w:val="42394D15"/>
    <w:rsid w:val="425768A2"/>
    <w:rsid w:val="42587312"/>
    <w:rsid w:val="42C5469B"/>
    <w:rsid w:val="42EE13F0"/>
    <w:rsid w:val="43090CA5"/>
    <w:rsid w:val="4331436D"/>
    <w:rsid w:val="43474F4A"/>
    <w:rsid w:val="43CD4192"/>
    <w:rsid w:val="43DE02C4"/>
    <w:rsid w:val="43F15F6D"/>
    <w:rsid w:val="441A0448"/>
    <w:rsid w:val="441B7954"/>
    <w:rsid w:val="441E5F34"/>
    <w:rsid w:val="447757DC"/>
    <w:rsid w:val="448B77BD"/>
    <w:rsid w:val="44945DEE"/>
    <w:rsid w:val="44EE4A9E"/>
    <w:rsid w:val="44FC3394"/>
    <w:rsid w:val="45042801"/>
    <w:rsid w:val="45272F85"/>
    <w:rsid w:val="4530710C"/>
    <w:rsid w:val="45406FA1"/>
    <w:rsid w:val="45506E72"/>
    <w:rsid w:val="45536177"/>
    <w:rsid w:val="455C4322"/>
    <w:rsid w:val="4593294A"/>
    <w:rsid w:val="45C27679"/>
    <w:rsid w:val="45D82AC1"/>
    <w:rsid w:val="46032BB7"/>
    <w:rsid w:val="46215688"/>
    <w:rsid w:val="46312C43"/>
    <w:rsid w:val="463E289A"/>
    <w:rsid w:val="465172B8"/>
    <w:rsid w:val="465E0BFB"/>
    <w:rsid w:val="467B1D5A"/>
    <w:rsid w:val="46816113"/>
    <w:rsid w:val="46980B5E"/>
    <w:rsid w:val="46A54B19"/>
    <w:rsid w:val="46D36BD7"/>
    <w:rsid w:val="46E93DC8"/>
    <w:rsid w:val="46F20DCA"/>
    <w:rsid w:val="470A12DD"/>
    <w:rsid w:val="472D3BE1"/>
    <w:rsid w:val="474B0C65"/>
    <w:rsid w:val="47672317"/>
    <w:rsid w:val="476A15D8"/>
    <w:rsid w:val="477376EB"/>
    <w:rsid w:val="47836E3A"/>
    <w:rsid w:val="47AD3D73"/>
    <w:rsid w:val="47C82611"/>
    <w:rsid w:val="47E22749"/>
    <w:rsid w:val="480B1A57"/>
    <w:rsid w:val="481B379C"/>
    <w:rsid w:val="481B5C49"/>
    <w:rsid w:val="48520876"/>
    <w:rsid w:val="48546E65"/>
    <w:rsid w:val="48746A71"/>
    <w:rsid w:val="48897C1C"/>
    <w:rsid w:val="48AA4F57"/>
    <w:rsid w:val="48B977AB"/>
    <w:rsid w:val="48E032D6"/>
    <w:rsid w:val="48F54407"/>
    <w:rsid w:val="49056618"/>
    <w:rsid w:val="49377A8A"/>
    <w:rsid w:val="495422E8"/>
    <w:rsid w:val="495A267C"/>
    <w:rsid w:val="49651C98"/>
    <w:rsid w:val="497278A9"/>
    <w:rsid w:val="497351B7"/>
    <w:rsid w:val="497C4E1C"/>
    <w:rsid w:val="499C5765"/>
    <w:rsid w:val="49C26602"/>
    <w:rsid w:val="49C95926"/>
    <w:rsid w:val="49DB059D"/>
    <w:rsid w:val="49E8113C"/>
    <w:rsid w:val="49FB1E2F"/>
    <w:rsid w:val="4A144DA6"/>
    <w:rsid w:val="4A1D6E1D"/>
    <w:rsid w:val="4A35024F"/>
    <w:rsid w:val="4A6C2BA2"/>
    <w:rsid w:val="4A7924CC"/>
    <w:rsid w:val="4A82114C"/>
    <w:rsid w:val="4AA40D6A"/>
    <w:rsid w:val="4B0A7FAF"/>
    <w:rsid w:val="4B123C06"/>
    <w:rsid w:val="4B2D0209"/>
    <w:rsid w:val="4B3C543C"/>
    <w:rsid w:val="4B6C005E"/>
    <w:rsid w:val="4B7C066A"/>
    <w:rsid w:val="4B930CB5"/>
    <w:rsid w:val="4C037446"/>
    <w:rsid w:val="4C046C2B"/>
    <w:rsid w:val="4C172A72"/>
    <w:rsid w:val="4C6867CB"/>
    <w:rsid w:val="4C7F30E3"/>
    <w:rsid w:val="4CC3529D"/>
    <w:rsid w:val="4CFF4B6F"/>
    <w:rsid w:val="4D18794C"/>
    <w:rsid w:val="4D487014"/>
    <w:rsid w:val="4D7B6952"/>
    <w:rsid w:val="4D813A41"/>
    <w:rsid w:val="4DC0765C"/>
    <w:rsid w:val="4DEC14C2"/>
    <w:rsid w:val="4DFE72EE"/>
    <w:rsid w:val="4E0A0385"/>
    <w:rsid w:val="4E697D37"/>
    <w:rsid w:val="4E7576C6"/>
    <w:rsid w:val="4E795AE6"/>
    <w:rsid w:val="4E8C3C73"/>
    <w:rsid w:val="4ECD6E65"/>
    <w:rsid w:val="4ECE7E1D"/>
    <w:rsid w:val="4EE56B83"/>
    <w:rsid w:val="4EFF51D8"/>
    <w:rsid w:val="4F2278EA"/>
    <w:rsid w:val="4F7A5025"/>
    <w:rsid w:val="4F8923E0"/>
    <w:rsid w:val="4F962934"/>
    <w:rsid w:val="4FA97CB6"/>
    <w:rsid w:val="4FAF0FB8"/>
    <w:rsid w:val="4FCF7EE8"/>
    <w:rsid w:val="4FD50A83"/>
    <w:rsid w:val="4FDC24E4"/>
    <w:rsid w:val="4FDF0B4D"/>
    <w:rsid w:val="501F6C37"/>
    <w:rsid w:val="504E0603"/>
    <w:rsid w:val="507268C4"/>
    <w:rsid w:val="50826660"/>
    <w:rsid w:val="50C14B26"/>
    <w:rsid w:val="50EA504E"/>
    <w:rsid w:val="510265B6"/>
    <w:rsid w:val="5117644E"/>
    <w:rsid w:val="5131151E"/>
    <w:rsid w:val="51741098"/>
    <w:rsid w:val="517E340C"/>
    <w:rsid w:val="5191422A"/>
    <w:rsid w:val="519B0A99"/>
    <w:rsid w:val="51A10B8F"/>
    <w:rsid w:val="51C016F0"/>
    <w:rsid w:val="51F52047"/>
    <w:rsid w:val="52271D46"/>
    <w:rsid w:val="522D29C5"/>
    <w:rsid w:val="524445CA"/>
    <w:rsid w:val="526B7210"/>
    <w:rsid w:val="52986F73"/>
    <w:rsid w:val="52B60793"/>
    <w:rsid w:val="52BA07E5"/>
    <w:rsid w:val="52E35053"/>
    <w:rsid w:val="52F1679B"/>
    <w:rsid w:val="52F36DA5"/>
    <w:rsid w:val="52F90403"/>
    <w:rsid w:val="53080454"/>
    <w:rsid w:val="5335230C"/>
    <w:rsid w:val="533C4872"/>
    <w:rsid w:val="538A3825"/>
    <w:rsid w:val="538F63C2"/>
    <w:rsid w:val="539B5B79"/>
    <w:rsid w:val="53CB5B57"/>
    <w:rsid w:val="53EB7A51"/>
    <w:rsid w:val="53F50C61"/>
    <w:rsid w:val="540C5630"/>
    <w:rsid w:val="542C1175"/>
    <w:rsid w:val="542F4B1A"/>
    <w:rsid w:val="54314CC4"/>
    <w:rsid w:val="54355ACC"/>
    <w:rsid w:val="543636DE"/>
    <w:rsid w:val="54554972"/>
    <w:rsid w:val="546C1E68"/>
    <w:rsid w:val="549F690E"/>
    <w:rsid w:val="54C66A03"/>
    <w:rsid w:val="54D020C0"/>
    <w:rsid w:val="54E42B4C"/>
    <w:rsid w:val="55107E51"/>
    <w:rsid w:val="55113159"/>
    <w:rsid w:val="55192B5C"/>
    <w:rsid w:val="55230490"/>
    <w:rsid w:val="552741CB"/>
    <w:rsid w:val="5579455F"/>
    <w:rsid w:val="557D3AC5"/>
    <w:rsid w:val="558749E9"/>
    <w:rsid w:val="558C2A63"/>
    <w:rsid w:val="55A1694B"/>
    <w:rsid w:val="55BE74DC"/>
    <w:rsid w:val="55E04C9B"/>
    <w:rsid w:val="55E124C5"/>
    <w:rsid w:val="55E979FF"/>
    <w:rsid w:val="56246A2F"/>
    <w:rsid w:val="562704D9"/>
    <w:rsid w:val="563439A6"/>
    <w:rsid w:val="56495B8C"/>
    <w:rsid w:val="56777256"/>
    <w:rsid w:val="568D1C7D"/>
    <w:rsid w:val="56A14ED5"/>
    <w:rsid w:val="56DB078C"/>
    <w:rsid w:val="56DD5F17"/>
    <w:rsid w:val="56DE4A81"/>
    <w:rsid w:val="56E65E85"/>
    <w:rsid w:val="56F62894"/>
    <w:rsid w:val="57060332"/>
    <w:rsid w:val="573A2954"/>
    <w:rsid w:val="57422484"/>
    <w:rsid w:val="57760C52"/>
    <w:rsid w:val="57805285"/>
    <w:rsid w:val="57914210"/>
    <w:rsid w:val="57C3328B"/>
    <w:rsid w:val="583164A2"/>
    <w:rsid w:val="588728D7"/>
    <w:rsid w:val="589A31EC"/>
    <w:rsid w:val="58C840AE"/>
    <w:rsid w:val="58CC0E63"/>
    <w:rsid w:val="58E465E4"/>
    <w:rsid w:val="58E86524"/>
    <w:rsid w:val="59030431"/>
    <w:rsid w:val="590E399C"/>
    <w:rsid w:val="591A0557"/>
    <w:rsid w:val="59356E91"/>
    <w:rsid w:val="595E357C"/>
    <w:rsid w:val="59876CF3"/>
    <w:rsid w:val="598C0DB0"/>
    <w:rsid w:val="599A4178"/>
    <w:rsid w:val="59C832E6"/>
    <w:rsid w:val="5A0F324F"/>
    <w:rsid w:val="5A1F07DC"/>
    <w:rsid w:val="5A6777E6"/>
    <w:rsid w:val="5A73174C"/>
    <w:rsid w:val="5A852FC1"/>
    <w:rsid w:val="5A923318"/>
    <w:rsid w:val="5AC039DA"/>
    <w:rsid w:val="5AD8786D"/>
    <w:rsid w:val="5AEF1177"/>
    <w:rsid w:val="5B060ABF"/>
    <w:rsid w:val="5B115736"/>
    <w:rsid w:val="5B351A14"/>
    <w:rsid w:val="5BF545C9"/>
    <w:rsid w:val="5BFE63D9"/>
    <w:rsid w:val="5C697D41"/>
    <w:rsid w:val="5CCC44AD"/>
    <w:rsid w:val="5CD85AF6"/>
    <w:rsid w:val="5CFF40B2"/>
    <w:rsid w:val="5D461819"/>
    <w:rsid w:val="5D470A79"/>
    <w:rsid w:val="5D5D6910"/>
    <w:rsid w:val="5D7D02D9"/>
    <w:rsid w:val="5DA01545"/>
    <w:rsid w:val="5DA61211"/>
    <w:rsid w:val="5DC40B2A"/>
    <w:rsid w:val="5E1C4BD1"/>
    <w:rsid w:val="5E1E528F"/>
    <w:rsid w:val="5E392CF3"/>
    <w:rsid w:val="5E4648D4"/>
    <w:rsid w:val="5E933449"/>
    <w:rsid w:val="5E943398"/>
    <w:rsid w:val="5EA70F19"/>
    <w:rsid w:val="5EB520C2"/>
    <w:rsid w:val="5EDC1B41"/>
    <w:rsid w:val="5EFC4B02"/>
    <w:rsid w:val="5F121DCA"/>
    <w:rsid w:val="5F2659F4"/>
    <w:rsid w:val="5F3F53FC"/>
    <w:rsid w:val="5F412B36"/>
    <w:rsid w:val="5F4622A2"/>
    <w:rsid w:val="5F8E433D"/>
    <w:rsid w:val="5FA7633F"/>
    <w:rsid w:val="5FB53BF7"/>
    <w:rsid w:val="5FC82218"/>
    <w:rsid w:val="5FE46723"/>
    <w:rsid w:val="60083697"/>
    <w:rsid w:val="6037568F"/>
    <w:rsid w:val="604553AA"/>
    <w:rsid w:val="604E78EB"/>
    <w:rsid w:val="60506D7F"/>
    <w:rsid w:val="60857439"/>
    <w:rsid w:val="60A84381"/>
    <w:rsid w:val="60D86440"/>
    <w:rsid w:val="60E30A48"/>
    <w:rsid w:val="6112703D"/>
    <w:rsid w:val="611B45C9"/>
    <w:rsid w:val="612002C7"/>
    <w:rsid w:val="612D5ABE"/>
    <w:rsid w:val="61406926"/>
    <w:rsid w:val="614126AD"/>
    <w:rsid w:val="6149227B"/>
    <w:rsid w:val="616173F1"/>
    <w:rsid w:val="61623433"/>
    <w:rsid w:val="6188219E"/>
    <w:rsid w:val="61B90E4B"/>
    <w:rsid w:val="61DC69EE"/>
    <w:rsid w:val="620E2428"/>
    <w:rsid w:val="621207C0"/>
    <w:rsid w:val="62162EEF"/>
    <w:rsid w:val="622A23E7"/>
    <w:rsid w:val="622C46D0"/>
    <w:rsid w:val="62405405"/>
    <w:rsid w:val="62511A6A"/>
    <w:rsid w:val="62802D0B"/>
    <w:rsid w:val="62935E7E"/>
    <w:rsid w:val="62A261F9"/>
    <w:rsid w:val="62C34092"/>
    <w:rsid w:val="62C8333E"/>
    <w:rsid w:val="631A39E7"/>
    <w:rsid w:val="632A6C3C"/>
    <w:rsid w:val="634120DF"/>
    <w:rsid w:val="63A83C2E"/>
    <w:rsid w:val="63BC7881"/>
    <w:rsid w:val="63D452D4"/>
    <w:rsid w:val="63E432B7"/>
    <w:rsid w:val="640E47EC"/>
    <w:rsid w:val="64212672"/>
    <w:rsid w:val="6431589F"/>
    <w:rsid w:val="646607B0"/>
    <w:rsid w:val="64711A25"/>
    <w:rsid w:val="649E6ADD"/>
    <w:rsid w:val="64B3776E"/>
    <w:rsid w:val="64BC605C"/>
    <w:rsid w:val="64CC11C1"/>
    <w:rsid w:val="64EB1DCF"/>
    <w:rsid w:val="64F064FF"/>
    <w:rsid w:val="64F66F34"/>
    <w:rsid w:val="655573B1"/>
    <w:rsid w:val="656013D8"/>
    <w:rsid w:val="65730922"/>
    <w:rsid w:val="657A6B85"/>
    <w:rsid w:val="657D594A"/>
    <w:rsid w:val="65A452B4"/>
    <w:rsid w:val="65D35364"/>
    <w:rsid w:val="65DE276A"/>
    <w:rsid w:val="660A1900"/>
    <w:rsid w:val="66190704"/>
    <w:rsid w:val="66284F76"/>
    <w:rsid w:val="663539F3"/>
    <w:rsid w:val="664C2FD9"/>
    <w:rsid w:val="66635D62"/>
    <w:rsid w:val="66644015"/>
    <w:rsid w:val="66A82EC3"/>
    <w:rsid w:val="66B44F81"/>
    <w:rsid w:val="66CE10F3"/>
    <w:rsid w:val="66F307B3"/>
    <w:rsid w:val="66F66727"/>
    <w:rsid w:val="66FD7D5F"/>
    <w:rsid w:val="671E5EEC"/>
    <w:rsid w:val="67223FDF"/>
    <w:rsid w:val="67402C82"/>
    <w:rsid w:val="67675B53"/>
    <w:rsid w:val="676C5319"/>
    <w:rsid w:val="67A1124E"/>
    <w:rsid w:val="67AB78C8"/>
    <w:rsid w:val="67DC12BB"/>
    <w:rsid w:val="67F426EC"/>
    <w:rsid w:val="680A23E2"/>
    <w:rsid w:val="680D7F42"/>
    <w:rsid w:val="68357CCB"/>
    <w:rsid w:val="684C2AFA"/>
    <w:rsid w:val="685C3E45"/>
    <w:rsid w:val="68723EA2"/>
    <w:rsid w:val="687576E9"/>
    <w:rsid w:val="68A92334"/>
    <w:rsid w:val="68B86B49"/>
    <w:rsid w:val="68D12215"/>
    <w:rsid w:val="68E44FDA"/>
    <w:rsid w:val="68ED0C24"/>
    <w:rsid w:val="6927248C"/>
    <w:rsid w:val="692F3CC3"/>
    <w:rsid w:val="694A09AB"/>
    <w:rsid w:val="694D659A"/>
    <w:rsid w:val="695362D0"/>
    <w:rsid w:val="695D5455"/>
    <w:rsid w:val="6961306E"/>
    <w:rsid w:val="696F5810"/>
    <w:rsid w:val="69731A43"/>
    <w:rsid w:val="69A21928"/>
    <w:rsid w:val="69BB5803"/>
    <w:rsid w:val="69D93776"/>
    <w:rsid w:val="6A151BDB"/>
    <w:rsid w:val="6A1A1E39"/>
    <w:rsid w:val="6A225734"/>
    <w:rsid w:val="6A2367D1"/>
    <w:rsid w:val="6A2C5741"/>
    <w:rsid w:val="6A6250D4"/>
    <w:rsid w:val="6A7D39E9"/>
    <w:rsid w:val="6A7E567D"/>
    <w:rsid w:val="6A903672"/>
    <w:rsid w:val="6AA01513"/>
    <w:rsid w:val="6AC60C4E"/>
    <w:rsid w:val="6AF12EAE"/>
    <w:rsid w:val="6B241326"/>
    <w:rsid w:val="6B3C5FD4"/>
    <w:rsid w:val="6B512C18"/>
    <w:rsid w:val="6B5B3367"/>
    <w:rsid w:val="6B623748"/>
    <w:rsid w:val="6B6E7449"/>
    <w:rsid w:val="6B713D28"/>
    <w:rsid w:val="6B892248"/>
    <w:rsid w:val="6B8C08DA"/>
    <w:rsid w:val="6BB057D4"/>
    <w:rsid w:val="6BE31726"/>
    <w:rsid w:val="6BE35112"/>
    <w:rsid w:val="6BED1224"/>
    <w:rsid w:val="6C3362E8"/>
    <w:rsid w:val="6C3D16F7"/>
    <w:rsid w:val="6C59110C"/>
    <w:rsid w:val="6C681594"/>
    <w:rsid w:val="6C76548A"/>
    <w:rsid w:val="6C952E97"/>
    <w:rsid w:val="6CA32619"/>
    <w:rsid w:val="6CB371E6"/>
    <w:rsid w:val="6CF76240"/>
    <w:rsid w:val="6D067B45"/>
    <w:rsid w:val="6D177CF3"/>
    <w:rsid w:val="6D4E232C"/>
    <w:rsid w:val="6D506038"/>
    <w:rsid w:val="6DA252C9"/>
    <w:rsid w:val="6DAC3EC5"/>
    <w:rsid w:val="6DAF4A37"/>
    <w:rsid w:val="6DC174BD"/>
    <w:rsid w:val="6DCB0A7B"/>
    <w:rsid w:val="6E247D64"/>
    <w:rsid w:val="6E4570C7"/>
    <w:rsid w:val="6E57443E"/>
    <w:rsid w:val="6E723892"/>
    <w:rsid w:val="6E97461D"/>
    <w:rsid w:val="6EA35562"/>
    <w:rsid w:val="6EB0391A"/>
    <w:rsid w:val="6EC51B40"/>
    <w:rsid w:val="6EEE6C22"/>
    <w:rsid w:val="6EF1172B"/>
    <w:rsid w:val="6EF9048B"/>
    <w:rsid w:val="6F3F6B4F"/>
    <w:rsid w:val="6F477EB8"/>
    <w:rsid w:val="6F723198"/>
    <w:rsid w:val="6F8372E3"/>
    <w:rsid w:val="7001130C"/>
    <w:rsid w:val="700778CA"/>
    <w:rsid w:val="700D4A14"/>
    <w:rsid w:val="701D31A1"/>
    <w:rsid w:val="701E34D4"/>
    <w:rsid w:val="702B6D43"/>
    <w:rsid w:val="704F4221"/>
    <w:rsid w:val="705A265D"/>
    <w:rsid w:val="70A21124"/>
    <w:rsid w:val="70BA207C"/>
    <w:rsid w:val="70D10FC0"/>
    <w:rsid w:val="70E62E65"/>
    <w:rsid w:val="71186A57"/>
    <w:rsid w:val="713E3E48"/>
    <w:rsid w:val="71514E3B"/>
    <w:rsid w:val="718626DA"/>
    <w:rsid w:val="71A42C22"/>
    <w:rsid w:val="71AF1DD5"/>
    <w:rsid w:val="71B4641F"/>
    <w:rsid w:val="71D14246"/>
    <w:rsid w:val="71FD02E5"/>
    <w:rsid w:val="722775BD"/>
    <w:rsid w:val="72426A56"/>
    <w:rsid w:val="725E1976"/>
    <w:rsid w:val="72B52663"/>
    <w:rsid w:val="72C85C1E"/>
    <w:rsid w:val="72DD7F7B"/>
    <w:rsid w:val="72DF2114"/>
    <w:rsid w:val="72E030EE"/>
    <w:rsid w:val="72F33E95"/>
    <w:rsid w:val="730F4DAA"/>
    <w:rsid w:val="73633CA3"/>
    <w:rsid w:val="7364181F"/>
    <w:rsid w:val="7371235B"/>
    <w:rsid w:val="739621B1"/>
    <w:rsid w:val="73B0048A"/>
    <w:rsid w:val="73BF16E1"/>
    <w:rsid w:val="73D26B05"/>
    <w:rsid w:val="73E311BD"/>
    <w:rsid w:val="740D7B92"/>
    <w:rsid w:val="74487758"/>
    <w:rsid w:val="74AB39BF"/>
    <w:rsid w:val="74E67EE4"/>
    <w:rsid w:val="74FD1C34"/>
    <w:rsid w:val="75057C54"/>
    <w:rsid w:val="751A746C"/>
    <w:rsid w:val="755E75EE"/>
    <w:rsid w:val="75872EE2"/>
    <w:rsid w:val="758D7DF8"/>
    <w:rsid w:val="75D072D5"/>
    <w:rsid w:val="76097615"/>
    <w:rsid w:val="76353F94"/>
    <w:rsid w:val="765A1E10"/>
    <w:rsid w:val="765B36F9"/>
    <w:rsid w:val="767D5AA5"/>
    <w:rsid w:val="76DD2F77"/>
    <w:rsid w:val="76F74479"/>
    <w:rsid w:val="77116903"/>
    <w:rsid w:val="7760520C"/>
    <w:rsid w:val="77626E43"/>
    <w:rsid w:val="7763064B"/>
    <w:rsid w:val="779B6538"/>
    <w:rsid w:val="77A73903"/>
    <w:rsid w:val="77AB04EE"/>
    <w:rsid w:val="77AF3900"/>
    <w:rsid w:val="77C37427"/>
    <w:rsid w:val="77F1523B"/>
    <w:rsid w:val="77FB4997"/>
    <w:rsid w:val="78151115"/>
    <w:rsid w:val="7817040B"/>
    <w:rsid w:val="781C5FFD"/>
    <w:rsid w:val="782622F1"/>
    <w:rsid w:val="78391FA9"/>
    <w:rsid w:val="7852275A"/>
    <w:rsid w:val="788F7DDA"/>
    <w:rsid w:val="7898015F"/>
    <w:rsid w:val="78C50B9B"/>
    <w:rsid w:val="790066D8"/>
    <w:rsid w:val="79027E2B"/>
    <w:rsid w:val="79137F5A"/>
    <w:rsid w:val="791D387D"/>
    <w:rsid w:val="791F1234"/>
    <w:rsid w:val="794735EC"/>
    <w:rsid w:val="79595EB1"/>
    <w:rsid w:val="795A1932"/>
    <w:rsid w:val="798F6DC5"/>
    <w:rsid w:val="79C013D6"/>
    <w:rsid w:val="79E55940"/>
    <w:rsid w:val="79F8457D"/>
    <w:rsid w:val="7A054113"/>
    <w:rsid w:val="7A343A6A"/>
    <w:rsid w:val="7A610ECD"/>
    <w:rsid w:val="7A907A1A"/>
    <w:rsid w:val="7A95108A"/>
    <w:rsid w:val="7A9854C3"/>
    <w:rsid w:val="7AB04C43"/>
    <w:rsid w:val="7AB47A5C"/>
    <w:rsid w:val="7ABB4300"/>
    <w:rsid w:val="7AC96CCA"/>
    <w:rsid w:val="7B096AC1"/>
    <w:rsid w:val="7B236FCB"/>
    <w:rsid w:val="7B327E4D"/>
    <w:rsid w:val="7B407D51"/>
    <w:rsid w:val="7B431D8F"/>
    <w:rsid w:val="7B525F5F"/>
    <w:rsid w:val="7B726592"/>
    <w:rsid w:val="7B7C7AF0"/>
    <w:rsid w:val="7B82667A"/>
    <w:rsid w:val="7B871E56"/>
    <w:rsid w:val="7B9E7526"/>
    <w:rsid w:val="7BB509FA"/>
    <w:rsid w:val="7BBB049F"/>
    <w:rsid w:val="7BE54A2A"/>
    <w:rsid w:val="7C40681B"/>
    <w:rsid w:val="7C423B1F"/>
    <w:rsid w:val="7C5F2E82"/>
    <w:rsid w:val="7C674841"/>
    <w:rsid w:val="7C6F0B02"/>
    <w:rsid w:val="7C7C5D23"/>
    <w:rsid w:val="7C852BC0"/>
    <w:rsid w:val="7C8B6804"/>
    <w:rsid w:val="7CD22C06"/>
    <w:rsid w:val="7D0B039D"/>
    <w:rsid w:val="7D1E2381"/>
    <w:rsid w:val="7D2019CB"/>
    <w:rsid w:val="7D4B682F"/>
    <w:rsid w:val="7D684142"/>
    <w:rsid w:val="7D847D0B"/>
    <w:rsid w:val="7D9A6E77"/>
    <w:rsid w:val="7DAB73B4"/>
    <w:rsid w:val="7DCB5BD0"/>
    <w:rsid w:val="7DDA6E13"/>
    <w:rsid w:val="7DE51A9E"/>
    <w:rsid w:val="7DF23307"/>
    <w:rsid w:val="7DFA01E1"/>
    <w:rsid w:val="7E04162A"/>
    <w:rsid w:val="7E115CCA"/>
    <w:rsid w:val="7E1939BE"/>
    <w:rsid w:val="7E2C3344"/>
    <w:rsid w:val="7E622AE9"/>
    <w:rsid w:val="7E646939"/>
    <w:rsid w:val="7E6E379E"/>
    <w:rsid w:val="7EAD4D9A"/>
    <w:rsid w:val="7EB03AE2"/>
    <w:rsid w:val="7EB129B0"/>
    <w:rsid w:val="7EB82089"/>
    <w:rsid w:val="7ED92E60"/>
    <w:rsid w:val="7EF60EF3"/>
    <w:rsid w:val="7F052C34"/>
    <w:rsid w:val="7F1A21F9"/>
    <w:rsid w:val="7F273A11"/>
    <w:rsid w:val="7F5B13FA"/>
    <w:rsid w:val="7F7B6E68"/>
    <w:rsid w:val="7F8F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semiHidden="1" w:qFormat="1"/>
    <w:lsdException w:name="header" w:qFormat="1"/>
    <w:lsdException w:name="footer" w:qFormat="1"/>
    <w:lsdException w:name="caption" w:locked="1" w:semiHidden="1" w:unhideWhenUsed="1" w:qFormat="1"/>
    <w:lsdException w:name="annotation reference" w:semiHidden="1" w:qFormat="1"/>
    <w:lsdException w:name="Title" w:locked="1" w:qFormat="1"/>
    <w:lsdException w:name="Default Paragraph Font" w:semiHidden="1" w:qFormat="1"/>
    <w:lsdException w:name="Subtitle" w:locked="1" w:qFormat="1"/>
    <w:lsdException w:name="Date" w:semiHidden="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semiHidden/>
    <w:qFormat/>
    <w:pPr>
      <w:jc w:val="left"/>
    </w:pPr>
    <w:rPr>
      <w:kern w:val="0"/>
      <w:sz w:val="20"/>
      <w:szCs w:val="20"/>
    </w:rPr>
  </w:style>
  <w:style w:type="paragraph" w:styleId="a5">
    <w:name w:val="Date"/>
    <w:basedOn w:val="a"/>
    <w:next w:val="a"/>
    <w:link w:val="Char1"/>
    <w:semiHidden/>
    <w:qFormat/>
    <w:pPr>
      <w:ind w:leftChars="2500" w:left="100"/>
    </w:pPr>
  </w:style>
  <w:style w:type="paragraph" w:styleId="a6">
    <w:name w:val="Balloon Text"/>
    <w:basedOn w:val="a"/>
    <w:link w:val="Char2"/>
    <w:semiHidden/>
    <w:qFormat/>
    <w:rPr>
      <w:kern w:val="0"/>
      <w:sz w:val="18"/>
      <w:szCs w:val="18"/>
    </w:rPr>
  </w:style>
  <w:style w:type="paragraph" w:styleId="a7">
    <w:name w:val="footer"/>
    <w:basedOn w:val="a"/>
    <w:link w:val="Char3"/>
    <w:qFormat/>
    <w:pPr>
      <w:tabs>
        <w:tab w:val="center" w:pos="4153"/>
        <w:tab w:val="right" w:pos="8306"/>
      </w:tabs>
      <w:snapToGrid w:val="0"/>
      <w:jc w:val="left"/>
    </w:pPr>
    <w:rPr>
      <w:kern w:val="0"/>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a">
    <w:name w:val="Strong"/>
    <w:basedOn w:val="a0"/>
    <w:qFormat/>
    <w:locked/>
    <w:rPr>
      <w:b/>
    </w:rPr>
  </w:style>
  <w:style w:type="character" w:styleId="ab">
    <w:name w:val="annotation reference"/>
    <w:semiHidden/>
    <w:qFormat/>
    <w:rPr>
      <w:rFonts w:cs="Times New Roman"/>
      <w:sz w:val="21"/>
      <w:szCs w:val="21"/>
    </w:rPr>
  </w:style>
  <w:style w:type="table" w:styleId="ac">
    <w:name w:val="Table Grid"/>
    <w:basedOn w:val="a1"/>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customStyle="1" w:styleId="Char5">
    <w:name w:val="Char"/>
    <w:basedOn w:val="a"/>
    <w:qFormat/>
  </w:style>
  <w:style w:type="character" w:customStyle="1" w:styleId="Char2">
    <w:name w:val="批注框文本 Char"/>
    <w:link w:val="a6"/>
    <w:semiHidden/>
    <w:qFormat/>
    <w:locked/>
    <w:rPr>
      <w:rFonts w:ascii="Times New Roman" w:eastAsia="宋体" w:hAnsi="Times New Roman" w:cs="Times New Roman"/>
      <w:sz w:val="18"/>
      <w:szCs w:val="18"/>
    </w:rPr>
  </w:style>
  <w:style w:type="character" w:customStyle="1" w:styleId="Char3">
    <w:name w:val="页脚 Char"/>
    <w:link w:val="a7"/>
    <w:qFormat/>
    <w:locked/>
    <w:rPr>
      <w:rFonts w:ascii="Times New Roman" w:eastAsia="宋体" w:hAnsi="Times New Roman" w:cs="Times New Roman"/>
      <w:sz w:val="18"/>
      <w:szCs w:val="18"/>
    </w:rPr>
  </w:style>
  <w:style w:type="character" w:customStyle="1" w:styleId="Char0">
    <w:name w:val="批注文字 Char"/>
    <w:link w:val="a4"/>
    <w:semiHidden/>
    <w:qFormat/>
    <w:locked/>
    <w:rPr>
      <w:rFonts w:ascii="Times New Roman" w:eastAsia="宋体" w:hAnsi="Times New Roman" w:cs="Times New Roman"/>
      <w:sz w:val="24"/>
      <w:szCs w:val="24"/>
    </w:rPr>
  </w:style>
  <w:style w:type="character" w:customStyle="1" w:styleId="Char">
    <w:name w:val="批注主题 Char"/>
    <w:link w:val="a3"/>
    <w:semiHidden/>
    <w:qFormat/>
    <w:locked/>
    <w:rPr>
      <w:rFonts w:ascii="Times New Roman" w:eastAsia="宋体" w:hAnsi="Times New Roman" w:cs="Times New Roman"/>
      <w:b/>
      <w:bCs/>
      <w:sz w:val="24"/>
      <w:szCs w:val="24"/>
    </w:rPr>
  </w:style>
  <w:style w:type="character" w:customStyle="1" w:styleId="Char4">
    <w:name w:val="页眉 Char"/>
    <w:link w:val="a8"/>
    <w:qFormat/>
    <w:locked/>
    <w:rPr>
      <w:rFonts w:ascii="Times New Roman" w:eastAsia="宋体" w:hAnsi="Times New Roman" w:cs="Times New Roman"/>
      <w:sz w:val="18"/>
      <w:szCs w:val="18"/>
    </w:rPr>
  </w:style>
  <w:style w:type="character" w:customStyle="1" w:styleId="Char1">
    <w:name w:val="日期 Char"/>
    <w:link w:val="a5"/>
    <w:semiHidden/>
    <w:qFormat/>
    <w:locked/>
    <w:rPr>
      <w:rFonts w:ascii="Times New Roman"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semiHidden="1" w:qFormat="1"/>
    <w:lsdException w:name="header" w:qFormat="1"/>
    <w:lsdException w:name="footer" w:qFormat="1"/>
    <w:lsdException w:name="caption" w:locked="1" w:semiHidden="1" w:unhideWhenUsed="1" w:qFormat="1"/>
    <w:lsdException w:name="annotation reference" w:semiHidden="1" w:qFormat="1"/>
    <w:lsdException w:name="Title" w:locked="1" w:qFormat="1"/>
    <w:lsdException w:name="Default Paragraph Font" w:semiHidden="1" w:qFormat="1"/>
    <w:lsdException w:name="Subtitle" w:locked="1" w:qFormat="1"/>
    <w:lsdException w:name="Date" w:semiHidden="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semiHidden/>
    <w:qFormat/>
    <w:pPr>
      <w:jc w:val="left"/>
    </w:pPr>
    <w:rPr>
      <w:kern w:val="0"/>
      <w:sz w:val="20"/>
      <w:szCs w:val="20"/>
    </w:rPr>
  </w:style>
  <w:style w:type="paragraph" w:styleId="a5">
    <w:name w:val="Date"/>
    <w:basedOn w:val="a"/>
    <w:next w:val="a"/>
    <w:link w:val="Char1"/>
    <w:semiHidden/>
    <w:qFormat/>
    <w:pPr>
      <w:ind w:leftChars="2500" w:left="100"/>
    </w:pPr>
  </w:style>
  <w:style w:type="paragraph" w:styleId="a6">
    <w:name w:val="Balloon Text"/>
    <w:basedOn w:val="a"/>
    <w:link w:val="Char2"/>
    <w:semiHidden/>
    <w:qFormat/>
    <w:rPr>
      <w:kern w:val="0"/>
      <w:sz w:val="18"/>
      <w:szCs w:val="18"/>
    </w:rPr>
  </w:style>
  <w:style w:type="paragraph" w:styleId="a7">
    <w:name w:val="footer"/>
    <w:basedOn w:val="a"/>
    <w:link w:val="Char3"/>
    <w:qFormat/>
    <w:pPr>
      <w:tabs>
        <w:tab w:val="center" w:pos="4153"/>
        <w:tab w:val="right" w:pos="8306"/>
      </w:tabs>
      <w:snapToGrid w:val="0"/>
      <w:jc w:val="left"/>
    </w:pPr>
    <w:rPr>
      <w:kern w:val="0"/>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a">
    <w:name w:val="Strong"/>
    <w:basedOn w:val="a0"/>
    <w:qFormat/>
    <w:locked/>
    <w:rPr>
      <w:b/>
    </w:rPr>
  </w:style>
  <w:style w:type="character" w:styleId="ab">
    <w:name w:val="annotation reference"/>
    <w:semiHidden/>
    <w:qFormat/>
    <w:rPr>
      <w:rFonts w:cs="Times New Roman"/>
      <w:sz w:val="21"/>
      <w:szCs w:val="21"/>
    </w:rPr>
  </w:style>
  <w:style w:type="table" w:styleId="ac">
    <w:name w:val="Table Grid"/>
    <w:basedOn w:val="a1"/>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customStyle="1" w:styleId="Char5">
    <w:name w:val="Char"/>
    <w:basedOn w:val="a"/>
    <w:qFormat/>
  </w:style>
  <w:style w:type="character" w:customStyle="1" w:styleId="Char2">
    <w:name w:val="批注框文本 Char"/>
    <w:link w:val="a6"/>
    <w:semiHidden/>
    <w:qFormat/>
    <w:locked/>
    <w:rPr>
      <w:rFonts w:ascii="Times New Roman" w:eastAsia="宋体" w:hAnsi="Times New Roman" w:cs="Times New Roman"/>
      <w:sz w:val="18"/>
      <w:szCs w:val="18"/>
    </w:rPr>
  </w:style>
  <w:style w:type="character" w:customStyle="1" w:styleId="Char3">
    <w:name w:val="页脚 Char"/>
    <w:link w:val="a7"/>
    <w:qFormat/>
    <w:locked/>
    <w:rPr>
      <w:rFonts w:ascii="Times New Roman" w:eastAsia="宋体" w:hAnsi="Times New Roman" w:cs="Times New Roman"/>
      <w:sz w:val="18"/>
      <w:szCs w:val="18"/>
    </w:rPr>
  </w:style>
  <w:style w:type="character" w:customStyle="1" w:styleId="Char0">
    <w:name w:val="批注文字 Char"/>
    <w:link w:val="a4"/>
    <w:semiHidden/>
    <w:qFormat/>
    <w:locked/>
    <w:rPr>
      <w:rFonts w:ascii="Times New Roman" w:eastAsia="宋体" w:hAnsi="Times New Roman" w:cs="Times New Roman"/>
      <w:sz w:val="24"/>
      <w:szCs w:val="24"/>
    </w:rPr>
  </w:style>
  <w:style w:type="character" w:customStyle="1" w:styleId="Char">
    <w:name w:val="批注主题 Char"/>
    <w:link w:val="a3"/>
    <w:semiHidden/>
    <w:qFormat/>
    <w:locked/>
    <w:rPr>
      <w:rFonts w:ascii="Times New Roman" w:eastAsia="宋体" w:hAnsi="Times New Roman" w:cs="Times New Roman"/>
      <w:b/>
      <w:bCs/>
      <w:sz w:val="24"/>
      <w:szCs w:val="24"/>
    </w:rPr>
  </w:style>
  <w:style w:type="character" w:customStyle="1" w:styleId="Char4">
    <w:name w:val="页眉 Char"/>
    <w:link w:val="a8"/>
    <w:qFormat/>
    <w:locked/>
    <w:rPr>
      <w:rFonts w:ascii="Times New Roman" w:eastAsia="宋体" w:hAnsi="Times New Roman" w:cs="Times New Roman"/>
      <w:sz w:val="18"/>
      <w:szCs w:val="18"/>
    </w:rPr>
  </w:style>
  <w:style w:type="character" w:customStyle="1" w:styleId="Char1">
    <w:name w:val="日期 Char"/>
    <w:link w:val="a5"/>
    <w:semiHidden/>
    <w:qFormat/>
    <w:locked/>
    <w:rPr>
      <w:rFonts w:ascii="Times New Roman"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27</Pages>
  <Words>2135</Words>
  <Characters>12174</Characters>
  <Application>Microsoft Office Word</Application>
  <DocSecurity>0</DocSecurity>
  <Lines>101</Lines>
  <Paragraphs>28</Paragraphs>
  <ScaleCrop>false</ScaleCrop>
  <Company>China</Company>
  <LinksUpToDate>false</LinksUpToDate>
  <CharactersWithSpaces>14281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2017年部门预算编制说明</dc:title>
  <dc:creator>南希</dc:creator>
  <cp:lastModifiedBy>徐历</cp:lastModifiedBy>
  <cp:revision>41</cp:revision>
  <cp:lastPrinted>2021-09-02T03:39:00Z</cp:lastPrinted>
  <dcterms:created xsi:type="dcterms:W3CDTF">2017-07-24T01:54:00Z</dcterms:created>
  <dcterms:modified xsi:type="dcterms:W3CDTF">2021-09-06T09:13:00Z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