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9D" w:rsidRPr="000C00AF" w:rsidRDefault="00AE0C9D" w:rsidP="00AE0C9D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0C00AF">
        <w:rPr>
          <w:rFonts w:ascii="宋体" w:eastAsia="宋体" w:hAnsi="宋体" w:hint="eastAsia"/>
          <w:b/>
          <w:color w:val="000000" w:themeColor="text1"/>
          <w:sz w:val="44"/>
          <w:szCs w:val="44"/>
        </w:rPr>
        <w:t>北京市西城区财政局2020年部门决算</w:t>
      </w:r>
    </w:p>
    <w:p w:rsidR="00AE0C9D" w:rsidRPr="000C00AF" w:rsidRDefault="00AE0C9D" w:rsidP="00AE0C9D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0C00AF">
        <w:rPr>
          <w:rFonts w:ascii="宋体" w:eastAsia="宋体" w:hAnsi="宋体" w:hint="eastAsia"/>
          <w:b/>
          <w:color w:val="000000" w:themeColor="text1"/>
          <w:sz w:val="44"/>
          <w:szCs w:val="44"/>
        </w:rPr>
        <w:t>及“三公”经费决算</w:t>
      </w:r>
    </w:p>
    <w:p w:rsidR="00034CEA" w:rsidRPr="000C00AF" w:rsidRDefault="00034CEA" w:rsidP="000C00AF">
      <w:pPr>
        <w:spacing w:line="360" w:lineRule="auto"/>
        <w:rPr>
          <w:rFonts w:ascii="仿宋" w:eastAsia="仿宋" w:hAnsi="仿宋"/>
          <w:color w:val="000000" w:themeColor="text1"/>
        </w:rPr>
      </w:pPr>
    </w:p>
    <w:p w:rsidR="00034CEA" w:rsidRPr="000C00AF" w:rsidRDefault="00034CEA" w:rsidP="00034CEA">
      <w:pPr>
        <w:spacing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0C00AF">
        <w:rPr>
          <w:rFonts w:ascii="黑体" w:eastAsia="黑体" w:hAnsi="黑体" w:hint="eastAsia"/>
          <w:color w:val="000000" w:themeColor="text1"/>
          <w:sz w:val="30"/>
          <w:szCs w:val="30"/>
        </w:rPr>
        <w:t>一、部门主要职责及机构设置情况</w:t>
      </w:r>
    </w:p>
    <w:p w:rsidR="00034CEA" w:rsidRPr="000C00AF" w:rsidRDefault="00034CEA" w:rsidP="00034CEA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（一）主要职责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1、贯彻执行国家关于财政、财务、会计管理的法律、法规、规章、政策和北京市的相关规定，负责本区具体实施办法的制定并组织落实。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、根据国家有关法律、法规、规章、政策和北京市的有关规定，结合本区社会发展战略，编制并组织实施本区中长期财政发展规划；参与本区重大经济决策和政策制定，研究提出经济运行调控和综合平衡本区财力的建议；执行市与区、政府与企业的财政分配政策，拟订和执行区与街道的分配政策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 xml:space="preserve">3、承担本区各项财政收支管理的责任；负责编制年度财政预、决算草案，组织实施区人代会批准的预算；受区政府委托，向区人代会报告本区财政预算及其执行情况，向区人大常委会报告决算；组织拟定经费开支标准、定额；负责审核、批复年度部门预决算；组织落实年度区级财政税收收入计划。 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 xml:space="preserve">4、负责本区政府非税收入的监督管理；按规定负责管理行政事业性收费；管理财政票据；负责彩票资金的管理。 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lastRenderedPageBreak/>
        <w:t>5、负责组织拟定本区财政国库管理制度、国库集中收付制度并组织落实；负责本区财政资金的拨付与调度；负责本区行政事业单位银行账户的管理。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6、负责承办和监督本区财政经济发展支出，政府性投资项目的财政拨款；参与研究制定财政投融资政策；负责投资基本建设项目的财务管理；实施对财政性投资项目资金使用的监督；负责有关政策性补贴和专项储备资金财政管理工作；承担财政投资评审工作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7、负责管理财政预算内行政机构、事业单位和社会团体的非贸易外汇；负责外国政府和国际金融组织对本区的贷款项目的财政监督管理；监督区属金融企业财务；分析研究政府债务状况，制定政府性债务管理办法，拟订政府防范债务风险的措施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8、贯彻执行国家政府采购政策、法规；制定本区政府采购实施办法并组织落实；指导、监督本区政府采购工作；负责党政机关、财政拨款事业单位汽车定编工作。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 xml:space="preserve">9、贯彻执行国家、北京市社保政策和财务管理制度；管理本区财政的社会保障支出；对社会保障资金使用实施监管。    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10、负责管理本区会计工作；监督和规范会计行为；负责本区域代理记账机构的代理记账资格行政许可。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11、负责本区行政事业单位财政预算支出绩效考评工</w:t>
      </w:r>
      <w:r w:rsidRPr="000C00AF">
        <w:rPr>
          <w:rFonts w:ascii="仿宋" w:eastAsia="仿宋" w:hAnsi="仿宋" w:hint="eastAsia"/>
          <w:color w:val="000000" w:themeColor="text1"/>
        </w:rPr>
        <w:lastRenderedPageBreak/>
        <w:t>作，研究建立本区财政预算支出绩效评价制度和评价体系；负责制定本区行政事业单位国有资产管理制度和办法；负责管理本区行政事业单位国有资产。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12、负责国有资本经营预算相关工作，组织收缴区属国有企业的资本收益；制定并组织实施企业财务制度；参与拟定企业国有资本管理相关制度。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13、监督财税方针政策、法律、法规、规章的执行情况；检查、反映本区财政收支管理中存在的问题，并提出加强本区财政管理的政策性建议。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14、承办区政府和上级业务指导部门交办的其他事项。</w:t>
      </w:r>
    </w:p>
    <w:p w:rsidR="00034CEA" w:rsidRPr="000C00AF" w:rsidRDefault="00034CEA" w:rsidP="00034CEA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（二）部门决算单位构成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2020年纳入部门决算编报范围的单位包括1个单位,即北京市西城区财政局,</w:t>
      </w:r>
      <w:r w:rsidRPr="000C00AF">
        <w:rPr>
          <w:rFonts w:hint="eastAsia"/>
          <w:color w:val="000000" w:themeColor="text1"/>
        </w:rPr>
        <w:t xml:space="preserve"> </w:t>
      </w:r>
      <w:r w:rsidRPr="000C00AF">
        <w:rPr>
          <w:rFonts w:ascii="仿宋" w:eastAsia="仿宋" w:hAnsi="仿宋" w:hint="eastAsia"/>
          <w:color w:val="000000" w:themeColor="text1"/>
        </w:rPr>
        <w:t>没有纳入决算编制范围的二级决算单位。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（三）机构设置、人员构成情况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北京市西城区财政局是负责本区财政收支、财税政策和财政监督的区政府工作部门，内设26个科室。北京市西城区财政局行政编制98人；事业编制89人；工勤编制6人；实际169人。离退休人员116人，其中：离休4人，退休112人。</w:t>
      </w:r>
    </w:p>
    <w:p w:rsidR="00034CEA" w:rsidRPr="000C00AF" w:rsidRDefault="00034CEA" w:rsidP="00034CEA">
      <w:pPr>
        <w:spacing w:line="360" w:lineRule="auto"/>
        <w:ind w:firstLineChars="250" w:firstLine="750"/>
        <w:rPr>
          <w:rFonts w:ascii="黑体" w:eastAsia="黑体" w:hAnsi="黑体"/>
          <w:color w:val="000000" w:themeColor="text1"/>
          <w:sz w:val="30"/>
          <w:szCs w:val="30"/>
        </w:rPr>
      </w:pPr>
      <w:r w:rsidRPr="000C00AF">
        <w:rPr>
          <w:rFonts w:ascii="黑体" w:eastAsia="黑体" w:hAnsi="黑体" w:hint="eastAsia"/>
          <w:color w:val="000000" w:themeColor="text1"/>
          <w:sz w:val="30"/>
          <w:szCs w:val="30"/>
        </w:rPr>
        <w:t>二、收入支出决算总体情况说明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2020年收、支总计77,389,877.51元,比2020年年初</w:t>
      </w:r>
      <w:r w:rsidRPr="000C00AF">
        <w:rPr>
          <w:rFonts w:ascii="仿宋" w:eastAsia="仿宋" w:hAnsi="仿宋" w:hint="eastAsia"/>
          <w:color w:val="000000" w:themeColor="text1"/>
        </w:rPr>
        <w:lastRenderedPageBreak/>
        <w:t>预算减少3,052,648.58元,减少3.79%。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(</w:t>
      </w:r>
      <w:proofErr w:type="gramStart"/>
      <w:r w:rsidRPr="000C00AF">
        <w:rPr>
          <w:rFonts w:ascii="仿宋" w:eastAsia="仿宋" w:hAnsi="仿宋" w:hint="eastAsia"/>
          <w:color w:val="000000" w:themeColor="text1"/>
        </w:rPr>
        <w:t>一</w:t>
      </w:r>
      <w:proofErr w:type="gramEnd"/>
      <w:r w:rsidRPr="000C00AF">
        <w:rPr>
          <w:rFonts w:ascii="仿宋" w:eastAsia="仿宋" w:hAnsi="仿宋" w:hint="eastAsia"/>
          <w:color w:val="000000" w:themeColor="text1"/>
        </w:rPr>
        <w:t>)收入决算说明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2020年本年收入77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389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877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51元,</w:t>
      </w:r>
      <w:r w:rsidRPr="000C00AF">
        <w:rPr>
          <w:rFonts w:hint="eastAsia"/>
          <w:color w:val="000000" w:themeColor="text1"/>
        </w:rPr>
        <w:t xml:space="preserve"> </w:t>
      </w:r>
      <w:r w:rsidRPr="000C00AF">
        <w:rPr>
          <w:rFonts w:ascii="仿宋" w:eastAsia="仿宋" w:hAnsi="仿宋" w:hint="eastAsia"/>
          <w:color w:val="000000" w:themeColor="text1"/>
        </w:rPr>
        <w:t>比2020年年初预算减少3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052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648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58元,减少3.79%,全部是财政拨款收入。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(二)支出决算说明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2020年本年支出合计77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389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877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51元,比2020年年初预算减少3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052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648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58元，减少3.79</w:t>
      </w:r>
      <w:r w:rsidRPr="000C00AF">
        <w:rPr>
          <w:rFonts w:ascii="仿宋" w:eastAsia="仿宋" w:hAnsi="仿宋"/>
          <w:color w:val="000000" w:themeColor="text1"/>
        </w:rPr>
        <w:t>%</w:t>
      </w:r>
      <w:r w:rsidRPr="000C00AF">
        <w:rPr>
          <w:rFonts w:ascii="仿宋" w:eastAsia="仿宋" w:hAnsi="仿宋" w:hint="eastAsia"/>
          <w:color w:val="000000" w:themeColor="text1"/>
        </w:rPr>
        <w:t>,其中：基本支出57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273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946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90元,占支出合计的74.01%;项目支出20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115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930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61元,占支出合计25.99%。</w:t>
      </w:r>
    </w:p>
    <w:p w:rsidR="00034CEA" w:rsidRPr="000C00AF" w:rsidRDefault="00034CEA" w:rsidP="00034CEA">
      <w:pPr>
        <w:spacing w:line="360" w:lineRule="auto"/>
        <w:ind w:firstLineChars="250" w:firstLine="750"/>
        <w:rPr>
          <w:rFonts w:ascii="黑体" w:eastAsia="黑体" w:hAnsi="黑体"/>
          <w:color w:val="000000" w:themeColor="text1"/>
          <w:sz w:val="30"/>
          <w:szCs w:val="30"/>
        </w:rPr>
      </w:pPr>
      <w:r w:rsidRPr="000C00AF">
        <w:rPr>
          <w:rFonts w:ascii="黑体" w:eastAsia="黑体" w:hAnsi="黑体" w:hint="eastAsia"/>
          <w:color w:val="000000" w:themeColor="text1"/>
          <w:sz w:val="30"/>
          <w:szCs w:val="30"/>
        </w:rPr>
        <w:t>三、财政拨款收入支出决算总体情况说明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2020年财政拨款收、支总计77,389,877.51元,比2020年年初预算减少3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052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648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58元,降低3.79%。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黑体" w:eastAsia="黑体" w:hAnsi="黑体"/>
          <w:color w:val="000000" w:themeColor="text1"/>
        </w:rPr>
      </w:pPr>
      <w:r w:rsidRPr="000C00AF">
        <w:rPr>
          <w:rFonts w:ascii="黑体" w:eastAsia="黑体" w:hAnsi="黑体" w:hint="eastAsia"/>
          <w:color w:val="000000" w:themeColor="text1"/>
        </w:rPr>
        <w:t>四、一般公共预算财政拨款支出决算情况说明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（一）一般公共预算财政拨款支出决算总体情况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2020年一般公共预算财政拨款支出77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389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877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51元，主要用于以下方面(按大类)：一般公共服务支出（类）59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494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580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56元，占76.88%；教育支出（类）163,860元，占0.21%；科学技术支出(类)</w:t>
      </w:r>
      <w:r w:rsidRPr="000C00AF">
        <w:rPr>
          <w:rFonts w:ascii="仿宋" w:eastAsia="仿宋" w:hAnsi="仿宋"/>
          <w:color w:val="000000" w:themeColor="text1"/>
        </w:rPr>
        <w:t xml:space="preserve"> </w:t>
      </w:r>
      <w:r w:rsidRPr="000C00AF">
        <w:rPr>
          <w:rFonts w:ascii="仿宋" w:eastAsia="仿宋" w:hAnsi="仿宋" w:hint="eastAsia"/>
          <w:color w:val="000000" w:themeColor="text1"/>
        </w:rPr>
        <w:t>1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070</w:t>
      </w:r>
      <w:r w:rsidRPr="000C00AF">
        <w:rPr>
          <w:rFonts w:ascii="仿宋" w:eastAsia="仿宋" w:hAnsi="仿宋"/>
          <w:color w:val="000000" w:themeColor="text1"/>
        </w:rPr>
        <w:t>,300</w:t>
      </w:r>
      <w:r w:rsidRPr="000C00AF">
        <w:rPr>
          <w:rFonts w:ascii="仿宋" w:eastAsia="仿宋" w:hAnsi="仿宋" w:hint="eastAsia"/>
          <w:color w:val="000000" w:themeColor="text1"/>
        </w:rPr>
        <w:t xml:space="preserve">元,占1.38%；社会保障和就业支出(类) </w:t>
      </w:r>
      <w:r w:rsidRPr="000C00AF">
        <w:rPr>
          <w:rFonts w:ascii="仿宋" w:eastAsia="仿宋" w:hAnsi="仿宋"/>
          <w:color w:val="000000" w:themeColor="text1"/>
        </w:rPr>
        <w:t>6,</w:t>
      </w:r>
      <w:r w:rsidRPr="000C00AF">
        <w:rPr>
          <w:rFonts w:ascii="仿宋" w:eastAsia="仿宋" w:hAnsi="仿宋" w:hint="eastAsia"/>
          <w:color w:val="000000" w:themeColor="text1"/>
        </w:rPr>
        <w:t>748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844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 xml:space="preserve">16元,占8.72%；卫生健康支出(类) </w:t>
      </w:r>
      <w:r w:rsidRPr="000C00AF">
        <w:rPr>
          <w:rFonts w:ascii="仿宋" w:eastAsia="仿宋" w:hAnsi="仿宋"/>
          <w:color w:val="000000" w:themeColor="text1"/>
        </w:rPr>
        <w:t>4,</w:t>
      </w:r>
      <w:r w:rsidRPr="000C00AF">
        <w:rPr>
          <w:rFonts w:ascii="仿宋" w:eastAsia="仿宋" w:hAnsi="仿宋" w:hint="eastAsia"/>
          <w:color w:val="000000" w:themeColor="text1"/>
        </w:rPr>
        <w:t>082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879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 xml:space="preserve">63元,占5.28%;住房保障支出(类) </w:t>
      </w:r>
      <w:r w:rsidRPr="000C00AF">
        <w:rPr>
          <w:rFonts w:ascii="仿宋" w:eastAsia="仿宋" w:hAnsi="仿宋"/>
          <w:color w:val="000000" w:themeColor="text1"/>
        </w:rPr>
        <w:t>5,</w:t>
      </w:r>
      <w:r w:rsidRPr="000C00AF">
        <w:rPr>
          <w:rFonts w:ascii="仿宋" w:eastAsia="仿宋" w:hAnsi="仿宋" w:hint="eastAsia"/>
          <w:color w:val="000000" w:themeColor="text1"/>
        </w:rPr>
        <w:t>829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413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16元,占7.53%。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（二）一般公共预算财政拨款支出决算具体情况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lastRenderedPageBreak/>
        <w:t>1、2020年支出决算按用途划分：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2020年一般公共预算财政拨款支出77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389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877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51元,比2020年年初预算减少3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052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648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58元,降低3.79%。其中：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（1）基本支出决算57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273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946.90元，比2020年年初预算增加3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749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034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12元，增长7%。主要原因:工资政策调整,人员支出增加，基本支出相应增加。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（2）项目支出决算20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115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930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61元,比2020年年初预算减少6,801,682.70元,下降25.27%。主要原因是根据实际工作任务,调整项目资金。</w:t>
      </w:r>
    </w:p>
    <w:p w:rsidR="00034CEA" w:rsidRPr="000C00AF" w:rsidRDefault="00034CEA" w:rsidP="00034CEA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2、支出的主要项目是①绩效评价中介机构服务费②办公</w:t>
      </w:r>
      <w:r w:rsidR="00FE24D8" w:rsidRPr="000C00AF">
        <w:rPr>
          <w:rFonts w:ascii="仿宋" w:eastAsia="仿宋" w:hAnsi="仿宋" w:hint="eastAsia"/>
          <w:color w:val="000000" w:themeColor="text1"/>
        </w:rPr>
        <w:t>楼物业管理费③会计师事务所检查服务费</w:t>
      </w:r>
      <w:r w:rsidRPr="000C00AF">
        <w:rPr>
          <w:rFonts w:ascii="仿宋" w:eastAsia="仿宋" w:hAnsi="仿宋" w:hint="eastAsia"/>
          <w:color w:val="000000" w:themeColor="text1"/>
        </w:rPr>
        <w:t>④</w:t>
      </w:r>
      <w:r w:rsidR="00FE24D8" w:rsidRPr="000C00AF">
        <w:rPr>
          <w:rFonts w:ascii="仿宋" w:eastAsia="仿宋" w:hAnsi="仿宋" w:hint="eastAsia"/>
          <w:color w:val="000000" w:themeColor="text1"/>
        </w:rPr>
        <w:t>票据工本费</w:t>
      </w:r>
      <w:r w:rsidRPr="000C00AF">
        <w:rPr>
          <w:rFonts w:ascii="仿宋" w:eastAsia="仿宋" w:hAnsi="仿宋" w:hint="eastAsia"/>
          <w:color w:val="000000" w:themeColor="text1"/>
        </w:rPr>
        <w:t>⑤</w:t>
      </w:r>
      <w:r w:rsidR="00FE24D8" w:rsidRPr="000C00AF">
        <w:rPr>
          <w:rFonts w:ascii="仿宋" w:eastAsia="仿宋" w:hAnsi="仿宋" w:hint="eastAsia"/>
          <w:color w:val="000000" w:themeColor="text1"/>
        </w:rPr>
        <w:t>办公和运行经费</w:t>
      </w:r>
      <w:r w:rsidRPr="000C00AF">
        <w:rPr>
          <w:rFonts w:ascii="仿宋" w:eastAsia="仿宋" w:hAnsi="仿宋" w:hint="eastAsia"/>
          <w:color w:val="000000" w:themeColor="text1"/>
        </w:rPr>
        <w:t>⑥财政业务系统运维费</w:t>
      </w:r>
    </w:p>
    <w:p w:rsidR="00034CEA" w:rsidRPr="000C00AF" w:rsidRDefault="00034CEA" w:rsidP="00034CEA">
      <w:pPr>
        <w:spacing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0C00AF">
        <w:rPr>
          <w:rFonts w:ascii="黑体" w:eastAsia="黑体" w:hAnsi="黑体" w:hint="eastAsia"/>
          <w:color w:val="000000" w:themeColor="text1"/>
          <w:sz w:val="30"/>
          <w:szCs w:val="30"/>
        </w:rPr>
        <w:t>五、一般公共预算财政拨款基本支出决算情况说明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2020年一般公共预算财政拨款基本支出57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273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946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90元，其中：(1)工资福利支出48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769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635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63元(包括：基本工资、津贴补贴、奖金、绩效工资、机关事业单位基本养老保险费、职业年金缴费、职工基本医疗保险缴费、其他社会保障缴费、住房公积金、其他工资福利支出);(2)商品和服务支出5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209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599.27元(包括：办公费、印刷费、水费、电费、邮电费、取暖费、差旅费、维修(护)费、培训费、劳务费、委托业务费、工会经费、福利费、其他交通费用、其他商品和服务支出);(3)对个人和家庭补助支出</w:t>
      </w:r>
      <w:r w:rsidRPr="000C00AF">
        <w:rPr>
          <w:rFonts w:ascii="仿宋" w:eastAsia="仿宋" w:hAnsi="仿宋"/>
          <w:color w:val="000000" w:themeColor="text1"/>
        </w:rPr>
        <w:t>3,</w:t>
      </w:r>
      <w:r w:rsidRPr="000C00AF">
        <w:rPr>
          <w:rFonts w:ascii="仿宋" w:eastAsia="仿宋" w:hAnsi="仿宋" w:hint="eastAsia"/>
          <w:color w:val="000000" w:themeColor="text1"/>
        </w:rPr>
        <w:t>285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704元</w:t>
      </w:r>
      <w:r w:rsidRPr="000C00AF">
        <w:rPr>
          <w:rFonts w:ascii="仿宋" w:eastAsia="仿宋" w:hAnsi="仿宋" w:hint="eastAsia"/>
          <w:color w:val="000000" w:themeColor="text1"/>
        </w:rPr>
        <w:lastRenderedPageBreak/>
        <w:t>(包括离休费、退休费、抚恤金、生活补助、奖励金、其他对个人和家庭补助支出);</w:t>
      </w:r>
      <w:r w:rsidRPr="000C00AF">
        <w:rPr>
          <w:rFonts w:hint="eastAsia"/>
          <w:color w:val="000000" w:themeColor="text1"/>
        </w:rPr>
        <w:t xml:space="preserve"> </w:t>
      </w:r>
      <w:r w:rsidRPr="000C00AF">
        <w:rPr>
          <w:rFonts w:ascii="仿宋" w:eastAsia="仿宋" w:hAnsi="仿宋" w:hint="eastAsia"/>
          <w:color w:val="000000" w:themeColor="text1"/>
        </w:rPr>
        <w:t>(4)资本性支出9,008元(包括其他资本性支出)。</w:t>
      </w:r>
    </w:p>
    <w:p w:rsidR="00034CEA" w:rsidRPr="000C00AF" w:rsidRDefault="00034CEA" w:rsidP="00034CEA">
      <w:pPr>
        <w:spacing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0C00AF">
        <w:rPr>
          <w:rFonts w:ascii="黑体" w:eastAsia="黑体" w:hAnsi="黑体" w:hint="eastAsia"/>
          <w:color w:val="000000" w:themeColor="text1"/>
          <w:sz w:val="30"/>
          <w:szCs w:val="30"/>
        </w:rPr>
        <w:t>六、政府性基金预算财政拨款收入支出决算情况说明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本单位2020年没有政府性基金预算财政拨款收入,也没有政府性基金预算财政拨款支出。</w:t>
      </w:r>
    </w:p>
    <w:p w:rsidR="00034CEA" w:rsidRPr="000C00AF" w:rsidRDefault="00034CEA" w:rsidP="00034CEA">
      <w:pPr>
        <w:spacing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0C00AF">
        <w:rPr>
          <w:rFonts w:ascii="黑体" w:eastAsia="黑体" w:hAnsi="黑体" w:hint="eastAsia"/>
          <w:color w:val="000000" w:themeColor="text1"/>
          <w:sz w:val="30"/>
          <w:szCs w:val="30"/>
        </w:rPr>
        <w:t>七、国有资本经营预算财政拨款收入支出决算情况说明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本单位2020年没有国有资本经营预算财政拨款收入,也没有国有资本经营预算财政拨款支出。</w:t>
      </w:r>
    </w:p>
    <w:p w:rsidR="00034CEA" w:rsidRPr="000C00AF" w:rsidRDefault="00034CEA" w:rsidP="00034CEA">
      <w:pPr>
        <w:spacing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0C00AF">
        <w:rPr>
          <w:rFonts w:ascii="黑体" w:eastAsia="黑体" w:hAnsi="黑体" w:hint="eastAsia"/>
          <w:color w:val="000000" w:themeColor="text1"/>
          <w:sz w:val="30"/>
          <w:szCs w:val="30"/>
        </w:rPr>
        <w:t>八、一般公共预算财政拨款“三公”经费支出决算情况说明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（一）“三公”经费财政拨款决算的单位范围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决算单位范围：北京市西城区财政局部门决算中因公出国（境）费、公务接待费、公务用车购置及运行维护费的支出单位包括1个所属单位，即北京市西城区财政局。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（二）“三公”经费财政拨款决算情况说明</w:t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2020年“三公”经费财政拨款支出0元，比2020年年初预算</w:t>
      </w:r>
      <w:r w:rsidR="00AC72A5" w:rsidRPr="000C00AF">
        <w:rPr>
          <w:rFonts w:ascii="仿宋" w:eastAsia="仿宋" w:hAnsi="仿宋" w:hint="eastAsia"/>
          <w:color w:val="000000" w:themeColor="text1"/>
        </w:rPr>
        <w:t>减少46,026.36元</w:t>
      </w:r>
      <w:r w:rsidRPr="000C00AF">
        <w:rPr>
          <w:rFonts w:ascii="仿宋" w:eastAsia="仿宋" w:hAnsi="仿宋" w:hint="eastAsia"/>
          <w:color w:val="000000" w:themeColor="text1"/>
        </w:rPr>
        <w:t>。其中：</w:t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1、因公出国（境）费</w:t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2020年因公出国（境）费支出0元，</w:t>
      </w:r>
      <w:r w:rsidR="00F17F29" w:rsidRPr="000C00AF">
        <w:rPr>
          <w:rFonts w:ascii="仿宋" w:eastAsia="仿宋" w:hAnsi="仿宋" w:hint="eastAsia"/>
          <w:color w:val="000000" w:themeColor="text1"/>
        </w:rPr>
        <w:t>与</w:t>
      </w:r>
      <w:r w:rsidRPr="000C00AF">
        <w:rPr>
          <w:rFonts w:ascii="仿宋" w:eastAsia="仿宋" w:hAnsi="仿宋" w:hint="eastAsia"/>
          <w:color w:val="000000" w:themeColor="text1"/>
        </w:rPr>
        <w:t>2020年年初预算</w:t>
      </w:r>
      <w:r w:rsidR="00F17F29" w:rsidRPr="000C00AF">
        <w:rPr>
          <w:rFonts w:ascii="仿宋" w:eastAsia="仿宋" w:hAnsi="仿宋" w:hint="eastAsia"/>
          <w:color w:val="000000" w:themeColor="text1"/>
        </w:rPr>
        <w:t>一致。</w:t>
      </w:r>
      <w:r w:rsidRPr="000C00AF">
        <w:rPr>
          <w:rFonts w:ascii="仿宋" w:eastAsia="仿宋" w:hAnsi="仿宋" w:hint="eastAsia"/>
          <w:color w:val="000000" w:themeColor="text1"/>
        </w:rPr>
        <w:t>原因是2020年没有因公出国情况。</w:t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2、公务接待费</w:t>
      </w:r>
    </w:p>
    <w:p w:rsidR="00AE0C9D" w:rsidRPr="000C00AF" w:rsidRDefault="00F17F29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</w:t>
      </w:r>
      <w:r w:rsidR="00AE0C9D" w:rsidRPr="000C00AF">
        <w:rPr>
          <w:rFonts w:ascii="仿宋" w:eastAsia="仿宋" w:hAnsi="仿宋" w:hint="eastAsia"/>
          <w:color w:val="000000" w:themeColor="text1"/>
        </w:rPr>
        <w:t>年公务接待费支出0元，比</w:t>
      </w:r>
      <w:r w:rsidRPr="000C00AF">
        <w:rPr>
          <w:rFonts w:ascii="仿宋" w:eastAsia="仿宋" w:hAnsi="仿宋" w:hint="eastAsia"/>
          <w:color w:val="000000" w:themeColor="text1"/>
        </w:rPr>
        <w:t>2020</w:t>
      </w:r>
      <w:r w:rsidR="00AE0C9D" w:rsidRPr="000C00AF">
        <w:rPr>
          <w:rFonts w:ascii="仿宋" w:eastAsia="仿宋" w:hAnsi="仿宋" w:hint="eastAsia"/>
          <w:color w:val="000000" w:themeColor="text1"/>
        </w:rPr>
        <w:t>年年初预算减少</w:t>
      </w:r>
      <w:r w:rsidR="00AE0C9D" w:rsidRPr="000C00AF">
        <w:rPr>
          <w:rFonts w:ascii="仿宋" w:eastAsia="仿宋" w:hAnsi="仿宋"/>
          <w:color w:val="000000" w:themeColor="text1"/>
        </w:rPr>
        <w:lastRenderedPageBreak/>
        <w:t>46,026.36</w:t>
      </w:r>
      <w:r w:rsidR="00AE0C9D" w:rsidRPr="000C00AF">
        <w:rPr>
          <w:rFonts w:ascii="仿宋" w:eastAsia="仿宋" w:hAnsi="仿宋" w:hint="eastAsia"/>
          <w:color w:val="000000" w:themeColor="text1"/>
        </w:rPr>
        <w:t>元，原因是</w:t>
      </w:r>
      <w:r w:rsidR="00AC72A5" w:rsidRPr="000C00AF">
        <w:rPr>
          <w:rFonts w:ascii="仿宋" w:eastAsia="仿宋" w:hAnsi="仿宋" w:hint="eastAsia"/>
          <w:color w:val="000000" w:themeColor="text1"/>
        </w:rPr>
        <w:t>2020</w:t>
      </w:r>
      <w:r w:rsidR="00AE0C9D" w:rsidRPr="000C00AF">
        <w:rPr>
          <w:rFonts w:ascii="仿宋" w:eastAsia="仿宋" w:hAnsi="仿宋" w:hint="eastAsia"/>
          <w:color w:val="000000" w:themeColor="text1"/>
        </w:rPr>
        <w:t>年没有公务接待任务。</w:t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本年度本单位使用一般公共预算财政拨款支出的国内公务接待0批次，0次，共0元；外事接待0批次，0人次，0元。</w:t>
      </w:r>
      <w:r w:rsidRPr="000C00AF">
        <w:rPr>
          <w:rFonts w:ascii="仿宋" w:eastAsia="仿宋" w:hAnsi="仿宋" w:hint="eastAsia"/>
          <w:color w:val="000000" w:themeColor="text1"/>
        </w:rPr>
        <w:tab/>
      </w:r>
    </w:p>
    <w:p w:rsidR="00AE0C9D" w:rsidRPr="000C00AF" w:rsidRDefault="00AE0C9D" w:rsidP="00AE0C9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3、公务用车购置及运行维护费</w:t>
      </w:r>
    </w:p>
    <w:p w:rsidR="00AE0C9D" w:rsidRPr="000C00AF" w:rsidRDefault="004D167E" w:rsidP="00AE0C9D">
      <w:pPr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</w:t>
      </w:r>
      <w:r w:rsidR="00AE0C9D" w:rsidRPr="000C00AF">
        <w:rPr>
          <w:rFonts w:ascii="仿宋" w:eastAsia="仿宋" w:hAnsi="仿宋" w:hint="eastAsia"/>
          <w:color w:val="000000" w:themeColor="text1"/>
        </w:rPr>
        <w:t>年公务用车购置及运行维护费支出0元，与</w:t>
      </w:r>
      <w:r w:rsidRPr="000C00AF">
        <w:rPr>
          <w:rFonts w:ascii="仿宋" w:eastAsia="仿宋" w:hAnsi="仿宋" w:hint="eastAsia"/>
          <w:color w:val="000000" w:themeColor="text1"/>
        </w:rPr>
        <w:t>2020</w:t>
      </w:r>
      <w:r w:rsidR="00AE0C9D" w:rsidRPr="000C00AF">
        <w:rPr>
          <w:rFonts w:ascii="仿宋" w:eastAsia="仿宋" w:hAnsi="仿宋" w:hint="eastAsia"/>
          <w:color w:val="000000" w:themeColor="text1"/>
        </w:rPr>
        <w:t>年年初预算一致。其中:</w:t>
      </w:r>
      <w:r w:rsidRPr="000C00AF">
        <w:rPr>
          <w:rFonts w:ascii="仿宋" w:eastAsia="仿宋" w:hAnsi="仿宋" w:hint="eastAsia"/>
          <w:color w:val="000000" w:themeColor="text1"/>
        </w:rPr>
        <w:t>2020</w:t>
      </w:r>
      <w:r w:rsidR="00AE0C9D" w:rsidRPr="000C00AF">
        <w:rPr>
          <w:rFonts w:ascii="仿宋" w:eastAsia="仿宋" w:hAnsi="仿宋" w:hint="eastAsia"/>
          <w:color w:val="000000" w:themeColor="text1"/>
        </w:rPr>
        <w:t xml:space="preserve">年公务用车购置费支出0元， </w:t>
      </w:r>
      <w:r w:rsidRPr="000C00AF">
        <w:rPr>
          <w:rFonts w:ascii="仿宋" w:eastAsia="仿宋" w:hAnsi="仿宋" w:hint="eastAsia"/>
          <w:color w:val="000000" w:themeColor="text1"/>
        </w:rPr>
        <w:t>2020</w:t>
      </w:r>
      <w:r w:rsidR="00AE0C9D" w:rsidRPr="000C00AF">
        <w:rPr>
          <w:rFonts w:ascii="仿宋" w:eastAsia="仿宋" w:hAnsi="仿宋" w:hint="eastAsia"/>
          <w:color w:val="000000" w:themeColor="text1"/>
        </w:rPr>
        <w:t>年公务用车运行维护费支出0元，与</w:t>
      </w:r>
      <w:r w:rsidRPr="000C00AF">
        <w:rPr>
          <w:rFonts w:ascii="仿宋" w:eastAsia="仿宋" w:hAnsi="仿宋" w:hint="eastAsia"/>
          <w:color w:val="000000" w:themeColor="text1"/>
        </w:rPr>
        <w:t>2020</w:t>
      </w:r>
      <w:r w:rsidR="00AE0C9D" w:rsidRPr="000C00AF">
        <w:rPr>
          <w:rFonts w:ascii="仿宋" w:eastAsia="仿宋" w:hAnsi="仿宋" w:hint="eastAsia"/>
          <w:color w:val="000000" w:themeColor="text1"/>
        </w:rPr>
        <w:t>年年初预算一致，主要原因是按照全区统一要求, 贯彻公务用车改革方案，我单位公务用车全部调拨至机关服务中心车辆平台管理使用，年末一般公共预算财政拨款开支运行维护费的公务用车保有量0辆。</w:t>
      </w:r>
    </w:p>
    <w:p w:rsidR="00034CEA" w:rsidRPr="000C00AF" w:rsidRDefault="00034CEA" w:rsidP="00FE24D8">
      <w:pPr>
        <w:spacing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0C00AF">
        <w:rPr>
          <w:rFonts w:ascii="黑体" w:eastAsia="黑体" w:hAnsi="黑体" w:hint="eastAsia"/>
          <w:color w:val="000000" w:themeColor="text1"/>
          <w:sz w:val="30"/>
          <w:szCs w:val="30"/>
        </w:rPr>
        <w:t>九、其他重要事项的情况说明</w:t>
      </w:r>
    </w:p>
    <w:p w:rsidR="00034CEA" w:rsidRPr="000C00AF" w:rsidRDefault="00034CEA" w:rsidP="00034CEA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（一）机关运行经费支出情况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2020年本单位履行一般行政事业管理职能、维持机关运行，用于一般公共预算安排的行政运行经费，合计</w:t>
      </w:r>
      <w:r w:rsidR="008B472C" w:rsidRPr="000C00AF">
        <w:rPr>
          <w:rFonts w:ascii="仿宋" w:eastAsia="仿宋" w:hAnsi="仿宋" w:hint="eastAsia"/>
          <w:color w:val="000000" w:themeColor="text1"/>
        </w:rPr>
        <w:t>7</w:t>
      </w:r>
      <w:r w:rsidRPr="000C00AF">
        <w:rPr>
          <w:rFonts w:ascii="仿宋" w:eastAsia="仿宋" w:hAnsi="仿宋"/>
          <w:color w:val="000000" w:themeColor="text1"/>
        </w:rPr>
        <w:t>,</w:t>
      </w:r>
      <w:r w:rsidR="008B472C" w:rsidRPr="000C00AF">
        <w:rPr>
          <w:rFonts w:ascii="仿宋" w:eastAsia="仿宋" w:hAnsi="仿宋" w:hint="eastAsia"/>
          <w:color w:val="000000" w:themeColor="text1"/>
        </w:rPr>
        <w:t>496</w:t>
      </w:r>
      <w:r w:rsidRPr="000C00AF">
        <w:rPr>
          <w:rFonts w:ascii="仿宋" w:eastAsia="仿宋" w:hAnsi="仿宋"/>
          <w:color w:val="000000" w:themeColor="text1"/>
        </w:rPr>
        <w:t>,</w:t>
      </w:r>
      <w:r w:rsidR="008B472C" w:rsidRPr="000C00AF">
        <w:rPr>
          <w:rFonts w:ascii="仿宋" w:eastAsia="仿宋" w:hAnsi="仿宋" w:hint="eastAsia"/>
          <w:color w:val="000000" w:themeColor="text1"/>
        </w:rPr>
        <w:t>772</w:t>
      </w:r>
      <w:r w:rsidRPr="000C00AF">
        <w:rPr>
          <w:rFonts w:ascii="仿宋" w:eastAsia="仿宋" w:hAnsi="仿宋"/>
          <w:color w:val="000000" w:themeColor="text1"/>
        </w:rPr>
        <w:t>.</w:t>
      </w:r>
      <w:r w:rsidR="008B472C" w:rsidRPr="000C00AF">
        <w:rPr>
          <w:rFonts w:ascii="仿宋" w:eastAsia="仿宋" w:hAnsi="仿宋" w:hint="eastAsia"/>
          <w:color w:val="000000" w:themeColor="text1"/>
        </w:rPr>
        <w:t>51</w:t>
      </w:r>
      <w:r w:rsidRPr="000C00AF">
        <w:rPr>
          <w:rFonts w:ascii="仿宋" w:eastAsia="仿宋" w:hAnsi="仿宋" w:hint="eastAsia"/>
          <w:color w:val="000000" w:themeColor="text1"/>
        </w:rPr>
        <w:t>元，比上年</w:t>
      </w:r>
      <w:r w:rsidR="000C00AF" w:rsidRPr="000C00AF">
        <w:rPr>
          <w:rFonts w:ascii="仿宋" w:eastAsia="仿宋" w:hAnsi="仿宋" w:hint="eastAsia"/>
          <w:color w:val="000000" w:themeColor="text1"/>
        </w:rPr>
        <w:t>增加445</w:t>
      </w:r>
      <w:r w:rsidRPr="000C00AF">
        <w:rPr>
          <w:rFonts w:ascii="仿宋" w:eastAsia="仿宋" w:hAnsi="仿宋"/>
          <w:color w:val="000000" w:themeColor="text1"/>
        </w:rPr>
        <w:t>,</w:t>
      </w:r>
      <w:r w:rsidR="000C00AF" w:rsidRPr="000C00AF">
        <w:rPr>
          <w:rFonts w:ascii="仿宋" w:eastAsia="仿宋" w:hAnsi="仿宋" w:hint="eastAsia"/>
          <w:color w:val="000000" w:themeColor="text1"/>
        </w:rPr>
        <w:t>451</w:t>
      </w:r>
      <w:r w:rsidRPr="000C00AF">
        <w:rPr>
          <w:rFonts w:ascii="仿宋" w:eastAsia="仿宋" w:hAnsi="仿宋"/>
          <w:color w:val="000000" w:themeColor="text1"/>
        </w:rPr>
        <w:t>.</w:t>
      </w:r>
      <w:r w:rsidR="000C00AF" w:rsidRPr="000C00AF">
        <w:rPr>
          <w:rFonts w:ascii="仿宋" w:eastAsia="仿宋" w:hAnsi="仿宋" w:hint="eastAsia"/>
          <w:color w:val="000000" w:themeColor="text1"/>
        </w:rPr>
        <w:t>39</w:t>
      </w:r>
      <w:r w:rsidRPr="000C00AF">
        <w:rPr>
          <w:rFonts w:ascii="仿宋" w:eastAsia="仿宋" w:hAnsi="仿宋" w:hint="eastAsia"/>
          <w:color w:val="000000" w:themeColor="text1"/>
        </w:rPr>
        <w:t>元，</w:t>
      </w:r>
      <w:r w:rsidR="000C00AF" w:rsidRPr="000C00AF">
        <w:rPr>
          <w:rFonts w:ascii="仿宋" w:eastAsia="仿宋" w:hAnsi="仿宋" w:hint="eastAsia"/>
          <w:color w:val="000000" w:themeColor="text1"/>
        </w:rPr>
        <w:t>增加6.32</w:t>
      </w:r>
      <w:r w:rsidRPr="000C00AF">
        <w:rPr>
          <w:rFonts w:ascii="仿宋" w:eastAsia="仿宋" w:hAnsi="仿宋" w:hint="eastAsia"/>
          <w:color w:val="000000" w:themeColor="text1"/>
        </w:rPr>
        <w:t>%，主要原因是</w:t>
      </w:r>
      <w:r w:rsidR="000C00AF" w:rsidRPr="000C00AF">
        <w:rPr>
          <w:rFonts w:ascii="仿宋" w:eastAsia="仿宋" w:hAnsi="仿宋" w:hint="eastAsia"/>
          <w:color w:val="000000" w:themeColor="text1"/>
        </w:rPr>
        <w:t>设备购置费比上年增加。</w:t>
      </w:r>
    </w:p>
    <w:p w:rsidR="00034CEA" w:rsidRPr="000C00AF" w:rsidRDefault="00034CEA" w:rsidP="00FE24D8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（二）政府采购支出情况</w:t>
      </w:r>
    </w:p>
    <w:p w:rsidR="00034CEA" w:rsidRPr="000C00AF" w:rsidRDefault="00034CEA" w:rsidP="00034CEA">
      <w:pPr>
        <w:widowControl/>
        <w:spacing w:before="50" w:after="50" w:line="30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2020年政府采购支出金额7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793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566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64元，其中：政府采购货物支出41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846元，政府采购服务支出7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751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720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64元。授予中小企业合同金额7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793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566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64元，占政府采购</w:t>
      </w:r>
      <w:r w:rsidRPr="000C00AF">
        <w:rPr>
          <w:rFonts w:ascii="仿宋" w:eastAsia="仿宋" w:hAnsi="仿宋" w:hint="eastAsia"/>
          <w:color w:val="000000" w:themeColor="text1"/>
        </w:rPr>
        <w:lastRenderedPageBreak/>
        <w:t>支出的100%，其中：授予小</w:t>
      </w:r>
      <w:proofErr w:type="gramStart"/>
      <w:r w:rsidRPr="000C00AF">
        <w:rPr>
          <w:rFonts w:ascii="仿宋" w:eastAsia="仿宋" w:hAnsi="仿宋" w:hint="eastAsia"/>
          <w:color w:val="000000" w:themeColor="text1"/>
        </w:rPr>
        <w:t>微企业</w:t>
      </w:r>
      <w:proofErr w:type="gramEnd"/>
      <w:r w:rsidRPr="000C00AF">
        <w:rPr>
          <w:rFonts w:ascii="仿宋" w:eastAsia="仿宋" w:hAnsi="仿宋" w:hint="eastAsia"/>
          <w:color w:val="000000" w:themeColor="text1"/>
        </w:rPr>
        <w:t>合同金额 5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217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896元，占政府采购支出的66.95%。</w:t>
      </w:r>
    </w:p>
    <w:p w:rsidR="00034CEA" w:rsidRPr="000C00AF" w:rsidRDefault="00034CEA" w:rsidP="00034CEA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（三）政府购买服务支出情况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2020年涉及政府购买服务项目10个，决算金额8,554,832元。</w:t>
      </w:r>
    </w:p>
    <w:p w:rsidR="00034CEA" w:rsidRPr="000C00AF" w:rsidRDefault="00034CEA" w:rsidP="00034CEA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（四）国有资产占用情况</w:t>
      </w:r>
    </w:p>
    <w:p w:rsidR="00034CEA" w:rsidRPr="000C00AF" w:rsidRDefault="00034CEA" w:rsidP="00034CEA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截止2020年底，本部门固定资产总额32,929,205.88元，固定资产累计折旧23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632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443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90元,固定资产净值9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296</w:t>
      </w:r>
      <w:r w:rsidRPr="000C00AF">
        <w:rPr>
          <w:rFonts w:ascii="仿宋" w:eastAsia="仿宋" w:hAnsi="仿宋"/>
          <w:color w:val="000000" w:themeColor="text1"/>
        </w:rPr>
        <w:t>,</w:t>
      </w:r>
      <w:r w:rsidRPr="000C00AF">
        <w:rPr>
          <w:rFonts w:ascii="仿宋" w:eastAsia="仿宋" w:hAnsi="仿宋" w:hint="eastAsia"/>
          <w:color w:val="000000" w:themeColor="text1"/>
        </w:rPr>
        <w:t>761</w:t>
      </w:r>
      <w:r w:rsidRPr="000C00AF">
        <w:rPr>
          <w:rFonts w:ascii="仿宋" w:eastAsia="仿宋" w:hAnsi="仿宋"/>
          <w:color w:val="000000" w:themeColor="text1"/>
        </w:rPr>
        <w:t>.</w:t>
      </w:r>
      <w:r w:rsidRPr="000C00AF">
        <w:rPr>
          <w:rFonts w:ascii="仿宋" w:eastAsia="仿宋" w:hAnsi="仿宋" w:hint="eastAsia"/>
          <w:color w:val="000000" w:themeColor="text1"/>
        </w:rPr>
        <w:t>98元,其中：车辆0台，0元；单位价值50万元以上的通用设备5台(套),4,365,406元;单位价值100万元以上的专用设备0台(套),0元。</w:t>
      </w:r>
    </w:p>
    <w:p w:rsidR="00034CEA" w:rsidRPr="000C00AF" w:rsidRDefault="00034CEA" w:rsidP="00034CEA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（五）部门绩效评价情况</w:t>
      </w:r>
    </w:p>
    <w:p w:rsidR="00AC72A5" w:rsidRPr="000C00AF" w:rsidRDefault="00AC72A5" w:rsidP="00AC72A5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我单位开展了“部门预算编制工作经费”项目成本预算绩效分析工作，</w:t>
      </w:r>
      <w:r w:rsidR="008B472C" w:rsidRPr="000C00AF">
        <w:rPr>
          <w:rFonts w:ascii="仿宋" w:eastAsia="仿宋" w:hAnsi="仿宋" w:hint="eastAsia"/>
          <w:color w:val="000000" w:themeColor="text1"/>
        </w:rPr>
        <w:t>进一步加强了绩效管理。</w:t>
      </w:r>
    </w:p>
    <w:p w:rsidR="00034CEA" w:rsidRPr="000C00AF" w:rsidRDefault="00034CEA" w:rsidP="00034CEA">
      <w:pPr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0C00AF">
        <w:rPr>
          <w:rFonts w:ascii="黑体" w:eastAsia="黑体" w:hAnsi="黑体" w:hint="eastAsia"/>
          <w:color w:val="000000" w:themeColor="text1"/>
          <w:sz w:val="30"/>
          <w:szCs w:val="30"/>
        </w:rPr>
        <w:t>十、专用名词解释</w:t>
      </w:r>
    </w:p>
    <w:p w:rsidR="00034CEA" w:rsidRPr="000C00AF" w:rsidRDefault="00034CEA" w:rsidP="00034CEA">
      <w:pPr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1、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</w:t>
      </w:r>
      <w:proofErr w:type="gramStart"/>
      <w:r w:rsidRPr="000C00AF">
        <w:rPr>
          <w:rFonts w:ascii="仿宋" w:eastAsia="仿宋" w:hAnsi="仿宋" w:hint="eastAsia"/>
          <w:color w:val="000000" w:themeColor="text1"/>
        </w:rPr>
        <w:t>含车辆</w:t>
      </w:r>
      <w:proofErr w:type="gramEnd"/>
      <w:r w:rsidRPr="000C00AF">
        <w:rPr>
          <w:rFonts w:ascii="仿宋" w:eastAsia="仿宋" w:hAnsi="仿宋" w:hint="eastAsia"/>
          <w:color w:val="000000" w:themeColor="text1"/>
        </w:rPr>
        <w:t>购置税）及单位按规定保留的公务用车燃料费、维修费、过桥过路费、保险费、安全奖励费用等支出；公务接</w:t>
      </w:r>
      <w:r w:rsidRPr="000C00AF">
        <w:rPr>
          <w:rFonts w:ascii="仿宋" w:eastAsia="仿宋" w:hAnsi="仿宋" w:hint="eastAsia"/>
          <w:color w:val="000000" w:themeColor="text1"/>
        </w:rPr>
        <w:lastRenderedPageBreak/>
        <w:t>待费指单位按规定开支的各类公务接待（含外宾接待）费用。</w:t>
      </w:r>
    </w:p>
    <w:p w:rsidR="00034CEA" w:rsidRPr="000C00AF" w:rsidRDefault="00034CEA" w:rsidP="000C00AF">
      <w:pPr>
        <w:ind w:firstLineChars="200" w:firstLine="640"/>
        <w:rPr>
          <w:rFonts w:ascii="仿宋" w:eastAsia="仿宋" w:hAnsi="仿宋"/>
          <w:color w:val="000000" w:themeColor="text1"/>
        </w:rPr>
      </w:pPr>
      <w:r w:rsidRPr="000C00AF">
        <w:rPr>
          <w:rFonts w:ascii="仿宋" w:eastAsia="仿宋" w:hAnsi="仿宋" w:hint="eastAsia"/>
          <w:color w:val="000000" w:themeColor="text1"/>
        </w:rPr>
        <w:t>2、机关运行经费：指为保障行政单位（含参照公务员法管理事业单位）运行用于购买货物和服务的各项资金，包括办公及印刷费、邮电费、差旅费、会议费、福利费、维修（护</w:t>
      </w:r>
      <w:r w:rsidRPr="000C00AF">
        <w:rPr>
          <w:rFonts w:ascii="仿宋" w:eastAsia="仿宋" w:hAnsi="仿宋"/>
          <w:color w:val="000000" w:themeColor="text1"/>
        </w:rPr>
        <w:t>）</w:t>
      </w:r>
      <w:r w:rsidRPr="000C00AF">
        <w:rPr>
          <w:rFonts w:ascii="仿宋" w:eastAsia="仿宋" w:hAnsi="仿宋" w:hint="eastAsia"/>
          <w:color w:val="000000" w:themeColor="text1"/>
        </w:rPr>
        <w:t>费、专用材料费、一般设备购置费、网络运行维护费（全区）、办公用房水电费、办公用房取暖费、办公用房物业管理费、公务用车运行维护费以及其他费用。</w:t>
      </w:r>
      <w:bookmarkStart w:id="0" w:name="_GoBack"/>
      <w:bookmarkEnd w:id="0"/>
    </w:p>
    <w:p w:rsidR="00C04E57" w:rsidRPr="000C00AF" w:rsidRDefault="00C04E57">
      <w:pPr>
        <w:rPr>
          <w:color w:val="000000" w:themeColor="text1"/>
        </w:rPr>
      </w:pPr>
    </w:p>
    <w:sectPr w:rsidR="00C04E57" w:rsidRPr="000C0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A"/>
    <w:rsid w:val="00034CEA"/>
    <w:rsid w:val="000C00AF"/>
    <w:rsid w:val="000F7D78"/>
    <w:rsid w:val="00490716"/>
    <w:rsid w:val="004B4CB0"/>
    <w:rsid w:val="004D167E"/>
    <w:rsid w:val="005F2BE0"/>
    <w:rsid w:val="00687922"/>
    <w:rsid w:val="00707DE6"/>
    <w:rsid w:val="0083074A"/>
    <w:rsid w:val="008B472C"/>
    <w:rsid w:val="008F01B8"/>
    <w:rsid w:val="00A75A8A"/>
    <w:rsid w:val="00AC72A5"/>
    <w:rsid w:val="00AE0C9D"/>
    <w:rsid w:val="00B24E52"/>
    <w:rsid w:val="00BB5ED0"/>
    <w:rsid w:val="00C04E57"/>
    <w:rsid w:val="00CE2741"/>
    <w:rsid w:val="00D65F3A"/>
    <w:rsid w:val="00E76A44"/>
    <w:rsid w:val="00EF0725"/>
    <w:rsid w:val="00F17F29"/>
    <w:rsid w:val="00F572B7"/>
    <w:rsid w:val="00F62689"/>
    <w:rsid w:val="00FD003D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E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E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李倬然</dc:creator>
  <cp:lastModifiedBy>李倬然</cp:lastModifiedBy>
  <cp:revision>8</cp:revision>
  <dcterms:created xsi:type="dcterms:W3CDTF">2021-09-09T01:36:00Z</dcterms:created>
  <dcterms:modified xsi:type="dcterms:W3CDTF">2021-09-10T02:55:00Z</dcterms:modified>
</cp:coreProperties>
</file>