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5E" w:rsidRDefault="002C410B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4551EA">
        <w:rPr>
          <w:rFonts w:ascii="仿宋_GB2312" w:hAnsi="Times New Roman" w:hint="eastAsia"/>
          <w:b/>
          <w:sz w:val="44"/>
          <w:szCs w:val="44"/>
        </w:rPr>
        <w:t>20</w:t>
      </w:r>
      <w:r w:rsidR="0091037B">
        <w:rPr>
          <w:rFonts w:ascii="仿宋_GB2312" w:hAnsi="Times New Roman" w:hint="eastAsia"/>
          <w:b/>
          <w:sz w:val="44"/>
          <w:szCs w:val="44"/>
        </w:rPr>
        <w:t>年</w:t>
      </w:r>
      <w:r>
        <w:rPr>
          <w:rFonts w:ascii="仿宋_GB2312" w:hAnsi="Times New Roman" w:hint="eastAsia"/>
          <w:b/>
          <w:sz w:val="44"/>
          <w:szCs w:val="44"/>
        </w:rPr>
        <w:t>决算编制说明</w:t>
      </w:r>
    </w:p>
    <w:p w:rsidR="005E245E" w:rsidRDefault="005E245E">
      <w:pPr>
        <w:jc w:val="center"/>
        <w:rPr>
          <w:rFonts w:ascii="仿宋_GB2312" w:hAnsi="Times New Roman"/>
          <w:b/>
          <w:sz w:val="44"/>
          <w:szCs w:val="44"/>
        </w:rPr>
      </w:pPr>
    </w:p>
    <w:p w:rsidR="005E245E" w:rsidRDefault="0091037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A85927">
        <w:rPr>
          <w:rFonts w:ascii="仿宋" w:eastAsia="仿宋" w:hAnsi="仿宋" w:hint="eastAsia"/>
          <w:sz w:val="32"/>
          <w:szCs w:val="32"/>
        </w:rPr>
        <w:t>主要职责及机构设置情况</w:t>
      </w:r>
    </w:p>
    <w:p w:rsidR="005E245E" w:rsidRDefault="0091037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机构设置、职责</w:t>
      </w:r>
    </w:p>
    <w:p w:rsidR="005E245E" w:rsidRDefault="002C410B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北京市西城区残疾人</w:t>
      </w:r>
      <w:r w:rsidR="00365339">
        <w:rPr>
          <w:rFonts w:ascii="仿宋" w:eastAsia="仿宋" w:hAnsi="仿宋" w:hint="eastAsia"/>
          <w:sz w:val="32"/>
          <w:szCs w:val="32"/>
        </w:rPr>
        <w:t>劳动就业服务所</w:t>
      </w:r>
      <w:r w:rsidR="00281CD1">
        <w:rPr>
          <w:rFonts w:ascii="仿宋" w:eastAsia="仿宋" w:hAnsi="仿宋" w:hint="eastAsia"/>
          <w:sz w:val="32"/>
          <w:szCs w:val="32"/>
        </w:rPr>
        <w:t>为北京市西城区残疾人联合会的下属事业单位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主要工作职责：</w:t>
      </w:r>
    </w:p>
    <w:p w:rsidR="00281CD1" w:rsidRDefault="00281CD1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281CD1">
        <w:rPr>
          <w:rFonts w:ascii="仿宋" w:eastAsia="仿宋" w:hAnsi="仿宋" w:hint="eastAsia"/>
          <w:sz w:val="32"/>
          <w:szCs w:val="32"/>
        </w:rPr>
        <w:t>组织落实本区残疾人就业工作；指导并组织残疾人进行职业技能培训；会同有关部门落实残疾人教育、就业、扶贫、社会保障和救助政策；负责本区残疾人按比例就业保障金的审核征缴工作；负责本区盲人按摩机构的事务性服务工作；组织开展走访慰问活动等。</w:t>
      </w:r>
    </w:p>
    <w:p w:rsidR="005E245E" w:rsidRDefault="00A85927">
      <w:pPr>
        <w:ind w:firstLineChars="225" w:firstLine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人员构成情况</w:t>
      </w:r>
    </w:p>
    <w:p w:rsidR="005E245E" w:rsidRDefault="002C410B" w:rsidP="00281CD1">
      <w:pPr>
        <w:ind w:firstLineChars="225" w:firstLine="720"/>
        <w:rPr>
          <w:rFonts w:ascii="仿宋" w:eastAsia="仿宋" w:hAnsi="仿宋"/>
          <w:sz w:val="32"/>
          <w:szCs w:val="32"/>
        </w:rPr>
      </w:pP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事业编制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22</w:t>
      </w:r>
      <w:r w:rsidRPr="004551EA">
        <w:rPr>
          <w:rFonts w:ascii="仿宋" w:eastAsia="仿宋" w:hAnsi="仿宋" w:hint="eastAsia"/>
          <w:color w:val="000000" w:themeColor="text1"/>
          <w:sz w:val="32"/>
          <w:szCs w:val="32"/>
        </w:rPr>
        <w:t>人</w:t>
      </w:r>
      <w:r w:rsidR="00281CD1">
        <w:rPr>
          <w:rFonts w:ascii="仿宋" w:eastAsia="仿宋" w:hAnsi="仿宋" w:hint="eastAsia"/>
          <w:color w:val="000000" w:themeColor="text1"/>
          <w:sz w:val="32"/>
          <w:szCs w:val="32"/>
        </w:rPr>
        <w:t>；退休人员6人。</w:t>
      </w:r>
    </w:p>
    <w:p w:rsidR="00A85927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二、20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 w:rsidR="0091037B">
        <w:rPr>
          <w:rFonts w:ascii="仿宋" w:eastAsia="仿宋" w:hAnsi="仿宋" w:hint="eastAsia"/>
          <w:sz w:val="32"/>
          <w:szCs w:val="32"/>
        </w:rPr>
        <w:t>年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决算收支及增减变化情况说明及主要支出。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</w:t>
      </w:r>
      <w:r w:rsidR="002C410B">
        <w:rPr>
          <w:rFonts w:ascii="仿宋" w:eastAsia="仿宋" w:hAnsi="仿宋" w:hint="eastAsia"/>
          <w:sz w:val="32"/>
          <w:szCs w:val="32"/>
        </w:rPr>
        <w:t>收入决算说明</w:t>
      </w:r>
    </w:p>
    <w:p w:rsidR="005E245E" w:rsidRDefault="002C410B" w:rsidP="00BD7D2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4551EA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年收入决算</w:t>
      </w:r>
      <w:r w:rsidR="009F15E1">
        <w:rPr>
          <w:rFonts w:ascii="仿宋" w:eastAsia="仿宋" w:hAnsi="仿宋" w:hint="eastAsia"/>
          <w:sz w:val="32"/>
          <w:szCs w:val="32"/>
        </w:rPr>
        <w:t>112411865.60</w:t>
      </w:r>
      <w:r>
        <w:rPr>
          <w:rFonts w:ascii="仿宋" w:eastAsia="仿宋" w:hAnsi="仿宋" w:hint="eastAsia"/>
          <w:sz w:val="32"/>
          <w:szCs w:val="32"/>
        </w:rPr>
        <w:t>元。其中：财政拨款</w:t>
      </w:r>
      <w:r w:rsidR="009F15E1">
        <w:rPr>
          <w:rFonts w:ascii="仿宋" w:eastAsia="仿宋" w:hAnsi="仿宋" w:hint="eastAsia"/>
          <w:sz w:val="32"/>
          <w:szCs w:val="32"/>
        </w:rPr>
        <w:t>112411865.6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年全年收入决算</w:t>
      </w:r>
      <w:r w:rsidR="009F15E1">
        <w:rPr>
          <w:rFonts w:ascii="仿宋" w:eastAsia="仿宋" w:hAnsi="仿宋" w:hint="eastAsia"/>
          <w:sz w:val="32"/>
          <w:szCs w:val="32"/>
        </w:rPr>
        <w:t>109539122.03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年收入</w:t>
      </w:r>
      <w:r w:rsidR="009F15E1">
        <w:rPr>
          <w:rFonts w:ascii="仿宋" w:eastAsia="仿宋" w:hAnsi="仿宋" w:hint="eastAsia"/>
          <w:sz w:val="32"/>
          <w:szCs w:val="32"/>
        </w:rPr>
        <w:t>增加2872743.57元。</w:t>
      </w:r>
      <w:r w:rsidR="009F15E1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C410B">
        <w:rPr>
          <w:rFonts w:ascii="仿宋" w:eastAsia="仿宋" w:hAnsi="仿宋" w:hint="eastAsia"/>
          <w:sz w:val="32"/>
          <w:szCs w:val="32"/>
        </w:rPr>
        <w:t>支出决算说明</w:t>
      </w:r>
    </w:p>
    <w:p w:rsidR="005E245E" w:rsidRDefault="002C410B" w:rsidP="00883BFF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年支出决算按用途划分：</w:t>
      </w:r>
    </w:p>
    <w:p w:rsidR="005E245E" w:rsidRDefault="002C410B">
      <w:pPr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</w:t>
      </w:r>
      <w:r w:rsidR="009F15E1">
        <w:rPr>
          <w:rFonts w:ascii="仿宋" w:eastAsia="仿宋" w:hAnsi="仿宋" w:hint="eastAsia"/>
          <w:sz w:val="32"/>
          <w:szCs w:val="32"/>
        </w:rPr>
        <w:t>112411865.6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BD7D22">
        <w:rPr>
          <w:rFonts w:ascii="仿宋" w:eastAsia="仿宋" w:hAnsi="仿宋" w:hint="eastAsia"/>
          <w:sz w:val="32"/>
          <w:szCs w:val="32"/>
        </w:rPr>
        <w:t>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年支出共</w:t>
      </w:r>
      <w:r w:rsidR="00BD7D22">
        <w:rPr>
          <w:rFonts w:ascii="仿宋" w:eastAsia="仿宋" w:hAnsi="仿宋" w:hint="eastAsia"/>
          <w:sz w:val="32"/>
          <w:szCs w:val="32"/>
        </w:rPr>
        <w:lastRenderedPageBreak/>
        <w:t>计</w:t>
      </w:r>
      <w:r w:rsidR="009F15E1">
        <w:rPr>
          <w:rFonts w:ascii="仿宋" w:eastAsia="仿宋" w:hAnsi="仿宋" w:hint="eastAsia"/>
          <w:sz w:val="32"/>
          <w:szCs w:val="32"/>
        </w:rPr>
        <w:t>109539112.03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，</w:t>
      </w:r>
      <w:r w:rsidR="00BD7D22"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 w:rsidR="00BD7D22">
        <w:rPr>
          <w:rFonts w:ascii="仿宋" w:eastAsia="仿宋" w:hAnsi="仿宋" w:hint="eastAsia"/>
          <w:sz w:val="32"/>
          <w:szCs w:val="32"/>
        </w:rPr>
        <w:t>年收入比201</w:t>
      </w:r>
      <w:r w:rsidR="00883BFF">
        <w:rPr>
          <w:rFonts w:ascii="仿宋" w:eastAsia="仿宋" w:hAnsi="仿宋" w:hint="eastAsia"/>
          <w:sz w:val="32"/>
          <w:szCs w:val="32"/>
        </w:rPr>
        <w:t>9</w:t>
      </w:r>
      <w:r w:rsidR="00BD7D22">
        <w:rPr>
          <w:rFonts w:ascii="仿宋" w:eastAsia="仿宋" w:hAnsi="仿宋" w:hint="eastAsia"/>
          <w:sz w:val="32"/>
          <w:szCs w:val="32"/>
        </w:rPr>
        <w:t>年收入</w:t>
      </w:r>
      <w:r w:rsidR="009F15E1">
        <w:rPr>
          <w:rFonts w:ascii="仿宋" w:eastAsia="仿宋" w:hAnsi="仿宋" w:hint="eastAsia"/>
          <w:sz w:val="32"/>
          <w:szCs w:val="32"/>
        </w:rPr>
        <w:t>增加2872743.57</w:t>
      </w:r>
      <w:r w:rsidR="00BD7D22">
        <w:rPr>
          <w:rFonts w:ascii="仿宋" w:eastAsia="仿宋" w:hAnsi="仿宋" w:hint="eastAsia"/>
          <w:sz w:val="32"/>
          <w:szCs w:val="32"/>
        </w:rPr>
        <w:t>元</w:t>
      </w:r>
      <w:r w:rsidR="009F15E1">
        <w:rPr>
          <w:rFonts w:ascii="仿宋" w:eastAsia="仿宋" w:hAnsi="仿宋" w:hint="eastAsia"/>
          <w:sz w:val="32"/>
          <w:szCs w:val="32"/>
        </w:rPr>
        <w:t xml:space="preserve">。 </w:t>
      </w:r>
      <w:r>
        <w:rPr>
          <w:rFonts w:ascii="仿宋" w:eastAsia="仿宋" w:hAnsi="仿宋" w:hint="eastAsia"/>
          <w:sz w:val="32"/>
          <w:szCs w:val="32"/>
        </w:rPr>
        <w:t>20</w:t>
      </w:r>
      <w:r w:rsidR="00883BFF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年支出共计公共预算财政拨款</w:t>
      </w:r>
      <w:r w:rsidR="009F15E1">
        <w:rPr>
          <w:rFonts w:ascii="仿宋" w:eastAsia="仿宋" w:hAnsi="仿宋" w:hint="eastAsia"/>
          <w:sz w:val="32"/>
          <w:szCs w:val="32"/>
        </w:rPr>
        <w:t>112411865.60</w:t>
      </w:r>
      <w:r>
        <w:rPr>
          <w:rFonts w:ascii="仿宋" w:eastAsia="仿宋" w:hAnsi="仿宋" w:hint="eastAsia"/>
          <w:sz w:val="32"/>
          <w:szCs w:val="32"/>
        </w:rPr>
        <w:t>元（1）基本支出决算</w:t>
      </w:r>
      <w:r w:rsidR="009F15E1">
        <w:rPr>
          <w:rFonts w:ascii="仿宋" w:eastAsia="仿宋" w:hAnsi="仿宋" w:hint="eastAsia"/>
          <w:sz w:val="32"/>
          <w:szCs w:val="32"/>
        </w:rPr>
        <w:t>6782307.2</w:t>
      </w:r>
      <w:r>
        <w:rPr>
          <w:rFonts w:ascii="仿宋" w:eastAsia="仿宋" w:hAnsi="仿宋" w:hint="eastAsia"/>
          <w:sz w:val="32"/>
          <w:szCs w:val="32"/>
        </w:rPr>
        <w:t>元。（2）项目支出决算</w:t>
      </w:r>
      <w:r w:rsidR="009F15E1">
        <w:rPr>
          <w:rFonts w:ascii="仿宋" w:eastAsia="仿宋" w:hAnsi="仿宋" w:hint="eastAsia"/>
          <w:sz w:val="32"/>
          <w:szCs w:val="32"/>
        </w:rPr>
        <w:t>105629558.40</w:t>
      </w:r>
      <w:r>
        <w:rPr>
          <w:rFonts w:ascii="仿宋" w:eastAsia="仿宋" w:hAnsi="仿宋" w:hint="eastAsia"/>
          <w:sz w:val="32"/>
          <w:szCs w:val="32"/>
        </w:rPr>
        <w:t>元。主要项目是①残疾人康复支出</w:t>
      </w:r>
      <w:r w:rsidR="009F15E1">
        <w:rPr>
          <w:rFonts w:ascii="仿宋" w:eastAsia="仿宋" w:hAnsi="仿宋" w:hint="eastAsia"/>
          <w:sz w:val="32"/>
          <w:szCs w:val="32"/>
        </w:rPr>
        <w:t>482726</w:t>
      </w:r>
      <w:r>
        <w:rPr>
          <w:rFonts w:ascii="仿宋" w:eastAsia="仿宋" w:hAnsi="仿宋" w:hint="eastAsia"/>
          <w:sz w:val="32"/>
          <w:szCs w:val="32"/>
        </w:rPr>
        <w:t>元，②残疾人就业和扶贫支出</w:t>
      </w:r>
      <w:r w:rsidR="009F15E1">
        <w:rPr>
          <w:rFonts w:ascii="仿宋" w:eastAsia="仿宋" w:hAnsi="仿宋" w:hint="eastAsia"/>
          <w:sz w:val="32"/>
          <w:szCs w:val="32"/>
        </w:rPr>
        <w:t>103365113.02</w:t>
      </w:r>
      <w:r>
        <w:rPr>
          <w:rFonts w:ascii="仿宋" w:eastAsia="仿宋" w:hAnsi="仿宋" w:hint="eastAsia"/>
          <w:sz w:val="32"/>
          <w:szCs w:val="32"/>
        </w:rPr>
        <w:t>元，</w:t>
      </w:r>
      <w:r w:rsidR="009F15E1" w:rsidRPr="009F15E1">
        <w:rPr>
          <w:rFonts w:ascii="仿宋" w:eastAsia="仿宋" w:hAnsi="仿宋" w:hint="eastAsia"/>
          <w:sz w:val="32"/>
          <w:szCs w:val="32"/>
        </w:rPr>
        <w:t>③</w:t>
      </w:r>
      <w:r w:rsidR="00E47D93">
        <w:rPr>
          <w:rFonts w:ascii="仿宋" w:eastAsia="仿宋" w:hAnsi="仿宋" w:hint="eastAsia"/>
          <w:sz w:val="32"/>
          <w:szCs w:val="32"/>
        </w:rPr>
        <w:t>其他残疾人事业支出</w:t>
      </w:r>
      <w:r w:rsidR="009F15E1">
        <w:rPr>
          <w:rFonts w:ascii="仿宋" w:eastAsia="仿宋" w:hAnsi="仿宋" w:hint="eastAsia"/>
          <w:sz w:val="32"/>
          <w:szCs w:val="32"/>
        </w:rPr>
        <w:t>981719.38</w:t>
      </w:r>
      <w:r w:rsidR="00E47D93">
        <w:rPr>
          <w:rFonts w:ascii="仿宋" w:eastAsia="仿宋" w:hAnsi="仿宋" w:hint="eastAsia"/>
          <w:sz w:val="32"/>
          <w:szCs w:val="32"/>
        </w:rPr>
        <w:t>，</w:t>
      </w:r>
      <w:r w:rsidR="009F15E1" w:rsidRPr="009F15E1">
        <w:rPr>
          <w:rFonts w:ascii="仿宋" w:eastAsia="仿宋" w:hAnsi="仿宋" w:hint="eastAsia"/>
          <w:sz w:val="32"/>
          <w:szCs w:val="32"/>
        </w:rPr>
        <w:t>④</w:t>
      </w:r>
      <w:r w:rsidR="009F15E1">
        <w:rPr>
          <w:rFonts w:ascii="仿宋" w:eastAsia="仿宋" w:hAnsi="仿宋" w:hint="eastAsia"/>
          <w:sz w:val="32"/>
          <w:szCs w:val="32"/>
        </w:rPr>
        <w:t>其他</w:t>
      </w:r>
      <w:r w:rsidR="00E47D93">
        <w:rPr>
          <w:rFonts w:ascii="仿宋" w:eastAsia="仿宋" w:hAnsi="仿宋" w:hint="eastAsia"/>
          <w:sz w:val="32"/>
          <w:szCs w:val="32"/>
        </w:rPr>
        <w:t>扶贫</w:t>
      </w:r>
      <w:r w:rsidR="009F15E1">
        <w:rPr>
          <w:rFonts w:ascii="仿宋" w:eastAsia="仿宋" w:hAnsi="仿宋" w:hint="eastAsia"/>
          <w:sz w:val="32"/>
          <w:szCs w:val="32"/>
        </w:rPr>
        <w:t>支出</w:t>
      </w:r>
      <w:r w:rsidR="00E47D93">
        <w:rPr>
          <w:rFonts w:ascii="仿宋" w:eastAsia="仿宋" w:hAnsi="仿宋" w:hint="eastAsia"/>
          <w:sz w:val="32"/>
          <w:szCs w:val="32"/>
        </w:rPr>
        <w:t>800000</w:t>
      </w:r>
    </w:p>
    <w:p w:rsidR="00A85927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三、其他情况说明</w:t>
      </w:r>
    </w:p>
    <w:p w:rsidR="005E245E" w:rsidRPr="00B3250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</w:t>
      </w:r>
      <w:r w:rsidR="002C410B" w:rsidRPr="00B3250E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 w:rsidRPr="00B3250E">
        <w:rPr>
          <w:rFonts w:ascii="仿宋" w:eastAsia="仿宋" w:hAnsi="仿宋" w:hint="eastAsia"/>
          <w:sz w:val="32"/>
          <w:szCs w:val="32"/>
        </w:rPr>
        <w:t>年涉及政府采购项目决算资金</w:t>
      </w:r>
      <w:r w:rsidR="009F15E1">
        <w:rPr>
          <w:rFonts w:ascii="仿宋" w:eastAsia="仿宋" w:hAnsi="仿宋" w:hint="eastAsia"/>
          <w:sz w:val="32"/>
          <w:szCs w:val="32"/>
        </w:rPr>
        <w:t>194768</w:t>
      </w:r>
      <w:r w:rsidR="002C410B" w:rsidRPr="00B3250E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</w:t>
      </w:r>
      <w:r w:rsidR="002C410B">
        <w:rPr>
          <w:rFonts w:ascii="仿宋" w:eastAsia="仿宋" w:hAnsi="仿宋" w:hint="eastAsia"/>
          <w:sz w:val="32"/>
          <w:szCs w:val="32"/>
        </w:rPr>
        <w:t>）</w:t>
      </w:r>
      <w:r w:rsidR="009F15E1">
        <w:rPr>
          <w:rFonts w:ascii="仿宋" w:eastAsia="仿宋" w:hAnsi="仿宋" w:hint="eastAsia"/>
          <w:sz w:val="32"/>
          <w:szCs w:val="32"/>
        </w:rPr>
        <w:t>2020</w:t>
      </w:r>
      <w:r w:rsidR="002C410B">
        <w:rPr>
          <w:rFonts w:ascii="仿宋" w:eastAsia="仿宋" w:hAnsi="仿宋" w:hint="eastAsia"/>
          <w:sz w:val="32"/>
          <w:szCs w:val="32"/>
        </w:rPr>
        <w:t>年涉及政府购买服务项目决算资金</w:t>
      </w:r>
      <w:r w:rsidR="009F15E1">
        <w:rPr>
          <w:rFonts w:ascii="仿宋" w:eastAsia="仿宋" w:hAnsi="仿宋" w:hint="eastAsia"/>
          <w:sz w:val="32"/>
          <w:szCs w:val="32"/>
        </w:rPr>
        <w:t>0</w:t>
      </w:r>
      <w:r w:rsidR="002C410B">
        <w:rPr>
          <w:rFonts w:ascii="仿宋" w:eastAsia="仿宋" w:hAnsi="仿宋" w:hint="eastAsia"/>
          <w:sz w:val="32"/>
          <w:szCs w:val="32"/>
        </w:rPr>
        <w:t>元。</w:t>
      </w:r>
    </w:p>
    <w:p w:rsidR="005E245E" w:rsidRDefault="00A85927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</w:t>
      </w:r>
      <w:r w:rsidR="002C410B">
        <w:rPr>
          <w:rFonts w:ascii="仿宋" w:eastAsia="仿宋" w:hAnsi="仿宋" w:hint="eastAsia"/>
          <w:sz w:val="32"/>
          <w:szCs w:val="32"/>
        </w:rPr>
        <w:t>）20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2C410B">
        <w:rPr>
          <w:rFonts w:ascii="仿宋" w:eastAsia="仿宋" w:hAnsi="仿宋" w:hint="eastAsia"/>
          <w:sz w:val="32"/>
          <w:szCs w:val="32"/>
        </w:rPr>
        <w:t>年机关运行经费决算情况及与上年对比原因说明</w:t>
      </w:r>
    </w:p>
    <w:p w:rsidR="005E245E" w:rsidRDefault="002C410B" w:rsidP="009C48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机关运行经费指：履行一般行政事业管理职能、维持机关运行（</w:t>
      </w:r>
      <w:proofErr w:type="gramStart"/>
      <w:r>
        <w:rPr>
          <w:rFonts w:ascii="仿宋" w:eastAsia="仿宋" w:hAnsi="仿宋" w:hint="eastAsia"/>
          <w:sz w:val="32"/>
          <w:szCs w:val="32"/>
        </w:rPr>
        <w:t>含人员</w:t>
      </w:r>
      <w:proofErr w:type="gramEnd"/>
      <w:r>
        <w:rPr>
          <w:rFonts w:ascii="仿宋" w:eastAsia="仿宋" w:hAnsi="仿宋" w:hint="eastAsia"/>
          <w:sz w:val="32"/>
          <w:szCs w:val="32"/>
        </w:rPr>
        <w:t>支出），用于一般公共预算安排的行政运行经费。20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 w:rsidR="00117A90">
        <w:rPr>
          <w:rFonts w:ascii="仿宋" w:eastAsia="仿宋" w:hAnsi="仿宋" w:hint="eastAsia"/>
          <w:sz w:val="32"/>
          <w:szCs w:val="32"/>
        </w:rPr>
        <w:t>年本部门</w:t>
      </w:r>
      <w:r>
        <w:rPr>
          <w:rFonts w:ascii="仿宋" w:eastAsia="仿宋" w:hAnsi="仿宋" w:hint="eastAsia"/>
          <w:sz w:val="32"/>
          <w:szCs w:val="32"/>
        </w:rPr>
        <w:t>合计</w:t>
      </w:r>
      <w:r w:rsidR="00117A90">
        <w:rPr>
          <w:rFonts w:ascii="仿宋" w:eastAsia="仿宋" w:hAnsi="仿宋" w:hint="eastAsia"/>
          <w:sz w:val="32"/>
          <w:szCs w:val="32"/>
        </w:rPr>
        <w:t>6782307.2</w:t>
      </w:r>
      <w:r>
        <w:rPr>
          <w:rFonts w:ascii="仿宋" w:eastAsia="仿宋" w:hAnsi="仿宋" w:hint="eastAsia"/>
          <w:sz w:val="32"/>
          <w:szCs w:val="32"/>
        </w:rPr>
        <w:t>元。201</w:t>
      </w:r>
      <w:r w:rsidR="00F5626F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年一般公共预算安排行政运行经费支出</w:t>
      </w:r>
      <w:r w:rsidR="00117A90">
        <w:rPr>
          <w:rFonts w:ascii="仿宋" w:eastAsia="仿宋" w:hAnsi="仿宋" w:hint="eastAsia"/>
          <w:sz w:val="32"/>
          <w:szCs w:val="32"/>
        </w:rPr>
        <w:t xml:space="preserve">7132602.47 </w:t>
      </w:r>
      <w:r>
        <w:rPr>
          <w:rFonts w:ascii="仿宋" w:eastAsia="仿宋" w:hAnsi="仿宋" w:hint="eastAsia"/>
          <w:sz w:val="32"/>
          <w:szCs w:val="32"/>
        </w:rPr>
        <w:t>元，20</w:t>
      </w:r>
      <w:r w:rsidR="00981EE3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年比</w:t>
      </w:r>
      <w:r w:rsidR="00981EE3">
        <w:rPr>
          <w:rFonts w:ascii="仿宋" w:eastAsia="仿宋" w:hAnsi="仿宋" w:hint="eastAsia"/>
          <w:sz w:val="32"/>
          <w:szCs w:val="32"/>
        </w:rPr>
        <w:t>2019年支出减少</w:t>
      </w:r>
      <w:r w:rsidR="00117A90">
        <w:rPr>
          <w:rFonts w:ascii="仿宋" w:eastAsia="仿宋" w:hAnsi="仿宋" w:hint="eastAsia"/>
          <w:sz w:val="32"/>
          <w:szCs w:val="32"/>
        </w:rPr>
        <w:t>350295.27</w:t>
      </w:r>
      <w:r w:rsidR="00981EE3">
        <w:rPr>
          <w:rFonts w:ascii="仿宋" w:eastAsia="仿宋" w:hAnsi="仿宋" w:hint="eastAsia"/>
          <w:sz w:val="32"/>
          <w:szCs w:val="32"/>
        </w:rPr>
        <w:t>元</w:t>
      </w:r>
      <w:r w:rsidR="00981EE3">
        <w:rPr>
          <w:rFonts w:ascii="仿宋" w:eastAsia="仿宋" w:hAnsi="仿宋"/>
          <w:sz w:val="32"/>
          <w:szCs w:val="32"/>
        </w:rPr>
        <w:t xml:space="preserve"> 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</w:t>
      </w:r>
      <w:r w:rsidR="002C410B">
        <w:rPr>
          <w:rFonts w:ascii="仿宋_GB2312" w:eastAsia="仿宋_GB2312" w:hint="eastAsia"/>
          <w:sz w:val="32"/>
          <w:szCs w:val="32"/>
        </w:rPr>
        <w:t>）国有资产占用情况</w:t>
      </w:r>
    </w:p>
    <w:p w:rsidR="005E245E" w:rsidRDefault="002C410B">
      <w:pPr>
        <w:spacing w:line="560" w:lineRule="exact"/>
        <w:ind w:firstLineChars="200" w:firstLine="640"/>
        <w:rPr>
          <w:rFonts w:ascii="仿宋_GB2312" w:eastAsia="仿宋_GB2312"/>
          <w:b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截止20</w:t>
      </w:r>
      <w:r w:rsidR="00981EE3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年底</w:t>
      </w:r>
      <w:r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本部门</w:t>
      </w:r>
      <w:r>
        <w:rPr>
          <w:rFonts w:ascii="仿宋_GB2312" w:eastAsia="仿宋_GB2312"/>
          <w:sz w:val="32"/>
          <w:szCs w:val="32"/>
        </w:rPr>
        <w:t>固定资产总额</w:t>
      </w:r>
      <w:r w:rsidR="00117A90">
        <w:rPr>
          <w:rFonts w:ascii="仿宋_GB2312" w:eastAsia="仿宋_GB2312" w:hint="eastAsia"/>
          <w:sz w:val="32"/>
          <w:szCs w:val="32"/>
        </w:rPr>
        <w:t>964959.04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>，</w:t>
      </w:r>
      <w:r w:rsidR="00F5626F">
        <w:rPr>
          <w:rFonts w:ascii="仿宋_GB2312" w:eastAsia="仿宋_GB2312" w:hint="eastAsia"/>
          <w:sz w:val="32"/>
          <w:szCs w:val="32"/>
        </w:rPr>
        <w:t>计提折旧</w:t>
      </w:r>
      <w:r w:rsidR="00117A90">
        <w:rPr>
          <w:rFonts w:ascii="仿宋_GB2312" w:eastAsia="仿宋_GB2312" w:hint="eastAsia"/>
          <w:sz w:val="32"/>
          <w:szCs w:val="32"/>
        </w:rPr>
        <w:t>784061.17</w:t>
      </w:r>
      <w:r w:rsidR="00F5626F"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ascii="仿宋_GB2312" w:eastAsia="仿宋_GB2312" w:hint="eastAsia"/>
          <w:sz w:val="32"/>
          <w:szCs w:val="32"/>
        </w:rPr>
        <w:t>车辆0台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0万元；单位</w:t>
      </w:r>
      <w:r>
        <w:rPr>
          <w:rFonts w:ascii="仿宋_GB2312" w:eastAsia="仿宋_GB2312"/>
          <w:sz w:val="32"/>
          <w:szCs w:val="32"/>
        </w:rPr>
        <w:t>价值</w:t>
      </w:r>
      <w:r>
        <w:rPr>
          <w:rFonts w:ascii="仿宋_GB2312" w:eastAsia="仿宋_GB2312" w:hint="eastAsia"/>
          <w:sz w:val="32"/>
          <w:szCs w:val="32"/>
        </w:rPr>
        <w:t>50万元以上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通用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0台（套）、0万元，单位</w:t>
      </w:r>
      <w:r>
        <w:rPr>
          <w:rFonts w:ascii="仿宋_GB2312" w:eastAsia="仿宋_GB2312"/>
          <w:sz w:val="32"/>
          <w:szCs w:val="32"/>
        </w:rPr>
        <w:t>价值100</w:t>
      </w:r>
      <w:r>
        <w:rPr>
          <w:rFonts w:ascii="仿宋_GB2312" w:eastAsia="仿宋_GB2312" w:hint="eastAsia"/>
          <w:sz w:val="32"/>
          <w:szCs w:val="32"/>
        </w:rPr>
        <w:t>万元以上</w:t>
      </w:r>
      <w:r>
        <w:rPr>
          <w:rFonts w:ascii="仿宋_GB2312" w:eastAsia="仿宋_GB2312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专用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0台（套）、0万元，办公用房价值</w:t>
      </w:r>
      <w:r w:rsidR="00117A90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E245E" w:rsidRDefault="00A85927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</w:t>
      </w:r>
      <w:r w:rsidR="002C410B">
        <w:rPr>
          <w:rFonts w:ascii="仿宋_GB2312" w:eastAsia="仿宋_GB2312" w:hint="eastAsia"/>
          <w:sz w:val="32"/>
          <w:szCs w:val="32"/>
        </w:rPr>
        <w:t>）2</w:t>
      </w:r>
      <w:r w:rsidR="00981EE3">
        <w:rPr>
          <w:rFonts w:ascii="仿宋_GB2312" w:eastAsia="仿宋_GB2312" w:hint="eastAsia"/>
          <w:sz w:val="32"/>
          <w:szCs w:val="32"/>
        </w:rPr>
        <w:t>020</w:t>
      </w:r>
      <w:r w:rsidR="002C410B">
        <w:rPr>
          <w:rFonts w:ascii="仿宋_GB2312" w:eastAsia="仿宋_GB2312" w:hint="eastAsia"/>
          <w:sz w:val="32"/>
          <w:szCs w:val="32"/>
        </w:rPr>
        <w:t>年决算绩效情况说明</w:t>
      </w:r>
    </w:p>
    <w:p w:rsidR="00117A90" w:rsidRPr="00117A90" w:rsidRDefault="00117A90" w:rsidP="00117A90">
      <w:pPr>
        <w:ind w:leftChars="142" w:left="298" w:firstLineChars="185" w:firstLine="592"/>
        <w:rPr>
          <w:rFonts w:ascii="仿宋_GB2312" w:eastAsia="仿宋_GB2312" w:hAnsi="仿宋"/>
          <w:sz w:val="32"/>
          <w:szCs w:val="32"/>
        </w:rPr>
      </w:pPr>
      <w:r w:rsidRPr="00117A90">
        <w:rPr>
          <w:rFonts w:ascii="仿宋_GB2312" w:eastAsia="仿宋_GB2312" w:hAnsi="仿宋" w:hint="eastAsia"/>
          <w:sz w:val="32"/>
          <w:szCs w:val="32"/>
        </w:rPr>
        <w:lastRenderedPageBreak/>
        <w:t>我单位2020年财政预算年初批复的专项预算13个，总金额108186182元，其中100万以上列入此次绩效跟踪评价的专项3个，总金额102592582元，占比94.8%。截至12月31日，这3个专项实际支出总进度为98.6%，全年项目实际支出进度符合预期。</w:t>
      </w:r>
    </w:p>
    <w:p w:rsidR="00372613" w:rsidRPr="00A10987" w:rsidRDefault="00372613" w:rsidP="00372613">
      <w:pPr>
        <w:spacing w:line="360" w:lineRule="auto"/>
        <w:ind w:firstLineChars="150" w:firstLine="4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2020年区财政局开展对2019年“九养”助残</w:t>
      </w:r>
      <w:proofErr w:type="gramStart"/>
      <w:r>
        <w:rPr>
          <w:rFonts w:ascii="仿宋" w:eastAsia="仿宋" w:hAnsi="仿宋" w:hint="eastAsia"/>
          <w:color w:val="000000" w:themeColor="text1"/>
          <w:sz w:val="32"/>
          <w:szCs w:val="32"/>
        </w:rPr>
        <w:t>劵</w:t>
      </w:r>
      <w:proofErr w:type="gramEnd"/>
      <w:r>
        <w:rPr>
          <w:rFonts w:ascii="仿宋" w:eastAsia="仿宋" w:hAnsi="仿宋" w:hint="eastAsia"/>
          <w:color w:val="000000" w:themeColor="text1"/>
          <w:sz w:val="32"/>
          <w:szCs w:val="32"/>
        </w:rPr>
        <w:t>经费项目的绩效考评，经专家评议，改项目绩效评价综合得分为90.80分，级别评定为“优秀”，其中：项目决策22.64，项目管理27.46分，项目绩效40.70分。</w:t>
      </w:r>
    </w:p>
    <w:p w:rsidR="000B0C0A" w:rsidRPr="00F366C6" w:rsidRDefault="00F366C6" w:rsidP="00BC287B">
      <w:pPr>
        <w:widowControl/>
        <w:spacing w:line="360" w:lineRule="auto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Times New Roman" w:hAnsi="Times New Roman" w:hint="eastAsia"/>
          <w:color w:val="000000" w:themeColor="text1"/>
          <w:sz w:val="32"/>
          <w:szCs w:val="32"/>
        </w:rPr>
        <w:t xml:space="preserve">  </w:t>
      </w: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（六）政府购买服务情况说明</w:t>
      </w:r>
    </w:p>
    <w:p w:rsidR="00F366C6" w:rsidRPr="00F366C6" w:rsidRDefault="00F366C6" w:rsidP="00F366C6">
      <w:pPr>
        <w:widowControl/>
        <w:spacing w:line="360" w:lineRule="auto"/>
        <w:ind w:firstLineChars="100" w:firstLine="32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F366C6">
        <w:rPr>
          <w:rFonts w:ascii="仿宋" w:eastAsia="仿宋" w:hAnsi="仿宋" w:hint="eastAsia"/>
          <w:color w:val="000000" w:themeColor="text1"/>
          <w:sz w:val="32"/>
          <w:szCs w:val="32"/>
        </w:rPr>
        <w:t>本单位本年共有</w:t>
      </w:r>
      <w:r w:rsidR="00365339">
        <w:rPr>
          <w:rFonts w:ascii="仿宋" w:eastAsia="仿宋" w:hAnsi="仿宋" w:hint="eastAsia"/>
          <w:color w:val="000000" w:themeColor="text1"/>
          <w:sz w:val="32"/>
          <w:szCs w:val="32"/>
        </w:rPr>
        <w:t>0个购买服务项目</w:t>
      </w:r>
    </w:p>
    <w:p w:rsidR="005E245E" w:rsidRPr="00F366C6" w:rsidRDefault="005E245E">
      <w:pPr>
        <w:rPr>
          <w:rFonts w:ascii="仿宋" w:eastAsia="仿宋" w:hAnsi="仿宋"/>
          <w:color w:val="000000" w:themeColor="text1"/>
        </w:rPr>
      </w:pPr>
    </w:p>
    <w:sectPr w:rsidR="005E245E" w:rsidRPr="00F36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F18" w:rsidRDefault="009D2F18" w:rsidP="009E5AC9">
      <w:r>
        <w:separator/>
      </w:r>
    </w:p>
  </w:endnote>
  <w:endnote w:type="continuationSeparator" w:id="0">
    <w:p w:rsidR="009D2F18" w:rsidRDefault="009D2F18" w:rsidP="009E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F18" w:rsidRDefault="009D2F18" w:rsidP="009E5AC9">
      <w:r>
        <w:separator/>
      </w:r>
    </w:p>
  </w:footnote>
  <w:footnote w:type="continuationSeparator" w:id="0">
    <w:p w:rsidR="009D2F18" w:rsidRDefault="009D2F18" w:rsidP="009E5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9B"/>
    <w:rsid w:val="0006790E"/>
    <w:rsid w:val="0008546A"/>
    <w:rsid w:val="000B0C0A"/>
    <w:rsid w:val="000B47AB"/>
    <w:rsid w:val="00112C72"/>
    <w:rsid w:val="001164AA"/>
    <w:rsid w:val="00117A90"/>
    <w:rsid w:val="00152ADB"/>
    <w:rsid w:val="00195BF3"/>
    <w:rsid w:val="001B57F2"/>
    <w:rsid w:val="001C09EF"/>
    <w:rsid w:val="00281CD1"/>
    <w:rsid w:val="00291E1B"/>
    <w:rsid w:val="002C410B"/>
    <w:rsid w:val="00365339"/>
    <w:rsid w:val="00372613"/>
    <w:rsid w:val="00394713"/>
    <w:rsid w:val="004551EA"/>
    <w:rsid w:val="004D7902"/>
    <w:rsid w:val="004F45FE"/>
    <w:rsid w:val="004F67BB"/>
    <w:rsid w:val="00560ED1"/>
    <w:rsid w:val="005C0DAB"/>
    <w:rsid w:val="005E245E"/>
    <w:rsid w:val="00605D33"/>
    <w:rsid w:val="00652FB2"/>
    <w:rsid w:val="006D6742"/>
    <w:rsid w:val="007720F4"/>
    <w:rsid w:val="007D01E8"/>
    <w:rsid w:val="007E709B"/>
    <w:rsid w:val="007F5AE3"/>
    <w:rsid w:val="008134DE"/>
    <w:rsid w:val="00881987"/>
    <w:rsid w:val="00883BFF"/>
    <w:rsid w:val="00885594"/>
    <w:rsid w:val="008D25AF"/>
    <w:rsid w:val="008E2266"/>
    <w:rsid w:val="0091037B"/>
    <w:rsid w:val="00981EE3"/>
    <w:rsid w:val="009C48FE"/>
    <w:rsid w:val="009D2F18"/>
    <w:rsid w:val="009E5AC9"/>
    <w:rsid w:val="009F15E1"/>
    <w:rsid w:val="00A10987"/>
    <w:rsid w:val="00A1687D"/>
    <w:rsid w:val="00A85927"/>
    <w:rsid w:val="00A911B5"/>
    <w:rsid w:val="00AA57D2"/>
    <w:rsid w:val="00B07618"/>
    <w:rsid w:val="00B20355"/>
    <w:rsid w:val="00B3250E"/>
    <w:rsid w:val="00B93489"/>
    <w:rsid w:val="00BC287B"/>
    <w:rsid w:val="00BD296F"/>
    <w:rsid w:val="00BD7D22"/>
    <w:rsid w:val="00CE2D95"/>
    <w:rsid w:val="00D03C9C"/>
    <w:rsid w:val="00DF7755"/>
    <w:rsid w:val="00E24D9E"/>
    <w:rsid w:val="00E47D93"/>
    <w:rsid w:val="00F31D9F"/>
    <w:rsid w:val="00F32938"/>
    <w:rsid w:val="00F366C6"/>
    <w:rsid w:val="00F5626F"/>
    <w:rsid w:val="00FF04B2"/>
    <w:rsid w:val="036A4FDB"/>
    <w:rsid w:val="06311492"/>
    <w:rsid w:val="0CD51A25"/>
    <w:rsid w:val="335E3BE4"/>
    <w:rsid w:val="587C2660"/>
    <w:rsid w:val="635A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188</Words>
  <Characters>1076</Characters>
  <Application>Microsoft Office Word</Application>
  <DocSecurity>0</DocSecurity>
  <Lines>8</Lines>
  <Paragraphs>2</Paragraphs>
  <ScaleCrop>false</ScaleCrop>
  <Company>Microsoft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4</cp:revision>
  <dcterms:created xsi:type="dcterms:W3CDTF">2021-09-13T02:36:00Z</dcterms:created>
  <dcterms:modified xsi:type="dcterms:W3CDTF">2021-09-14T06:05:00Z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