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i w:val="0"/>
          <w:color w:val="000000"/>
          <w:kern w:val="0"/>
          <w:sz w:val="44"/>
          <w:szCs w:val="44"/>
          <w:u w:val="none"/>
          <w:lang w:val="en-US" w:eastAsia="zh-CN" w:bidi="ar"/>
        </w:rPr>
      </w:pPr>
      <w:r>
        <w:rPr>
          <w:rFonts w:hint="eastAsia" w:ascii="方正小标宋简体" w:hAnsi="方正小标宋简体" w:eastAsia="方正小标宋简体" w:cs="方正小标宋简体"/>
          <w:b/>
          <w:i w:val="0"/>
          <w:color w:val="000000"/>
          <w:kern w:val="0"/>
          <w:sz w:val="44"/>
          <w:szCs w:val="44"/>
          <w:u w:val="none"/>
          <w:lang w:val="en-US" w:eastAsia="zh-CN" w:bidi="ar"/>
        </w:rPr>
        <w:t>关于开展2020年度西城园“科创十条”</w:t>
      </w:r>
    </w:p>
    <w:p>
      <w:pPr>
        <w:keepNext w:val="0"/>
        <w:keepLines w:val="0"/>
        <w:widowControl/>
        <w:suppressLineNumbers w:val="0"/>
        <w:jc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b/>
          <w:i w:val="0"/>
          <w:color w:val="000000"/>
          <w:kern w:val="0"/>
          <w:sz w:val="44"/>
          <w:szCs w:val="44"/>
          <w:u w:val="none"/>
          <w:lang w:val="en-US" w:eastAsia="zh-CN" w:bidi="ar"/>
        </w:rPr>
        <w:t>政策申报的通知</w:t>
      </w:r>
    </w:p>
    <w:p>
      <w:pPr>
        <w:keepNext w:val="0"/>
        <w:keepLines w:val="0"/>
        <w:pageBreakBefore w:val="0"/>
        <w:widowControl/>
        <w:suppressLineNumbers w:val="0"/>
        <w:kinsoku/>
        <w:wordWrap/>
        <w:overflowPunct/>
        <w:topLinePunct w:val="0"/>
        <w:autoSpaceDE/>
        <w:autoSpaceDN/>
        <w:bidi w:val="0"/>
        <w:adjustRightInd/>
        <w:snapToGrid/>
        <w:spacing w:before="469" w:beforeLines="150" w:beforeAutospacing="0" w:after="0" w:afterAutospacing="0" w:line="360" w:lineRule="auto"/>
        <w:ind w:left="0" w:right="0"/>
        <w:jc w:val="left"/>
        <w:textAlignment w:val="auto"/>
        <w:outlineLvl w:val="9"/>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西城区</w:t>
      </w:r>
      <w:r>
        <w:rPr>
          <w:rFonts w:ascii="仿宋" w:hAnsi="仿宋" w:eastAsia="仿宋" w:cs="仿宋"/>
          <w:i w:val="0"/>
          <w:color w:val="000000"/>
          <w:kern w:val="0"/>
          <w:sz w:val="32"/>
          <w:szCs w:val="32"/>
          <w:u w:val="none"/>
          <w:lang w:val="en-US" w:eastAsia="zh-CN" w:bidi="ar"/>
        </w:rPr>
        <w:t>各有关</w:t>
      </w:r>
      <w:r>
        <w:rPr>
          <w:rFonts w:hint="eastAsia" w:ascii="仿宋" w:hAnsi="仿宋" w:eastAsia="仿宋" w:cs="仿宋"/>
          <w:i w:val="0"/>
          <w:color w:val="000000"/>
          <w:kern w:val="0"/>
          <w:sz w:val="32"/>
          <w:szCs w:val="32"/>
          <w:u w:val="none"/>
          <w:lang w:val="en-US" w:eastAsia="zh-CN" w:bidi="ar"/>
        </w:rPr>
        <w:t>企业</w:t>
      </w:r>
      <w:r>
        <w:rPr>
          <w:rFonts w:ascii="仿宋" w:hAnsi="仿宋" w:eastAsia="仿宋" w:cs="仿宋"/>
          <w:i w:val="0"/>
          <w:color w:val="000000"/>
          <w:kern w:val="0"/>
          <w:sz w:val="32"/>
          <w:szCs w:val="32"/>
          <w:u w:val="none"/>
          <w:lang w:val="en-US" w:eastAsia="zh-CN" w:bidi="ar"/>
        </w:rPr>
        <w:t>：</w:t>
      </w:r>
    </w:p>
    <w:p>
      <w:pPr>
        <w:ind w:firstLine="640" w:firstLineChars="2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根据</w:t>
      </w:r>
      <w:r>
        <w:rPr>
          <w:rFonts w:hint="eastAsia" w:ascii="仿宋_GB2312" w:eastAsia="仿宋_GB2312"/>
          <w:sz w:val="32"/>
          <w:szCs w:val="32"/>
          <w:lang w:val="en-US" w:eastAsia="zh-CN"/>
        </w:rPr>
        <w:t>《北京市西城区支持中关村科技园区西城园自主创新若干规定》（西行规发〔2021〕1号）</w:t>
      </w:r>
      <w:r>
        <w:rPr>
          <w:rFonts w:hint="eastAsia" w:ascii="仿宋" w:hAnsi="仿宋" w:eastAsia="仿宋" w:cs="仿宋"/>
          <w:i w:val="0"/>
          <w:color w:val="000000"/>
          <w:kern w:val="0"/>
          <w:sz w:val="32"/>
          <w:szCs w:val="32"/>
          <w:u w:val="none"/>
          <w:lang w:val="en-US" w:eastAsia="zh-CN" w:bidi="ar"/>
        </w:rPr>
        <w:t>（简称“科创十条”，见附件1）及</w:t>
      </w:r>
      <w:r>
        <w:rPr>
          <w:rFonts w:hint="eastAsia" w:ascii="仿宋_GB2312" w:eastAsia="仿宋_GB2312"/>
          <w:sz w:val="32"/>
          <w:szCs w:val="32"/>
          <w:lang w:val="en-US" w:eastAsia="zh-CN"/>
        </w:rPr>
        <w:t>《〈北京市西城区支持中关村科技园区西城园自主创新若干规定〉实施细则（试行）》（西科管发〔2021〕9号）</w:t>
      </w:r>
      <w:r>
        <w:rPr>
          <w:rFonts w:hint="eastAsia" w:ascii="仿宋" w:hAnsi="仿宋" w:eastAsia="仿宋" w:cs="仿宋"/>
          <w:i w:val="0"/>
          <w:color w:val="000000"/>
          <w:kern w:val="0"/>
          <w:sz w:val="32"/>
          <w:szCs w:val="32"/>
          <w:u w:val="none"/>
          <w:lang w:val="en-US" w:eastAsia="zh-CN" w:bidi="ar"/>
        </w:rPr>
        <w:t>（见附件2）有关要求，现启动2020年度中关村西城园产业政策申报工作，请严格按照以下要求进行报送。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一、申报时间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华文中宋" w:hAnsi="华文中宋" w:eastAsia="华文中宋" w:cs="华文中宋"/>
          <w:b/>
          <w:bCs/>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2021年</w:t>
      </w:r>
      <w:r>
        <w:rPr>
          <w:rFonts w:hint="eastAsia" w:ascii="华文中宋" w:hAnsi="华文中宋" w:eastAsia="华文中宋" w:cs="华文中宋"/>
          <w:b/>
          <w:bCs/>
          <w:i w:val="0"/>
          <w:color w:val="000000"/>
          <w:kern w:val="0"/>
          <w:sz w:val="32"/>
          <w:szCs w:val="32"/>
          <w:highlight w:val="none"/>
          <w:u w:val="none"/>
          <w:lang w:val="en-US" w:eastAsia="zh-CN" w:bidi="ar"/>
        </w:rPr>
        <w:t>11月1日至11月8日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受理时间：上午9:00-11:30；下午2:00-5:30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逾期不予受理。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二、申报要求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因疫情防控要求，为避免企业集中提交，各企业须提前进行</w:t>
      </w:r>
      <w:r>
        <w:rPr>
          <w:rFonts w:hint="eastAsia" w:ascii="华文中宋" w:hAnsi="华文中宋" w:eastAsia="华文中宋" w:cs="华文中宋"/>
          <w:b/>
          <w:bCs/>
          <w:i w:val="0"/>
          <w:color w:val="000000"/>
          <w:kern w:val="0"/>
          <w:sz w:val="32"/>
          <w:szCs w:val="32"/>
          <w:highlight w:val="none"/>
          <w:u w:val="none"/>
          <w:lang w:val="en-US" w:eastAsia="zh-CN" w:bidi="ar"/>
        </w:rPr>
        <w:t>线上预约</w:t>
      </w:r>
      <w:r>
        <w:rPr>
          <w:rFonts w:hint="eastAsia" w:ascii="仿宋" w:hAnsi="仿宋" w:eastAsia="仿宋" w:cs="仿宋"/>
          <w:i w:val="0"/>
          <w:color w:val="000000"/>
          <w:kern w:val="0"/>
          <w:sz w:val="32"/>
          <w:szCs w:val="32"/>
          <w:highlight w:val="none"/>
          <w:u w:val="none"/>
          <w:lang w:val="en-US" w:eastAsia="zh-CN" w:bidi="ar"/>
        </w:rPr>
        <w:t>，在预约时间内进行提交。请企业按照通知后附的预约二维码进行预约，未预约和未按预约时间申报的企业不予受理。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中国北京出版创意产业园区内企业直接报送至出版园联合出版平台，不需进行预约。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三、申报地点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1、中关村西城园管委会产业处（地址：阜成门外大街31号天恒置业大厦3层310室）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sz w:val="32"/>
          <w:szCs w:val="32"/>
          <w:u w:val="none"/>
          <w:lang w:val="en-US"/>
        </w:rPr>
      </w:pPr>
      <w:r>
        <w:rPr>
          <w:rFonts w:ascii="仿宋" w:hAnsi="仿宋" w:eastAsia="仿宋" w:cs="仿宋"/>
          <w:i w:val="0"/>
          <w:color w:val="000000"/>
          <w:kern w:val="0"/>
          <w:sz w:val="32"/>
          <w:szCs w:val="32"/>
          <w:u w:val="none"/>
          <w:lang w:val="en-US" w:eastAsia="zh-CN" w:bidi="ar"/>
        </w:rPr>
        <w:t>联系人：</w:t>
      </w:r>
      <w:r>
        <w:rPr>
          <w:rFonts w:hint="eastAsia" w:ascii="仿宋" w:hAnsi="仿宋" w:eastAsia="仿宋" w:cs="仿宋"/>
          <w:i w:val="0"/>
          <w:color w:val="000000"/>
          <w:kern w:val="0"/>
          <w:sz w:val="32"/>
          <w:szCs w:val="32"/>
          <w:u w:val="none"/>
          <w:lang w:val="en-US" w:eastAsia="zh-CN" w:bidi="ar"/>
        </w:rPr>
        <w:t>李翘秀、刘昆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联系电话：68336190、82205552</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中国北京出版创意产业园区联合出版平台（地址：德胜门外大街德胜国际B座907室）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sz w:val="32"/>
          <w:szCs w:val="32"/>
          <w:u w:val="none"/>
          <w:lang w:val="en-US"/>
        </w:rPr>
      </w:pPr>
      <w:r>
        <w:rPr>
          <w:rFonts w:ascii="仿宋" w:hAnsi="仿宋" w:eastAsia="仿宋" w:cs="仿宋"/>
          <w:i w:val="0"/>
          <w:color w:val="000000"/>
          <w:kern w:val="0"/>
          <w:sz w:val="32"/>
          <w:szCs w:val="32"/>
          <w:u w:val="none"/>
          <w:lang w:val="en-US" w:eastAsia="zh-CN" w:bidi="ar"/>
        </w:rPr>
        <w:t>联系人：</w:t>
      </w:r>
      <w:r>
        <w:rPr>
          <w:rFonts w:hint="eastAsia" w:ascii="仿宋" w:hAnsi="仿宋" w:eastAsia="仿宋" w:cs="仿宋"/>
          <w:i w:val="0"/>
          <w:color w:val="000000"/>
          <w:kern w:val="0"/>
          <w:sz w:val="32"/>
          <w:szCs w:val="32"/>
          <w:u w:val="none"/>
          <w:lang w:val="en-US" w:eastAsia="zh-CN" w:bidi="ar"/>
        </w:rPr>
        <w:t>辛石朝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outlineLvl w:val="9"/>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联系电话：82065168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四、注意事项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请各企业严格按照预约报送材料，因大厦疫情防控需要，不在当日预约名单中的企业无法进入，请企业谅解。报送人请佩戴口罩，严格按照大楼防疫要求扫码测温进入。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申报企业须为</w:t>
      </w:r>
      <w:r>
        <w:rPr>
          <w:rFonts w:hint="eastAsia" w:ascii="华文中宋" w:hAnsi="华文中宋" w:eastAsia="华文中宋" w:cs="华文中宋"/>
          <w:b/>
          <w:bCs/>
          <w:i w:val="0"/>
          <w:color w:val="000000"/>
          <w:kern w:val="0"/>
          <w:sz w:val="32"/>
          <w:szCs w:val="32"/>
          <w:u w:val="none"/>
          <w:lang w:val="en-US" w:eastAsia="zh-CN" w:bidi="ar"/>
        </w:rPr>
        <w:t>2020年度在有效期内的中关村高新技术企业和入驻中国北京出版创意产业园区的企业</w:t>
      </w:r>
      <w:r>
        <w:rPr>
          <w:rFonts w:hint="eastAsia" w:ascii="仿宋" w:hAnsi="仿宋" w:eastAsia="仿宋" w:cs="仿宋"/>
          <w:i w:val="0"/>
          <w:color w:val="000000"/>
          <w:kern w:val="0"/>
          <w:sz w:val="32"/>
          <w:szCs w:val="32"/>
          <w:u w:val="none"/>
          <w:lang w:val="en-US" w:eastAsia="zh-CN" w:bidi="ar"/>
        </w:rPr>
        <w:t>，对企业高新企业资质有疑问的企业可拨打咨询电话核对：中关村西城园创新处 82205556、68336192.</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此次受理2020年度企业获得的各项项目、奖励、补贴申报，2021年度企业创新成果奖励和补贴明年申报。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因新政策出台，原中关村西城园自主创新申报系统须进行更新，故此次申报</w:t>
      </w:r>
      <w:r>
        <w:rPr>
          <w:rFonts w:hint="eastAsia" w:ascii="华文中宋" w:hAnsi="华文中宋" w:eastAsia="华文中宋" w:cs="华文中宋"/>
          <w:b/>
          <w:bCs/>
          <w:i w:val="0"/>
          <w:color w:val="000000"/>
          <w:kern w:val="0"/>
          <w:sz w:val="32"/>
          <w:szCs w:val="32"/>
          <w:u w:val="none"/>
          <w:lang w:val="en-US" w:eastAsia="zh-CN" w:bidi="ar"/>
        </w:rPr>
        <w:t>只进行线下申报</w:t>
      </w:r>
      <w:r>
        <w:rPr>
          <w:rFonts w:hint="eastAsia" w:ascii="仿宋" w:hAnsi="仿宋" w:eastAsia="仿宋" w:cs="仿宋"/>
          <w:i w:val="0"/>
          <w:color w:val="000000"/>
          <w:kern w:val="0"/>
          <w:sz w:val="32"/>
          <w:szCs w:val="32"/>
          <w:u w:val="none"/>
          <w:lang w:val="en-US" w:eastAsia="zh-CN" w:bidi="ar"/>
        </w:rPr>
        <w:t>。请各企业严格按照</w:t>
      </w:r>
      <w:r>
        <w:rPr>
          <w:rFonts w:hint="eastAsia" w:ascii="仿宋_GB2312" w:eastAsia="仿宋_GB2312"/>
          <w:sz w:val="32"/>
          <w:szCs w:val="32"/>
          <w:lang w:val="en-US" w:eastAsia="zh-CN"/>
        </w:rPr>
        <w:t>《〈北京市西城区支持中关村科技园区西城园自主创新若干规定〉实施细则（试行）》（西科管发〔2021〕9号）</w:t>
      </w:r>
      <w:r>
        <w:rPr>
          <w:rFonts w:hint="eastAsia" w:ascii="仿宋" w:hAnsi="仿宋" w:eastAsia="仿宋" w:cs="仿宋"/>
          <w:i w:val="0"/>
          <w:color w:val="000000"/>
          <w:kern w:val="0"/>
          <w:sz w:val="32"/>
          <w:szCs w:val="32"/>
          <w:u w:val="none"/>
          <w:lang w:val="en-US" w:eastAsia="zh-CN" w:bidi="ar"/>
        </w:rPr>
        <w:t>相关要求提交纸质版申报材料。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五、申报材料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1、政策兑现申请书（见附件3），由法定代表人签字加盖公章。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2、企业2020年度税收完税证明和2021年度最近一期税收完税证明，并加盖公章。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3、承诺函（见附件4），由法定代表人签字加盖公章。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4、各项条款申报汇总表（见附件5模板）。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u w:val="none"/>
          <w:lang w:val="en-US" w:eastAsia="zh-CN" w:bidi="ar"/>
        </w:rPr>
        <w:t>5、各项条款证明材料</w:t>
      </w:r>
      <w:r>
        <w:rPr>
          <w:rFonts w:hint="eastAsia" w:ascii="仿宋" w:hAnsi="仿宋" w:eastAsia="仿宋" w:cs="仿宋"/>
          <w:i w:val="0"/>
          <w:color w:val="000000"/>
          <w:kern w:val="0"/>
          <w:sz w:val="32"/>
          <w:szCs w:val="32"/>
          <w:highlight w:val="none"/>
          <w:u w:val="none"/>
          <w:lang w:val="en-US" w:eastAsia="zh-CN" w:bidi="ar"/>
        </w:rPr>
        <w:t>，请按照《实施细则》各项条款相关要求提交完整纸质证明材料。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6、企业名称变更的需提交名称变更通知书。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六、材料要求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纸质材料一式一份。请</w:t>
      </w:r>
      <w:r>
        <w:rPr>
          <w:rFonts w:hint="eastAsia" w:ascii="仿宋" w:hAnsi="仿宋" w:eastAsia="仿宋" w:cs="仿宋"/>
          <w:b/>
          <w:bCs/>
          <w:i w:val="0"/>
          <w:color w:val="000000"/>
          <w:kern w:val="0"/>
          <w:sz w:val="32"/>
          <w:szCs w:val="32"/>
          <w:highlight w:val="none"/>
          <w:u w:val="none"/>
          <w:lang w:val="en-US" w:eastAsia="zh-CN" w:bidi="ar"/>
        </w:rPr>
        <w:t>正式胶装成册</w:t>
      </w:r>
      <w:r>
        <w:rPr>
          <w:rFonts w:hint="eastAsia" w:ascii="仿宋" w:hAnsi="仿宋" w:eastAsia="仿宋" w:cs="仿宋"/>
          <w:i w:val="0"/>
          <w:color w:val="000000"/>
          <w:kern w:val="0"/>
          <w:sz w:val="32"/>
          <w:szCs w:val="32"/>
          <w:highlight w:val="none"/>
          <w:u w:val="none"/>
          <w:lang w:val="en-US" w:eastAsia="zh-CN" w:bidi="ar"/>
        </w:rPr>
        <w:t>避免散落（未成册材料不予受理），封面及骑缝加盖公章。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企业各项条款申报材料顺序与政策兑现申请书上所列顺序一致，用汇总表加以分隔。</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电子版全套证明材料同时提交。</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outlineLvl w:val="9"/>
        <w:rPr>
          <w:rFonts w:hint="eastAsia" w:ascii="仿宋" w:hAnsi="仿宋" w:eastAsia="仿宋" w:cs="仿宋"/>
          <w:b/>
          <w:bCs/>
          <w:i w:val="0"/>
          <w:color w:val="000000"/>
          <w:kern w:val="0"/>
          <w:sz w:val="32"/>
          <w:szCs w:val="32"/>
          <w:highlight w:val="none"/>
          <w:u w:val="none"/>
          <w:lang w:val="en-US" w:eastAsia="zh-CN" w:bidi="ar"/>
        </w:rPr>
      </w:pPr>
      <w:r>
        <w:rPr>
          <w:rFonts w:hint="eastAsia" w:ascii="仿宋" w:hAnsi="仿宋" w:eastAsia="仿宋" w:cs="仿宋"/>
          <w:b/>
          <w:bCs/>
          <w:i w:val="0"/>
          <w:color w:val="000000"/>
          <w:kern w:val="0"/>
          <w:sz w:val="32"/>
          <w:szCs w:val="32"/>
          <w:highlight w:val="none"/>
          <w:u w:val="none"/>
          <w:lang w:val="en-US" w:eastAsia="zh-CN" w:bidi="ar"/>
        </w:rPr>
        <w:t>第三条第（四）款 技术标准补贴申报</w:t>
      </w:r>
      <w:r>
        <w:rPr>
          <w:rFonts w:hint="eastAsia" w:ascii="仿宋" w:hAnsi="仿宋" w:eastAsia="仿宋" w:cs="仿宋"/>
          <w:i w:val="0"/>
          <w:color w:val="000000"/>
          <w:kern w:val="0"/>
          <w:sz w:val="32"/>
          <w:szCs w:val="32"/>
          <w:highlight w:val="none"/>
          <w:u w:val="none"/>
          <w:lang w:val="en-US" w:eastAsia="zh-CN" w:bidi="ar"/>
        </w:rPr>
        <w:t>须提交《中关村科技园区西城园技术标准资助资金申请表》（见附件5）、标准正式文本、标准发布公告、备案公告（行业标准）等相关证明材料。</w:t>
      </w:r>
      <w:r>
        <w:rPr>
          <w:rFonts w:hint="eastAsia" w:ascii="仿宋" w:hAnsi="仿宋" w:eastAsia="仿宋" w:cs="仿宋"/>
          <w:b/>
          <w:bCs/>
          <w:i w:val="0"/>
          <w:color w:val="000000"/>
          <w:kern w:val="0"/>
          <w:sz w:val="32"/>
          <w:szCs w:val="32"/>
          <w:highlight w:val="none"/>
          <w:u w:val="none"/>
          <w:lang w:val="en-US" w:eastAsia="zh-CN" w:bidi="ar"/>
        </w:rPr>
        <w:t>此条款需单独装订成册申报。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附件1.《北京市西城区支持中关村科技园区西城园自主创新若干规定》（西行规发〔2021〕1号）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附件2.《〈北京市西城区支持中关村科技园区西城园自主创新若干规定〉实施细则（试行）》（西科管发〔2021〕9号）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附件3.政策兑现申请书模板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附件4.各条款汇总表模板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附件5.《中关村科技园区西城园技术标准资助资金申请表》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r>
        <w:rPr>
          <w:rFonts w:hint="default" w:ascii="仿宋" w:hAnsi="仿宋" w:eastAsia="仿宋" w:cs="仿宋"/>
          <w:i w:val="0"/>
          <w:color w:val="000000"/>
          <w:kern w:val="0"/>
          <w:sz w:val="32"/>
          <w:szCs w:val="32"/>
          <w:highlight w:val="none"/>
          <w:u w:val="none"/>
          <w:lang w:val="en-US" w:eastAsia="zh-CN" w:bidi="ar"/>
        </w:rPr>
        <w:t>附件6.承诺函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r>
        <w:rPr>
          <w:rFonts w:hint="default" w:ascii="仿宋" w:hAnsi="仿宋" w:eastAsia="仿宋" w:cs="仿宋"/>
          <w:i w:val="0"/>
          <w:color w:val="000000"/>
          <w:kern w:val="0"/>
          <w:sz w:val="32"/>
          <w:szCs w:val="32"/>
          <w:highlight w:val="none"/>
          <w:u w:val="none"/>
          <w:lang w:val="en-US" w:eastAsia="zh-CN" w:bidi="ar"/>
        </w:rPr>
        <w:t>附件7.科创十条培训PPT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附件8.报送预约二维码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中关村科技园区西城园管理委员会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pPr>
      <w:r>
        <w:rPr>
          <w:rFonts w:hint="eastAsia" w:ascii="仿宋" w:hAnsi="仿宋" w:eastAsia="仿宋" w:cs="仿宋"/>
          <w:i w:val="0"/>
          <w:color w:val="000000"/>
          <w:kern w:val="0"/>
          <w:sz w:val="32"/>
          <w:szCs w:val="32"/>
          <w:u w:val="none"/>
          <w:lang w:val="en-US" w:eastAsia="zh-CN" w:bidi="ar"/>
        </w:rPr>
        <w:t>2020年10月19日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CACED"/>
    <w:multiLevelType w:val="singleLevel"/>
    <w:tmpl w:val="BE6CACED"/>
    <w:lvl w:ilvl="0" w:tentative="0">
      <w:start w:val="1"/>
      <w:numFmt w:val="chineseCounting"/>
      <w:suff w:val="nothing"/>
      <w:lvlText w:val="（%1）"/>
      <w:lvlJc w:val="left"/>
      <w:rPr>
        <w:rFonts w:hint="eastAsia"/>
      </w:rPr>
    </w:lvl>
  </w:abstractNum>
  <w:abstractNum w:abstractNumId="1">
    <w:nsid w:val="E37C855E"/>
    <w:multiLevelType w:val="singleLevel"/>
    <w:tmpl w:val="E37C855E"/>
    <w:lvl w:ilvl="0" w:tentative="0">
      <w:start w:val="1"/>
      <w:numFmt w:val="chineseCounting"/>
      <w:suff w:val="nothing"/>
      <w:lvlText w:val="（%1）"/>
      <w:lvlJc w:val="left"/>
      <w:rPr>
        <w:rFonts w:hint="eastAsia"/>
      </w:rPr>
    </w:lvl>
  </w:abstractNum>
  <w:abstractNum w:abstractNumId="2">
    <w:nsid w:val="FC0616FD"/>
    <w:multiLevelType w:val="singleLevel"/>
    <w:tmpl w:val="FC0616FD"/>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6139"/>
    <w:rsid w:val="068468F2"/>
    <w:rsid w:val="10BD1D4A"/>
    <w:rsid w:val="1725717B"/>
    <w:rsid w:val="3A291564"/>
    <w:rsid w:val="3AA809E9"/>
    <w:rsid w:val="44A624CA"/>
    <w:rsid w:val="453443DB"/>
    <w:rsid w:val="453A0988"/>
    <w:rsid w:val="46C21789"/>
    <w:rsid w:val="51D72FD0"/>
    <w:rsid w:val="5287122A"/>
    <w:rsid w:val="56256139"/>
    <w:rsid w:val="65D613B1"/>
    <w:rsid w:val="6B2120C0"/>
    <w:rsid w:val="72F36933"/>
    <w:rsid w:val="76C80E04"/>
    <w:rsid w:val="7857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Pages>
  <Words>0</Words>
  <Characters>0</Characters>
  <Lines>0</Lines>
  <Paragraphs>0</Paragraphs>
  <TotalTime>29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2019-10-12T03:22:00Z</dcterms:created>
  <dc:creator>Administrator</dc:creator>
  <cp:lastModifiedBy>admin</cp:lastModifiedBy>
  <dcterms:modified xsi:type="dcterms:W3CDTF">2021-10-19T10:30:00Z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