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1" w:lineRule="atLeast"/>
        <w:ind w:left="0" w:right="0"/>
        <w:jc w:val="center"/>
        <w:rPr>
          <w:b/>
          <w:color w:val="auto"/>
          <w:sz w:val="36"/>
          <w:szCs w:val="36"/>
        </w:rPr>
      </w:pPr>
      <w:r>
        <w:rPr>
          <w:rFonts w:ascii="Helvetica" w:hAnsi="Helvetica" w:eastAsia="Helvetica" w:cs="Helvetica"/>
          <w:b/>
          <w:color w:val="auto"/>
          <w:sz w:val="36"/>
          <w:szCs w:val="36"/>
        </w:rPr>
        <w:t>西城区应急管理局2020年政府信息公开工作年度报告</w:t>
      </w:r>
    </w:p>
    <w:p>
      <w:pPr>
        <w:keepNext w:val="0"/>
        <w:keepLines w:val="0"/>
        <w:widowControl/>
        <w:suppressLineNumbers w:val="0"/>
        <w:spacing w:line="21" w:lineRule="atLeast"/>
        <w:ind w:left="0" w:right="0" w:firstLine="450"/>
        <w:jc w:val="left"/>
        <w:rPr>
          <w:rFonts w:hint="default" w:ascii="Helvetica" w:hAnsi="Helvetica" w:eastAsia="Helvetica" w:cs="Helvetica"/>
          <w:color w:val="auto"/>
          <w:sz w:val="21"/>
          <w:szCs w:val="21"/>
        </w:rPr>
      </w:pPr>
    </w:p>
    <w:p>
      <w:pPr>
        <w:keepNext w:val="0"/>
        <w:keepLines w:val="0"/>
        <w:widowControl/>
        <w:suppressLineNumbers w:val="0"/>
        <w:spacing w:line="21" w:lineRule="atLeast"/>
        <w:ind w:left="0" w:right="0" w:firstLine="450"/>
        <w:jc w:val="left"/>
        <w:rPr>
          <w:rFonts w:hint="default" w:ascii="Helvetica" w:hAnsi="Helvetica" w:eastAsia="Helvetica" w:cs="Helvetica"/>
          <w:color w:val="auto"/>
          <w:sz w:val="21"/>
          <w:szCs w:val="21"/>
        </w:rPr>
      </w:pPr>
    </w:p>
    <w:p>
      <w:pPr>
        <w:pStyle w:val="2"/>
        <w:keepNext w:val="0"/>
        <w:keepLines w:val="0"/>
        <w:widowControl/>
        <w:suppressLineNumbers w:val="0"/>
        <w:spacing w:line="555" w:lineRule="atLeast"/>
        <w:ind w:left="0" w:right="0" w:firstLine="690" w:firstLineChars="200"/>
        <w:jc w:val="left"/>
        <w:rPr>
          <w:color w:val="auto"/>
        </w:rPr>
      </w:pPr>
      <w:r>
        <w:rPr>
          <w:rFonts w:ascii="仿宋_GB2312" w:hAnsi="Helvetica" w:eastAsia="仿宋_GB2312" w:cs="仿宋_GB2312"/>
          <w:color w:val="auto"/>
          <w:spacing w:val="15"/>
          <w:sz w:val="31"/>
          <w:szCs w:val="31"/>
        </w:rPr>
        <w:t>依据《中华人民共和国政府信息公开条例》</w:t>
      </w:r>
      <w:r>
        <w:rPr>
          <w:rFonts w:hint="eastAsia" w:ascii="仿宋_GB2312" w:hAnsi="Helvetica" w:eastAsia="仿宋_GB2312" w:cs="仿宋_GB2312"/>
          <w:color w:val="auto"/>
          <w:spacing w:val="15"/>
          <w:sz w:val="31"/>
          <w:szCs w:val="31"/>
        </w:rPr>
        <w:t>(以下简称《政府信息公开条例》)第五十条规定，编制本报告。</w:t>
      </w:r>
    </w:p>
    <w:p>
      <w:pPr>
        <w:pStyle w:val="2"/>
        <w:keepNext w:val="0"/>
        <w:keepLines w:val="0"/>
        <w:widowControl/>
        <w:suppressLineNumbers w:val="0"/>
        <w:spacing w:line="555" w:lineRule="atLeast"/>
        <w:ind w:left="0" w:right="0" w:firstLine="675"/>
        <w:jc w:val="left"/>
        <w:rPr>
          <w:color w:val="auto"/>
        </w:rPr>
      </w:pPr>
      <w:r>
        <w:rPr>
          <w:rFonts w:ascii="黑体" w:hAnsi="宋体" w:eastAsia="黑体" w:cs="黑体"/>
          <w:color w:val="auto"/>
          <w:spacing w:val="15"/>
          <w:sz w:val="31"/>
          <w:szCs w:val="31"/>
        </w:rPr>
        <w:t>一、总体情况</w:t>
      </w:r>
    </w:p>
    <w:p>
      <w:pPr>
        <w:pStyle w:val="2"/>
        <w:keepNext w:val="0"/>
        <w:keepLines w:val="0"/>
        <w:widowControl/>
        <w:suppressLineNumbers w:val="0"/>
        <w:spacing w:line="555" w:lineRule="atLeast"/>
        <w:ind w:left="0" w:right="0" w:firstLine="645"/>
        <w:rPr>
          <w:color w:val="auto"/>
        </w:rPr>
      </w:pPr>
      <w:r>
        <w:rPr>
          <w:rFonts w:ascii="楷体_GB2312" w:hAnsi="Helvetica" w:eastAsia="楷体_GB2312" w:cs="楷体_GB2312"/>
          <w:color w:val="auto"/>
          <w:sz w:val="31"/>
          <w:szCs w:val="31"/>
        </w:rPr>
        <w:t>（一）主动公开情况</w:t>
      </w:r>
    </w:p>
    <w:p>
      <w:pPr>
        <w:pStyle w:val="2"/>
        <w:keepNext w:val="0"/>
        <w:keepLines w:val="0"/>
        <w:widowControl/>
        <w:suppressLineNumbers w:val="0"/>
        <w:spacing w:line="555" w:lineRule="atLeast"/>
        <w:ind w:left="0" w:right="0" w:firstLine="645"/>
        <w:rPr>
          <w:color w:val="auto"/>
        </w:rPr>
      </w:pPr>
      <w:r>
        <w:rPr>
          <w:rFonts w:hint="eastAsia" w:ascii="仿宋_GB2312" w:hAnsi="Helvetica" w:eastAsia="仿宋_GB2312" w:cs="仿宋_GB2312"/>
          <w:color w:val="auto"/>
          <w:sz w:val="31"/>
          <w:szCs w:val="31"/>
        </w:rPr>
        <w:t>本单位2020年主动公开政府信息149条，主要包括：各类通知公告、2019年部门决算公开、“三公经费”决算公开、2020年“三公”经费预算公开和2020年部门预算，执法检查、防范措施等信息；微信公众号全年共推送信息399条。全年公开行政许可信息39条，执法检查信息83条，行政处罚信息35条，行政确认0条，行政强制0条。公开政务服务事项：行政许可6条、执法检查14条、行政处罚376条、行政确认1条，行政强制3条；制发规范性文件0件，政府集中采购项目为5个，采购总金额为2469.7040万元。</w:t>
      </w:r>
    </w:p>
    <w:p>
      <w:pPr>
        <w:pStyle w:val="2"/>
        <w:keepNext w:val="0"/>
        <w:keepLines w:val="0"/>
        <w:widowControl/>
        <w:suppressLineNumbers w:val="0"/>
        <w:spacing w:line="555" w:lineRule="atLeast"/>
        <w:ind w:left="0" w:right="0" w:firstLine="645"/>
        <w:rPr>
          <w:color w:val="auto"/>
        </w:rPr>
      </w:pPr>
      <w:r>
        <w:rPr>
          <w:rFonts w:hint="eastAsia" w:ascii="楷体_GB2312" w:hAnsi="Helvetica" w:eastAsia="楷体_GB2312" w:cs="楷体_GB2312"/>
          <w:color w:val="auto"/>
          <w:sz w:val="31"/>
          <w:szCs w:val="31"/>
        </w:rPr>
        <w:t>（二）依申请公开办理情况</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1.行政机关收到和处理政府信息公开申请情况</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（1）申请人的类别</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本单位 2020年度新收政府信息公开申请2件，上年结转政府信息公开0件，均为自然人申请。</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（2）答复情况</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2件均属本机关不掌握相关政府信息，已答复告知申请人政府信息不存在。</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2.因政府信息公开工作被申请行政复议、提起行政诉讼情况</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2020年度我单位未发生行政复议和行政败诉情况。</w:t>
      </w:r>
    </w:p>
    <w:p>
      <w:pPr>
        <w:pStyle w:val="2"/>
        <w:keepNext w:val="0"/>
        <w:keepLines w:val="0"/>
        <w:widowControl/>
        <w:suppressLineNumbers w:val="0"/>
        <w:spacing w:before="0" w:beforeAutospacing="0" w:after="0" w:afterAutospacing="0" w:line="21" w:lineRule="atLeast"/>
        <w:ind w:left="646" w:right="0"/>
        <w:rPr>
          <w:color w:val="auto"/>
        </w:rPr>
      </w:pPr>
      <w:r>
        <w:rPr>
          <w:rFonts w:hint="eastAsia" w:ascii="楷体_GB2312" w:hAnsi="Helvetica" w:eastAsia="楷体_GB2312" w:cs="楷体_GB2312"/>
          <w:color w:val="auto"/>
          <w:sz w:val="31"/>
          <w:szCs w:val="31"/>
        </w:rPr>
        <w:t>（三）机构建设及保障培训情况</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区应急局从事政府信息公开工作人员2名，其中专职人员1名，兼职人员1名。全年共召开政府信息公开培训班1次，接受培训人员20余人次。</w:t>
      </w:r>
    </w:p>
    <w:p>
      <w:pPr>
        <w:pStyle w:val="2"/>
        <w:keepNext w:val="0"/>
        <w:keepLines w:val="0"/>
        <w:widowControl/>
        <w:suppressLineNumbers w:val="0"/>
        <w:spacing w:line="21" w:lineRule="atLeast"/>
        <w:ind w:left="0" w:right="0" w:firstLine="645"/>
        <w:rPr>
          <w:color w:val="auto"/>
        </w:rPr>
      </w:pPr>
      <w:r>
        <w:rPr>
          <w:rFonts w:hint="eastAsia" w:ascii="楷体_GB2312" w:hAnsi="Helvetica" w:eastAsia="楷体_GB2312" w:cs="楷体_GB2312"/>
          <w:color w:val="auto"/>
          <w:sz w:val="31"/>
          <w:szCs w:val="31"/>
        </w:rPr>
        <w:t>（四）重点领域信息、人大代表建议和政协委员提案信息、公共资源配置领域政府信息公开、重大建设项目信息公开情况</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1.深入落实安全生产隐患排查工作，完成三级、小微企业标准化创建1692家，超额完成市级任务指标。开展全区应急管理体系处级干部专题培训班和生产经营单位人员安全生产大培训，参加人员超1500人。</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2.2020年我局共办理政协委员提案1件，已在西城区政府官网公开。</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3.2020年我局不涉及公共资源配置、重大建设项目等方面工作，因此未公开相关信息。</w:t>
      </w:r>
    </w:p>
    <w:p>
      <w:pPr>
        <w:pStyle w:val="2"/>
        <w:keepNext w:val="0"/>
        <w:keepLines w:val="0"/>
        <w:widowControl/>
        <w:suppressLineNumbers w:val="0"/>
        <w:spacing w:line="21" w:lineRule="atLeast"/>
        <w:ind w:left="0" w:right="0" w:firstLine="645"/>
        <w:rPr>
          <w:color w:val="auto"/>
        </w:rPr>
      </w:pPr>
      <w:r>
        <w:rPr>
          <w:rFonts w:hint="eastAsia" w:ascii="楷体_GB2312" w:hAnsi="Helvetica" w:eastAsia="楷体_GB2312" w:cs="楷体_GB2312"/>
          <w:color w:val="auto"/>
          <w:sz w:val="31"/>
          <w:szCs w:val="31"/>
        </w:rPr>
        <w:t>（五）政府信息的管理发布情况</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依据新《政府信息公开条例》，以及《西城区2020年政务公开工作要点》的要求，加强政府信息源头管理，完善主动公开全清单，及时准确公开疫情防控相关政策、措施、数据等信息。</w:t>
      </w:r>
    </w:p>
    <w:p>
      <w:pPr>
        <w:pStyle w:val="2"/>
        <w:keepNext w:val="0"/>
        <w:keepLines w:val="0"/>
        <w:widowControl/>
        <w:suppressLineNumbers w:val="0"/>
        <w:spacing w:line="21" w:lineRule="atLeast"/>
        <w:ind w:left="0" w:right="0" w:firstLine="645"/>
        <w:rPr>
          <w:color w:val="auto"/>
        </w:rPr>
      </w:pPr>
      <w:r>
        <w:rPr>
          <w:rFonts w:hint="eastAsia" w:ascii="楷体_GB2312" w:hAnsi="Helvetica" w:eastAsia="楷体_GB2312" w:cs="楷体_GB2312"/>
          <w:color w:val="auto"/>
          <w:sz w:val="31"/>
          <w:szCs w:val="31"/>
        </w:rPr>
        <w:t>（六）积极开拓政府信息公开形式。</w:t>
      </w:r>
      <w:r>
        <w:rPr>
          <w:rFonts w:hint="eastAsia" w:ascii="仿宋_GB2312" w:hAnsi="Helvetica" w:eastAsia="仿宋_GB2312" w:cs="仿宋_GB2312"/>
          <w:color w:val="auto"/>
          <w:sz w:val="31"/>
          <w:szCs w:val="31"/>
        </w:rPr>
        <w:t>结合疫情特点，创新宣传形式，在微信平台开展“5.12”全国防灾减灾日、“6.16”安全生产月宣传活动，全区1万余人参与线上“提升基层应急能力 筑牢防灾减灾救灾的人民防线”知识竞答和“消除事故隐患 筑牢安全防线”系列活动。利用西城应急微信公众平台推送内容399条，总阅读量超29万，粉丝数超3.3万。</w:t>
      </w:r>
    </w:p>
    <w:p>
      <w:pPr>
        <w:pStyle w:val="2"/>
        <w:keepNext w:val="0"/>
        <w:keepLines w:val="0"/>
        <w:widowControl/>
        <w:suppressLineNumbers w:val="0"/>
        <w:spacing w:line="21" w:lineRule="atLeast"/>
        <w:ind w:left="0" w:right="0" w:firstLine="645"/>
        <w:rPr>
          <w:color w:val="auto"/>
        </w:rPr>
      </w:pPr>
      <w:r>
        <w:rPr>
          <w:rFonts w:hint="eastAsia" w:ascii="楷体_GB2312" w:hAnsi="Helvetica" w:eastAsia="楷体_GB2312" w:cs="楷体_GB2312"/>
          <w:color w:val="auto"/>
          <w:sz w:val="31"/>
          <w:szCs w:val="31"/>
        </w:rPr>
        <w:t>（七）市区人民政府工作考核、社会评议及责任追究结果情况。2020年</w:t>
      </w:r>
      <w:r>
        <w:rPr>
          <w:rFonts w:hint="eastAsia" w:ascii="仿宋_GB2312" w:hAnsi="Helvetica" w:eastAsia="仿宋_GB2312" w:cs="仿宋_GB2312"/>
          <w:color w:val="auto"/>
          <w:sz w:val="31"/>
          <w:szCs w:val="31"/>
        </w:rPr>
        <w:t>全区累计出动检查人员353085名，监督检查企事业单位和场所236241家，隐患整改113472项。开展第二次生产经营单位安全生产条件普查，核查企业24588家，新增企业2100家，新增完成率273%。开展综合减灾示范社区创建，18个社区通过国家级、市级综合减灾示范社区评定，37个社区参加复评。对10处避难场所开展应急避难场所标识设置。落实区、街、社区三级防汛领导指挥体系，组建3500人防汛抢险队伍，落实万余件防汛物资。及时通报节假日、中高考等重点时段最新天气情况、预警及提示信息。8.9和8.12暴雨应对有序，区主要领导坐镇指挥，其他领导深入一线，全力以赴做好本职工作。开展“法律十进”和“以案释法”活动，获得市、区两级“七五”普法先进集体称号。有序推进安全发展示范区创建，拍摄《西城区安全发展示范城区创建宣传片》，在全市各创建区中率先完成创建迎检材料，成为首批申报创建城区。推动专职安全员队伍安全生产职能向应急管理职能的转变，夯实“一专兼四员”，专职安全员队伍人均检查量293家次，提前超额完成市指标任务，隐患整改率99.97%，位居全市第一。</w:t>
      </w:r>
    </w:p>
    <w:p>
      <w:pPr>
        <w:pStyle w:val="2"/>
        <w:keepNext w:val="0"/>
        <w:keepLines w:val="0"/>
        <w:widowControl/>
        <w:suppressLineNumbers w:val="0"/>
        <w:spacing w:line="21" w:lineRule="atLeast"/>
        <w:ind w:left="0" w:right="0" w:firstLine="645"/>
        <w:rPr>
          <w:color w:val="auto"/>
        </w:rPr>
      </w:pPr>
      <w:r>
        <w:rPr>
          <w:rFonts w:hint="eastAsia" w:ascii="仿宋_GB2312" w:hAnsi="Helvetica" w:eastAsia="仿宋_GB2312" w:cs="仿宋_GB2312"/>
          <w:color w:val="auto"/>
          <w:sz w:val="31"/>
          <w:szCs w:val="31"/>
        </w:rPr>
        <w:t> </w:t>
      </w:r>
    </w:p>
    <w:p>
      <w:pPr>
        <w:pStyle w:val="2"/>
        <w:keepNext w:val="0"/>
        <w:keepLines w:val="0"/>
        <w:widowControl/>
        <w:suppressLineNumbers w:val="0"/>
        <w:spacing w:line="555" w:lineRule="atLeast"/>
        <w:ind w:left="0" w:right="0" w:firstLine="645"/>
        <w:rPr>
          <w:color w:val="auto"/>
        </w:rPr>
      </w:pPr>
      <w:r>
        <w:rPr>
          <w:rFonts w:hint="eastAsia" w:ascii="黑体" w:hAnsi="宋体" w:eastAsia="黑体" w:cs="黑体"/>
          <w:color w:val="auto"/>
          <w:sz w:val="31"/>
          <w:szCs w:val="31"/>
        </w:rPr>
        <w:t>二、主动公开政府信息情况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75"/>
        <w:gridCol w:w="1230"/>
        <w:gridCol w:w="2175"/>
        <w:gridCol w:w="189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rPr>
        <w:tc>
          <w:tcPr>
            <w:tcW w:w="8610" w:type="dxa"/>
            <w:gridSpan w:val="5"/>
            <w:tcBorders>
              <w:top w:val="single" w:color="auto" w:sz="6" w:space="0"/>
              <w:left w:val="single" w:color="auto" w:sz="6" w:space="0"/>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信息内容</w:t>
            </w:r>
          </w:p>
        </w:tc>
        <w:tc>
          <w:tcPr>
            <w:tcW w:w="2175" w:type="dxa"/>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本年新制作数量</w:t>
            </w:r>
          </w:p>
        </w:tc>
        <w:tc>
          <w:tcPr>
            <w:tcW w:w="1890" w:type="dxa"/>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本年新公开数量</w:t>
            </w:r>
          </w:p>
        </w:tc>
        <w:tc>
          <w:tcPr>
            <w:tcW w:w="1755" w:type="dxa"/>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规章</w:t>
            </w: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规范性文件</w:t>
            </w: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610" w:type="dxa"/>
            <w:gridSpan w:val="5"/>
            <w:tcBorders>
              <w:top w:val="nil"/>
              <w:left w:val="single" w:color="auto" w:sz="6" w:space="0"/>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信息内容</w:t>
            </w:r>
          </w:p>
        </w:tc>
        <w:tc>
          <w:tcPr>
            <w:tcW w:w="2175" w:type="dxa"/>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上一年项目数量</w:t>
            </w:r>
          </w:p>
        </w:tc>
        <w:tc>
          <w:tcPr>
            <w:tcW w:w="1890" w:type="dxa"/>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本年增</w:t>
            </w:r>
            <w:r>
              <w:rPr>
                <w:rFonts w:ascii="Calibri" w:hAnsi="Calibri" w:eastAsia="宋体" w:cs="Calibri"/>
                <w:color w:val="auto"/>
                <w:sz w:val="21"/>
                <w:szCs w:val="21"/>
                <w:bdr w:val="none" w:color="auto" w:sz="0" w:space="0"/>
              </w:rPr>
              <w:t>/</w:t>
            </w:r>
            <w:r>
              <w:rPr>
                <w:rFonts w:hint="eastAsia" w:ascii="宋体" w:hAnsi="宋体" w:eastAsia="宋体" w:cs="宋体"/>
                <w:color w:val="auto"/>
                <w:sz w:val="21"/>
                <w:szCs w:val="21"/>
                <w:bdr w:val="none" w:color="auto" w:sz="0" w:space="0"/>
              </w:rPr>
              <w:t>减</w:t>
            </w:r>
          </w:p>
        </w:tc>
        <w:tc>
          <w:tcPr>
            <w:tcW w:w="1755" w:type="dxa"/>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行政许可</w:t>
            </w: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6</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+1</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575" w:type="dxa"/>
            <w:vMerge w:val="restart"/>
            <w:tcBorders>
              <w:top w:val="nil"/>
              <w:left w:val="single" w:color="auto" w:sz="6" w:space="0"/>
              <w:bottom w:val="nil"/>
              <w:right w:val="single" w:color="auto"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其他对外管理服务事项</w:t>
            </w:r>
          </w:p>
        </w:tc>
        <w:tc>
          <w:tcPr>
            <w:tcW w:w="1230" w:type="dxa"/>
            <w:tcBorders>
              <w:top w:val="nil"/>
              <w:left w:val="nil"/>
              <w:bottom w:val="single" w:color="000000" w:sz="6" w:space="0"/>
              <w:right w:val="single" w:color="auto"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行政</w:t>
            </w:r>
            <w:r>
              <w:rPr>
                <w:rFonts w:hint="default" w:ascii="Calibri" w:hAnsi="Calibri" w:eastAsia="Helvetica" w:cs="Calibri"/>
                <w:color w:val="auto"/>
                <w:sz w:val="21"/>
                <w:szCs w:val="21"/>
                <w:bdr w:val="none" w:color="auto" w:sz="0" w:space="0"/>
              </w:rPr>
              <w:t>检查</w:t>
            </w: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14</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575" w:type="dxa"/>
            <w:vMerge w:val="continue"/>
            <w:tcBorders>
              <w:top w:val="nil"/>
              <w:left w:val="single" w:color="auto" w:sz="6" w:space="0"/>
              <w:bottom w:val="nil"/>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1230" w:type="dxa"/>
            <w:tcBorders>
              <w:top w:val="nil"/>
              <w:left w:val="nil"/>
              <w:bottom w:val="single" w:color="000000" w:sz="6" w:space="0"/>
              <w:right w:val="single" w:color="auto"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行政</w:t>
            </w:r>
            <w:r>
              <w:rPr>
                <w:rFonts w:hint="default" w:ascii="Calibri" w:hAnsi="Calibri" w:eastAsia="Helvetica" w:cs="Calibri"/>
                <w:color w:val="auto"/>
                <w:sz w:val="21"/>
                <w:szCs w:val="21"/>
                <w:bdr w:val="none" w:color="auto" w:sz="0" w:space="0"/>
              </w:rPr>
              <w:t>确认</w:t>
            </w: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1</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610" w:type="dxa"/>
            <w:gridSpan w:val="5"/>
            <w:tcBorders>
              <w:top w:val="nil"/>
              <w:left w:val="single" w:color="auto" w:sz="6" w:space="0"/>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信息内容</w:t>
            </w:r>
          </w:p>
        </w:tc>
        <w:tc>
          <w:tcPr>
            <w:tcW w:w="2175" w:type="dxa"/>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上一年项目数量</w:t>
            </w:r>
          </w:p>
        </w:tc>
        <w:tc>
          <w:tcPr>
            <w:tcW w:w="1890" w:type="dxa"/>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本年增</w:t>
            </w:r>
            <w:r>
              <w:rPr>
                <w:rFonts w:hint="default" w:ascii="Calibri" w:hAnsi="Calibri" w:eastAsia="宋体" w:cs="Calibri"/>
                <w:color w:val="auto"/>
                <w:sz w:val="21"/>
                <w:szCs w:val="21"/>
                <w:bdr w:val="none" w:color="auto" w:sz="0" w:space="0"/>
              </w:rPr>
              <w:t>/</w:t>
            </w:r>
            <w:r>
              <w:rPr>
                <w:rFonts w:hint="eastAsia" w:ascii="宋体" w:hAnsi="宋体" w:eastAsia="宋体" w:cs="宋体"/>
                <w:color w:val="auto"/>
                <w:sz w:val="21"/>
                <w:szCs w:val="21"/>
                <w:bdr w:val="none" w:color="auto" w:sz="0" w:space="0"/>
              </w:rPr>
              <w:t>减</w:t>
            </w:r>
          </w:p>
        </w:tc>
        <w:tc>
          <w:tcPr>
            <w:tcW w:w="1755" w:type="dxa"/>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行政处罚</w:t>
            </w: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375</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-1</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行政强制</w:t>
            </w: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3</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610" w:type="dxa"/>
            <w:gridSpan w:val="5"/>
            <w:tcBorders>
              <w:top w:val="nil"/>
              <w:left w:val="single" w:color="auto" w:sz="6" w:space="0"/>
              <w:bottom w:val="single" w:color="000000"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信息内容</w:t>
            </w:r>
          </w:p>
        </w:tc>
        <w:tc>
          <w:tcPr>
            <w:tcW w:w="2175" w:type="dxa"/>
            <w:tcBorders>
              <w:top w:val="single" w:color="000000" w:sz="6" w:space="0"/>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上一年项目数量</w:t>
            </w:r>
          </w:p>
        </w:tc>
        <w:tc>
          <w:tcPr>
            <w:tcW w:w="3630" w:type="dxa"/>
            <w:gridSpan w:val="2"/>
            <w:tcBorders>
              <w:top w:val="single" w:color="000000" w:sz="6" w:space="0"/>
              <w:left w:val="nil"/>
              <w:bottom w:val="single" w:color="auto" w:sz="6" w:space="0"/>
              <w:right w:val="single" w:color="000000"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本年增</w:t>
            </w:r>
            <w:r>
              <w:rPr>
                <w:rFonts w:hint="default" w:ascii="Calibri" w:hAnsi="Calibri" w:eastAsia="宋体" w:cs="Calibri"/>
                <w:color w:val="auto"/>
                <w:sz w:val="21"/>
                <w:szCs w:val="21"/>
                <w:bdr w:val="none" w:color="auto" w:sz="0" w:space="0"/>
              </w:rPr>
              <w:t>/</w:t>
            </w:r>
            <w:r>
              <w:rPr>
                <w:rFonts w:hint="eastAsia" w:ascii="宋体" w:hAnsi="宋体" w:eastAsia="宋体" w:cs="宋体"/>
                <w:color w:val="auto"/>
                <w:sz w:val="21"/>
                <w:szCs w:val="21"/>
                <w:bdr w:val="none" w:color="auto" w:sz="0" w:space="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行政事业性收费</w:t>
            </w: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363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610" w:type="dxa"/>
            <w:gridSpan w:val="5"/>
            <w:tcBorders>
              <w:top w:val="nil"/>
              <w:left w:val="single" w:color="auto" w:sz="6" w:space="0"/>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信息内容</w:t>
            </w:r>
          </w:p>
        </w:tc>
        <w:tc>
          <w:tcPr>
            <w:tcW w:w="2175" w:type="dxa"/>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采购项目数量</w:t>
            </w:r>
          </w:p>
        </w:tc>
        <w:tc>
          <w:tcPr>
            <w:tcW w:w="3630" w:type="dxa"/>
            <w:gridSpan w:val="2"/>
            <w:tcBorders>
              <w:top w:val="single" w:color="auto" w:sz="6" w:space="0"/>
              <w:left w:val="nil"/>
              <w:bottom w:val="single" w:color="auto" w:sz="6" w:space="0"/>
              <w:right w:val="single" w:color="000000"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采购总金额（万元，保留四位小数）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05" w:type="dxa"/>
            <w:gridSpan w:val="2"/>
            <w:tcBorders>
              <w:top w:val="nil"/>
              <w:left w:val="single" w:color="auto" w:sz="6" w:space="0"/>
              <w:bottom w:val="single" w:color="auto" w:sz="6" w:space="0"/>
              <w:right w:val="single" w:color="000000"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政府集中采购</w:t>
            </w: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5</w:t>
            </w:r>
          </w:p>
        </w:tc>
        <w:tc>
          <w:tcPr>
            <w:tcW w:w="363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2469.7040</w:t>
            </w:r>
          </w:p>
        </w:tc>
      </w:tr>
    </w:tbl>
    <w:p>
      <w:pPr>
        <w:pStyle w:val="2"/>
        <w:keepNext w:val="0"/>
        <w:keepLines w:val="0"/>
        <w:widowControl/>
        <w:suppressLineNumbers w:val="0"/>
        <w:spacing w:line="555" w:lineRule="atLeast"/>
        <w:ind w:left="0" w:right="0" w:firstLine="645"/>
        <w:rPr>
          <w:color w:val="auto"/>
        </w:rPr>
      </w:pPr>
      <w:r>
        <w:rPr>
          <w:rFonts w:hint="eastAsia" w:ascii="黑体" w:hAnsi="宋体" w:eastAsia="黑体" w:cs="黑体"/>
          <w:color w:val="auto"/>
          <w:sz w:val="31"/>
          <w:szCs w:val="31"/>
        </w:rPr>
        <w:t> </w:t>
      </w:r>
    </w:p>
    <w:p>
      <w:pPr>
        <w:pStyle w:val="2"/>
        <w:keepNext w:val="0"/>
        <w:keepLines w:val="0"/>
        <w:widowControl/>
        <w:suppressLineNumbers w:val="0"/>
        <w:spacing w:line="555" w:lineRule="atLeast"/>
        <w:ind w:left="0" w:right="0" w:firstLine="645"/>
        <w:rPr>
          <w:color w:val="auto"/>
        </w:rPr>
      </w:pPr>
      <w:r>
        <w:rPr>
          <w:rFonts w:hint="eastAsia" w:ascii="黑体" w:hAnsi="宋体" w:eastAsia="黑体" w:cs="黑体"/>
          <w:color w:val="auto"/>
          <w:sz w:val="31"/>
          <w:szCs w:val="31"/>
        </w:rPr>
        <w:t>三、收到和处理政府信息公开申请情况</w:t>
      </w:r>
    </w:p>
    <w:tbl>
      <w:tblPr>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30"/>
        <w:gridCol w:w="853"/>
        <w:gridCol w:w="2823"/>
        <w:gridCol w:w="689"/>
        <w:gridCol w:w="689"/>
        <w:gridCol w:w="689"/>
        <w:gridCol w:w="689"/>
        <w:gridCol w:w="689"/>
        <w:gridCol w:w="576"/>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4215" w:type="dxa"/>
            <w:gridSpan w:val="3"/>
            <w:vMerge w:val="restart"/>
            <w:tcBorders>
              <w:top w:val="single" w:color="auto" w:sz="6" w:space="0"/>
              <w:left w:val="single" w:color="auto" w:sz="6" w:space="0"/>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宋体" w:hAnsi="宋体" w:eastAsia="宋体" w:cs="宋体"/>
                <w:color w:val="auto"/>
                <w:sz w:val="21"/>
                <w:szCs w:val="21"/>
                <w:bdr w:val="none" w:color="auto" w:sz="0" w:space="0"/>
              </w:rPr>
              <w:t>（本列数据的勾稽关系为：第一项加第二项之和，等于第三项加第四项之和）</w:t>
            </w:r>
          </w:p>
        </w:tc>
        <w:tc>
          <w:tcPr>
            <w:tcW w:w="4815" w:type="dxa"/>
            <w:gridSpan w:val="7"/>
            <w:tcBorders>
              <w:top w:val="single" w:color="auto" w:sz="6" w:space="0"/>
              <w:left w:val="nil"/>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4215" w:type="dxa"/>
            <w:gridSpan w:val="3"/>
            <w:vMerge w:val="continue"/>
            <w:tcBorders>
              <w:top w:val="single" w:color="auto" w:sz="6" w:space="0"/>
              <w:left w:val="single" w:color="auto" w:sz="6" w:space="0"/>
              <w:bottom w:val="single" w:color="auto" w:sz="6" w:space="0"/>
              <w:right w:val="single" w:color="auto" w:sz="6" w:space="0"/>
            </w:tcBorders>
            <w:shd w:val="clear" w:color="auto" w:fill="5B9BD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705" w:type="dxa"/>
            <w:vMerge w:val="restart"/>
            <w:tcBorders>
              <w:top w:val="nil"/>
              <w:left w:val="nil"/>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自然人</w:t>
            </w:r>
          </w:p>
        </w:tc>
        <w:tc>
          <w:tcPr>
            <w:tcW w:w="3405" w:type="dxa"/>
            <w:gridSpan w:val="5"/>
            <w:tcBorders>
              <w:top w:val="single" w:color="auto" w:sz="6" w:space="0"/>
              <w:left w:val="nil"/>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法人或其他组织</w:t>
            </w:r>
          </w:p>
        </w:tc>
        <w:tc>
          <w:tcPr>
            <w:tcW w:w="705" w:type="dxa"/>
            <w:vMerge w:val="restart"/>
            <w:tcBorders>
              <w:top w:val="single" w:color="auto" w:sz="6" w:space="0"/>
              <w:left w:val="nil"/>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15" w:type="dxa"/>
            <w:gridSpan w:val="3"/>
            <w:vMerge w:val="continue"/>
            <w:tcBorders>
              <w:top w:val="single" w:color="auto" w:sz="6" w:space="0"/>
              <w:left w:val="single" w:color="auto" w:sz="6" w:space="0"/>
              <w:bottom w:val="single" w:color="auto" w:sz="6" w:space="0"/>
              <w:right w:val="single" w:color="auto" w:sz="6" w:space="0"/>
            </w:tcBorders>
            <w:shd w:val="clear" w:color="auto" w:fill="5B9BD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705" w:type="dxa"/>
            <w:vMerge w:val="continue"/>
            <w:tcBorders>
              <w:top w:val="nil"/>
              <w:left w:val="nil"/>
              <w:bottom w:val="single" w:color="auto" w:sz="6" w:space="0"/>
              <w:right w:val="single" w:color="auto" w:sz="6" w:space="0"/>
            </w:tcBorders>
            <w:shd w:val="clear" w:color="auto" w:fill="5B9BD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705" w:type="dxa"/>
            <w:tcBorders>
              <w:top w:val="nil"/>
              <w:left w:val="nil"/>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商业企业</w:t>
            </w:r>
          </w:p>
        </w:tc>
        <w:tc>
          <w:tcPr>
            <w:tcW w:w="705" w:type="dxa"/>
            <w:tcBorders>
              <w:top w:val="nil"/>
              <w:left w:val="nil"/>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科研机构</w:t>
            </w:r>
          </w:p>
        </w:tc>
        <w:tc>
          <w:tcPr>
            <w:tcW w:w="705" w:type="dxa"/>
            <w:tcBorders>
              <w:top w:val="single" w:color="auto" w:sz="6" w:space="0"/>
              <w:left w:val="nil"/>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社会公益组织</w:t>
            </w:r>
          </w:p>
        </w:tc>
        <w:tc>
          <w:tcPr>
            <w:tcW w:w="705" w:type="dxa"/>
            <w:tcBorders>
              <w:top w:val="single" w:color="auto" w:sz="6" w:space="0"/>
              <w:left w:val="nil"/>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法律服务机构</w:t>
            </w:r>
          </w:p>
        </w:tc>
        <w:tc>
          <w:tcPr>
            <w:tcW w:w="570" w:type="dxa"/>
            <w:tcBorders>
              <w:top w:val="single" w:color="auto" w:sz="6" w:space="0"/>
              <w:left w:val="nil"/>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其他</w:t>
            </w:r>
          </w:p>
        </w:tc>
        <w:tc>
          <w:tcPr>
            <w:tcW w:w="705" w:type="dxa"/>
            <w:vMerge w:val="continue"/>
            <w:tcBorders>
              <w:top w:val="single" w:color="auto" w:sz="6" w:space="0"/>
              <w:left w:val="nil"/>
              <w:bottom w:val="single" w:color="auto" w:sz="6" w:space="0"/>
              <w:right w:val="single" w:color="auto" w:sz="6" w:space="0"/>
            </w:tcBorders>
            <w:shd w:val="clear" w:color="auto" w:fill="5B9BD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15" w:type="dxa"/>
            <w:gridSpan w:val="3"/>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宋体" w:hAnsi="宋体" w:eastAsia="宋体" w:cs="宋体"/>
                <w:color w:val="auto"/>
                <w:sz w:val="21"/>
                <w:szCs w:val="21"/>
                <w:bdr w:val="none" w:color="auto" w:sz="0" w:space="0"/>
              </w:rPr>
              <w:t>一、本年新收政府信息公开申请数量</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2</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15" w:type="dxa"/>
            <w:gridSpan w:val="3"/>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宋体" w:hAnsi="宋体" w:eastAsia="宋体" w:cs="宋体"/>
                <w:color w:val="auto"/>
                <w:sz w:val="21"/>
                <w:szCs w:val="21"/>
                <w:bdr w:val="none" w:color="auto" w:sz="0" w:space="0"/>
              </w:rPr>
              <w:t>二、上年结转政府信息公开申请数量</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restart"/>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宋体" w:hAnsi="宋体" w:eastAsia="宋体" w:cs="宋体"/>
                <w:color w:val="auto"/>
                <w:sz w:val="21"/>
                <w:szCs w:val="21"/>
                <w:bdr w:val="none" w:color="auto" w:sz="0" w:space="0"/>
              </w:rPr>
              <w:t>三、本年度办理结果</w:t>
            </w:r>
          </w:p>
        </w:tc>
        <w:tc>
          <w:tcPr>
            <w:tcW w:w="3810" w:type="dxa"/>
            <w:gridSpan w:val="2"/>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（一）予以公开</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3810" w:type="dxa"/>
            <w:gridSpan w:val="2"/>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（二）部分公开（区分处理的，只计这一情形，不计其他情形）</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restart"/>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楷体_GB2312" w:hAnsi="Helvetica" w:eastAsia="楷体_GB2312" w:cs="楷体_GB2312"/>
                <w:color w:val="auto"/>
                <w:sz w:val="21"/>
                <w:szCs w:val="21"/>
                <w:bdr w:val="none" w:color="auto" w:sz="0" w:space="0"/>
              </w:rPr>
              <w:t>（三）不予</w:t>
            </w:r>
          </w:p>
          <w:p>
            <w:pPr>
              <w:pStyle w:val="2"/>
              <w:keepNext w:val="0"/>
              <w:keepLines w:val="0"/>
              <w:widowControl/>
              <w:suppressLineNumbers w:val="0"/>
              <w:spacing w:line="21" w:lineRule="atLeast"/>
              <w:jc w:val="center"/>
              <w:rPr>
                <w:color w:val="auto"/>
              </w:rPr>
            </w:pPr>
            <w:r>
              <w:rPr>
                <w:rFonts w:hint="eastAsia" w:ascii="楷体_GB2312" w:hAnsi="Helvetica" w:eastAsia="楷体_GB2312" w:cs="楷体_GB2312"/>
                <w:color w:val="auto"/>
                <w:sz w:val="21"/>
                <w:szCs w:val="21"/>
                <w:bdr w:val="none" w:color="auto" w:sz="0" w:space="0"/>
              </w:rPr>
              <w:t>公开</w:t>
            </w: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1.属于国家秘密</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2.其他法律行政法规禁止公开</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3.危及“三安全一稳定”</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4.保护第三方合法权益</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5.属于三类内部事务信息</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6.属于四类过程性信息</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7.属于行政执法案卷</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8.属于行政查询事项</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restart"/>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楷体_GB2312" w:hAnsi="Helvetica" w:eastAsia="楷体_GB2312" w:cs="楷体_GB2312"/>
                <w:color w:val="auto"/>
                <w:sz w:val="21"/>
                <w:szCs w:val="21"/>
                <w:bdr w:val="none" w:color="auto" w:sz="0" w:space="0"/>
              </w:rPr>
              <w:t>（四）无法</w:t>
            </w:r>
          </w:p>
          <w:p>
            <w:pPr>
              <w:pStyle w:val="2"/>
              <w:keepNext w:val="0"/>
              <w:keepLines w:val="0"/>
              <w:widowControl/>
              <w:suppressLineNumbers w:val="0"/>
              <w:spacing w:line="21" w:lineRule="atLeast"/>
              <w:jc w:val="center"/>
              <w:rPr>
                <w:color w:val="auto"/>
              </w:rPr>
            </w:pPr>
            <w:r>
              <w:rPr>
                <w:rFonts w:hint="eastAsia" w:ascii="楷体_GB2312" w:hAnsi="Helvetica" w:eastAsia="楷体_GB2312" w:cs="楷体_GB2312"/>
                <w:color w:val="auto"/>
                <w:sz w:val="21"/>
                <w:szCs w:val="21"/>
                <w:bdr w:val="none" w:color="auto" w:sz="0" w:space="0"/>
              </w:rPr>
              <w:t>提供</w:t>
            </w: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1.本机关不掌握相关政府信息</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2</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2.没有现成信息需要另行制作</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3.补正后申请内容仍不明确</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restart"/>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楷体_GB2312" w:hAnsi="Helvetica" w:eastAsia="楷体_GB2312" w:cs="楷体_GB2312"/>
                <w:color w:val="auto"/>
                <w:sz w:val="21"/>
                <w:szCs w:val="21"/>
                <w:bdr w:val="none" w:color="auto" w:sz="0" w:space="0"/>
              </w:rPr>
              <w:t>（五）不予</w:t>
            </w:r>
          </w:p>
          <w:p>
            <w:pPr>
              <w:pStyle w:val="2"/>
              <w:keepNext w:val="0"/>
              <w:keepLines w:val="0"/>
              <w:widowControl/>
              <w:suppressLineNumbers w:val="0"/>
              <w:spacing w:line="21" w:lineRule="atLeast"/>
              <w:jc w:val="center"/>
              <w:rPr>
                <w:color w:val="auto"/>
              </w:rPr>
            </w:pPr>
            <w:r>
              <w:rPr>
                <w:rFonts w:hint="eastAsia" w:ascii="楷体_GB2312" w:hAnsi="Helvetica" w:eastAsia="楷体_GB2312" w:cs="楷体_GB2312"/>
                <w:color w:val="auto"/>
                <w:sz w:val="21"/>
                <w:szCs w:val="21"/>
                <w:bdr w:val="none" w:color="auto" w:sz="0" w:space="0"/>
              </w:rPr>
              <w:t>处理</w:t>
            </w: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1.信访举报投诉类申请</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2.重复申请</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3.要求提供公开出版物</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4.无正当理由大量反复申请</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855" w:type="dxa"/>
            <w:vMerge w:val="continue"/>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2955" w:type="dxa"/>
            <w:tcBorders>
              <w:top w:val="nil"/>
              <w:left w:val="nil"/>
              <w:bottom w:val="single" w:color="auto" w:sz="6" w:space="0"/>
              <w:right w:val="single" w:color="auto" w:sz="6" w:space="0"/>
            </w:tcBorders>
            <w:shd w:val="clear" w:color="auto" w:fill="DEEAF6"/>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5.要求行政机关确认或重新出具已获取信息</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3810" w:type="dxa"/>
            <w:gridSpan w:val="2"/>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（六）其他处理</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5" w:type="dxa"/>
            <w:vMerge w:val="continue"/>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3810" w:type="dxa"/>
            <w:gridSpan w:val="2"/>
            <w:tcBorders>
              <w:top w:val="nil"/>
              <w:left w:val="nil"/>
              <w:bottom w:val="single" w:color="auto" w:sz="6" w:space="0"/>
              <w:right w:val="single" w:color="auto" w:sz="6" w:space="0"/>
            </w:tcBorders>
            <w:shd w:val="clear" w:color="auto" w:fill="BDD6EE"/>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楷体_GB2312" w:hAnsi="Helvetica" w:eastAsia="楷体_GB2312" w:cs="楷体_GB2312"/>
                <w:color w:val="auto"/>
                <w:sz w:val="21"/>
                <w:szCs w:val="21"/>
                <w:bdr w:val="none" w:color="auto" w:sz="0" w:space="0"/>
              </w:rPr>
              <w:t>（七）总计</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2</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15" w:type="dxa"/>
            <w:gridSpan w:val="3"/>
            <w:tcBorders>
              <w:top w:val="nil"/>
              <w:left w:val="single" w:color="auto" w:sz="6" w:space="0"/>
              <w:bottom w:val="single" w:color="auto" w:sz="6" w:space="0"/>
              <w:right w:val="single" w:color="auto"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rPr>
                <w:color w:val="auto"/>
              </w:rPr>
            </w:pPr>
            <w:r>
              <w:rPr>
                <w:rFonts w:hint="eastAsia" w:ascii="宋体" w:hAnsi="宋体" w:eastAsia="宋体" w:cs="宋体"/>
                <w:color w:val="auto"/>
                <w:sz w:val="21"/>
                <w:szCs w:val="21"/>
                <w:bdr w:val="none" w:color="auto" w:sz="0" w:space="0"/>
              </w:rPr>
              <w:t>四、结转下年度继续办理</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bl>
    <w:p>
      <w:pPr>
        <w:pStyle w:val="2"/>
        <w:keepNext w:val="0"/>
        <w:keepLines w:val="0"/>
        <w:widowControl/>
        <w:suppressLineNumbers w:val="0"/>
        <w:spacing w:line="555" w:lineRule="atLeast"/>
        <w:ind w:left="0" w:right="0" w:firstLine="645"/>
        <w:rPr>
          <w:color w:val="auto"/>
        </w:rPr>
      </w:pPr>
      <w:r>
        <w:rPr>
          <w:rFonts w:hint="eastAsia" w:ascii="黑体" w:hAnsi="宋体" w:eastAsia="黑体" w:cs="黑体"/>
          <w:color w:val="auto"/>
          <w:sz w:val="31"/>
          <w:szCs w:val="31"/>
        </w:rPr>
        <w:t> </w:t>
      </w:r>
    </w:p>
    <w:p>
      <w:pPr>
        <w:pStyle w:val="2"/>
        <w:keepNext w:val="0"/>
        <w:keepLines w:val="0"/>
        <w:widowControl/>
        <w:suppressLineNumbers w:val="0"/>
        <w:spacing w:line="555" w:lineRule="atLeast"/>
        <w:ind w:left="0" w:right="0" w:firstLine="645"/>
        <w:rPr>
          <w:color w:val="auto"/>
        </w:rPr>
      </w:pPr>
      <w:r>
        <w:rPr>
          <w:rFonts w:hint="eastAsia" w:ascii="黑体" w:hAnsi="宋体" w:eastAsia="黑体" w:cs="黑体"/>
          <w:color w:val="auto"/>
          <w:sz w:val="31"/>
          <w:szCs w:val="31"/>
        </w:rPr>
        <w:t>四、政府信息公开行政复议、行政诉讼情况</w:t>
      </w:r>
    </w:p>
    <w:tbl>
      <w:tblPr>
        <w:tblW w:w="98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17"/>
        <w:gridCol w:w="600"/>
        <w:gridCol w:w="669"/>
        <w:gridCol w:w="669"/>
        <w:gridCol w:w="754"/>
        <w:gridCol w:w="618"/>
        <w:gridCol w:w="669"/>
        <w:gridCol w:w="669"/>
        <w:gridCol w:w="669"/>
        <w:gridCol w:w="686"/>
        <w:gridCol w:w="669"/>
        <w:gridCol w:w="669"/>
        <w:gridCol w:w="669"/>
        <w:gridCol w:w="669"/>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3" w:hRule="atLeast"/>
        </w:trPr>
        <w:tc>
          <w:tcPr>
            <w:tcW w:w="3209" w:type="dxa"/>
            <w:gridSpan w:val="5"/>
            <w:tcBorders>
              <w:top w:val="single" w:color="auto" w:sz="6" w:space="0"/>
              <w:left w:val="single" w:color="auto" w:sz="6" w:space="0"/>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行政复议</w:t>
            </w:r>
          </w:p>
        </w:tc>
        <w:tc>
          <w:tcPr>
            <w:tcW w:w="6690" w:type="dxa"/>
            <w:gridSpan w:val="10"/>
            <w:tcBorders>
              <w:top w:val="single" w:color="auto" w:sz="6" w:space="0"/>
              <w:left w:val="nil"/>
              <w:bottom w:val="single" w:color="auto" w:sz="6" w:space="0"/>
              <w:right w:val="single" w:color="auto" w:sz="6" w:space="0"/>
            </w:tcBorders>
            <w:shd w:val="clear" w:color="auto" w:fill="5B9BD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517"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结</w:t>
            </w:r>
          </w:p>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果</w:t>
            </w:r>
          </w:p>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维</w:t>
            </w:r>
          </w:p>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结果纠正</w:t>
            </w:r>
          </w:p>
        </w:tc>
        <w:tc>
          <w:tcPr>
            <w:tcW w:w="669"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其他结果</w:t>
            </w:r>
          </w:p>
        </w:tc>
        <w:tc>
          <w:tcPr>
            <w:tcW w:w="669"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尚未审结</w:t>
            </w:r>
          </w:p>
        </w:tc>
        <w:tc>
          <w:tcPr>
            <w:tcW w:w="754"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总 计</w:t>
            </w:r>
          </w:p>
        </w:tc>
        <w:tc>
          <w:tcPr>
            <w:tcW w:w="3311" w:type="dxa"/>
            <w:gridSpan w:val="5"/>
            <w:tcBorders>
              <w:top w:val="single" w:color="auto" w:sz="6" w:space="0"/>
              <w:left w:val="nil"/>
              <w:bottom w:val="single" w:color="auto" w:sz="6" w:space="0"/>
              <w:right w:val="single" w:color="auto"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未经复议直接起诉</w:t>
            </w:r>
          </w:p>
        </w:tc>
        <w:tc>
          <w:tcPr>
            <w:tcW w:w="3379" w:type="dxa"/>
            <w:gridSpan w:val="5"/>
            <w:tcBorders>
              <w:top w:val="single" w:color="auto" w:sz="6" w:space="0"/>
              <w:left w:val="nil"/>
              <w:bottom w:val="single" w:color="auto" w:sz="6" w:space="0"/>
              <w:right w:val="single" w:color="auto" w:sz="6" w:space="0"/>
            </w:tcBorders>
            <w:shd w:val="clear" w:color="auto" w:fill="9CC2E5"/>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17"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669"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669"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754"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Helvetica" w:hAnsi="Helvetica" w:eastAsia="Helvetica" w:cs="Helvetica"/>
                <w:color w:val="auto"/>
                <w:sz w:val="21"/>
                <w:szCs w:val="21"/>
              </w:rPr>
            </w:pPr>
          </w:p>
        </w:tc>
        <w:tc>
          <w:tcPr>
            <w:tcW w:w="6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结果维持</w:t>
            </w:r>
          </w:p>
        </w:tc>
        <w:tc>
          <w:tcPr>
            <w:tcW w:w="66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结果纠正</w:t>
            </w:r>
          </w:p>
        </w:tc>
        <w:tc>
          <w:tcPr>
            <w:tcW w:w="66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其他结果</w:t>
            </w:r>
          </w:p>
        </w:tc>
        <w:tc>
          <w:tcPr>
            <w:tcW w:w="66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尚未审结</w:t>
            </w:r>
          </w:p>
        </w:tc>
        <w:tc>
          <w:tcPr>
            <w:tcW w:w="686"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总计</w:t>
            </w:r>
          </w:p>
        </w:tc>
        <w:tc>
          <w:tcPr>
            <w:tcW w:w="66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结果维持</w:t>
            </w:r>
          </w:p>
        </w:tc>
        <w:tc>
          <w:tcPr>
            <w:tcW w:w="66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结果纠正</w:t>
            </w:r>
          </w:p>
        </w:tc>
        <w:tc>
          <w:tcPr>
            <w:tcW w:w="66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其他结果</w:t>
            </w:r>
          </w:p>
        </w:tc>
        <w:tc>
          <w:tcPr>
            <w:tcW w:w="66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尚未审结</w:t>
            </w:r>
          </w:p>
        </w:tc>
        <w:tc>
          <w:tcPr>
            <w:tcW w:w="703"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51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6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6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5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1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6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6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6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6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6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6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66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1" w:lineRule="atLeast"/>
              <w:jc w:val="center"/>
              <w:rPr>
                <w:color w:val="auto"/>
              </w:rPr>
            </w:pPr>
            <w:r>
              <w:rPr>
                <w:rFonts w:hint="eastAsia" w:ascii="宋体" w:hAnsi="宋体" w:eastAsia="宋体" w:cs="宋体"/>
                <w:color w:val="auto"/>
                <w:sz w:val="21"/>
                <w:szCs w:val="21"/>
                <w:bdr w:val="none" w:color="auto" w:sz="0" w:space="0"/>
              </w:rPr>
              <w:t>0</w:t>
            </w:r>
          </w:p>
        </w:tc>
      </w:tr>
    </w:tbl>
    <w:p>
      <w:pPr>
        <w:pStyle w:val="2"/>
        <w:keepNext w:val="0"/>
        <w:keepLines w:val="0"/>
        <w:widowControl/>
        <w:suppressLineNumbers w:val="0"/>
        <w:spacing w:line="555" w:lineRule="atLeast"/>
        <w:ind w:left="0" w:right="0" w:firstLine="675"/>
        <w:jc w:val="left"/>
        <w:rPr>
          <w:color w:val="auto"/>
        </w:rPr>
      </w:pPr>
      <w:r>
        <w:rPr>
          <w:rFonts w:hint="eastAsia" w:ascii="黑体" w:hAnsi="宋体" w:eastAsia="黑体" w:cs="黑体"/>
          <w:color w:val="auto"/>
          <w:spacing w:val="15"/>
          <w:sz w:val="31"/>
          <w:szCs w:val="31"/>
        </w:rPr>
        <w:t>五、存在的主要问题及改进情况</w:t>
      </w:r>
    </w:p>
    <w:p>
      <w:pPr>
        <w:pStyle w:val="2"/>
        <w:keepNext w:val="0"/>
        <w:keepLines w:val="0"/>
        <w:widowControl/>
        <w:suppressLineNumbers w:val="0"/>
        <w:spacing w:line="555" w:lineRule="atLeast"/>
        <w:ind w:left="0" w:right="0" w:firstLine="675"/>
        <w:jc w:val="left"/>
        <w:rPr>
          <w:color w:val="auto"/>
        </w:rPr>
      </w:pPr>
      <w:r>
        <w:rPr>
          <w:rFonts w:hint="eastAsia" w:ascii="仿宋_GB2312" w:hAnsi="Helvetica" w:eastAsia="仿宋_GB2312" w:cs="仿宋_GB2312"/>
          <w:color w:val="auto"/>
          <w:spacing w:val="15"/>
          <w:sz w:val="31"/>
          <w:szCs w:val="31"/>
        </w:rPr>
        <w:t>一是信息公开的内容应进一步丰富。借助各种宣传手段，着力增强文章的可读性、生动性，方便公众查询使用，让群众“看得懂”、“信得过”；</w:t>
      </w:r>
    </w:p>
    <w:p>
      <w:pPr>
        <w:pStyle w:val="2"/>
        <w:keepNext w:val="0"/>
        <w:keepLines w:val="0"/>
        <w:widowControl/>
        <w:suppressLineNumbers w:val="0"/>
        <w:spacing w:line="555" w:lineRule="atLeast"/>
        <w:ind w:left="0" w:right="0" w:firstLine="675"/>
        <w:jc w:val="left"/>
        <w:rPr>
          <w:color w:val="auto"/>
        </w:rPr>
      </w:pPr>
      <w:r>
        <w:rPr>
          <w:rFonts w:hint="eastAsia" w:ascii="仿宋_GB2312" w:hAnsi="Helvetica" w:eastAsia="仿宋_GB2312" w:cs="仿宋_GB2312"/>
          <w:color w:val="auto"/>
          <w:spacing w:val="15"/>
          <w:sz w:val="31"/>
          <w:szCs w:val="31"/>
        </w:rPr>
        <w:t>二是与公众的互动有待加强。强化群众政务参与的积极性，通过政府向公众报告、会议开放、政务开放日等形式，为群众创造更多了解政府工作的机会。</w:t>
      </w:r>
    </w:p>
    <w:p>
      <w:pPr>
        <w:pStyle w:val="2"/>
        <w:keepNext w:val="0"/>
        <w:keepLines w:val="0"/>
        <w:widowControl/>
        <w:suppressLineNumbers w:val="0"/>
        <w:spacing w:line="555" w:lineRule="atLeast"/>
        <w:ind w:left="0" w:right="0" w:firstLine="675"/>
        <w:jc w:val="left"/>
        <w:rPr>
          <w:color w:val="auto"/>
        </w:rPr>
      </w:pPr>
      <w:r>
        <w:rPr>
          <w:rFonts w:hint="eastAsia" w:ascii="黑体" w:hAnsi="宋体" w:eastAsia="黑体" w:cs="黑体"/>
          <w:color w:val="auto"/>
          <w:spacing w:val="15"/>
          <w:sz w:val="31"/>
          <w:szCs w:val="31"/>
        </w:rPr>
        <w:t>六、其他需要报告的事项</w:t>
      </w:r>
    </w:p>
    <w:p>
      <w:pPr>
        <w:pStyle w:val="2"/>
        <w:keepNext w:val="0"/>
        <w:keepLines w:val="0"/>
        <w:widowControl/>
        <w:suppressLineNumbers w:val="0"/>
        <w:spacing w:line="21" w:lineRule="atLeast"/>
        <w:ind w:left="0" w:right="0" w:firstLine="675"/>
        <w:jc w:val="both"/>
        <w:rPr>
          <w:color w:val="auto"/>
        </w:rPr>
      </w:pPr>
      <w:r>
        <w:rPr>
          <w:rFonts w:hint="eastAsia" w:ascii="仿宋_GB2312" w:hAnsi="Helvetica" w:eastAsia="仿宋_GB2312" w:cs="仿宋_GB2312"/>
          <w:color w:val="auto"/>
          <w:spacing w:val="15"/>
          <w:sz w:val="31"/>
          <w:szCs w:val="31"/>
        </w:rPr>
        <w:t>本报告所列数据的统计期限,自2020年1月1日起至12月31日止。如需了解更多政府信息，请登录西城区人民政府网站查询，网址为http://www.bjxch.gov.cn/。</w:t>
      </w:r>
    </w:p>
    <w:p>
      <w:pPr>
        <w:rPr>
          <w:color w:val="auto"/>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2767"/>
    <w:rsid w:val="00257F96"/>
    <w:rsid w:val="00273108"/>
    <w:rsid w:val="002A63AE"/>
    <w:rsid w:val="00346D5D"/>
    <w:rsid w:val="00393A8F"/>
    <w:rsid w:val="004A2313"/>
    <w:rsid w:val="005B14F7"/>
    <w:rsid w:val="00611447"/>
    <w:rsid w:val="0074721F"/>
    <w:rsid w:val="00767EDD"/>
    <w:rsid w:val="00886648"/>
    <w:rsid w:val="00962B90"/>
    <w:rsid w:val="009A3728"/>
    <w:rsid w:val="009C3955"/>
    <w:rsid w:val="00B1119F"/>
    <w:rsid w:val="00C97354"/>
    <w:rsid w:val="00E5489C"/>
    <w:rsid w:val="00E61C90"/>
    <w:rsid w:val="00E65A83"/>
    <w:rsid w:val="00FF772B"/>
    <w:rsid w:val="0105601E"/>
    <w:rsid w:val="01222D30"/>
    <w:rsid w:val="01264BAC"/>
    <w:rsid w:val="01343085"/>
    <w:rsid w:val="01452B40"/>
    <w:rsid w:val="01475DB5"/>
    <w:rsid w:val="014E499D"/>
    <w:rsid w:val="014F00FD"/>
    <w:rsid w:val="01764014"/>
    <w:rsid w:val="018F56C1"/>
    <w:rsid w:val="01965F21"/>
    <w:rsid w:val="01972F0D"/>
    <w:rsid w:val="019E62E4"/>
    <w:rsid w:val="019F13F4"/>
    <w:rsid w:val="01B2006E"/>
    <w:rsid w:val="01B25C18"/>
    <w:rsid w:val="01BC53E7"/>
    <w:rsid w:val="01D23B78"/>
    <w:rsid w:val="01D9606B"/>
    <w:rsid w:val="01EB6FF7"/>
    <w:rsid w:val="01EC6D76"/>
    <w:rsid w:val="01F25699"/>
    <w:rsid w:val="02043DA0"/>
    <w:rsid w:val="020F198C"/>
    <w:rsid w:val="02220152"/>
    <w:rsid w:val="02380CB0"/>
    <w:rsid w:val="02432FDD"/>
    <w:rsid w:val="024A094C"/>
    <w:rsid w:val="02634104"/>
    <w:rsid w:val="027701E8"/>
    <w:rsid w:val="02852E6E"/>
    <w:rsid w:val="028743D5"/>
    <w:rsid w:val="029952EA"/>
    <w:rsid w:val="02A676FE"/>
    <w:rsid w:val="02B1456B"/>
    <w:rsid w:val="02B17B89"/>
    <w:rsid w:val="02B86477"/>
    <w:rsid w:val="02FC013A"/>
    <w:rsid w:val="031A4CF1"/>
    <w:rsid w:val="032D20AC"/>
    <w:rsid w:val="033C5078"/>
    <w:rsid w:val="033F0837"/>
    <w:rsid w:val="03453E80"/>
    <w:rsid w:val="035040A8"/>
    <w:rsid w:val="03536744"/>
    <w:rsid w:val="035C412D"/>
    <w:rsid w:val="036D55ED"/>
    <w:rsid w:val="03810CCC"/>
    <w:rsid w:val="03815A3C"/>
    <w:rsid w:val="03931DB9"/>
    <w:rsid w:val="03A10E94"/>
    <w:rsid w:val="03A86E5C"/>
    <w:rsid w:val="03B62042"/>
    <w:rsid w:val="03B941E8"/>
    <w:rsid w:val="03D0488F"/>
    <w:rsid w:val="03E0155D"/>
    <w:rsid w:val="03E7490E"/>
    <w:rsid w:val="03F27A18"/>
    <w:rsid w:val="03FA470C"/>
    <w:rsid w:val="040A4272"/>
    <w:rsid w:val="041E70BB"/>
    <w:rsid w:val="0427534B"/>
    <w:rsid w:val="04295F31"/>
    <w:rsid w:val="0439580A"/>
    <w:rsid w:val="0441647D"/>
    <w:rsid w:val="0448636D"/>
    <w:rsid w:val="04682159"/>
    <w:rsid w:val="047D6C28"/>
    <w:rsid w:val="0481212F"/>
    <w:rsid w:val="04852E2C"/>
    <w:rsid w:val="048B4BD8"/>
    <w:rsid w:val="049A4852"/>
    <w:rsid w:val="04AC6B08"/>
    <w:rsid w:val="04CC2238"/>
    <w:rsid w:val="04D663E2"/>
    <w:rsid w:val="04DC1D71"/>
    <w:rsid w:val="04EE72BA"/>
    <w:rsid w:val="050920E7"/>
    <w:rsid w:val="050C000F"/>
    <w:rsid w:val="050D043A"/>
    <w:rsid w:val="051E0099"/>
    <w:rsid w:val="05220A04"/>
    <w:rsid w:val="05264CAD"/>
    <w:rsid w:val="052B40C4"/>
    <w:rsid w:val="053A0FF8"/>
    <w:rsid w:val="0543083A"/>
    <w:rsid w:val="05460D90"/>
    <w:rsid w:val="054F0723"/>
    <w:rsid w:val="05610BE5"/>
    <w:rsid w:val="05670DE7"/>
    <w:rsid w:val="056F543C"/>
    <w:rsid w:val="057F5E79"/>
    <w:rsid w:val="0582792B"/>
    <w:rsid w:val="05876F53"/>
    <w:rsid w:val="0592379C"/>
    <w:rsid w:val="05C329A9"/>
    <w:rsid w:val="05CB178B"/>
    <w:rsid w:val="05E14F34"/>
    <w:rsid w:val="05E174E6"/>
    <w:rsid w:val="05E24A44"/>
    <w:rsid w:val="05FE3CAB"/>
    <w:rsid w:val="06545BF9"/>
    <w:rsid w:val="06684B20"/>
    <w:rsid w:val="067517DF"/>
    <w:rsid w:val="067B6308"/>
    <w:rsid w:val="068903D5"/>
    <w:rsid w:val="06BF6175"/>
    <w:rsid w:val="06CA5B6C"/>
    <w:rsid w:val="06D04F2F"/>
    <w:rsid w:val="06D3467B"/>
    <w:rsid w:val="06DA5B72"/>
    <w:rsid w:val="06E07243"/>
    <w:rsid w:val="06E34C46"/>
    <w:rsid w:val="06ED2F1A"/>
    <w:rsid w:val="06F6722E"/>
    <w:rsid w:val="0714746C"/>
    <w:rsid w:val="076A43A1"/>
    <w:rsid w:val="077B39B1"/>
    <w:rsid w:val="077B5AEA"/>
    <w:rsid w:val="077F3D65"/>
    <w:rsid w:val="0781584D"/>
    <w:rsid w:val="07882452"/>
    <w:rsid w:val="07926902"/>
    <w:rsid w:val="07A177D7"/>
    <w:rsid w:val="07A75ED9"/>
    <w:rsid w:val="07AE31FA"/>
    <w:rsid w:val="07B02E71"/>
    <w:rsid w:val="07BF0A20"/>
    <w:rsid w:val="07DA57AF"/>
    <w:rsid w:val="07E77D64"/>
    <w:rsid w:val="07F21979"/>
    <w:rsid w:val="07F34642"/>
    <w:rsid w:val="07FC4000"/>
    <w:rsid w:val="07FD5F49"/>
    <w:rsid w:val="080263B5"/>
    <w:rsid w:val="08086EB9"/>
    <w:rsid w:val="080C5A57"/>
    <w:rsid w:val="080F5BD7"/>
    <w:rsid w:val="08170300"/>
    <w:rsid w:val="081F5D78"/>
    <w:rsid w:val="08333AD2"/>
    <w:rsid w:val="08545E53"/>
    <w:rsid w:val="08553E85"/>
    <w:rsid w:val="08566048"/>
    <w:rsid w:val="08644246"/>
    <w:rsid w:val="087B7567"/>
    <w:rsid w:val="088E4165"/>
    <w:rsid w:val="08AC4123"/>
    <w:rsid w:val="08C25480"/>
    <w:rsid w:val="08C95051"/>
    <w:rsid w:val="08CA508C"/>
    <w:rsid w:val="08DE2305"/>
    <w:rsid w:val="08DF172D"/>
    <w:rsid w:val="08E3378C"/>
    <w:rsid w:val="08E52C9E"/>
    <w:rsid w:val="08F80C5B"/>
    <w:rsid w:val="090E266B"/>
    <w:rsid w:val="09120352"/>
    <w:rsid w:val="092D45EE"/>
    <w:rsid w:val="0934597B"/>
    <w:rsid w:val="093633C4"/>
    <w:rsid w:val="09391873"/>
    <w:rsid w:val="09406094"/>
    <w:rsid w:val="09472566"/>
    <w:rsid w:val="09510F45"/>
    <w:rsid w:val="095F2315"/>
    <w:rsid w:val="096A2A9D"/>
    <w:rsid w:val="097C78C3"/>
    <w:rsid w:val="09882052"/>
    <w:rsid w:val="098A5603"/>
    <w:rsid w:val="098A6B6B"/>
    <w:rsid w:val="098B593B"/>
    <w:rsid w:val="099A5142"/>
    <w:rsid w:val="09A443EA"/>
    <w:rsid w:val="09B86F89"/>
    <w:rsid w:val="09CE049E"/>
    <w:rsid w:val="09D83F70"/>
    <w:rsid w:val="09EB4EB1"/>
    <w:rsid w:val="0A052C3F"/>
    <w:rsid w:val="0A0E670D"/>
    <w:rsid w:val="0A324B30"/>
    <w:rsid w:val="0A333FBE"/>
    <w:rsid w:val="0A361F2C"/>
    <w:rsid w:val="0A3E0B6A"/>
    <w:rsid w:val="0A413A38"/>
    <w:rsid w:val="0A4525A6"/>
    <w:rsid w:val="0A4946EB"/>
    <w:rsid w:val="0A565974"/>
    <w:rsid w:val="0A565B82"/>
    <w:rsid w:val="0A627F67"/>
    <w:rsid w:val="0A6642A1"/>
    <w:rsid w:val="0A6677D0"/>
    <w:rsid w:val="0A792B7E"/>
    <w:rsid w:val="0A7B4043"/>
    <w:rsid w:val="0A8A1F2C"/>
    <w:rsid w:val="0A9B0B1C"/>
    <w:rsid w:val="0AA05605"/>
    <w:rsid w:val="0AA96E0B"/>
    <w:rsid w:val="0AAC04AF"/>
    <w:rsid w:val="0AB214E6"/>
    <w:rsid w:val="0AB86FBD"/>
    <w:rsid w:val="0ABD3BEF"/>
    <w:rsid w:val="0ADA3716"/>
    <w:rsid w:val="0AE3298D"/>
    <w:rsid w:val="0AF34BBC"/>
    <w:rsid w:val="0AF76BD7"/>
    <w:rsid w:val="0B051968"/>
    <w:rsid w:val="0B241642"/>
    <w:rsid w:val="0B2F73B4"/>
    <w:rsid w:val="0B674055"/>
    <w:rsid w:val="0B756D4A"/>
    <w:rsid w:val="0B7727B2"/>
    <w:rsid w:val="0B795D13"/>
    <w:rsid w:val="0B7A5601"/>
    <w:rsid w:val="0B8B3E9B"/>
    <w:rsid w:val="0BA55AF6"/>
    <w:rsid w:val="0BB0360C"/>
    <w:rsid w:val="0BB42558"/>
    <w:rsid w:val="0BB57D6B"/>
    <w:rsid w:val="0BB722AE"/>
    <w:rsid w:val="0BC336CB"/>
    <w:rsid w:val="0BC77821"/>
    <w:rsid w:val="0BD50BCD"/>
    <w:rsid w:val="0BE16626"/>
    <w:rsid w:val="0BF3221C"/>
    <w:rsid w:val="0BF761C1"/>
    <w:rsid w:val="0BF77D94"/>
    <w:rsid w:val="0C077076"/>
    <w:rsid w:val="0C086159"/>
    <w:rsid w:val="0C0C2BD5"/>
    <w:rsid w:val="0C0D0CBE"/>
    <w:rsid w:val="0C3059AD"/>
    <w:rsid w:val="0C374692"/>
    <w:rsid w:val="0C461B33"/>
    <w:rsid w:val="0C5402E7"/>
    <w:rsid w:val="0C5C5DA5"/>
    <w:rsid w:val="0C736D4C"/>
    <w:rsid w:val="0C743F69"/>
    <w:rsid w:val="0C7B4196"/>
    <w:rsid w:val="0C800E38"/>
    <w:rsid w:val="0C894E53"/>
    <w:rsid w:val="0CA0584F"/>
    <w:rsid w:val="0CA13FF9"/>
    <w:rsid w:val="0CB302E8"/>
    <w:rsid w:val="0CBB16D1"/>
    <w:rsid w:val="0CDA309B"/>
    <w:rsid w:val="0CEC331E"/>
    <w:rsid w:val="0CEF2668"/>
    <w:rsid w:val="0CF672C5"/>
    <w:rsid w:val="0CFB3C0A"/>
    <w:rsid w:val="0D070F97"/>
    <w:rsid w:val="0D0F101F"/>
    <w:rsid w:val="0D204204"/>
    <w:rsid w:val="0D2B1557"/>
    <w:rsid w:val="0D535CF9"/>
    <w:rsid w:val="0D554B63"/>
    <w:rsid w:val="0D697AC2"/>
    <w:rsid w:val="0D7C55EB"/>
    <w:rsid w:val="0D96662A"/>
    <w:rsid w:val="0D97177C"/>
    <w:rsid w:val="0DA517BF"/>
    <w:rsid w:val="0DC4365E"/>
    <w:rsid w:val="0DD47ED7"/>
    <w:rsid w:val="0DD67497"/>
    <w:rsid w:val="0DD67AF2"/>
    <w:rsid w:val="0DD95017"/>
    <w:rsid w:val="0DDE7498"/>
    <w:rsid w:val="0DDF5857"/>
    <w:rsid w:val="0DE35F11"/>
    <w:rsid w:val="0DE71B4E"/>
    <w:rsid w:val="0DEB5196"/>
    <w:rsid w:val="0DF96DC0"/>
    <w:rsid w:val="0DFC4C9C"/>
    <w:rsid w:val="0E125405"/>
    <w:rsid w:val="0E16376A"/>
    <w:rsid w:val="0E251927"/>
    <w:rsid w:val="0E356DA5"/>
    <w:rsid w:val="0E360A82"/>
    <w:rsid w:val="0E3E0751"/>
    <w:rsid w:val="0E4C7CBF"/>
    <w:rsid w:val="0E521126"/>
    <w:rsid w:val="0E593F3D"/>
    <w:rsid w:val="0E68476A"/>
    <w:rsid w:val="0E6D383A"/>
    <w:rsid w:val="0E6D69FF"/>
    <w:rsid w:val="0E7432EE"/>
    <w:rsid w:val="0E7C092F"/>
    <w:rsid w:val="0E837805"/>
    <w:rsid w:val="0E86281C"/>
    <w:rsid w:val="0E8F50D0"/>
    <w:rsid w:val="0E944F07"/>
    <w:rsid w:val="0E9C4E49"/>
    <w:rsid w:val="0EA356A6"/>
    <w:rsid w:val="0ECA5F83"/>
    <w:rsid w:val="0ED55665"/>
    <w:rsid w:val="0EDC24A4"/>
    <w:rsid w:val="0EDF2CF3"/>
    <w:rsid w:val="0EE666E0"/>
    <w:rsid w:val="0EF01064"/>
    <w:rsid w:val="0F0256DC"/>
    <w:rsid w:val="0F06680F"/>
    <w:rsid w:val="0F0F2F18"/>
    <w:rsid w:val="0F0F68D0"/>
    <w:rsid w:val="0F112851"/>
    <w:rsid w:val="0F2A62C0"/>
    <w:rsid w:val="0F3727AE"/>
    <w:rsid w:val="0F40192E"/>
    <w:rsid w:val="0F466F51"/>
    <w:rsid w:val="0F530746"/>
    <w:rsid w:val="0F574503"/>
    <w:rsid w:val="0F5A1E88"/>
    <w:rsid w:val="0F616ECA"/>
    <w:rsid w:val="0F713EBB"/>
    <w:rsid w:val="0F7D161B"/>
    <w:rsid w:val="0F7D3BCB"/>
    <w:rsid w:val="0F8110A0"/>
    <w:rsid w:val="0F88029E"/>
    <w:rsid w:val="0F8D211E"/>
    <w:rsid w:val="0F8F0207"/>
    <w:rsid w:val="0F8F0D87"/>
    <w:rsid w:val="0FD24226"/>
    <w:rsid w:val="0FDF73D6"/>
    <w:rsid w:val="10084F92"/>
    <w:rsid w:val="100D455C"/>
    <w:rsid w:val="10132D93"/>
    <w:rsid w:val="101409F0"/>
    <w:rsid w:val="10314FB0"/>
    <w:rsid w:val="10441293"/>
    <w:rsid w:val="104F297E"/>
    <w:rsid w:val="106E7D7E"/>
    <w:rsid w:val="107951A1"/>
    <w:rsid w:val="107D4391"/>
    <w:rsid w:val="10893615"/>
    <w:rsid w:val="108D4867"/>
    <w:rsid w:val="10926825"/>
    <w:rsid w:val="10A36AB7"/>
    <w:rsid w:val="10A43880"/>
    <w:rsid w:val="10A67E62"/>
    <w:rsid w:val="10BA788F"/>
    <w:rsid w:val="10D65BBB"/>
    <w:rsid w:val="10EF1098"/>
    <w:rsid w:val="10FC17D0"/>
    <w:rsid w:val="10FD38EF"/>
    <w:rsid w:val="11053051"/>
    <w:rsid w:val="111356F8"/>
    <w:rsid w:val="11243DEE"/>
    <w:rsid w:val="112619D4"/>
    <w:rsid w:val="11460832"/>
    <w:rsid w:val="114874F5"/>
    <w:rsid w:val="114D43B9"/>
    <w:rsid w:val="115C4122"/>
    <w:rsid w:val="116747DD"/>
    <w:rsid w:val="11B022AC"/>
    <w:rsid w:val="11D36526"/>
    <w:rsid w:val="11D825EF"/>
    <w:rsid w:val="11D944C7"/>
    <w:rsid w:val="11E86C02"/>
    <w:rsid w:val="121A69BD"/>
    <w:rsid w:val="122D25B9"/>
    <w:rsid w:val="12367D82"/>
    <w:rsid w:val="12515A55"/>
    <w:rsid w:val="12515CE7"/>
    <w:rsid w:val="127417E6"/>
    <w:rsid w:val="128617F7"/>
    <w:rsid w:val="128D3542"/>
    <w:rsid w:val="129A6B04"/>
    <w:rsid w:val="129C6FF0"/>
    <w:rsid w:val="12A14429"/>
    <w:rsid w:val="12A2464E"/>
    <w:rsid w:val="12B46081"/>
    <w:rsid w:val="12B8285D"/>
    <w:rsid w:val="12C52E57"/>
    <w:rsid w:val="12E10E3D"/>
    <w:rsid w:val="12E773EF"/>
    <w:rsid w:val="12FC725A"/>
    <w:rsid w:val="131637E2"/>
    <w:rsid w:val="131F0F02"/>
    <w:rsid w:val="132432C5"/>
    <w:rsid w:val="132E0BB4"/>
    <w:rsid w:val="13326712"/>
    <w:rsid w:val="13326C69"/>
    <w:rsid w:val="133C094D"/>
    <w:rsid w:val="13430DD3"/>
    <w:rsid w:val="1349059E"/>
    <w:rsid w:val="134D35A5"/>
    <w:rsid w:val="13512736"/>
    <w:rsid w:val="13582101"/>
    <w:rsid w:val="13671233"/>
    <w:rsid w:val="136A6A71"/>
    <w:rsid w:val="138828F2"/>
    <w:rsid w:val="138B6A55"/>
    <w:rsid w:val="13924122"/>
    <w:rsid w:val="13A61B47"/>
    <w:rsid w:val="13AF1296"/>
    <w:rsid w:val="13B34CE9"/>
    <w:rsid w:val="13BA6990"/>
    <w:rsid w:val="13BD67C1"/>
    <w:rsid w:val="13BE4897"/>
    <w:rsid w:val="13BF26E8"/>
    <w:rsid w:val="13F607C1"/>
    <w:rsid w:val="13FC0511"/>
    <w:rsid w:val="14123683"/>
    <w:rsid w:val="14200929"/>
    <w:rsid w:val="14227BCA"/>
    <w:rsid w:val="14263335"/>
    <w:rsid w:val="142C4BC3"/>
    <w:rsid w:val="14304E70"/>
    <w:rsid w:val="14336F2F"/>
    <w:rsid w:val="14357218"/>
    <w:rsid w:val="144C3D9D"/>
    <w:rsid w:val="14556F55"/>
    <w:rsid w:val="14630AD5"/>
    <w:rsid w:val="146E323C"/>
    <w:rsid w:val="1481409F"/>
    <w:rsid w:val="1483626F"/>
    <w:rsid w:val="14962771"/>
    <w:rsid w:val="14C972A0"/>
    <w:rsid w:val="14D6745E"/>
    <w:rsid w:val="14E11A68"/>
    <w:rsid w:val="14E91CD7"/>
    <w:rsid w:val="14EA6C29"/>
    <w:rsid w:val="150003BD"/>
    <w:rsid w:val="150A4898"/>
    <w:rsid w:val="152D4FFC"/>
    <w:rsid w:val="15343238"/>
    <w:rsid w:val="154B0D62"/>
    <w:rsid w:val="155815BE"/>
    <w:rsid w:val="15590E07"/>
    <w:rsid w:val="15640E54"/>
    <w:rsid w:val="15683CDA"/>
    <w:rsid w:val="158C0A1F"/>
    <w:rsid w:val="15947022"/>
    <w:rsid w:val="15AA1B5E"/>
    <w:rsid w:val="15B0709A"/>
    <w:rsid w:val="15D13030"/>
    <w:rsid w:val="15EC0E1B"/>
    <w:rsid w:val="15EC549C"/>
    <w:rsid w:val="15FE577E"/>
    <w:rsid w:val="160442B9"/>
    <w:rsid w:val="16072E2C"/>
    <w:rsid w:val="16271FEE"/>
    <w:rsid w:val="163734E9"/>
    <w:rsid w:val="164656BB"/>
    <w:rsid w:val="16480E8A"/>
    <w:rsid w:val="16565149"/>
    <w:rsid w:val="16657D20"/>
    <w:rsid w:val="166E748D"/>
    <w:rsid w:val="167060F8"/>
    <w:rsid w:val="16851C29"/>
    <w:rsid w:val="16912770"/>
    <w:rsid w:val="16A02251"/>
    <w:rsid w:val="16A97BF6"/>
    <w:rsid w:val="16B72B57"/>
    <w:rsid w:val="16B7488B"/>
    <w:rsid w:val="16CB433F"/>
    <w:rsid w:val="16CD058A"/>
    <w:rsid w:val="16D33CC4"/>
    <w:rsid w:val="16D42B86"/>
    <w:rsid w:val="16E33C27"/>
    <w:rsid w:val="16ED3C55"/>
    <w:rsid w:val="16F05807"/>
    <w:rsid w:val="170D35A8"/>
    <w:rsid w:val="171152FB"/>
    <w:rsid w:val="171C2836"/>
    <w:rsid w:val="17261598"/>
    <w:rsid w:val="1733386B"/>
    <w:rsid w:val="17427035"/>
    <w:rsid w:val="17507FEA"/>
    <w:rsid w:val="17592E79"/>
    <w:rsid w:val="17766319"/>
    <w:rsid w:val="177D4B65"/>
    <w:rsid w:val="179C6766"/>
    <w:rsid w:val="17A912B1"/>
    <w:rsid w:val="17AD1438"/>
    <w:rsid w:val="17C8380E"/>
    <w:rsid w:val="17D57226"/>
    <w:rsid w:val="17D83832"/>
    <w:rsid w:val="17D94802"/>
    <w:rsid w:val="17DA6AC6"/>
    <w:rsid w:val="18041FFD"/>
    <w:rsid w:val="180D794B"/>
    <w:rsid w:val="181679BB"/>
    <w:rsid w:val="1818295B"/>
    <w:rsid w:val="182922E6"/>
    <w:rsid w:val="18333DF9"/>
    <w:rsid w:val="18766755"/>
    <w:rsid w:val="18802FBB"/>
    <w:rsid w:val="18957731"/>
    <w:rsid w:val="18976668"/>
    <w:rsid w:val="18A04615"/>
    <w:rsid w:val="18A4019C"/>
    <w:rsid w:val="18AC5482"/>
    <w:rsid w:val="18AF50D1"/>
    <w:rsid w:val="18C41DBB"/>
    <w:rsid w:val="18C82BB7"/>
    <w:rsid w:val="18CE08D8"/>
    <w:rsid w:val="18CF23B0"/>
    <w:rsid w:val="18D062B8"/>
    <w:rsid w:val="18E86274"/>
    <w:rsid w:val="18FC28CE"/>
    <w:rsid w:val="19020F62"/>
    <w:rsid w:val="19094299"/>
    <w:rsid w:val="19143CB6"/>
    <w:rsid w:val="191D02E9"/>
    <w:rsid w:val="192C6E3D"/>
    <w:rsid w:val="1934783A"/>
    <w:rsid w:val="193B450E"/>
    <w:rsid w:val="193C4558"/>
    <w:rsid w:val="1942657E"/>
    <w:rsid w:val="19434BE1"/>
    <w:rsid w:val="194746C7"/>
    <w:rsid w:val="195B6305"/>
    <w:rsid w:val="196218C0"/>
    <w:rsid w:val="197C305E"/>
    <w:rsid w:val="197E5B0E"/>
    <w:rsid w:val="19B81ED5"/>
    <w:rsid w:val="19DD316F"/>
    <w:rsid w:val="19E4212B"/>
    <w:rsid w:val="19F7290F"/>
    <w:rsid w:val="19FF66DC"/>
    <w:rsid w:val="1A087483"/>
    <w:rsid w:val="1A3417B5"/>
    <w:rsid w:val="1A354429"/>
    <w:rsid w:val="1A4A5107"/>
    <w:rsid w:val="1A530DD0"/>
    <w:rsid w:val="1A530EEC"/>
    <w:rsid w:val="1A594EC6"/>
    <w:rsid w:val="1A5968E7"/>
    <w:rsid w:val="1A5A6DDB"/>
    <w:rsid w:val="1A5B2D33"/>
    <w:rsid w:val="1A5E6705"/>
    <w:rsid w:val="1A5F587E"/>
    <w:rsid w:val="1A715AA9"/>
    <w:rsid w:val="1A7909C9"/>
    <w:rsid w:val="1A791B9D"/>
    <w:rsid w:val="1A7B6786"/>
    <w:rsid w:val="1A7C4799"/>
    <w:rsid w:val="1A9B0FC3"/>
    <w:rsid w:val="1AA012D1"/>
    <w:rsid w:val="1AB66848"/>
    <w:rsid w:val="1ADE74AC"/>
    <w:rsid w:val="1B080D4E"/>
    <w:rsid w:val="1B0C625D"/>
    <w:rsid w:val="1B120F3C"/>
    <w:rsid w:val="1B245C11"/>
    <w:rsid w:val="1B271AAB"/>
    <w:rsid w:val="1B3045A3"/>
    <w:rsid w:val="1B455D5A"/>
    <w:rsid w:val="1B460D7B"/>
    <w:rsid w:val="1B4C1E01"/>
    <w:rsid w:val="1B521D95"/>
    <w:rsid w:val="1B531967"/>
    <w:rsid w:val="1B57211E"/>
    <w:rsid w:val="1B5E2ECB"/>
    <w:rsid w:val="1B716D64"/>
    <w:rsid w:val="1B736E63"/>
    <w:rsid w:val="1B7426F8"/>
    <w:rsid w:val="1B7C3871"/>
    <w:rsid w:val="1B921D8C"/>
    <w:rsid w:val="1B922CD1"/>
    <w:rsid w:val="1B9C7F86"/>
    <w:rsid w:val="1BB20214"/>
    <w:rsid w:val="1BB2577F"/>
    <w:rsid w:val="1BB4141F"/>
    <w:rsid w:val="1BBB0BEA"/>
    <w:rsid w:val="1BC0047D"/>
    <w:rsid w:val="1BC25C9C"/>
    <w:rsid w:val="1BC75EEF"/>
    <w:rsid w:val="1C09589F"/>
    <w:rsid w:val="1C0C0AE9"/>
    <w:rsid w:val="1C154BBA"/>
    <w:rsid w:val="1C204843"/>
    <w:rsid w:val="1C2C16C2"/>
    <w:rsid w:val="1C2F4DB4"/>
    <w:rsid w:val="1C3442B5"/>
    <w:rsid w:val="1C513A08"/>
    <w:rsid w:val="1C594903"/>
    <w:rsid w:val="1C5E03E8"/>
    <w:rsid w:val="1C624800"/>
    <w:rsid w:val="1C6B1CC6"/>
    <w:rsid w:val="1C802797"/>
    <w:rsid w:val="1C822186"/>
    <w:rsid w:val="1C9607B4"/>
    <w:rsid w:val="1C9E30DC"/>
    <w:rsid w:val="1CA10EAF"/>
    <w:rsid w:val="1CA53A52"/>
    <w:rsid w:val="1CA53CCE"/>
    <w:rsid w:val="1CC40AE2"/>
    <w:rsid w:val="1CC7675A"/>
    <w:rsid w:val="1CE220D3"/>
    <w:rsid w:val="1CE51A1E"/>
    <w:rsid w:val="1CE57C28"/>
    <w:rsid w:val="1CED1858"/>
    <w:rsid w:val="1CEF0B03"/>
    <w:rsid w:val="1CF24C23"/>
    <w:rsid w:val="1D013F5B"/>
    <w:rsid w:val="1D3F54D6"/>
    <w:rsid w:val="1D514259"/>
    <w:rsid w:val="1D60240A"/>
    <w:rsid w:val="1D613406"/>
    <w:rsid w:val="1D687A4E"/>
    <w:rsid w:val="1D8163B8"/>
    <w:rsid w:val="1D8437C9"/>
    <w:rsid w:val="1DA04652"/>
    <w:rsid w:val="1DAE1AB6"/>
    <w:rsid w:val="1DD14709"/>
    <w:rsid w:val="1DE14933"/>
    <w:rsid w:val="1DED7034"/>
    <w:rsid w:val="1E0179AB"/>
    <w:rsid w:val="1E020862"/>
    <w:rsid w:val="1E0A0F1E"/>
    <w:rsid w:val="1E1B491C"/>
    <w:rsid w:val="1E3273E9"/>
    <w:rsid w:val="1E3E4A2F"/>
    <w:rsid w:val="1E491EAA"/>
    <w:rsid w:val="1E556893"/>
    <w:rsid w:val="1E607E63"/>
    <w:rsid w:val="1E8C76E0"/>
    <w:rsid w:val="1E8D75E8"/>
    <w:rsid w:val="1E8F4FA1"/>
    <w:rsid w:val="1E9C1259"/>
    <w:rsid w:val="1EA0401A"/>
    <w:rsid w:val="1EBD2C95"/>
    <w:rsid w:val="1EBF38A2"/>
    <w:rsid w:val="1EDD225A"/>
    <w:rsid w:val="1EE80211"/>
    <w:rsid w:val="1EEA52E8"/>
    <w:rsid w:val="1EEC0408"/>
    <w:rsid w:val="1EF16C6A"/>
    <w:rsid w:val="1F060136"/>
    <w:rsid w:val="1F0D2C4D"/>
    <w:rsid w:val="1F0D2C6B"/>
    <w:rsid w:val="1F160CDE"/>
    <w:rsid w:val="1F1C6FD0"/>
    <w:rsid w:val="1F201466"/>
    <w:rsid w:val="1F205489"/>
    <w:rsid w:val="1F21199B"/>
    <w:rsid w:val="1F211F16"/>
    <w:rsid w:val="1F3100EE"/>
    <w:rsid w:val="1F352F28"/>
    <w:rsid w:val="1F3923A3"/>
    <w:rsid w:val="1F4862FD"/>
    <w:rsid w:val="1F5525A8"/>
    <w:rsid w:val="1F6650BA"/>
    <w:rsid w:val="1F730F9F"/>
    <w:rsid w:val="1F785F2B"/>
    <w:rsid w:val="1F8028EF"/>
    <w:rsid w:val="1F846B90"/>
    <w:rsid w:val="1F966866"/>
    <w:rsid w:val="1FBA7794"/>
    <w:rsid w:val="1FC51535"/>
    <w:rsid w:val="1FD54265"/>
    <w:rsid w:val="1FD966F9"/>
    <w:rsid w:val="1FDA13F5"/>
    <w:rsid w:val="1FE254B8"/>
    <w:rsid w:val="1FE409FA"/>
    <w:rsid w:val="1FF60986"/>
    <w:rsid w:val="1FF929FC"/>
    <w:rsid w:val="20122E15"/>
    <w:rsid w:val="20186CAC"/>
    <w:rsid w:val="20327399"/>
    <w:rsid w:val="20544DA5"/>
    <w:rsid w:val="20650D44"/>
    <w:rsid w:val="206D2DD8"/>
    <w:rsid w:val="20780041"/>
    <w:rsid w:val="20A376DB"/>
    <w:rsid w:val="20AA503B"/>
    <w:rsid w:val="20BA6C96"/>
    <w:rsid w:val="20BD597E"/>
    <w:rsid w:val="20D15152"/>
    <w:rsid w:val="20D55140"/>
    <w:rsid w:val="20DF797C"/>
    <w:rsid w:val="20EA0EC6"/>
    <w:rsid w:val="21046670"/>
    <w:rsid w:val="210527B0"/>
    <w:rsid w:val="21101CC2"/>
    <w:rsid w:val="211709D4"/>
    <w:rsid w:val="211C0EA3"/>
    <w:rsid w:val="211C1A87"/>
    <w:rsid w:val="211E04FE"/>
    <w:rsid w:val="21427398"/>
    <w:rsid w:val="21607098"/>
    <w:rsid w:val="2171630C"/>
    <w:rsid w:val="217F66E4"/>
    <w:rsid w:val="21843F65"/>
    <w:rsid w:val="219C22BF"/>
    <w:rsid w:val="21A12F93"/>
    <w:rsid w:val="21B15699"/>
    <w:rsid w:val="21C569F1"/>
    <w:rsid w:val="21CF3FDB"/>
    <w:rsid w:val="21CF55FF"/>
    <w:rsid w:val="21D843E7"/>
    <w:rsid w:val="21E20A5F"/>
    <w:rsid w:val="21F9686E"/>
    <w:rsid w:val="22123027"/>
    <w:rsid w:val="22151B3F"/>
    <w:rsid w:val="22205490"/>
    <w:rsid w:val="22274E39"/>
    <w:rsid w:val="22465E33"/>
    <w:rsid w:val="225167F0"/>
    <w:rsid w:val="226065F7"/>
    <w:rsid w:val="226801FA"/>
    <w:rsid w:val="22714DD8"/>
    <w:rsid w:val="22733212"/>
    <w:rsid w:val="228C1768"/>
    <w:rsid w:val="22922DE3"/>
    <w:rsid w:val="229716DA"/>
    <w:rsid w:val="229D1825"/>
    <w:rsid w:val="229E2E73"/>
    <w:rsid w:val="22A7276F"/>
    <w:rsid w:val="22B7244D"/>
    <w:rsid w:val="22D14C3C"/>
    <w:rsid w:val="22D9460B"/>
    <w:rsid w:val="22D95FCD"/>
    <w:rsid w:val="22DD7C44"/>
    <w:rsid w:val="22EB0BF8"/>
    <w:rsid w:val="23071716"/>
    <w:rsid w:val="230F1E38"/>
    <w:rsid w:val="230F6DB9"/>
    <w:rsid w:val="23155F63"/>
    <w:rsid w:val="23261FCE"/>
    <w:rsid w:val="234D68C4"/>
    <w:rsid w:val="23575A71"/>
    <w:rsid w:val="236550F1"/>
    <w:rsid w:val="236C5114"/>
    <w:rsid w:val="23823EEA"/>
    <w:rsid w:val="238321FD"/>
    <w:rsid w:val="23975D9E"/>
    <w:rsid w:val="23AC6333"/>
    <w:rsid w:val="23B94825"/>
    <w:rsid w:val="23C04156"/>
    <w:rsid w:val="23C27DD7"/>
    <w:rsid w:val="2405458B"/>
    <w:rsid w:val="240663EB"/>
    <w:rsid w:val="24112120"/>
    <w:rsid w:val="24236948"/>
    <w:rsid w:val="242F1E33"/>
    <w:rsid w:val="243012D3"/>
    <w:rsid w:val="243037FE"/>
    <w:rsid w:val="24370C32"/>
    <w:rsid w:val="243E66D6"/>
    <w:rsid w:val="245F4885"/>
    <w:rsid w:val="248F0A62"/>
    <w:rsid w:val="24A26CE0"/>
    <w:rsid w:val="24B91776"/>
    <w:rsid w:val="24BC21A5"/>
    <w:rsid w:val="24F26FF4"/>
    <w:rsid w:val="250214D8"/>
    <w:rsid w:val="250816C3"/>
    <w:rsid w:val="250A3AD5"/>
    <w:rsid w:val="250A6007"/>
    <w:rsid w:val="25130427"/>
    <w:rsid w:val="251C64CB"/>
    <w:rsid w:val="25263F6F"/>
    <w:rsid w:val="252C36A6"/>
    <w:rsid w:val="2534092C"/>
    <w:rsid w:val="253F2E47"/>
    <w:rsid w:val="255328A9"/>
    <w:rsid w:val="256E7B06"/>
    <w:rsid w:val="258C231B"/>
    <w:rsid w:val="259A34E3"/>
    <w:rsid w:val="25C879A5"/>
    <w:rsid w:val="25CA2FA6"/>
    <w:rsid w:val="25D23060"/>
    <w:rsid w:val="25D55BC5"/>
    <w:rsid w:val="25D716EB"/>
    <w:rsid w:val="25DB7348"/>
    <w:rsid w:val="25E116AC"/>
    <w:rsid w:val="25EE09E2"/>
    <w:rsid w:val="25EE1DC2"/>
    <w:rsid w:val="25FF2899"/>
    <w:rsid w:val="260C0081"/>
    <w:rsid w:val="260C0E34"/>
    <w:rsid w:val="261E6DA9"/>
    <w:rsid w:val="262A1672"/>
    <w:rsid w:val="2632012A"/>
    <w:rsid w:val="263E7E21"/>
    <w:rsid w:val="264026AB"/>
    <w:rsid w:val="264C45F1"/>
    <w:rsid w:val="26521D4E"/>
    <w:rsid w:val="26554A9C"/>
    <w:rsid w:val="2658323F"/>
    <w:rsid w:val="2670591F"/>
    <w:rsid w:val="26714434"/>
    <w:rsid w:val="26785DBB"/>
    <w:rsid w:val="268719F4"/>
    <w:rsid w:val="26900364"/>
    <w:rsid w:val="26924058"/>
    <w:rsid w:val="269A04AC"/>
    <w:rsid w:val="26A70534"/>
    <w:rsid w:val="26AC5138"/>
    <w:rsid w:val="26B127B0"/>
    <w:rsid w:val="26B4702C"/>
    <w:rsid w:val="26B76519"/>
    <w:rsid w:val="26B81C63"/>
    <w:rsid w:val="26BA1659"/>
    <w:rsid w:val="26D641DD"/>
    <w:rsid w:val="26D753C2"/>
    <w:rsid w:val="26E72FA4"/>
    <w:rsid w:val="26FB329F"/>
    <w:rsid w:val="2710740F"/>
    <w:rsid w:val="2713142A"/>
    <w:rsid w:val="271650E0"/>
    <w:rsid w:val="271E59D4"/>
    <w:rsid w:val="2722461F"/>
    <w:rsid w:val="2729168C"/>
    <w:rsid w:val="2744284C"/>
    <w:rsid w:val="27623F37"/>
    <w:rsid w:val="278803B7"/>
    <w:rsid w:val="27886A5B"/>
    <w:rsid w:val="278B6A07"/>
    <w:rsid w:val="278E0500"/>
    <w:rsid w:val="27AA2C04"/>
    <w:rsid w:val="27B96ADF"/>
    <w:rsid w:val="27C15959"/>
    <w:rsid w:val="27C70905"/>
    <w:rsid w:val="27DF5480"/>
    <w:rsid w:val="27E25708"/>
    <w:rsid w:val="27E41E14"/>
    <w:rsid w:val="27FA666E"/>
    <w:rsid w:val="28185D4D"/>
    <w:rsid w:val="281A2CFE"/>
    <w:rsid w:val="28214492"/>
    <w:rsid w:val="282267A1"/>
    <w:rsid w:val="282A248C"/>
    <w:rsid w:val="28445CFC"/>
    <w:rsid w:val="28487083"/>
    <w:rsid w:val="28977C1B"/>
    <w:rsid w:val="28A07068"/>
    <w:rsid w:val="28A25748"/>
    <w:rsid w:val="28B062F3"/>
    <w:rsid w:val="28B519F4"/>
    <w:rsid w:val="28B524CA"/>
    <w:rsid w:val="28C11CA5"/>
    <w:rsid w:val="28C47AB0"/>
    <w:rsid w:val="28CA5E2D"/>
    <w:rsid w:val="28E20798"/>
    <w:rsid w:val="28E43FA1"/>
    <w:rsid w:val="28E97C3F"/>
    <w:rsid w:val="290E3C81"/>
    <w:rsid w:val="292D29C9"/>
    <w:rsid w:val="2931717F"/>
    <w:rsid w:val="29401B3E"/>
    <w:rsid w:val="294077F0"/>
    <w:rsid w:val="29496064"/>
    <w:rsid w:val="295F167F"/>
    <w:rsid w:val="29673938"/>
    <w:rsid w:val="29673D96"/>
    <w:rsid w:val="29685E9F"/>
    <w:rsid w:val="296D61B7"/>
    <w:rsid w:val="296F077D"/>
    <w:rsid w:val="29725700"/>
    <w:rsid w:val="29986048"/>
    <w:rsid w:val="299B55E6"/>
    <w:rsid w:val="29AA061B"/>
    <w:rsid w:val="29AA64BD"/>
    <w:rsid w:val="29AC3752"/>
    <w:rsid w:val="29D37D6C"/>
    <w:rsid w:val="29D874CB"/>
    <w:rsid w:val="29DC161E"/>
    <w:rsid w:val="29E64257"/>
    <w:rsid w:val="29F8113C"/>
    <w:rsid w:val="29FF1818"/>
    <w:rsid w:val="2A06179C"/>
    <w:rsid w:val="2A080482"/>
    <w:rsid w:val="2A127362"/>
    <w:rsid w:val="2A26257E"/>
    <w:rsid w:val="2A321B92"/>
    <w:rsid w:val="2A392BBA"/>
    <w:rsid w:val="2A3D00C3"/>
    <w:rsid w:val="2A4517C4"/>
    <w:rsid w:val="2A475DA3"/>
    <w:rsid w:val="2A4D2EE8"/>
    <w:rsid w:val="2A5373FE"/>
    <w:rsid w:val="2A577E1E"/>
    <w:rsid w:val="2A6051B8"/>
    <w:rsid w:val="2A620FE5"/>
    <w:rsid w:val="2A661CAC"/>
    <w:rsid w:val="2A751D66"/>
    <w:rsid w:val="2A7802C1"/>
    <w:rsid w:val="2A875A59"/>
    <w:rsid w:val="2AA307D9"/>
    <w:rsid w:val="2AA55460"/>
    <w:rsid w:val="2AAF412D"/>
    <w:rsid w:val="2AC07A7A"/>
    <w:rsid w:val="2AC91AD9"/>
    <w:rsid w:val="2AD37EE6"/>
    <w:rsid w:val="2ADC7AA6"/>
    <w:rsid w:val="2AE34D2B"/>
    <w:rsid w:val="2AE72809"/>
    <w:rsid w:val="2AF9742F"/>
    <w:rsid w:val="2AFF2326"/>
    <w:rsid w:val="2B18517C"/>
    <w:rsid w:val="2B3A1F51"/>
    <w:rsid w:val="2B4400E4"/>
    <w:rsid w:val="2B454989"/>
    <w:rsid w:val="2B593C5A"/>
    <w:rsid w:val="2B825B25"/>
    <w:rsid w:val="2B92664A"/>
    <w:rsid w:val="2BAA352D"/>
    <w:rsid w:val="2BB2098B"/>
    <w:rsid w:val="2BB808A8"/>
    <w:rsid w:val="2BC003AA"/>
    <w:rsid w:val="2BC2017F"/>
    <w:rsid w:val="2BC71897"/>
    <w:rsid w:val="2BD162D2"/>
    <w:rsid w:val="2BD672A6"/>
    <w:rsid w:val="2BDA5879"/>
    <w:rsid w:val="2BDC20C9"/>
    <w:rsid w:val="2BE57E53"/>
    <w:rsid w:val="2C114CE0"/>
    <w:rsid w:val="2C215A1E"/>
    <w:rsid w:val="2C357920"/>
    <w:rsid w:val="2C3732CF"/>
    <w:rsid w:val="2C5506A0"/>
    <w:rsid w:val="2C554B6D"/>
    <w:rsid w:val="2C5637B0"/>
    <w:rsid w:val="2C5E50A5"/>
    <w:rsid w:val="2C5E7E2D"/>
    <w:rsid w:val="2C691C9B"/>
    <w:rsid w:val="2C6A03A4"/>
    <w:rsid w:val="2C6F596B"/>
    <w:rsid w:val="2C8877EB"/>
    <w:rsid w:val="2C9865E6"/>
    <w:rsid w:val="2CA258BA"/>
    <w:rsid w:val="2CA77137"/>
    <w:rsid w:val="2CAE6AEE"/>
    <w:rsid w:val="2CB13BC4"/>
    <w:rsid w:val="2CC555EC"/>
    <w:rsid w:val="2CF564D3"/>
    <w:rsid w:val="2CF621BF"/>
    <w:rsid w:val="2D0239C9"/>
    <w:rsid w:val="2D093585"/>
    <w:rsid w:val="2D12490E"/>
    <w:rsid w:val="2D144B9A"/>
    <w:rsid w:val="2D206CEB"/>
    <w:rsid w:val="2D305461"/>
    <w:rsid w:val="2D3830DA"/>
    <w:rsid w:val="2D4A591A"/>
    <w:rsid w:val="2D5229F3"/>
    <w:rsid w:val="2D5D3739"/>
    <w:rsid w:val="2D5D3E43"/>
    <w:rsid w:val="2D7777BF"/>
    <w:rsid w:val="2D8F0BDF"/>
    <w:rsid w:val="2DAD60E8"/>
    <w:rsid w:val="2DAD62F7"/>
    <w:rsid w:val="2DB72E4E"/>
    <w:rsid w:val="2DB81190"/>
    <w:rsid w:val="2DB926A5"/>
    <w:rsid w:val="2DD13E6E"/>
    <w:rsid w:val="2DD934C4"/>
    <w:rsid w:val="2E2D5B51"/>
    <w:rsid w:val="2E354AE6"/>
    <w:rsid w:val="2E39306B"/>
    <w:rsid w:val="2E40524B"/>
    <w:rsid w:val="2E4866DB"/>
    <w:rsid w:val="2E512E02"/>
    <w:rsid w:val="2E682AF7"/>
    <w:rsid w:val="2E6B53C0"/>
    <w:rsid w:val="2E7670AF"/>
    <w:rsid w:val="2E851FBD"/>
    <w:rsid w:val="2E985255"/>
    <w:rsid w:val="2EA74FBA"/>
    <w:rsid w:val="2EB94176"/>
    <w:rsid w:val="2EC4762D"/>
    <w:rsid w:val="2EC853AE"/>
    <w:rsid w:val="2ECE40E1"/>
    <w:rsid w:val="2ED146DB"/>
    <w:rsid w:val="2ED3286E"/>
    <w:rsid w:val="2EDE43EB"/>
    <w:rsid w:val="2EEB1D10"/>
    <w:rsid w:val="2EFE5F92"/>
    <w:rsid w:val="2F0C2EDF"/>
    <w:rsid w:val="2F5E6295"/>
    <w:rsid w:val="2F63577B"/>
    <w:rsid w:val="2F8B1839"/>
    <w:rsid w:val="2F963961"/>
    <w:rsid w:val="2F9A2115"/>
    <w:rsid w:val="2F9A791C"/>
    <w:rsid w:val="2F9D0730"/>
    <w:rsid w:val="2FA62DF9"/>
    <w:rsid w:val="2FAE1C39"/>
    <w:rsid w:val="2FB52BCC"/>
    <w:rsid w:val="2FB84C78"/>
    <w:rsid w:val="2FBD4777"/>
    <w:rsid w:val="2FCB218B"/>
    <w:rsid w:val="2FDA696C"/>
    <w:rsid w:val="2FE021E8"/>
    <w:rsid w:val="2FE1558C"/>
    <w:rsid w:val="2FFE6D43"/>
    <w:rsid w:val="30072B58"/>
    <w:rsid w:val="300F5FDB"/>
    <w:rsid w:val="30184956"/>
    <w:rsid w:val="30280C92"/>
    <w:rsid w:val="302D425C"/>
    <w:rsid w:val="304C1B9A"/>
    <w:rsid w:val="304E1E39"/>
    <w:rsid w:val="30525B15"/>
    <w:rsid w:val="305372C1"/>
    <w:rsid w:val="308172F9"/>
    <w:rsid w:val="30C063A8"/>
    <w:rsid w:val="30CD0596"/>
    <w:rsid w:val="30CE2D32"/>
    <w:rsid w:val="30DB0D00"/>
    <w:rsid w:val="30F102D1"/>
    <w:rsid w:val="31040A86"/>
    <w:rsid w:val="310A2101"/>
    <w:rsid w:val="314766EF"/>
    <w:rsid w:val="314900CE"/>
    <w:rsid w:val="31500948"/>
    <w:rsid w:val="315A5D5D"/>
    <w:rsid w:val="318140E6"/>
    <w:rsid w:val="31846C03"/>
    <w:rsid w:val="318D2094"/>
    <w:rsid w:val="31984AD3"/>
    <w:rsid w:val="31A0168C"/>
    <w:rsid w:val="31A46E0D"/>
    <w:rsid w:val="31B97734"/>
    <w:rsid w:val="31C43F14"/>
    <w:rsid w:val="31C53BC4"/>
    <w:rsid w:val="31C8160E"/>
    <w:rsid w:val="31CE3C2C"/>
    <w:rsid w:val="31D97FF5"/>
    <w:rsid w:val="31EA0E5B"/>
    <w:rsid w:val="31F327A0"/>
    <w:rsid w:val="31F54CFB"/>
    <w:rsid w:val="31F776B7"/>
    <w:rsid w:val="3201646B"/>
    <w:rsid w:val="32067432"/>
    <w:rsid w:val="320B47E9"/>
    <w:rsid w:val="320D7967"/>
    <w:rsid w:val="32255698"/>
    <w:rsid w:val="322D6A30"/>
    <w:rsid w:val="322E03E2"/>
    <w:rsid w:val="32407525"/>
    <w:rsid w:val="324C4FF9"/>
    <w:rsid w:val="3257544A"/>
    <w:rsid w:val="325C1F41"/>
    <w:rsid w:val="3261525E"/>
    <w:rsid w:val="326453A3"/>
    <w:rsid w:val="32741B49"/>
    <w:rsid w:val="32821F37"/>
    <w:rsid w:val="328433E1"/>
    <w:rsid w:val="32857751"/>
    <w:rsid w:val="328612E8"/>
    <w:rsid w:val="328952B7"/>
    <w:rsid w:val="32A179A6"/>
    <w:rsid w:val="32A6780D"/>
    <w:rsid w:val="32AE3FA4"/>
    <w:rsid w:val="32B415DC"/>
    <w:rsid w:val="32B8492D"/>
    <w:rsid w:val="32BC26A0"/>
    <w:rsid w:val="32D94A24"/>
    <w:rsid w:val="32DD63C6"/>
    <w:rsid w:val="32DF5EAE"/>
    <w:rsid w:val="32FD09C3"/>
    <w:rsid w:val="3306591D"/>
    <w:rsid w:val="331E46F9"/>
    <w:rsid w:val="331E4E7F"/>
    <w:rsid w:val="332C07FB"/>
    <w:rsid w:val="33367D7A"/>
    <w:rsid w:val="33393440"/>
    <w:rsid w:val="33431834"/>
    <w:rsid w:val="33456885"/>
    <w:rsid w:val="334A4BC4"/>
    <w:rsid w:val="33571C8E"/>
    <w:rsid w:val="3357645E"/>
    <w:rsid w:val="335A25D1"/>
    <w:rsid w:val="33614ED5"/>
    <w:rsid w:val="3366385E"/>
    <w:rsid w:val="337C3752"/>
    <w:rsid w:val="337D408B"/>
    <w:rsid w:val="33924960"/>
    <w:rsid w:val="33AF0A59"/>
    <w:rsid w:val="33B81131"/>
    <w:rsid w:val="33BC12A7"/>
    <w:rsid w:val="33BD4BF0"/>
    <w:rsid w:val="33C25E0B"/>
    <w:rsid w:val="33CF0DFF"/>
    <w:rsid w:val="33E518ED"/>
    <w:rsid w:val="33E65B55"/>
    <w:rsid w:val="33EA3FF5"/>
    <w:rsid w:val="33F37802"/>
    <w:rsid w:val="34001C42"/>
    <w:rsid w:val="340E3995"/>
    <w:rsid w:val="34103822"/>
    <w:rsid w:val="34147654"/>
    <w:rsid w:val="34231218"/>
    <w:rsid w:val="343277A4"/>
    <w:rsid w:val="34392993"/>
    <w:rsid w:val="347C66E8"/>
    <w:rsid w:val="348353CB"/>
    <w:rsid w:val="34A05CC4"/>
    <w:rsid w:val="34AA5836"/>
    <w:rsid w:val="34C91D10"/>
    <w:rsid w:val="34CE1831"/>
    <w:rsid w:val="34DA10B8"/>
    <w:rsid w:val="34E04C7C"/>
    <w:rsid w:val="34F20253"/>
    <w:rsid w:val="350C2CED"/>
    <w:rsid w:val="351549D0"/>
    <w:rsid w:val="3533376A"/>
    <w:rsid w:val="35394823"/>
    <w:rsid w:val="354E0140"/>
    <w:rsid w:val="35591634"/>
    <w:rsid w:val="357044C1"/>
    <w:rsid w:val="3578089F"/>
    <w:rsid w:val="358714EA"/>
    <w:rsid w:val="3597773E"/>
    <w:rsid w:val="3598616F"/>
    <w:rsid w:val="359B61C7"/>
    <w:rsid w:val="35A2592A"/>
    <w:rsid w:val="35AF3A4E"/>
    <w:rsid w:val="35B418A2"/>
    <w:rsid w:val="35DA4DCB"/>
    <w:rsid w:val="35F82415"/>
    <w:rsid w:val="35FF0234"/>
    <w:rsid w:val="361974AE"/>
    <w:rsid w:val="361D755E"/>
    <w:rsid w:val="362E3E94"/>
    <w:rsid w:val="36310AC8"/>
    <w:rsid w:val="36350A44"/>
    <w:rsid w:val="363B3A4A"/>
    <w:rsid w:val="365F085A"/>
    <w:rsid w:val="366724A9"/>
    <w:rsid w:val="368A6C2F"/>
    <w:rsid w:val="36941378"/>
    <w:rsid w:val="369847BB"/>
    <w:rsid w:val="36AC7479"/>
    <w:rsid w:val="36BC1DED"/>
    <w:rsid w:val="36BF2F01"/>
    <w:rsid w:val="36F03441"/>
    <w:rsid w:val="36F17760"/>
    <w:rsid w:val="36F66C82"/>
    <w:rsid w:val="370004F4"/>
    <w:rsid w:val="37085B90"/>
    <w:rsid w:val="371D0ECD"/>
    <w:rsid w:val="371F6E87"/>
    <w:rsid w:val="37213363"/>
    <w:rsid w:val="37317893"/>
    <w:rsid w:val="37393215"/>
    <w:rsid w:val="373D218C"/>
    <w:rsid w:val="375E7AC6"/>
    <w:rsid w:val="3785669C"/>
    <w:rsid w:val="37C8028B"/>
    <w:rsid w:val="37C87E75"/>
    <w:rsid w:val="37DA7790"/>
    <w:rsid w:val="37DC6484"/>
    <w:rsid w:val="37FF0BEA"/>
    <w:rsid w:val="38077DD9"/>
    <w:rsid w:val="380A0107"/>
    <w:rsid w:val="380A2A82"/>
    <w:rsid w:val="380B6E25"/>
    <w:rsid w:val="38156E65"/>
    <w:rsid w:val="386F47B7"/>
    <w:rsid w:val="387360FF"/>
    <w:rsid w:val="388773BD"/>
    <w:rsid w:val="38AE2B6F"/>
    <w:rsid w:val="38AF631B"/>
    <w:rsid w:val="38B03A41"/>
    <w:rsid w:val="38B33CDB"/>
    <w:rsid w:val="38B559FE"/>
    <w:rsid w:val="38BD1206"/>
    <w:rsid w:val="38D74E3A"/>
    <w:rsid w:val="38DA1501"/>
    <w:rsid w:val="38E15CDA"/>
    <w:rsid w:val="38E56F18"/>
    <w:rsid w:val="38F93B49"/>
    <w:rsid w:val="38FA3A48"/>
    <w:rsid w:val="39153DDC"/>
    <w:rsid w:val="391C0585"/>
    <w:rsid w:val="39232238"/>
    <w:rsid w:val="392D12CD"/>
    <w:rsid w:val="393A78B4"/>
    <w:rsid w:val="394410D0"/>
    <w:rsid w:val="394905B3"/>
    <w:rsid w:val="394B0664"/>
    <w:rsid w:val="39594159"/>
    <w:rsid w:val="3975749E"/>
    <w:rsid w:val="39864A8E"/>
    <w:rsid w:val="398B31D9"/>
    <w:rsid w:val="39906F14"/>
    <w:rsid w:val="399A1E16"/>
    <w:rsid w:val="399C357B"/>
    <w:rsid w:val="399C4860"/>
    <w:rsid w:val="39AB3799"/>
    <w:rsid w:val="39B7324A"/>
    <w:rsid w:val="39C06184"/>
    <w:rsid w:val="39D84B62"/>
    <w:rsid w:val="39DF7B67"/>
    <w:rsid w:val="39EE1036"/>
    <w:rsid w:val="39F333AC"/>
    <w:rsid w:val="39F47ECE"/>
    <w:rsid w:val="39FA73BF"/>
    <w:rsid w:val="3A000263"/>
    <w:rsid w:val="3A187E34"/>
    <w:rsid w:val="3A1956EC"/>
    <w:rsid w:val="3A2469EC"/>
    <w:rsid w:val="3A274267"/>
    <w:rsid w:val="3A3A6E80"/>
    <w:rsid w:val="3A643B7E"/>
    <w:rsid w:val="3A6A1293"/>
    <w:rsid w:val="3A911E53"/>
    <w:rsid w:val="3AA42B04"/>
    <w:rsid w:val="3AB454CF"/>
    <w:rsid w:val="3ACD4910"/>
    <w:rsid w:val="3ADF3A67"/>
    <w:rsid w:val="3ADF511E"/>
    <w:rsid w:val="3AE05211"/>
    <w:rsid w:val="3AE609AE"/>
    <w:rsid w:val="3AE62F7B"/>
    <w:rsid w:val="3AF64AF8"/>
    <w:rsid w:val="3B0D0444"/>
    <w:rsid w:val="3B3D29D1"/>
    <w:rsid w:val="3B4947E9"/>
    <w:rsid w:val="3B495DA3"/>
    <w:rsid w:val="3B6714C3"/>
    <w:rsid w:val="3B6E2A3C"/>
    <w:rsid w:val="3B7A105E"/>
    <w:rsid w:val="3B7E0947"/>
    <w:rsid w:val="3BAE0D65"/>
    <w:rsid w:val="3BB37B67"/>
    <w:rsid w:val="3BFE59BC"/>
    <w:rsid w:val="3C0925F7"/>
    <w:rsid w:val="3C1C6C35"/>
    <w:rsid w:val="3C242C46"/>
    <w:rsid w:val="3C2B592A"/>
    <w:rsid w:val="3C2F39F7"/>
    <w:rsid w:val="3C4F74F2"/>
    <w:rsid w:val="3C5B276F"/>
    <w:rsid w:val="3C5D7218"/>
    <w:rsid w:val="3C767851"/>
    <w:rsid w:val="3C891C56"/>
    <w:rsid w:val="3C8B4446"/>
    <w:rsid w:val="3C9A2079"/>
    <w:rsid w:val="3C9A40F1"/>
    <w:rsid w:val="3CA87199"/>
    <w:rsid w:val="3CAC2AC1"/>
    <w:rsid w:val="3CB15FEF"/>
    <w:rsid w:val="3CB869FF"/>
    <w:rsid w:val="3CB93539"/>
    <w:rsid w:val="3CBE5E5F"/>
    <w:rsid w:val="3CD0003F"/>
    <w:rsid w:val="3CD51653"/>
    <w:rsid w:val="3CDA17BE"/>
    <w:rsid w:val="3CF85702"/>
    <w:rsid w:val="3D0801BF"/>
    <w:rsid w:val="3D0866DB"/>
    <w:rsid w:val="3D0D2168"/>
    <w:rsid w:val="3D1452B3"/>
    <w:rsid w:val="3D277B4F"/>
    <w:rsid w:val="3D3341C9"/>
    <w:rsid w:val="3D36466F"/>
    <w:rsid w:val="3D391706"/>
    <w:rsid w:val="3D44686D"/>
    <w:rsid w:val="3D536AF1"/>
    <w:rsid w:val="3D5372C5"/>
    <w:rsid w:val="3DA26B48"/>
    <w:rsid w:val="3DA4027F"/>
    <w:rsid w:val="3DC446B1"/>
    <w:rsid w:val="3DC71FE2"/>
    <w:rsid w:val="3DCA7D81"/>
    <w:rsid w:val="3DE569E8"/>
    <w:rsid w:val="3DED7F0A"/>
    <w:rsid w:val="3DF40619"/>
    <w:rsid w:val="3DFF5643"/>
    <w:rsid w:val="3E096E44"/>
    <w:rsid w:val="3E0D2084"/>
    <w:rsid w:val="3E134C44"/>
    <w:rsid w:val="3E260D06"/>
    <w:rsid w:val="3E2B0093"/>
    <w:rsid w:val="3E331435"/>
    <w:rsid w:val="3E346BA6"/>
    <w:rsid w:val="3E3940D5"/>
    <w:rsid w:val="3E4867B2"/>
    <w:rsid w:val="3E7433F6"/>
    <w:rsid w:val="3E983FC0"/>
    <w:rsid w:val="3E9C188E"/>
    <w:rsid w:val="3EA42176"/>
    <w:rsid w:val="3EA55A44"/>
    <w:rsid w:val="3EA571CB"/>
    <w:rsid w:val="3EC069C7"/>
    <w:rsid w:val="3ED73D12"/>
    <w:rsid w:val="3EDC429A"/>
    <w:rsid w:val="3EFE4100"/>
    <w:rsid w:val="3F2E5A63"/>
    <w:rsid w:val="3F405087"/>
    <w:rsid w:val="3F405124"/>
    <w:rsid w:val="3F4A290F"/>
    <w:rsid w:val="3F4F5643"/>
    <w:rsid w:val="3F590CC6"/>
    <w:rsid w:val="3F6F6B75"/>
    <w:rsid w:val="3F7B42D6"/>
    <w:rsid w:val="3F810FFF"/>
    <w:rsid w:val="3F975D19"/>
    <w:rsid w:val="3FB40005"/>
    <w:rsid w:val="3FC00502"/>
    <w:rsid w:val="3FC65F61"/>
    <w:rsid w:val="3FE102AB"/>
    <w:rsid w:val="3FFD0FF4"/>
    <w:rsid w:val="400956A9"/>
    <w:rsid w:val="400A49C1"/>
    <w:rsid w:val="40116BF5"/>
    <w:rsid w:val="403E3F1F"/>
    <w:rsid w:val="40586959"/>
    <w:rsid w:val="405C6C6D"/>
    <w:rsid w:val="4063427E"/>
    <w:rsid w:val="4068745F"/>
    <w:rsid w:val="406F7126"/>
    <w:rsid w:val="4076448A"/>
    <w:rsid w:val="40954261"/>
    <w:rsid w:val="40A2101A"/>
    <w:rsid w:val="40B52491"/>
    <w:rsid w:val="40C02EB0"/>
    <w:rsid w:val="40DA7C46"/>
    <w:rsid w:val="40E00C8F"/>
    <w:rsid w:val="40EC3C4B"/>
    <w:rsid w:val="40F0467D"/>
    <w:rsid w:val="411602CC"/>
    <w:rsid w:val="41312CD7"/>
    <w:rsid w:val="41375C43"/>
    <w:rsid w:val="41474B1E"/>
    <w:rsid w:val="414773E3"/>
    <w:rsid w:val="414C0B84"/>
    <w:rsid w:val="414E0812"/>
    <w:rsid w:val="41622657"/>
    <w:rsid w:val="416C78DA"/>
    <w:rsid w:val="417A0A73"/>
    <w:rsid w:val="41836D60"/>
    <w:rsid w:val="418B4D5C"/>
    <w:rsid w:val="418C7375"/>
    <w:rsid w:val="41AD435D"/>
    <w:rsid w:val="41BF4D64"/>
    <w:rsid w:val="41C0707A"/>
    <w:rsid w:val="41C728DB"/>
    <w:rsid w:val="41E7436A"/>
    <w:rsid w:val="41FD4A59"/>
    <w:rsid w:val="42013EEA"/>
    <w:rsid w:val="420A3311"/>
    <w:rsid w:val="420E506C"/>
    <w:rsid w:val="42192B46"/>
    <w:rsid w:val="422A161E"/>
    <w:rsid w:val="42421489"/>
    <w:rsid w:val="42447506"/>
    <w:rsid w:val="424C6544"/>
    <w:rsid w:val="42515BAF"/>
    <w:rsid w:val="4253632E"/>
    <w:rsid w:val="427F7E9E"/>
    <w:rsid w:val="42A13045"/>
    <w:rsid w:val="42B23A71"/>
    <w:rsid w:val="42B6199D"/>
    <w:rsid w:val="42C167A5"/>
    <w:rsid w:val="42C63533"/>
    <w:rsid w:val="42D546D1"/>
    <w:rsid w:val="42F30E32"/>
    <w:rsid w:val="42F4599A"/>
    <w:rsid w:val="42FB7884"/>
    <w:rsid w:val="42FC09C5"/>
    <w:rsid w:val="430148D6"/>
    <w:rsid w:val="43082BA2"/>
    <w:rsid w:val="43231FC6"/>
    <w:rsid w:val="43280491"/>
    <w:rsid w:val="43280C47"/>
    <w:rsid w:val="43464C16"/>
    <w:rsid w:val="43485160"/>
    <w:rsid w:val="434F1D57"/>
    <w:rsid w:val="43582FD4"/>
    <w:rsid w:val="436A080F"/>
    <w:rsid w:val="436B7E0C"/>
    <w:rsid w:val="436C1275"/>
    <w:rsid w:val="437B585B"/>
    <w:rsid w:val="439D3068"/>
    <w:rsid w:val="43A32777"/>
    <w:rsid w:val="43B00653"/>
    <w:rsid w:val="43CD206E"/>
    <w:rsid w:val="43DC594B"/>
    <w:rsid w:val="43E353F0"/>
    <w:rsid w:val="43ED2B07"/>
    <w:rsid w:val="44045547"/>
    <w:rsid w:val="440A37F9"/>
    <w:rsid w:val="440A56EB"/>
    <w:rsid w:val="44195E66"/>
    <w:rsid w:val="442021D2"/>
    <w:rsid w:val="4423261E"/>
    <w:rsid w:val="443C3AB0"/>
    <w:rsid w:val="445A25D6"/>
    <w:rsid w:val="445C048F"/>
    <w:rsid w:val="446A2FDD"/>
    <w:rsid w:val="446B33A1"/>
    <w:rsid w:val="44715806"/>
    <w:rsid w:val="4472391F"/>
    <w:rsid w:val="4495722C"/>
    <w:rsid w:val="44AB22F0"/>
    <w:rsid w:val="44AB7F9D"/>
    <w:rsid w:val="44B04EDA"/>
    <w:rsid w:val="44C0442A"/>
    <w:rsid w:val="44C14AC0"/>
    <w:rsid w:val="44D36A01"/>
    <w:rsid w:val="44E762C5"/>
    <w:rsid w:val="44EF2E8B"/>
    <w:rsid w:val="44F82AD3"/>
    <w:rsid w:val="45021AB7"/>
    <w:rsid w:val="45024404"/>
    <w:rsid w:val="45040BBF"/>
    <w:rsid w:val="450675E5"/>
    <w:rsid w:val="450F668A"/>
    <w:rsid w:val="45100D41"/>
    <w:rsid w:val="452049B2"/>
    <w:rsid w:val="45241B35"/>
    <w:rsid w:val="453C5EE4"/>
    <w:rsid w:val="455D5CA9"/>
    <w:rsid w:val="4560553D"/>
    <w:rsid w:val="45641133"/>
    <w:rsid w:val="456A0A12"/>
    <w:rsid w:val="456F0A8E"/>
    <w:rsid w:val="457936F5"/>
    <w:rsid w:val="45897E83"/>
    <w:rsid w:val="45900D9D"/>
    <w:rsid w:val="45961E0A"/>
    <w:rsid w:val="45987CA8"/>
    <w:rsid w:val="45996A1B"/>
    <w:rsid w:val="45A0065A"/>
    <w:rsid w:val="45AA5689"/>
    <w:rsid w:val="45BE773E"/>
    <w:rsid w:val="45C875A4"/>
    <w:rsid w:val="45C87BE9"/>
    <w:rsid w:val="45D32FE3"/>
    <w:rsid w:val="45D953B6"/>
    <w:rsid w:val="45D96C78"/>
    <w:rsid w:val="45F56A50"/>
    <w:rsid w:val="45FB2DEB"/>
    <w:rsid w:val="460E2687"/>
    <w:rsid w:val="46652E27"/>
    <w:rsid w:val="46836B3E"/>
    <w:rsid w:val="468B5054"/>
    <w:rsid w:val="468E2667"/>
    <w:rsid w:val="46991D7B"/>
    <w:rsid w:val="46A12F0F"/>
    <w:rsid w:val="46A41D22"/>
    <w:rsid w:val="46A73AD9"/>
    <w:rsid w:val="46B65969"/>
    <w:rsid w:val="46CC47C8"/>
    <w:rsid w:val="46D14721"/>
    <w:rsid w:val="46DC7D27"/>
    <w:rsid w:val="471C0347"/>
    <w:rsid w:val="472A4768"/>
    <w:rsid w:val="474C5295"/>
    <w:rsid w:val="47573B65"/>
    <w:rsid w:val="475A3686"/>
    <w:rsid w:val="47623B3F"/>
    <w:rsid w:val="476852ED"/>
    <w:rsid w:val="47704A7D"/>
    <w:rsid w:val="477851F4"/>
    <w:rsid w:val="47982D54"/>
    <w:rsid w:val="47A322E1"/>
    <w:rsid w:val="47AA7878"/>
    <w:rsid w:val="47B5136F"/>
    <w:rsid w:val="47BC3661"/>
    <w:rsid w:val="47C77E2C"/>
    <w:rsid w:val="47D1790C"/>
    <w:rsid w:val="47D3753C"/>
    <w:rsid w:val="47DC3DB1"/>
    <w:rsid w:val="47F143CD"/>
    <w:rsid w:val="48037BD6"/>
    <w:rsid w:val="48123732"/>
    <w:rsid w:val="482F284D"/>
    <w:rsid w:val="485068F0"/>
    <w:rsid w:val="485F474A"/>
    <w:rsid w:val="48670244"/>
    <w:rsid w:val="486E2D2E"/>
    <w:rsid w:val="48702003"/>
    <w:rsid w:val="48726C58"/>
    <w:rsid w:val="487F6DC9"/>
    <w:rsid w:val="48931975"/>
    <w:rsid w:val="48AF1CEE"/>
    <w:rsid w:val="48B86654"/>
    <w:rsid w:val="48BA75FD"/>
    <w:rsid w:val="48BB3701"/>
    <w:rsid w:val="48BE0149"/>
    <w:rsid w:val="48D51EAA"/>
    <w:rsid w:val="48E01822"/>
    <w:rsid w:val="48E373C9"/>
    <w:rsid w:val="48E9027E"/>
    <w:rsid w:val="48F10589"/>
    <w:rsid w:val="48F30C17"/>
    <w:rsid w:val="48F47762"/>
    <w:rsid w:val="48F876E6"/>
    <w:rsid w:val="490534DE"/>
    <w:rsid w:val="490D2111"/>
    <w:rsid w:val="49165419"/>
    <w:rsid w:val="491D256E"/>
    <w:rsid w:val="492624A2"/>
    <w:rsid w:val="492B2D45"/>
    <w:rsid w:val="494474A2"/>
    <w:rsid w:val="494B3EFB"/>
    <w:rsid w:val="4957165B"/>
    <w:rsid w:val="496324CB"/>
    <w:rsid w:val="4965362F"/>
    <w:rsid w:val="496B26FD"/>
    <w:rsid w:val="496F25DD"/>
    <w:rsid w:val="49701798"/>
    <w:rsid w:val="498014BE"/>
    <w:rsid w:val="4981728F"/>
    <w:rsid w:val="49877DF4"/>
    <w:rsid w:val="498F7F31"/>
    <w:rsid w:val="499B4EF3"/>
    <w:rsid w:val="49B6733F"/>
    <w:rsid w:val="49C510B2"/>
    <w:rsid w:val="49C94819"/>
    <w:rsid w:val="49D55177"/>
    <w:rsid w:val="49D84233"/>
    <w:rsid w:val="49F03033"/>
    <w:rsid w:val="4A020FBB"/>
    <w:rsid w:val="4A0F3BB7"/>
    <w:rsid w:val="4A1A1182"/>
    <w:rsid w:val="4A1A1DF3"/>
    <w:rsid w:val="4A1D495C"/>
    <w:rsid w:val="4A37035D"/>
    <w:rsid w:val="4A500BA1"/>
    <w:rsid w:val="4A5F14B3"/>
    <w:rsid w:val="4A6448F9"/>
    <w:rsid w:val="4A6A0917"/>
    <w:rsid w:val="4A98512C"/>
    <w:rsid w:val="4A9E684D"/>
    <w:rsid w:val="4AA82454"/>
    <w:rsid w:val="4AEF1C2A"/>
    <w:rsid w:val="4B064258"/>
    <w:rsid w:val="4B24074D"/>
    <w:rsid w:val="4B3E4869"/>
    <w:rsid w:val="4B517D41"/>
    <w:rsid w:val="4B5872DA"/>
    <w:rsid w:val="4B6045C9"/>
    <w:rsid w:val="4B7C037A"/>
    <w:rsid w:val="4B886528"/>
    <w:rsid w:val="4B8F0C9E"/>
    <w:rsid w:val="4B936FB9"/>
    <w:rsid w:val="4B9F2087"/>
    <w:rsid w:val="4BAA5056"/>
    <w:rsid w:val="4BB755BD"/>
    <w:rsid w:val="4BC9624E"/>
    <w:rsid w:val="4BD23712"/>
    <w:rsid w:val="4BED7A98"/>
    <w:rsid w:val="4C086449"/>
    <w:rsid w:val="4C166809"/>
    <w:rsid w:val="4C202496"/>
    <w:rsid w:val="4C2846AD"/>
    <w:rsid w:val="4C2C2CDF"/>
    <w:rsid w:val="4C5E489C"/>
    <w:rsid w:val="4C7C42FE"/>
    <w:rsid w:val="4C8F2A41"/>
    <w:rsid w:val="4C926002"/>
    <w:rsid w:val="4C944E12"/>
    <w:rsid w:val="4C9B44E0"/>
    <w:rsid w:val="4C9C2DBF"/>
    <w:rsid w:val="4CA72EB3"/>
    <w:rsid w:val="4CA97B80"/>
    <w:rsid w:val="4CB14576"/>
    <w:rsid w:val="4CB24C21"/>
    <w:rsid w:val="4CB634F1"/>
    <w:rsid w:val="4CB70FFA"/>
    <w:rsid w:val="4CC37ABC"/>
    <w:rsid w:val="4CE10A6C"/>
    <w:rsid w:val="4CEA4A87"/>
    <w:rsid w:val="4D0D2FB7"/>
    <w:rsid w:val="4D2071DF"/>
    <w:rsid w:val="4D22453E"/>
    <w:rsid w:val="4D246F90"/>
    <w:rsid w:val="4D44597B"/>
    <w:rsid w:val="4D601795"/>
    <w:rsid w:val="4D6905A8"/>
    <w:rsid w:val="4D814A0F"/>
    <w:rsid w:val="4D940511"/>
    <w:rsid w:val="4D9F7B76"/>
    <w:rsid w:val="4DAC4256"/>
    <w:rsid w:val="4DAD0ED1"/>
    <w:rsid w:val="4DB203B4"/>
    <w:rsid w:val="4DBA3F45"/>
    <w:rsid w:val="4DBB0A87"/>
    <w:rsid w:val="4DC036F1"/>
    <w:rsid w:val="4DC604A2"/>
    <w:rsid w:val="4DDC76D4"/>
    <w:rsid w:val="4E016D03"/>
    <w:rsid w:val="4E042394"/>
    <w:rsid w:val="4E134523"/>
    <w:rsid w:val="4E2F56E9"/>
    <w:rsid w:val="4E3B1D76"/>
    <w:rsid w:val="4E4F09B7"/>
    <w:rsid w:val="4E580E72"/>
    <w:rsid w:val="4E692FCC"/>
    <w:rsid w:val="4E6C2D04"/>
    <w:rsid w:val="4E954C9E"/>
    <w:rsid w:val="4E992947"/>
    <w:rsid w:val="4E995BD1"/>
    <w:rsid w:val="4EB17944"/>
    <w:rsid w:val="4EC43FCB"/>
    <w:rsid w:val="4EF03262"/>
    <w:rsid w:val="4EF14E06"/>
    <w:rsid w:val="4EFF7917"/>
    <w:rsid w:val="4F015DA3"/>
    <w:rsid w:val="4F0738E2"/>
    <w:rsid w:val="4F111212"/>
    <w:rsid w:val="4F186ACA"/>
    <w:rsid w:val="4F1D6B8A"/>
    <w:rsid w:val="4F2D1EB4"/>
    <w:rsid w:val="4F343158"/>
    <w:rsid w:val="4F381B9F"/>
    <w:rsid w:val="4F3B11BE"/>
    <w:rsid w:val="4F3B1A49"/>
    <w:rsid w:val="4F4C1FCC"/>
    <w:rsid w:val="4F5B2AF1"/>
    <w:rsid w:val="4F631819"/>
    <w:rsid w:val="4F836170"/>
    <w:rsid w:val="4F876D47"/>
    <w:rsid w:val="4F8874AB"/>
    <w:rsid w:val="4F8D47DE"/>
    <w:rsid w:val="4F9319AF"/>
    <w:rsid w:val="4FA670CE"/>
    <w:rsid w:val="4FBD2FFA"/>
    <w:rsid w:val="4FC01B44"/>
    <w:rsid w:val="4FCC3C70"/>
    <w:rsid w:val="4FD473ED"/>
    <w:rsid w:val="4FE83793"/>
    <w:rsid w:val="4FF41CAB"/>
    <w:rsid w:val="4FF510A7"/>
    <w:rsid w:val="4FFA631B"/>
    <w:rsid w:val="4FFF1C6F"/>
    <w:rsid w:val="501A39B3"/>
    <w:rsid w:val="501E7EF3"/>
    <w:rsid w:val="50204C5F"/>
    <w:rsid w:val="50373C82"/>
    <w:rsid w:val="50472DD0"/>
    <w:rsid w:val="504E5CA5"/>
    <w:rsid w:val="50752F76"/>
    <w:rsid w:val="507D7493"/>
    <w:rsid w:val="507E5895"/>
    <w:rsid w:val="508C691A"/>
    <w:rsid w:val="50944F83"/>
    <w:rsid w:val="50B672DA"/>
    <w:rsid w:val="50CF0196"/>
    <w:rsid w:val="50D43A1E"/>
    <w:rsid w:val="50ED05E7"/>
    <w:rsid w:val="50F20704"/>
    <w:rsid w:val="50FF3998"/>
    <w:rsid w:val="50FF45C3"/>
    <w:rsid w:val="50FF516B"/>
    <w:rsid w:val="51017EEC"/>
    <w:rsid w:val="510F053D"/>
    <w:rsid w:val="51143039"/>
    <w:rsid w:val="51260B93"/>
    <w:rsid w:val="516300E2"/>
    <w:rsid w:val="51751112"/>
    <w:rsid w:val="51767B3E"/>
    <w:rsid w:val="5178510F"/>
    <w:rsid w:val="51982D10"/>
    <w:rsid w:val="519F2E9D"/>
    <w:rsid w:val="51B60B7C"/>
    <w:rsid w:val="51CD754C"/>
    <w:rsid w:val="51DB409A"/>
    <w:rsid w:val="51DC6723"/>
    <w:rsid w:val="51E17F93"/>
    <w:rsid w:val="51EB2487"/>
    <w:rsid w:val="520617DD"/>
    <w:rsid w:val="521A581C"/>
    <w:rsid w:val="521A6FF2"/>
    <w:rsid w:val="521F140F"/>
    <w:rsid w:val="5220071F"/>
    <w:rsid w:val="52353ED7"/>
    <w:rsid w:val="523A48FD"/>
    <w:rsid w:val="523B1B23"/>
    <w:rsid w:val="52480B67"/>
    <w:rsid w:val="52524FFA"/>
    <w:rsid w:val="52582460"/>
    <w:rsid w:val="525E4CD7"/>
    <w:rsid w:val="52727327"/>
    <w:rsid w:val="527A7EC0"/>
    <w:rsid w:val="52834D3D"/>
    <w:rsid w:val="528372E0"/>
    <w:rsid w:val="5292320F"/>
    <w:rsid w:val="529A5084"/>
    <w:rsid w:val="52C175D7"/>
    <w:rsid w:val="52D90178"/>
    <w:rsid w:val="52DB0BDB"/>
    <w:rsid w:val="52E12525"/>
    <w:rsid w:val="52F74F08"/>
    <w:rsid w:val="530712E4"/>
    <w:rsid w:val="5311055D"/>
    <w:rsid w:val="53227E18"/>
    <w:rsid w:val="532A1EB6"/>
    <w:rsid w:val="532C26C0"/>
    <w:rsid w:val="532C3424"/>
    <w:rsid w:val="53360C10"/>
    <w:rsid w:val="5342178C"/>
    <w:rsid w:val="53537BC7"/>
    <w:rsid w:val="535E4889"/>
    <w:rsid w:val="536138ED"/>
    <w:rsid w:val="5364188A"/>
    <w:rsid w:val="536B13CF"/>
    <w:rsid w:val="536E7BFD"/>
    <w:rsid w:val="53795E75"/>
    <w:rsid w:val="53872BF2"/>
    <w:rsid w:val="538A25EF"/>
    <w:rsid w:val="53930A9D"/>
    <w:rsid w:val="53982763"/>
    <w:rsid w:val="539B3303"/>
    <w:rsid w:val="539F425D"/>
    <w:rsid w:val="53A679C0"/>
    <w:rsid w:val="53AC6435"/>
    <w:rsid w:val="53C62F4A"/>
    <w:rsid w:val="53CD635F"/>
    <w:rsid w:val="53DE16BF"/>
    <w:rsid w:val="53E80CED"/>
    <w:rsid w:val="53F30D94"/>
    <w:rsid w:val="53FA70D7"/>
    <w:rsid w:val="53FF4365"/>
    <w:rsid w:val="54147593"/>
    <w:rsid w:val="541A29C6"/>
    <w:rsid w:val="54301336"/>
    <w:rsid w:val="54314E8A"/>
    <w:rsid w:val="54427038"/>
    <w:rsid w:val="544C252F"/>
    <w:rsid w:val="5454111A"/>
    <w:rsid w:val="545641EC"/>
    <w:rsid w:val="545F66F1"/>
    <w:rsid w:val="548947F9"/>
    <w:rsid w:val="548F7B2B"/>
    <w:rsid w:val="549B3F51"/>
    <w:rsid w:val="549F23C5"/>
    <w:rsid w:val="54A45389"/>
    <w:rsid w:val="54AC59D9"/>
    <w:rsid w:val="54AF783B"/>
    <w:rsid w:val="54BB6214"/>
    <w:rsid w:val="54C67DE5"/>
    <w:rsid w:val="54DB064B"/>
    <w:rsid w:val="54E33635"/>
    <w:rsid w:val="55177231"/>
    <w:rsid w:val="5523443A"/>
    <w:rsid w:val="552756B3"/>
    <w:rsid w:val="5540320E"/>
    <w:rsid w:val="554061B5"/>
    <w:rsid w:val="55420BC5"/>
    <w:rsid w:val="55476F0A"/>
    <w:rsid w:val="554A21D4"/>
    <w:rsid w:val="55526570"/>
    <w:rsid w:val="55637598"/>
    <w:rsid w:val="556A22D2"/>
    <w:rsid w:val="556F7076"/>
    <w:rsid w:val="55733A38"/>
    <w:rsid w:val="55786D7B"/>
    <w:rsid w:val="558578B4"/>
    <w:rsid w:val="5597703E"/>
    <w:rsid w:val="55A13A1B"/>
    <w:rsid w:val="55A55D0D"/>
    <w:rsid w:val="55A93B5C"/>
    <w:rsid w:val="55B031F2"/>
    <w:rsid w:val="55B669F2"/>
    <w:rsid w:val="55BA408B"/>
    <w:rsid w:val="55BD1FE7"/>
    <w:rsid w:val="55C210F9"/>
    <w:rsid w:val="55DB4265"/>
    <w:rsid w:val="55DD0C1B"/>
    <w:rsid w:val="55EA587B"/>
    <w:rsid w:val="55F7443A"/>
    <w:rsid w:val="55F773C2"/>
    <w:rsid w:val="55F8247F"/>
    <w:rsid w:val="56044E20"/>
    <w:rsid w:val="560C12B6"/>
    <w:rsid w:val="560E225B"/>
    <w:rsid w:val="5610751F"/>
    <w:rsid w:val="562C1CD0"/>
    <w:rsid w:val="56303BB8"/>
    <w:rsid w:val="5635512C"/>
    <w:rsid w:val="5647766E"/>
    <w:rsid w:val="56565153"/>
    <w:rsid w:val="566244A9"/>
    <w:rsid w:val="568B5F95"/>
    <w:rsid w:val="568F5A55"/>
    <w:rsid w:val="569370D8"/>
    <w:rsid w:val="56963F0C"/>
    <w:rsid w:val="5699188D"/>
    <w:rsid w:val="569A0FA8"/>
    <w:rsid w:val="569C42FE"/>
    <w:rsid w:val="569D3439"/>
    <w:rsid w:val="56B750FC"/>
    <w:rsid w:val="56BC4017"/>
    <w:rsid w:val="57083165"/>
    <w:rsid w:val="571F7268"/>
    <w:rsid w:val="57243724"/>
    <w:rsid w:val="57255DB1"/>
    <w:rsid w:val="573B4FF6"/>
    <w:rsid w:val="57426E63"/>
    <w:rsid w:val="575240CD"/>
    <w:rsid w:val="575B257A"/>
    <w:rsid w:val="576056AD"/>
    <w:rsid w:val="5766562B"/>
    <w:rsid w:val="5772663D"/>
    <w:rsid w:val="577B5460"/>
    <w:rsid w:val="57A8508E"/>
    <w:rsid w:val="57B93196"/>
    <w:rsid w:val="57C85C3E"/>
    <w:rsid w:val="57D5715C"/>
    <w:rsid w:val="57E91271"/>
    <w:rsid w:val="580764D5"/>
    <w:rsid w:val="58392746"/>
    <w:rsid w:val="584C02D4"/>
    <w:rsid w:val="585929D1"/>
    <w:rsid w:val="5864745C"/>
    <w:rsid w:val="58935C52"/>
    <w:rsid w:val="58C911F4"/>
    <w:rsid w:val="58CB4F6C"/>
    <w:rsid w:val="58D25FE5"/>
    <w:rsid w:val="58D9067A"/>
    <w:rsid w:val="58E47087"/>
    <w:rsid w:val="58E77F7A"/>
    <w:rsid w:val="58F76C57"/>
    <w:rsid w:val="58F86A0D"/>
    <w:rsid w:val="590035A5"/>
    <w:rsid w:val="59093843"/>
    <w:rsid w:val="591C79BE"/>
    <w:rsid w:val="59371D44"/>
    <w:rsid w:val="59584238"/>
    <w:rsid w:val="595B1E8C"/>
    <w:rsid w:val="599E5746"/>
    <w:rsid w:val="59A7469E"/>
    <w:rsid w:val="59B343D5"/>
    <w:rsid w:val="59BD7003"/>
    <w:rsid w:val="59C971F7"/>
    <w:rsid w:val="59CA7262"/>
    <w:rsid w:val="59D23423"/>
    <w:rsid w:val="59D237EB"/>
    <w:rsid w:val="59E618DF"/>
    <w:rsid w:val="59F62661"/>
    <w:rsid w:val="5A014C10"/>
    <w:rsid w:val="5A1553B5"/>
    <w:rsid w:val="5A2D59AD"/>
    <w:rsid w:val="5A2F3050"/>
    <w:rsid w:val="5A314968"/>
    <w:rsid w:val="5A3A194F"/>
    <w:rsid w:val="5A542E93"/>
    <w:rsid w:val="5A544A73"/>
    <w:rsid w:val="5A566288"/>
    <w:rsid w:val="5A656334"/>
    <w:rsid w:val="5A7514DF"/>
    <w:rsid w:val="5A8235C5"/>
    <w:rsid w:val="5A8973AE"/>
    <w:rsid w:val="5AB631E4"/>
    <w:rsid w:val="5AB916F4"/>
    <w:rsid w:val="5AC15028"/>
    <w:rsid w:val="5AD5789B"/>
    <w:rsid w:val="5AD63C0C"/>
    <w:rsid w:val="5AF00754"/>
    <w:rsid w:val="5AF9486C"/>
    <w:rsid w:val="5B006457"/>
    <w:rsid w:val="5B0C2C0B"/>
    <w:rsid w:val="5B0E1EE9"/>
    <w:rsid w:val="5B1A3A16"/>
    <w:rsid w:val="5B1C1FE4"/>
    <w:rsid w:val="5B202357"/>
    <w:rsid w:val="5B2B73CC"/>
    <w:rsid w:val="5B2E176B"/>
    <w:rsid w:val="5B32726C"/>
    <w:rsid w:val="5B513BBA"/>
    <w:rsid w:val="5B521E85"/>
    <w:rsid w:val="5B7C14D5"/>
    <w:rsid w:val="5B80613E"/>
    <w:rsid w:val="5B872A36"/>
    <w:rsid w:val="5BA01551"/>
    <w:rsid w:val="5BA25776"/>
    <w:rsid w:val="5BA31FD7"/>
    <w:rsid w:val="5BA9136A"/>
    <w:rsid w:val="5BB85755"/>
    <w:rsid w:val="5BBD0111"/>
    <w:rsid w:val="5BBE4ADD"/>
    <w:rsid w:val="5BC04CD8"/>
    <w:rsid w:val="5BC5176D"/>
    <w:rsid w:val="5BCA372A"/>
    <w:rsid w:val="5BDA5DA3"/>
    <w:rsid w:val="5BDD547A"/>
    <w:rsid w:val="5BDE6751"/>
    <w:rsid w:val="5BEC780D"/>
    <w:rsid w:val="5BF81C5B"/>
    <w:rsid w:val="5C005A3E"/>
    <w:rsid w:val="5C014D79"/>
    <w:rsid w:val="5C034BF4"/>
    <w:rsid w:val="5C065E61"/>
    <w:rsid w:val="5C0C686E"/>
    <w:rsid w:val="5C375CCC"/>
    <w:rsid w:val="5C515B63"/>
    <w:rsid w:val="5C617758"/>
    <w:rsid w:val="5C873A24"/>
    <w:rsid w:val="5C8B763A"/>
    <w:rsid w:val="5CB65DE7"/>
    <w:rsid w:val="5CE10188"/>
    <w:rsid w:val="5CEC6317"/>
    <w:rsid w:val="5D001947"/>
    <w:rsid w:val="5D0955BF"/>
    <w:rsid w:val="5D263A1F"/>
    <w:rsid w:val="5D45687A"/>
    <w:rsid w:val="5D4575D4"/>
    <w:rsid w:val="5D491712"/>
    <w:rsid w:val="5D5061B8"/>
    <w:rsid w:val="5D541D67"/>
    <w:rsid w:val="5D707AB7"/>
    <w:rsid w:val="5D751137"/>
    <w:rsid w:val="5D765569"/>
    <w:rsid w:val="5D951396"/>
    <w:rsid w:val="5DA72186"/>
    <w:rsid w:val="5DA92E2C"/>
    <w:rsid w:val="5DCB7608"/>
    <w:rsid w:val="5DE72642"/>
    <w:rsid w:val="5DEF7406"/>
    <w:rsid w:val="5DF2455A"/>
    <w:rsid w:val="5DF277F9"/>
    <w:rsid w:val="5E036923"/>
    <w:rsid w:val="5E117596"/>
    <w:rsid w:val="5E163669"/>
    <w:rsid w:val="5E172424"/>
    <w:rsid w:val="5E274CED"/>
    <w:rsid w:val="5E3C7DE9"/>
    <w:rsid w:val="5E3D5D02"/>
    <w:rsid w:val="5E416A7E"/>
    <w:rsid w:val="5E4976DD"/>
    <w:rsid w:val="5E4F21EC"/>
    <w:rsid w:val="5E531FC4"/>
    <w:rsid w:val="5E5568EF"/>
    <w:rsid w:val="5E576CDA"/>
    <w:rsid w:val="5E652570"/>
    <w:rsid w:val="5E6E753B"/>
    <w:rsid w:val="5E7D41B6"/>
    <w:rsid w:val="5E810907"/>
    <w:rsid w:val="5E964FFD"/>
    <w:rsid w:val="5E9A3499"/>
    <w:rsid w:val="5E9B2C36"/>
    <w:rsid w:val="5EA04A37"/>
    <w:rsid w:val="5EBF0C6F"/>
    <w:rsid w:val="5EC45F67"/>
    <w:rsid w:val="5ECB2347"/>
    <w:rsid w:val="5ED741A0"/>
    <w:rsid w:val="5EF004A0"/>
    <w:rsid w:val="5F0179F3"/>
    <w:rsid w:val="5F050133"/>
    <w:rsid w:val="5F18230E"/>
    <w:rsid w:val="5F2251E0"/>
    <w:rsid w:val="5F2B6BE7"/>
    <w:rsid w:val="5F303246"/>
    <w:rsid w:val="5F397303"/>
    <w:rsid w:val="5F4379D4"/>
    <w:rsid w:val="5F46619E"/>
    <w:rsid w:val="5F487C6F"/>
    <w:rsid w:val="5F556A18"/>
    <w:rsid w:val="5F592D18"/>
    <w:rsid w:val="5F667473"/>
    <w:rsid w:val="5F6B6421"/>
    <w:rsid w:val="5F775452"/>
    <w:rsid w:val="5F7F212B"/>
    <w:rsid w:val="5F8D46D8"/>
    <w:rsid w:val="5F945232"/>
    <w:rsid w:val="5F965099"/>
    <w:rsid w:val="5FB6365E"/>
    <w:rsid w:val="5FBF4F89"/>
    <w:rsid w:val="5FD91CB8"/>
    <w:rsid w:val="5FE83AD7"/>
    <w:rsid w:val="5FEE7C08"/>
    <w:rsid w:val="5FF35697"/>
    <w:rsid w:val="5FF639CF"/>
    <w:rsid w:val="5FF7763B"/>
    <w:rsid w:val="60010964"/>
    <w:rsid w:val="600273FE"/>
    <w:rsid w:val="601238AB"/>
    <w:rsid w:val="603A6554"/>
    <w:rsid w:val="604061A5"/>
    <w:rsid w:val="6062689C"/>
    <w:rsid w:val="60681AEF"/>
    <w:rsid w:val="60683FA8"/>
    <w:rsid w:val="607E45F0"/>
    <w:rsid w:val="60830C8D"/>
    <w:rsid w:val="60A615A7"/>
    <w:rsid w:val="60BA75D4"/>
    <w:rsid w:val="60BD0D76"/>
    <w:rsid w:val="60C62F40"/>
    <w:rsid w:val="60EA1C90"/>
    <w:rsid w:val="610A026E"/>
    <w:rsid w:val="610C25F1"/>
    <w:rsid w:val="61152515"/>
    <w:rsid w:val="6130349E"/>
    <w:rsid w:val="613E79E8"/>
    <w:rsid w:val="614432B1"/>
    <w:rsid w:val="61482217"/>
    <w:rsid w:val="61551CA8"/>
    <w:rsid w:val="615E547E"/>
    <w:rsid w:val="61623007"/>
    <w:rsid w:val="617C3012"/>
    <w:rsid w:val="61951133"/>
    <w:rsid w:val="619A4F33"/>
    <w:rsid w:val="619C7A55"/>
    <w:rsid w:val="61AF5E21"/>
    <w:rsid w:val="61B62CC9"/>
    <w:rsid w:val="61D3691F"/>
    <w:rsid w:val="61F078D3"/>
    <w:rsid w:val="621D1715"/>
    <w:rsid w:val="62266CE9"/>
    <w:rsid w:val="622824FD"/>
    <w:rsid w:val="622A7F8C"/>
    <w:rsid w:val="62382DAC"/>
    <w:rsid w:val="623B3B15"/>
    <w:rsid w:val="62401134"/>
    <w:rsid w:val="62485863"/>
    <w:rsid w:val="62487718"/>
    <w:rsid w:val="625E5850"/>
    <w:rsid w:val="6261391B"/>
    <w:rsid w:val="626A35F2"/>
    <w:rsid w:val="626D7ED9"/>
    <w:rsid w:val="62737F8F"/>
    <w:rsid w:val="627A030C"/>
    <w:rsid w:val="628557D8"/>
    <w:rsid w:val="628B02B4"/>
    <w:rsid w:val="628B34DD"/>
    <w:rsid w:val="629D0D7C"/>
    <w:rsid w:val="62AA7FD9"/>
    <w:rsid w:val="62BB268F"/>
    <w:rsid w:val="62D4541E"/>
    <w:rsid w:val="62E421C2"/>
    <w:rsid w:val="62ED3642"/>
    <w:rsid w:val="63025E82"/>
    <w:rsid w:val="63050B2F"/>
    <w:rsid w:val="63083FFB"/>
    <w:rsid w:val="631D684A"/>
    <w:rsid w:val="632460C9"/>
    <w:rsid w:val="632D5D39"/>
    <w:rsid w:val="633101EC"/>
    <w:rsid w:val="634B39A8"/>
    <w:rsid w:val="635C236C"/>
    <w:rsid w:val="637167B4"/>
    <w:rsid w:val="637B08C9"/>
    <w:rsid w:val="63836B29"/>
    <w:rsid w:val="638F1000"/>
    <w:rsid w:val="63992B40"/>
    <w:rsid w:val="639F394E"/>
    <w:rsid w:val="63A633C2"/>
    <w:rsid w:val="63C34622"/>
    <w:rsid w:val="63CA196D"/>
    <w:rsid w:val="63ED3D87"/>
    <w:rsid w:val="63F74094"/>
    <w:rsid w:val="63F846F5"/>
    <w:rsid w:val="64040844"/>
    <w:rsid w:val="6408790B"/>
    <w:rsid w:val="640D6353"/>
    <w:rsid w:val="64631B66"/>
    <w:rsid w:val="648A7807"/>
    <w:rsid w:val="64917428"/>
    <w:rsid w:val="64993BB9"/>
    <w:rsid w:val="649A1BDF"/>
    <w:rsid w:val="649A40EF"/>
    <w:rsid w:val="64A51211"/>
    <w:rsid w:val="64AE7DB6"/>
    <w:rsid w:val="64B5068F"/>
    <w:rsid w:val="64CD718F"/>
    <w:rsid w:val="64D12641"/>
    <w:rsid w:val="64D35F3F"/>
    <w:rsid w:val="64DB327F"/>
    <w:rsid w:val="64E11893"/>
    <w:rsid w:val="64EE7982"/>
    <w:rsid w:val="64F96E6E"/>
    <w:rsid w:val="65087D33"/>
    <w:rsid w:val="650A03AB"/>
    <w:rsid w:val="65103CBC"/>
    <w:rsid w:val="65107354"/>
    <w:rsid w:val="651E11EA"/>
    <w:rsid w:val="652A715A"/>
    <w:rsid w:val="653515BB"/>
    <w:rsid w:val="653E2AD1"/>
    <w:rsid w:val="653F2A21"/>
    <w:rsid w:val="65443C97"/>
    <w:rsid w:val="65604357"/>
    <w:rsid w:val="65676B89"/>
    <w:rsid w:val="65754A4C"/>
    <w:rsid w:val="658A7BA4"/>
    <w:rsid w:val="658E1CF8"/>
    <w:rsid w:val="65910E73"/>
    <w:rsid w:val="659D4B68"/>
    <w:rsid w:val="65AA404D"/>
    <w:rsid w:val="65DC06F7"/>
    <w:rsid w:val="65DC086B"/>
    <w:rsid w:val="65ED600C"/>
    <w:rsid w:val="66015010"/>
    <w:rsid w:val="660217C2"/>
    <w:rsid w:val="66254915"/>
    <w:rsid w:val="66261D75"/>
    <w:rsid w:val="6627091A"/>
    <w:rsid w:val="663409D9"/>
    <w:rsid w:val="663A231B"/>
    <w:rsid w:val="66813831"/>
    <w:rsid w:val="6696387B"/>
    <w:rsid w:val="669C436C"/>
    <w:rsid w:val="66A66E63"/>
    <w:rsid w:val="66AB7FAA"/>
    <w:rsid w:val="66AD7D91"/>
    <w:rsid w:val="66B53AFA"/>
    <w:rsid w:val="66BB4027"/>
    <w:rsid w:val="66BD0FF9"/>
    <w:rsid w:val="66BD7251"/>
    <w:rsid w:val="66BF4226"/>
    <w:rsid w:val="66C71FA1"/>
    <w:rsid w:val="66C7580C"/>
    <w:rsid w:val="66C77EF0"/>
    <w:rsid w:val="66CD3B7C"/>
    <w:rsid w:val="66DE1498"/>
    <w:rsid w:val="66E65ECF"/>
    <w:rsid w:val="67125AC4"/>
    <w:rsid w:val="67166076"/>
    <w:rsid w:val="671A25F6"/>
    <w:rsid w:val="67320108"/>
    <w:rsid w:val="674847D0"/>
    <w:rsid w:val="675144CD"/>
    <w:rsid w:val="67552B9C"/>
    <w:rsid w:val="675D6DC5"/>
    <w:rsid w:val="676E2822"/>
    <w:rsid w:val="677667F9"/>
    <w:rsid w:val="678C4C1D"/>
    <w:rsid w:val="679B5B38"/>
    <w:rsid w:val="67A20D3C"/>
    <w:rsid w:val="67B71F22"/>
    <w:rsid w:val="67BD5100"/>
    <w:rsid w:val="67C97F47"/>
    <w:rsid w:val="67D30987"/>
    <w:rsid w:val="67E51C23"/>
    <w:rsid w:val="67E8749C"/>
    <w:rsid w:val="67FA10FD"/>
    <w:rsid w:val="67FF16F1"/>
    <w:rsid w:val="68006C03"/>
    <w:rsid w:val="680511DF"/>
    <w:rsid w:val="68064AE3"/>
    <w:rsid w:val="681078C1"/>
    <w:rsid w:val="6811505F"/>
    <w:rsid w:val="68121C1D"/>
    <w:rsid w:val="681C7902"/>
    <w:rsid w:val="68226B79"/>
    <w:rsid w:val="682E646C"/>
    <w:rsid w:val="6853363D"/>
    <w:rsid w:val="685C4726"/>
    <w:rsid w:val="686A39C7"/>
    <w:rsid w:val="68767146"/>
    <w:rsid w:val="687774F2"/>
    <w:rsid w:val="688E4C11"/>
    <w:rsid w:val="688F5BEB"/>
    <w:rsid w:val="689239A0"/>
    <w:rsid w:val="689D7A9D"/>
    <w:rsid w:val="68A9369D"/>
    <w:rsid w:val="68B44D66"/>
    <w:rsid w:val="68B97B3E"/>
    <w:rsid w:val="68C11E53"/>
    <w:rsid w:val="68C705AA"/>
    <w:rsid w:val="68CE468A"/>
    <w:rsid w:val="68D10028"/>
    <w:rsid w:val="68DB30A0"/>
    <w:rsid w:val="68E123E5"/>
    <w:rsid w:val="68E83EA2"/>
    <w:rsid w:val="68F66AF9"/>
    <w:rsid w:val="690C487A"/>
    <w:rsid w:val="69294463"/>
    <w:rsid w:val="6955157F"/>
    <w:rsid w:val="69593471"/>
    <w:rsid w:val="69631F22"/>
    <w:rsid w:val="696A5718"/>
    <w:rsid w:val="696E2BF7"/>
    <w:rsid w:val="69764D9C"/>
    <w:rsid w:val="697E07B3"/>
    <w:rsid w:val="69972C7B"/>
    <w:rsid w:val="6999254F"/>
    <w:rsid w:val="699B52E4"/>
    <w:rsid w:val="69AA17B3"/>
    <w:rsid w:val="69B00502"/>
    <w:rsid w:val="69B015EC"/>
    <w:rsid w:val="69B51FDF"/>
    <w:rsid w:val="69BD52E1"/>
    <w:rsid w:val="69BE61EA"/>
    <w:rsid w:val="69CD00A2"/>
    <w:rsid w:val="69D84144"/>
    <w:rsid w:val="69F12C74"/>
    <w:rsid w:val="6A0270AC"/>
    <w:rsid w:val="6A0C04DF"/>
    <w:rsid w:val="6A0D573B"/>
    <w:rsid w:val="6A10204C"/>
    <w:rsid w:val="6A1D6188"/>
    <w:rsid w:val="6A292CF2"/>
    <w:rsid w:val="6A3C6EA9"/>
    <w:rsid w:val="6A4651FE"/>
    <w:rsid w:val="6A53212C"/>
    <w:rsid w:val="6A5B4BFB"/>
    <w:rsid w:val="6A605887"/>
    <w:rsid w:val="6A6A1952"/>
    <w:rsid w:val="6A800C8C"/>
    <w:rsid w:val="6A8C310C"/>
    <w:rsid w:val="6A95773B"/>
    <w:rsid w:val="6A986397"/>
    <w:rsid w:val="6AAE5130"/>
    <w:rsid w:val="6AC45070"/>
    <w:rsid w:val="6ACB2EA5"/>
    <w:rsid w:val="6AD50C2A"/>
    <w:rsid w:val="6AE91991"/>
    <w:rsid w:val="6AF46547"/>
    <w:rsid w:val="6AF706CA"/>
    <w:rsid w:val="6AF85725"/>
    <w:rsid w:val="6AF95310"/>
    <w:rsid w:val="6AFF1A9F"/>
    <w:rsid w:val="6B0F6A35"/>
    <w:rsid w:val="6B2D6B80"/>
    <w:rsid w:val="6B383164"/>
    <w:rsid w:val="6B3D6AE3"/>
    <w:rsid w:val="6B480490"/>
    <w:rsid w:val="6B4E3BD4"/>
    <w:rsid w:val="6B50481A"/>
    <w:rsid w:val="6B6A17C2"/>
    <w:rsid w:val="6B74558F"/>
    <w:rsid w:val="6B761A91"/>
    <w:rsid w:val="6B82091D"/>
    <w:rsid w:val="6B8A1703"/>
    <w:rsid w:val="6BD2757E"/>
    <w:rsid w:val="6BD360BE"/>
    <w:rsid w:val="6BD65A59"/>
    <w:rsid w:val="6BDF1137"/>
    <w:rsid w:val="6BE3510F"/>
    <w:rsid w:val="6BE628D5"/>
    <w:rsid w:val="6BF0390E"/>
    <w:rsid w:val="6C0D66B0"/>
    <w:rsid w:val="6C306E58"/>
    <w:rsid w:val="6C3E2A4F"/>
    <w:rsid w:val="6C5450AF"/>
    <w:rsid w:val="6C710FEE"/>
    <w:rsid w:val="6C74113D"/>
    <w:rsid w:val="6C7A1FBD"/>
    <w:rsid w:val="6C8369D0"/>
    <w:rsid w:val="6C8420E8"/>
    <w:rsid w:val="6C861D40"/>
    <w:rsid w:val="6C941366"/>
    <w:rsid w:val="6C9F6200"/>
    <w:rsid w:val="6CA33468"/>
    <w:rsid w:val="6CD04742"/>
    <w:rsid w:val="6CE668C2"/>
    <w:rsid w:val="6CE94E6A"/>
    <w:rsid w:val="6D0548C9"/>
    <w:rsid w:val="6D113101"/>
    <w:rsid w:val="6D370A91"/>
    <w:rsid w:val="6D3847CF"/>
    <w:rsid w:val="6D480A7C"/>
    <w:rsid w:val="6D485495"/>
    <w:rsid w:val="6D4C7556"/>
    <w:rsid w:val="6D672924"/>
    <w:rsid w:val="6D68061F"/>
    <w:rsid w:val="6D6F2458"/>
    <w:rsid w:val="6D7F5F10"/>
    <w:rsid w:val="6D88565A"/>
    <w:rsid w:val="6D8A29D3"/>
    <w:rsid w:val="6D8B0BA1"/>
    <w:rsid w:val="6D8C04D1"/>
    <w:rsid w:val="6DB85B53"/>
    <w:rsid w:val="6DC25CE0"/>
    <w:rsid w:val="6DC35919"/>
    <w:rsid w:val="6DC8557F"/>
    <w:rsid w:val="6DCB2A69"/>
    <w:rsid w:val="6DD005A5"/>
    <w:rsid w:val="6DDD5ACD"/>
    <w:rsid w:val="6DE435FA"/>
    <w:rsid w:val="6DEC1A97"/>
    <w:rsid w:val="6DEE11F5"/>
    <w:rsid w:val="6DF34F80"/>
    <w:rsid w:val="6DFD5137"/>
    <w:rsid w:val="6E054720"/>
    <w:rsid w:val="6E14605D"/>
    <w:rsid w:val="6E4B33FA"/>
    <w:rsid w:val="6E565995"/>
    <w:rsid w:val="6E826BE3"/>
    <w:rsid w:val="6E87135E"/>
    <w:rsid w:val="6E8C5D5D"/>
    <w:rsid w:val="6E8E7141"/>
    <w:rsid w:val="6EA23418"/>
    <w:rsid w:val="6EAD1007"/>
    <w:rsid w:val="6ECA78EE"/>
    <w:rsid w:val="6EE001FD"/>
    <w:rsid w:val="6EE747F0"/>
    <w:rsid w:val="6EEC4D0C"/>
    <w:rsid w:val="6EEC65FF"/>
    <w:rsid w:val="6EFE0598"/>
    <w:rsid w:val="6EFE4003"/>
    <w:rsid w:val="6F2D6913"/>
    <w:rsid w:val="6F385DD7"/>
    <w:rsid w:val="6F474453"/>
    <w:rsid w:val="6F4F02F9"/>
    <w:rsid w:val="6F6E463E"/>
    <w:rsid w:val="6F702EA2"/>
    <w:rsid w:val="6F7D5011"/>
    <w:rsid w:val="6F8569B8"/>
    <w:rsid w:val="6F86461C"/>
    <w:rsid w:val="6F997AB3"/>
    <w:rsid w:val="6F9A14EC"/>
    <w:rsid w:val="6FA622C3"/>
    <w:rsid w:val="6FB10E72"/>
    <w:rsid w:val="6FBC2A49"/>
    <w:rsid w:val="6FBD60E2"/>
    <w:rsid w:val="6FC07620"/>
    <w:rsid w:val="6FC9731D"/>
    <w:rsid w:val="6FCA52CB"/>
    <w:rsid w:val="6FCF20AD"/>
    <w:rsid w:val="6FDA6E0F"/>
    <w:rsid w:val="6FDB16C2"/>
    <w:rsid w:val="70083FD5"/>
    <w:rsid w:val="700D2DB3"/>
    <w:rsid w:val="70126B2E"/>
    <w:rsid w:val="7013293F"/>
    <w:rsid w:val="70290EE3"/>
    <w:rsid w:val="70297ACB"/>
    <w:rsid w:val="703F374C"/>
    <w:rsid w:val="70430F1E"/>
    <w:rsid w:val="70514E92"/>
    <w:rsid w:val="707C6651"/>
    <w:rsid w:val="707D2AA7"/>
    <w:rsid w:val="708653F6"/>
    <w:rsid w:val="70866A77"/>
    <w:rsid w:val="70922137"/>
    <w:rsid w:val="70931CF3"/>
    <w:rsid w:val="70987DF7"/>
    <w:rsid w:val="709F5E3B"/>
    <w:rsid w:val="70C7623C"/>
    <w:rsid w:val="70EE6530"/>
    <w:rsid w:val="70F4310D"/>
    <w:rsid w:val="710306C6"/>
    <w:rsid w:val="710B7553"/>
    <w:rsid w:val="711201F6"/>
    <w:rsid w:val="711D00CE"/>
    <w:rsid w:val="71292572"/>
    <w:rsid w:val="7131526C"/>
    <w:rsid w:val="713F29AE"/>
    <w:rsid w:val="714066AC"/>
    <w:rsid w:val="714141D4"/>
    <w:rsid w:val="714347DA"/>
    <w:rsid w:val="714865CD"/>
    <w:rsid w:val="714A72FB"/>
    <w:rsid w:val="714E149A"/>
    <w:rsid w:val="714E56C9"/>
    <w:rsid w:val="71715CAC"/>
    <w:rsid w:val="71816D21"/>
    <w:rsid w:val="71917B5E"/>
    <w:rsid w:val="71985A06"/>
    <w:rsid w:val="719D2B5D"/>
    <w:rsid w:val="719F09B9"/>
    <w:rsid w:val="71B141C4"/>
    <w:rsid w:val="71BA712E"/>
    <w:rsid w:val="71C860BC"/>
    <w:rsid w:val="71CC2746"/>
    <w:rsid w:val="71CF7390"/>
    <w:rsid w:val="7208296C"/>
    <w:rsid w:val="72084E44"/>
    <w:rsid w:val="722A6EE1"/>
    <w:rsid w:val="72315D26"/>
    <w:rsid w:val="725D1BB9"/>
    <w:rsid w:val="725D6DDA"/>
    <w:rsid w:val="725E34B0"/>
    <w:rsid w:val="72617B3A"/>
    <w:rsid w:val="72716858"/>
    <w:rsid w:val="727C792E"/>
    <w:rsid w:val="727E3CD7"/>
    <w:rsid w:val="72817521"/>
    <w:rsid w:val="7282160A"/>
    <w:rsid w:val="72881565"/>
    <w:rsid w:val="729208B6"/>
    <w:rsid w:val="729B125F"/>
    <w:rsid w:val="72E0179E"/>
    <w:rsid w:val="72E54B5D"/>
    <w:rsid w:val="72F15716"/>
    <w:rsid w:val="72F17780"/>
    <w:rsid w:val="72F56F9A"/>
    <w:rsid w:val="73213658"/>
    <w:rsid w:val="732D4594"/>
    <w:rsid w:val="734F0274"/>
    <w:rsid w:val="73597090"/>
    <w:rsid w:val="735A6E67"/>
    <w:rsid w:val="736677D7"/>
    <w:rsid w:val="7367444A"/>
    <w:rsid w:val="737E0963"/>
    <w:rsid w:val="7394037A"/>
    <w:rsid w:val="73940802"/>
    <w:rsid w:val="739757E7"/>
    <w:rsid w:val="73AE1345"/>
    <w:rsid w:val="73AE258E"/>
    <w:rsid w:val="73AE42F3"/>
    <w:rsid w:val="73B05BDB"/>
    <w:rsid w:val="73C57428"/>
    <w:rsid w:val="73D41321"/>
    <w:rsid w:val="73D65692"/>
    <w:rsid w:val="73F41069"/>
    <w:rsid w:val="740C1FEA"/>
    <w:rsid w:val="74116C99"/>
    <w:rsid w:val="74127229"/>
    <w:rsid w:val="74134792"/>
    <w:rsid w:val="741403D2"/>
    <w:rsid w:val="742F337E"/>
    <w:rsid w:val="7433031A"/>
    <w:rsid w:val="7436532B"/>
    <w:rsid w:val="74372C7C"/>
    <w:rsid w:val="746D1157"/>
    <w:rsid w:val="74743D35"/>
    <w:rsid w:val="748134BC"/>
    <w:rsid w:val="74814DFE"/>
    <w:rsid w:val="7482766E"/>
    <w:rsid w:val="74856680"/>
    <w:rsid w:val="748F4B60"/>
    <w:rsid w:val="74A846F3"/>
    <w:rsid w:val="74C76113"/>
    <w:rsid w:val="74DF0319"/>
    <w:rsid w:val="74E11B33"/>
    <w:rsid w:val="74E73678"/>
    <w:rsid w:val="74EA0AC6"/>
    <w:rsid w:val="74ED6057"/>
    <w:rsid w:val="74ED6A93"/>
    <w:rsid w:val="74F35FC1"/>
    <w:rsid w:val="74F63C88"/>
    <w:rsid w:val="74FE1CFF"/>
    <w:rsid w:val="750739D3"/>
    <w:rsid w:val="75121061"/>
    <w:rsid w:val="75125F34"/>
    <w:rsid w:val="753956E0"/>
    <w:rsid w:val="753C1698"/>
    <w:rsid w:val="7547367C"/>
    <w:rsid w:val="75546DBB"/>
    <w:rsid w:val="755B12ED"/>
    <w:rsid w:val="75627EC1"/>
    <w:rsid w:val="75686F61"/>
    <w:rsid w:val="757511FB"/>
    <w:rsid w:val="75AB069E"/>
    <w:rsid w:val="75B26356"/>
    <w:rsid w:val="75B4709F"/>
    <w:rsid w:val="75C05292"/>
    <w:rsid w:val="75CD6665"/>
    <w:rsid w:val="75D61B3E"/>
    <w:rsid w:val="75DA742A"/>
    <w:rsid w:val="75DC11C2"/>
    <w:rsid w:val="75E33563"/>
    <w:rsid w:val="75ED2B68"/>
    <w:rsid w:val="75F22735"/>
    <w:rsid w:val="75F93F8F"/>
    <w:rsid w:val="7615680D"/>
    <w:rsid w:val="761E39FC"/>
    <w:rsid w:val="761F229D"/>
    <w:rsid w:val="76261028"/>
    <w:rsid w:val="763E5C0E"/>
    <w:rsid w:val="763F3F06"/>
    <w:rsid w:val="764F3A04"/>
    <w:rsid w:val="766C2337"/>
    <w:rsid w:val="76705E4C"/>
    <w:rsid w:val="768A4629"/>
    <w:rsid w:val="76A51684"/>
    <w:rsid w:val="76B16726"/>
    <w:rsid w:val="76BB7375"/>
    <w:rsid w:val="76CE23A9"/>
    <w:rsid w:val="76D064F9"/>
    <w:rsid w:val="76FC26B5"/>
    <w:rsid w:val="771037B2"/>
    <w:rsid w:val="77381CC8"/>
    <w:rsid w:val="773E6B2F"/>
    <w:rsid w:val="774560E3"/>
    <w:rsid w:val="774D1CAC"/>
    <w:rsid w:val="774E2C1E"/>
    <w:rsid w:val="776251FA"/>
    <w:rsid w:val="77720902"/>
    <w:rsid w:val="77752467"/>
    <w:rsid w:val="77777941"/>
    <w:rsid w:val="777A62CD"/>
    <w:rsid w:val="77920ED9"/>
    <w:rsid w:val="779B5B61"/>
    <w:rsid w:val="779E138A"/>
    <w:rsid w:val="77A370E3"/>
    <w:rsid w:val="77AD0AA2"/>
    <w:rsid w:val="77B12B32"/>
    <w:rsid w:val="77E13436"/>
    <w:rsid w:val="77E23489"/>
    <w:rsid w:val="77EF7FA3"/>
    <w:rsid w:val="77F61C11"/>
    <w:rsid w:val="77F85DAE"/>
    <w:rsid w:val="77FC691E"/>
    <w:rsid w:val="7803777C"/>
    <w:rsid w:val="781B5254"/>
    <w:rsid w:val="78207CA5"/>
    <w:rsid w:val="782418A5"/>
    <w:rsid w:val="7837761D"/>
    <w:rsid w:val="7846620C"/>
    <w:rsid w:val="784D1AD9"/>
    <w:rsid w:val="78505E4A"/>
    <w:rsid w:val="78752426"/>
    <w:rsid w:val="78757DEC"/>
    <w:rsid w:val="787F57E1"/>
    <w:rsid w:val="78830640"/>
    <w:rsid w:val="7884217F"/>
    <w:rsid w:val="788544A6"/>
    <w:rsid w:val="788600EA"/>
    <w:rsid w:val="78884CDC"/>
    <w:rsid w:val="78963F76"/>
    <w:rsid w:val="78A45AF8"/>
    <w:rsid w:val="78AA7531"/>
    <w:rsid w:val="78B80591"/>
    <w:rsid w:val="78C04EBD"/>
    <w:rsid w:val="78DB08A4"/>
    <w:rsid w:val="79091B86"/>
    <w:rsid w:val="79242CAF"/>
    <w:rsid w:val="79442780"/>
    <w:rsid w:val="79454A6A"/>
    <w:rsid w:val="79464F77"/>
    <w:rsid w:val="794F1A9B"/>
    <w:rsid w:val="795B2F64"/>
    <w:rsid w:val="797446B9"/>
    <w:rsid w:val="79783335"/>
    <w:rsid w:val="798218AD"/>
    <w:rsid w:val="79AB25E3"/>
    <w:rsid w:val="79B6152A"/>
    <w:rsid w:val="79BD3287"/>
    <w:rsid w:val="79C42CE3"/>
    <w:rsid w:val="79CF30CD"/>
    <w:rsid w:val="79DF17CD"/>
    <w:rsid w:val="79E66425"/>
    <w:rsid w:val="79EE1161"/>
    <w:rsid w:val="79F41236"/>
    <w:rsid w:val="7A0C04EF"/>
    <w:rsid w:val="7A0F343C"/>
    <w:rsid w:val="7A1835ED"/>
    <w:rsid w:val="7A3D71A3"/>
    <w:rsid w:val="7A4D2793"/>
    <w:rsid w:val="7A5559A7"/>
    <w:rsid w:val="7A597A83"/>
    <w:rsid w:val="7A5F51FB"/>
    <w:rsid w:val="7A602A32"/>
    <w:rsid w:val="7A651090"/>
    <w:rsid w:val="7A7D0DDE"/>
    <w:rsid w:val="7A87006D"/>
    <w:rsid w:val="7A8A7757"/>
    <w:rsid w:val="7A8D238E"/>
    <w:rsid w:val="7AA26D44"/>
    <w:rsid w:val="7AA63B1A"/>
    <w:rsid w:val="7AB94FAC"/>
    <w:rsid w:val="7ABA54EC"/>
    <w:rsid w:val="7ABC59E2"/>
    <w:rsid w:val="7ACB252E"/>
    <w:rsid w:val="7ADA103A"/>
    <w:rsid w:val="7AE8210B"/>
    <w:rsid w:val="7AFC13D9"/>
    <w:rsid w:val="7B145C9E"/>
    <w:rsid w:val="7B1732F4"/>
    <w:rsid w:val="7B1C2026"/>
    <w:rsid w:val="7B1F6C78"/>
    <w:rsid w:val="7B231D2B"/>
    <w:rsid w:val="7B285880"/>
    <w:rsid w:val="7B2A7921"/>
    <w:rsid w:val="7B2D7CC2"/>
    <w:rsid w:val="7B2E058E"/>
    <w:rsid w:val="7B315E73"/>
    <w:rsid w:val="7B330F7D"/>
    <w:rsid w:val="7B35193B"/>
    <w:rsid w:val="7B3B379B"/>
    <w:rsid w:val="7B5B135E"/>
    <w:rsid w:val="7B5C55B7"/>
    <w:rsid w:val="7B64543E"/>
    <w:rsid w:val="7B8C2BA6"/>
    <w:rsid w:val="7B8C6695"/>
    <w:rsid w:val="7B917DC3"/>
    <w:rsid w:val="7B925F12"/>
    <w:rsid w:val="7BA8238F"/>
    <w:rsid w:val="7BB86CD3"/>
    <w:rsid w:val="7BCE01A7"/>
    <w:rsid w:val="7BDA0950"/>
    <w:rsid w:val="7BDB0B5E"/>
    <w:rsid w:val="7C153BE8"/>
    <w:rsid w:val="7C203FB5"/>
    <w:rsid w:val="7C2333D9"/>
    <w:rsid w:val="7C282F13"/>
    <w:rsid w:val="7C3B1A97"/>
    <w:rsid w:val="7C4E5549"/>
    <w:rsid w:val="7C6705D7"/>
    <w:rsid w:val="7C740AD5"/>
    <w:rsid w:val="7C943ADA"/>
    <w:rsid w:val="7C9D588A"/>
    <w:rsid w:val="7CA05CB7"/>
    <w:rsid w:val="7CA3019F"/>
    <w:rsid w:val="7CB433D2"/>
    <w:rsid w:val="7CBA11CA"/>
    <w:rsid w:val="7CC05ED6"/>
    <w:rsid w:val="7CC353B0"/>
    <w:rsid w:val="7CD81CAB"/>
    <w:rsid w:val="7CD84D54"/>
    <w:rsid w:val="7CDA22FC"/>
    <w:rsid w:val="7CDA4652"/>
    <w:rsid w:val="7CDA7F07"/>
    <w:rsid w:val="7CDD79AE"/>
    <w:rsid w:val="7CE049E3"/>
    <w:rsid w:val="7CEC1BA0"/>
    <w:rsid w:val="7CFC25B8"/>
    <w:rsid w:val="7D002902"/>
    <w:rsid w:val="7D030E81"/>
    <w:rsid w:val="7D085AA5"/>
    <w:rsid w:val="7D174F0E"/>
    <w:rsid w:val="7D372231"/>
    <w:rsid w:val="7D3B4F13"/>
    <w:rsid w:val="7D467E0C"/>
    <w:rsid w:val="7D4F3069"/>
    <w:rsid w:val="7D561CFF"/>
    <w:rsid w:val="7D572F03"/>
    <w:rsid w:val="7D5D5BF1"/>
    <w:rsid w:val="7D63500C"/>
    <w:rsid w:val="7D726CFD"/>
    <w:rsid w:val="7D944B34"/>
    <w:rsid w:val="7D9A35B2"/>
    <w:rsid w:val="7DB42EE3"/>
    <w:rsid w:val="7DBA43EC"/>
    <w:rsid w:val="7DBD3D2D"/>
    <w:rsid w:val="7DCB0276"/>
    <w:rsid w:val="7DF53B85"/>
    <w:rsid w:val="7DFE0759"/>
    <w:rsid w:val="7DFE3D1F"/>
    <w:rsid w:val="7E0B10B7"/>
    <w:rsid w:val="7E113CEB"/>
    <w:rsid w:val="7E1360F9"/>
    <w:rsid w:val="7E191F9B"/>
    <w:rsid w:val="7E2B6C4A"/>
    <w:rsid w:val="7E2E7893"/>
    <w:rsid w:val="7E363844"/>
    <w:rsid w:val="7E563662"/>
    <w:rsid w:val="7E601598"/>
    <w:rsid w:val="7E687A51"/>
    <w:rsid w:val="7E795886"/>
    <w:rsid w:val="7E871FB6"/>
    <w:rsid w:val="7E8875F6"/>
    <w:rsid w:val="7E9603B6"/>
    <w:rsid w:val="7EA36BB7"/>
    <w:rsid w:val="7EAB4AEA"/>
    <w:rsid w:val="7EC76787"/>
    <w:rsid w:val="7EC85848"/>
    <w:rsid w:val="7ED1572B"/>
    <w:rsid w:val="7ED65A29"/>
    <w:rsid w:val="7EEB61E8"/>
    <w:rsid w:val="7EED1055"/>
    <w:rsid w:val="7EF42A82"/>
    <w:rsid w:val="7F0E0ADB"/>
    <w:rsid w:val="7F27011D"/>
    <w:rsid w:val="7F2F45BB"/>
    <w:rsid w:val="7F500F75"/>
    <w:rsid w:val="7F635CD3"/>
    <w:rsid w:val="7F736C04"/>
    <w:rsid w:val="7F8C54D9"/>
    <w:rsid w:val="7F9656C3"/>
    <w:rsid w:val="7FA6552F"/>
    <w:rsid w:val="7FBB4B70"/>
    <w:rsid w:val="7FBB5EBE"/>
    <w:rsid w:val="7FBC0C17"/>
    <w:rsid w:val="7FC24CD9"/>
    <w:rsid w:val="7FD674D8"/>
    <w:rsid w:val="7FE47AFA"/>
    <w:rsid w:val="7FE55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TML Definition"/>
    <w:basedOn w:val="4"/>
    <w:uiPriority w:val="0"/>
    <w:rPr>
      <w:i/>
    </w:rPr>
  </w:style>
  <w:style w:type="character" w:styleId="8">
    <w:name w:val="Hyperlink"/>
    <w:basedOn w:val="4"/>
    <w:uiPriority w:val="0"/>
    <w:rPr>
      <w:color w:val="000000"/>
      <w:u w:val="none"/>
    </w:rPr>
  </w:style>
  <w:style w:type="character" w:styleId="9">
    <w:name w:val="HTML Code"/>
    <w:basedOn w:val="4"/>
    <w:uiPriority w:val="0"/>
    <w:rPr>
      <w:rFonts w:hint="default"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ascii="Consolas" w:hAnsi="Consolas" w:eastAsia="Consolas" w:cs="Consolas"/>
      <w:sz w:val="21"/>
      <w:szCs w:val="21"/>
    </w:rPr>
  </w:style>
  <w:style w:type="character" w:customStyle="1" w:styleId="12">
    <w:name w:val="tishi"/>
    <w:basedOn w:val="4"/>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笨笨熊</cp:lastModifiedBy>
  <dcterms:modified xsi:type="dcterms:W3CDTF">2021-11-11T06:11:57Z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