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444444"/>
          <w:sz w:val="32"/>
          <w:szCs w:val="32"/>
        </w:rPr>
      </w:pPr>
      <w:r>
        <w:rPr>
          <w:rFonts w:hint="eastAsia" w:ascii="黑体" w:hAnsi="黑体" w:eastAsia="黑体" w:cs="黑体"/>
          <w:b/>
          <w:bCs/>
          <w:color w:val="444444"/>
          <w:sz w:val="32"/>
          <w:szCs w:val="32"/>
        </w:rPr>
        <w:t>西城考点</w:t>
      </w:r>
      <w:r>
        <w:rPr>
          <w:rFonts w:hint="eastAsia" w:ascii="黑体" w:hAnsi="黑体" w:eastAsia="黑体" w:cs="黑体"/>
          <w:b/>
          <w:bCs/>
          <w:color w:val="444444"/>
          <w:sz w:val="32"/>
          <w:szCs w:val="32"/>
          <w:lang w:eastAsia="zh-CN"/>
        </w:rPr>
        <w:t>2022</w:t>
      </w:r>
      <w:r>
        <w:rPr>
          <w:rFonts w:hint="eastAsia" w:ascii="黑体" w:hAnsi="黑体" w:eastAsia="黑体" w:cs="黑体"/>
          <w:b/>
          <w:bCs/>
          <w:color w:val="444444"/>
          <w:sz w:val="32"/>
          <w:szCs w:val="32"/>
        </w:rPr>
        <w:t>年医师资格考试</w:t>
      </w:r>
      <w:r>
        <w:rPr>
          <w:rFonts w:hint="eastAsia" w:ascii="黑体" w:hAnsi="黑体" w:eastAsia="黑体" w:cs="黑体"/>
          <w:b/>
          <w:bCs/>
          <w:color w:val="444444"/>
          <w:sz w:val="32"/>
          <w:szCs w:val="32"/>
          <w:lang w:eastAsia="zh-CN"/>
        </w:rPr>
        <w:t>报名资格审核</w:t>
      </w:r>
      <w:r>
        <w:rPr>
          <w:rFonts w:hint="eastAsia" w:ascii="黑体" w:hAnsi="黑体" w:eastAsia="黑体" w:cs="黑体"/>
          <w:b/>
          <w:bCs/>
          <w:color w:val="444444"/>
          <w:sz w:val="32"/>
          <w:szCs w:val="32"/>
        </w:rPr>
        <w:t>的通知</w:t>
      </w:r>
    </w:p>
    <w:p>
      <w:pPr>
        <w:jc w:val="center"/>
        <w:rPr>
          <w:b/>
          <w:bCs/>
          <w:color w:val="444444"/>
        </w:rPr>
      </w:pPr>
    </w:p>
    <w:p>
      <w:pPr>
        <w:widowControl/>
        <w:snapToGrid w:val="0"/>
        <w:spacing w:line="360" w:lineRule="auto"/>
        <w:jc w:val="left"/>
        <w:rPr>
          <w:rFonts w:hint="eastAsia" w:ascii="仿宋" w:hAnsi="仿宋" w:eastAsia="仿宋" w:cs="仿宋"/>
          <w:b w:val="0"/>
          <w:bCs w:val="0"/>
          <w:color w:val="444444"/>
          <w:kern w:val="0"/>
          <w:sz w:val="30"/>
          <w:szCs w:val="30"/>
          <w:lang w:eastAsia="zh-CN"/>
        </w:rPr>
      </w:pPr>
      <w:r>
        <w:rPr>
          <w:rFonts w:hint="eastAsia" w:ascii="仿宋" w:hAnsi="仿宋" w:eastAsia="仿宋" w:cs="仿宋"/>
          <w:b w:val="0"/>
          <w:bCs w:val="0"/>
          <w:color w:val="444444"/>
          <w:kern w:val="0"/>
          <w:sz w:val="30"/>
          <w:szCs w:val="30"/>
          <w:lang w:eastAsia="zh-CN"/>
        </w:rPr>
        <w:t>西城区各医疗机构和考生：</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做好疫情防控常态化下医师资格考试报名资格审核工作，根据北京市医师资格考试领导小组统一部署，2022年医师资格考试报名资格审核工作采用线上线下双模式审核（现役军人和部队文职人员考生为线下审核），现将有关事项通知如下：</w:t>
      </w:r>
    </w:p>
    <w:p>
      <w:pPr>
        <w:spacing w:line="56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一、网上报名和审核</w:t>
      </w:r>
    </w:p>
    <w:p>
      <w:pPr>
        <w:numPr>
          <w:ilvl w:val="0"/>
          <w:numId w:val="2"/>
        </w:numPr>
        <w:spacing w:line="560" w:lineRule="exact"/>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考试报名包括网上报名和审核两个</w:t>
      </w:r>
      <w:r>
        <w:rPr>
          <w:rFonts w:hint="eastAsia" w:ascii="仿宋" w:hAnsi="仿宋" w:eastAsia="仿宋" w:cs="仿宋"/>
          <w:sz w:val="32"/>
          <w:szCs w:val="32"/>
          <w:lang w:val="en-US" w:eastAsia="zh-CN"/>
        </w:rPr>
        <w:t>阶段</w:t>
      </w:r>
      <w:r>
        <w:rPr>
          <w:rFonts w:hint="eastAsia" w:ascii="仿宋" w:hAnsi="仿宋" w:eastAsia="仿宋" w:cs="仿宋"/>
          <w:sz w:val="32"/>
          <w:szCs w:val="32"/>
          <w:lang w:eastAsia="zh-CN"/>
        </w:rPr>
        <w:t>。</w:t>
      </w:r>
    </w:p>
    <w:p>
      <w:pPr>
        <w:numPr>
          <w:ilvl w:val="0"/>
          <w:numId w:val="2"/>
        </w:numPr>
        <w:spacing w:line="560" w:lineRule="exact"/>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网上报名时间: </w:t>
      </w:r>
      <w:r>
        <w:rPr>
          <w:rFonts w:hint="eastAsia" w:ascii="仿宋" w:hAnsi="仿宋" w:eastAsia="仿宋" w:cs="仿宋"/>
          <w:sz w:val="32"/>
          <w:szCs w:val="32"/>
          <w:lang w:val="en-US" w:eastAsia="zh-CN"/>
        </w:rPr>
        <w:t>2022</w:t>
      </w:r>
      <w:r>
        <w:rPr>
          <w:rFonts w:hint="default" w:ascii="仿宋" w:hAnsi="仿宋" w:eastAsia="仿宋" w:cs="仿宋"/>
          <w:sz w:val="32"/>
          <w:szCs w:val="32"/>
          <w:lang w:val="en-US" w:eastAsia="zh-CN"/>
        </w:rPr>
        <w:t>年1月</w:t>
      </w: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2022</w:t>
      </w:r>
      <w:r>
        <w:rPr>
          <w:rFonts w:hint="default" w:ascii="仿宋" w:hAnsi="仿宋" w:eastAsia="仿宋" w:cs="仿宋"/>
          <w:sz w:val="32"/>
          <w:szCs w:val="32"/>
          <w:lang w:val="en-US" w:eastAsia="zh-CN"/>
        </w:rPr>
        <w:t>年1月2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日24时。</w:t>
      </w:r>
    </w:p>
    <w:p>
      <w:pPr>
        <w:numPr>
          <w:ilvl w:val="0"/>
          <w:numId w:val="2"/>
        </w:numPr>
        <w:spacing w:line="560" w:lineRule="exact"/>
        <w:ind w:left="0" w:leftChars="0" w:firstLine="420" w:firstLineChars="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网上</w:t>
      </w:r>
      <w:r>
        <w:rPr>
          <w:rFonts w:hint="eastAsia" w:ascii="仿宋" w:hAnsi="仿宋" w:eastAsia="仿宋" w:cs="仿宋"/>
          <w:sz w:val="32"/>
          <w:szCs w:val="32"/>
          <w:lang w:val="en-US" w:eastAsia="zh-CN"/>
        </w:rPr>
        <w:t>审核</w:t>
      </w:r>
      <w:r>
        <w:rPr>
          <w:rFonts w:hint="default" w:ascii="仿宋" w:hAnsi="仿宋" w:eastAsia="仿宋" w:cs="仿宋"/>
          <w:sz w:val="32"/>
          <w:szCs w:val="32"/>
          <w:lang w:val="en-US" w:eastAsia="zh-CN"/>
        </w:rPr>
        <w:t xml:space="preserve">时间: </w:t>
      </w:r>
      <w:r>
        <w:rPr>
          <w:rFonts w:hint="eastAsia" w:ascii="仿宋" w:hAnsi="仿宋" w:eastAsia="仿宋" w:cs="仿宋"/>
          <w:sz w:val="32"/>
          <w:szCs w:val="32"/>
          <w:lang w:val="en-US" w:eastAsia="zh-CN"/>
        </w:rPr>
        <w:t>2022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日至</w:t>
      </w:r>
      <w:r>
        <w:rPr>
          <w:rFonts w:hint="eastAsia" w:ascii="仿宋" w:hAnsi="仿宋" w:eastAsia="仿宋" w:cs="仿宋"/>
          <w:sz w:val="32"/>
          <w:szCs w:val="32"/>
          <w:lang w:val="en-US" w:eastAsia="zh-CN"/>
        </w:rPr>
        <w:t>2022</w:t>
      </w:r>
      <w:r>
        <w:rPr>
          <w:rFonts w:hint="default" w:ascii="仿宋" w:hAnsi="仿宋" w:eastAsia="仿宋" w:cs="仿宋"/>
          <w:sz w:val="32"/>
          <w:szCs w:val="32"/>
          <w:lang w:val="en-US" w:eastAsia="zh-CN"/>
        </w:rPr>
        <w:t>年</w:t>
      </w: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日。</w:t>
      </w:r>
    </w:p>
    <w:p>
      <w:pPr>
        <w:numPr>
          <w:ilvl w:val="0"/>
          <w:numId w:val="2"/>
        </w:numPr>
        <w:spacing w:line="560" w:lineRule="exact"/>
        <w:ind w:left="0" w:leftChars="0" w:firstLine="420" w:firstLine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现场审核时间（现役军人</w:t>
      </w:r>
      <w:r>
        <w:rPr>
          <w:rFonts w:hint="eastAsia" w:ascii="仿宋" w:hAnsi="仿宋" w:eastAsia="仿宋" w:cs="仿宋"/>
          <w:sz w:val="32"/>
          <w:szCs w:val="32"/>
          <w:lang w:eastAsia="zh-CN"/>
        </w:rPr>
        <w:t>和部队文职人员</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2022年2月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日（上午 9：00—11：30，下午13：30—16：30）。审核地点：枣林前街</w:t>
      </w:r>
      <w:r>
        <w:rPr>
          <w:rFonts w:hint="eastAsia" w:ascii="仿宋" w:hAnsi="仿宋" w:eastAsia="仿宋" w:cs="仿宋"/>
          <w:sz w:val="32"/>
          <w:szCs w:val="32"/>
          <w:lang w:val="en-US" w:eastAsia="zh-CN"/>
        </w:rPr>
        <w:t>2号</w:t>
      </w:r>
      <w:r>
        <w:rPr>
          <w:rFonts w:hint="eastAsia" w:ascii="仿宋" w:hAnsi="仿宋" w:eastAsia="仿宋" w:cs="仿宋"/>
          <w:sz w:val="32"/>
          <w:szCs w:val="32"/>
          <w:lang w:eastAsia="zh-CN"/>
        </w:rPr>
        <w:t>西城区公共卫生大厦一层大厅。</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地点：西城区枣林前街</w:t>
      </w:r>
      <w:r>
        <w:rPr>
          <w:rFonts w:hint="eastAsia" w:ascii="仿宋" w:hAnsi="仿宋" w:eastAsia="仿宋" w:cs="仿宋"/>
          <w:sz w:val="32"/>
          <w:szCs w:val="32"/>
          <w:lang w:val="en-US" w:eastAsia="zh-CN"/>
        </w:rPr>
        <w:t>2号西城区卫生健康委一层大厅。</w:t>
      </w:r>
      <w:r>
        <w:rPr>
          <w:rFonts w:hint="eastAsia" w:ascii="仿宋" w:hAnsi="仿宋" w:eastAsia="仿宋" w:cs="仿宋"/>
          <w:sz w:val="32"/>
          <w:szCs w:val="32"/>
          <w:lang w:eastAsia="zh-CN"/>
        </w:rPr>
        <w:t>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公交出行参考线路：可乘坐133、53、10、88路牛街南口下车。</w:t>
      </w:r>
    </w:p>
    <w:p>
      <w:pPr>
        <w:numPr>
          <w:ilvl w:val="0"/>
          <w:numId w:val="2"/>
        </w:numPr>
        <w:spacing w:line="560" w:lineRule="exact"/>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医师资格考试报名</w:t>
      </w:r>
      <w:r>
        <w:rPr>
          <w:rFonts w:hint="eastAsia" w:ascii="仿宋" w:hAnsi="仿宋" w:eastAsia="仿宋" w:cs="仿宋"/>
          <w:sz w:val="32"/>
          <w:szCs w:val="32"/>
          <w:lang w:val="en-US" w:eastAsia="zh-CN"/>
        </w:rPr>
        <w:t>考生</w:t>
      </w:r>
      <w:r>
        <w:rPr>
          <w:rFonts w:hint="eastAsia" w:ascii="仿宋" w:hAnsi="仿宋" w:eastAsia="仿宋" w:cs="仿宋"/>
          <w:sz w:val="32"/>
          <w:szCs w:val="32"/>
          <w:lang w:eastAsia="zh-CN"/>
        </w:rPr>
        <w:t>进行网上审核，</w:t>
      </w:r>
      <w:r>
        <w:rPr>
          <w:rFonts w:hint="eastAsia" w:ascii="仿宋" w:hAnsi="仿宋" w:eastAsia="仿宋" w:cs="仿宋"/>
          <w:sz w:val="32"/>
          <w:szCs w:val="32"/>
          <w:lang w:val="en-US" w:eastAsia="zh-CN"/>
        </w:rPr>
        <w:t>提交的证明材料应首选清晰的扫描资料，不具备条件的应提供可清晰看见最小文字的照片。</w:t>
      </w:r>
    </w:p>
    <w:p>
      <w:pPr>
        <w:numPr>
          <w:ilvl w:val="0"/>
          <w:numId w:val="2"/>
        </w:numPr>
        <w:spacing w:line="560" w:lineRule="exact"/>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提交《医师资格考试网上报名成功通知单》</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lang w:eastAsia="zh-CN"/>
        </w:rPr>
        <w:t>2张</w:t>
      </w:r>
      <w:r>
        <w:rPr>
          <w:rFonts w:hint="eastAsia" w:ascii="仿宋" w:hAnsi="仿宋" w:eastAsia="仿宋" w:cs="仿宋"/>
          <w:b w:val="0"/>
          <w:bCs w:val="0"/>
          <w:sz w:val="32"/>
          <w:szCs w:val="32"/>
          <w:lang w:val="en-US" w:eastAsia="zh-CN"/>
        </w:rPr>
        <w:t>证件照。</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请各级医院和社区卫生服务中心</w:t>
      </w:r>
      <w:r>
        <w:rPr>
          <w:rFonts w:hint="eastAsia" w:ascii="仿宋" w:hAnsi="仿宋" w:eastAsia="仿宋" w:cs="仿宋"/>
          <w:b w:val="0"/>
          <w:bCs w:val="0"/>
          <w:sz w:val="32"/>
          <w:szCs w:val="32"/>
          <w:lang w:val="en-US" w:eastAsia="zh-CN"/>
        </w:rPr>
        <w:t>统一收集本单位考生</w:t>
      </w:r>
      <w:r>
        <w:rPr>
          <w:rFonts w:hint="eastAsia" w:ascii="仿宋" w:hAnsi="仿宋" w:eastAsia="仿宋" w:cs="仿宋"/>
          <w:b w:val="0"/>
          <w:bCs w:val="0"/>
          <w:sz w:val="32"/>
          <w:szCs w:val="32"/>
          <w:lang w:eastAsia="zh-CN"/>
        </w:rPr>
        <w:t>《医师资格考试网上报名成功通知单》</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lang w:eastAsia="zh-CN"/>
        </w:rPr>
        <w:t>2张</w:t>
      </w:r>
      <w:r>
        <w:rPr>
          <w:rFonts w:hint="eastAsia" w:ascii="仿宋" w:hAnsi="仿宋" w:eastAsia="仿宋" w:cs="仿宋"/>
          <w:b w:val="0"/>
          <w:bCs w:val="0"/>
          <w:sz w:val="32"/>
          <w:szCs w:val="32"/>
          <w:lang w:val="en-US" w:eastAsia="zh-CN"/>
        </w:rPr>
        <w:t>证件照</w:t>
      </w:r>
      <w:r>
        <w:rPr>
          <w:rFonts w:hint="eastAsia" w:ascii="仿宋" w:hAnsi="仿宋" w:eastAsia="仿宋" w:cs="仿宋"/>
          <w:sz w:val="32"/>
          <w:szCs w:val="32"/>
          <w:lang w:val="en-US" w:eastAsia="zh-CN"/>
        </w:rPr>
        <w:t>（与网上报名同版，贴在</w:t>
      </w:r>
      <w:r>
        <w:rPr>
          <w:rFonts w:hint="eastAsia" w:ascii="仿宋" w:hAnsi="仿宋" w:eastAsia="仿宋" w:cs="仿宋"/>
          <w:sz w:val="32"/>
          <w:szCs w:val="32"/>
          <w:lang w:eastAsia="zh-CN"/>
        </w:rPr>
        <w:t>通知单</w:t>
      </w:r>
      <w:r>
        <w:rPr>
          <w:rFonts w:hint="eastAsia" w:ascii="仿宋" w:hAnsi="仿宋" w:eastAsia="仿宋" w:cs="仿宋"/>
          <w:sz w:val="32"/>
          <w:szCs w:val="32"/>
          <w:lang w:val="en-US" w:eastAsia="zh-CN"/>
        </w:rPr>
        <w:t>下端空白处）</w:t>
      </w:r>
      <w:r>
        <w:rPr>
          <w:rFonts w:hint="eastAsia" w:ascii="仿宋" w:hAnsi="仿宋" w:eastAsia="仿宋" w:cs="仿宋"/>
          <w:b w:val="0"/>
          <w:bCs w:val="0"/>
          <w:sz w:val="32"/>
          <w:szCs w:val="32"/>
          <w:lang w:val="en-US" w:eastAsia="zh-CN"/>
        </w:rPr>
        <w:t>，于1</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26</w:t>
      </w:r>
      <w:r>
        <w:rPr>
          <w:rFonts w:hint="eastAsia" w:ascii="仿宋" w:hAnsi="仿宋" w:eastAsia="仿宋" w:cs="仿宋"/>
          <w:b w:val="0"/>
          <w:bCs w:val="0"/>
          <w:sz w:val="32"/>
          <w:szCs w:val="32"/>
          <w:lang w:eastAsia="zh-CN"/>
        </w:rPr>
        <w:t>日前（</w:t>
      </w:r>
      <w:r>
        <w:rPr>
          <w:rFonts w:hint="eastAsia" w:ascii="仿宋" w:hAnsi="仿宋" w:eastAsia="仿宋" w:cs="仿宋"/>
          <w:b w:val="0"/>
          <w:bCs w:val="0"/>
          <w:sz w:val="32"/>
          <w:szCs w:val="32"/>
          <w:lang w:val="en-US" w:eastAsia="zh-CN"/>
        </w:rPr>
        <w:t>工作日</w:t>
      </w:r>
      <w:r>
        <w:rPr>
          <w:rFonts w:hint="eastAsia" w:ascii="仿宋" w:hAnsi="仿宋" w:eastAsia="仿宋" w:cs="仿宋"/>
          <w:b w:val="0"/>
          <w:bCs w:val="0"/>
          <w:sz w:val="32"/>
          <w:szCs w:val="32"/>
          <w:lang w:eastAsia="zh-CN"/>
        </w:rPr>
        <w:t>）提交至</w:t>
      </w:r>
      <w:r>
        <w:rPr>
          <w:rFonts w:hint="eastAsia" w:ascii="仿宋" w:hAnsi="仿宋" w:eastAsia="仿宋" w:cs="仿宋"/>
          <w:b w:val="0"/>
          <w:bCs w:val="0"/>
          <w:sz w:val="32"/>
          <w:szCs w:val="32"/>
          <w:lang w:val="en-US" w:eastAsia="zh-CN"/>
        </w:rPr>
        <w:t>区卫生健康委一层大厅。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其他考生请于2022年1月26日前（工作日上午 9：00—11：30，下午13：30—16：30），到区卫生健康委一层大厅提交《医师资格考试网上报名成功通知单》和2张小二寸白底证件照（与网上报名同版，贴在通知单下端空白处）。</w:t>
      </w:r>
    </w:p>
    <w:p>
      <w:pPr>
        <w:spacing w:line="560" w:lineRule="exac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二、缴费</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报名审核通过后，请于规定期限内在网上缴费，逾期视为自动放弃报名考试（技能考试通过后还需要进行二次网上缴费）。</w:t>
      </w:r>
    </w:p>
    <w:p>
      <w:pPr>
        <w:widowControl/>
        <w:snapToGrid w:val="0"/>
        <w:spacing w:line="360" w:lineRule="auto"/>
        <w:ind w:firstLine="375"/>
        <w:jc w:val="left"/>
        <w:rPr>
          <w:rFonts w:hint="eastAsia" w:ascii="仿宋" w:hAnsi="仿宋" w:eastAsia="仿宋" w:cs="仿宋"/>
          <w:bCs/>
          <w:color w:val="444444"/>
          <w:kern w:val="0"/>
          <w:sz w:val="30"/>
          <w:szCs w:val="30"/>
        </w:rPr>
      </w:pPr>
    </w:p>
    <w:p>
      <w:pPr>
        <w:widowControl/>
        <w:snapToGrid w:val="0"/>
        <w:spacing w:line="360" w:lineRule="auto"/>
        <w:ind w:firstLine="375"/>
        <w:jc w:val="left"/>
        <w:rPr>
          <w:rFonts w:hint="eastAsia" w:ascii="仿宋" w:hAnsi="仿宋" w:eastAsia="仿宋" w:cs="仿宋"/>
          <w:bCs/>
          <w:color w:val="444444"/>
          <w:kern w:val="0"/>
          <w:sz w:val="30"/>
          <w:szCs w:val="30"/>
        </w:rPr>
      </w:pPr>
      <w:r>
        <w:rPr>
          <w:rFonts w:hint="eastAsia" w:ascii="仿宋" w:hAnsi="仿宋" w:eastAsia="仿宋" w:cs="仿宋"/>
          <w:bCs/>
          <w:color w:val="444444"/>
          <w:kern w:val="0"/>
          <w:sz w:val="30"/>
          <w:szCs w:val="30"/>
        </w:rPr>
        <w:t xml:space="preserve">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附件：1．2022年度医师资格考试工作时间表</w:t>
      </w:r>
    </w:p>
    <w:p>
      <w:pPr>
        <w:spacing w:line="560" w:lineRule="exact"/>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2．2022年度医师资格考试报名提交材料说明</w:t>
      </w:r>
    </w:p>
    <w:p>
      <w:pPr>
        <w:spacing w:line="560" w:lineRule="exact"/>
        <w:ind w:firstLine="640" w:firstLineChars="200"/>
        <w:rPr>
          <w:rFonts w:hint="eastAsia" w:eastAsia="仿宋_GB2312"/>
          <w:sz w:val="32"/>
          <w:szCs w:val="32"/>
          <w:lang w:eastAsia="zh-CN"/>
        </w:rPr>
      </w:pP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eastAsia="zh-CN"/>
        </w:rPr>
        <w:t>区卫生健康委联系人：尚</w:t>
      </w:r>
      <w:r>
        <w:rPr>
          <w:rFonts w:hint="eastAsia" w:eastAsia="仿宋_GB2312"/>
          <w:sz w:val="32"/>
          <w:szCs w:val="32"/>
          <w:lang w:val="en-US" w:eastAsia="zh-CN"/>
        </w:rPr>
        <w:t xml:space="preserve">  </w:t>
      </w:r>
      <w:r>
        <w:rPr>
          <w:rFonts w:hint="eastAsia" w:eastAsia="仿宋_GB2312"/>
          <w:sz w:val="32"/>
          <w:szCs w:val="32"/>
          <w:lang w:eastAsia="zh-CN"/>
        </w:rPr>
        <w:t>勇</w:t>
      </w:r>
      <w:r>
        <w:rPr>
          <w:rFonts w:hint="eastAsia" w:eastAsia="仿宋_GB2312"/>
          <w:sz w:val="32"/>
          <w:szCs w:val="32"/>
          <w:lang w:val="en-US" w:eastAsia="zh-CN"/>
        </w:rPr>
        <w:t>83365531</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 xml:space="preserve">                    </w:t>
      </w:r>
    </w:p>
    <w:p>
      <w:pPr>
        <w:spacing w:line="560" w:lineRule="exact"/>
        <w:ind w:firstLine="3360" w:firstLineChars="1050"/>
        <w:rPr>
          <w:rFonts w:ascii="仿宋" w:hAnsi="仿宋" w:eastAsia="仿宋"/>
          <w:sz w:val="32"/>
          <w:szCs w:val="32"/>
        </w:rPr>
      </w:pPr>
      <w:r>
        <w:rPr>
          <w:rFonts w:hint="eastAsia" w:ascii="仿宋" w:hAnsi="仿宋" w:eastAsia="仿宋"/>
          <w:sz w:val="32"/>
          <w:szCs w:val="32"/>
        </w:rPr>
        <w:t>北京市西城区卫生健康委员会</w:t>
      </w:r>
    </w:p>
    <w:p>
      <w:pPr>
        <w:spacing w:line="560" w:lineRule="exact"/>
        <w:ind w:firstLine="4320" w:firstLineChars="1350"/>
        <w:rPr>
          <w:rFonts w:ascii="仿宋" w:hAnsi="仿宋" w:eastAsia="仿宋"/>
          <w:sz w:val="32"/>
          <w:szCs w:val="32"/>
        </w:rPr>
      </w:pPr>
      <w:r>
        <w:rPr>
          <w:rFonts w:hint="eastAsia" w:ascii="仿宋" w:hAnsi="仿宋" w:eastAsia="仿宋"/>
          <w:sz w:val="32"/>
          <w:szCs w:val="32"/>
          <w:lang w:eastAsia="zh-CN"/>
        </w:rPr>
        <w:t>2022</w:t>
      </w:r>
      <w:r>
        <w:rPr>
          <w:rFonts w:ascii="仿宋" w:hAnsi="仿宋" w:eastAsia="仿宋"/>
          <w:sz w:val="32"/>
          <w:szCs w:val="32"/>
        </w:rPr>
        <w:t>年</w:t>
      </w:r>
      <w:r>
        <w:rPr>
          <w:rFonts w:hint="eastAsia" w:ascii="仿宋" w:hAnsi="仿宋" w:eastAsia="仿宋"/>
          <w:sz w:val="32"/>
          <w:szCs w:val="32"/>
          <w:lang w:val="en-US" w:eastAsia="zh-CN"/>
        </w:rPr>
        <w:t>1</w:t>
      </w:r>
      <w:r>
        <w:rPr>
          <w:rFonts w:ascii="仿宋" w:hAnsi="仿宋" w:eastAsia="仿宋"/>
          <w:sz w:val="32"/>
          <w:szCs w:val="32"/>
        </w:rPr>
        <w:t>月</w:t>
      </w:r>
      <w:r>
        <w:rPr>
          <w:rFonts w:hint="eastAsia" w:ascii="仿宋" w:hAnsi="仿宋" w:eastAsia="仿宋"/>
          <w:sz w:val="32"/>
          <w:szCs w:val="32"/>
          <w:lang w:val="en-US" w:eastAsia="zh-CN"/>
        </w:rPr>
        <w:t>13</w:t>
      </w:r>
      <w:r>
        <w:rPr>
          <w:rFonts w:ascii="仿宋" w:hAnsi="仿宋" w:eastAsia="仿宋"/>
          <w:sz w:val="32"/>
          <w:szCs w:val="32"/>
        </w:rPr>
        <w:t>日</w:t>
      </w:r>
    </w:p>
    <w:p>
      <w:pPr>
        <w:spacing w:line="600" w:lineRule="exact"/>
        <w:ind w:leftChars="-67" w:hanging="140" w:hangingChars="32"/>
        <w:jc w:val="center"/>
        <w:rPr>
          <w:rFonts w:ascii="仿宋" w:hAnsi="仿宋" w:eastAsia="仿宋"/>
          <w:sz w:val="44"/>
          <w:szCs w:val="44"/>
        </w:rPr>
      </w:pPr>
    </w:p>
    <w:p>
      <w:pPr>
        <w:spacing w:line="600" w:lineRule="exact"/>
        <w:ind w:leftChars="-67" w:hanging="140" w:hangingChars="32"/>
        <w:jc w:val="center"/>
        <w:rPr>
          <w:rFonts w:ascii="仿宋" w:hAnsi="仿宋" w:eastAsia="仿宋"/>
          <w:sz w:val="44"/>
          <w:szCs w:val="44"/>
        </w:rPr>
      </w:pPr>
    </w:p>
    <w:p>
      <w:pPr>
        <w:spacing w:line="600" w:lineRule="exact"/>
        <w:ind w:leftChars="-67" w:hanging="140" w:hangingChars="32"/>
        <w:jc w:val="center"/>
        <w:rPr>
          <w:rFonts w:ascii="仿宋" w:hAnsi="仿宋" w:eastAsia="仿宋"/>
          <w:sz w:val="44"/>
          <w:szCs w:val="44"/>
        </w:rPr>
      </w:pPr>
    </w:p>
    <w:p>
      <w:pPr>
        <w:spacing w:line="600" w:lineRule="exact"/>
        <w:ind w:leftChars="-67" w:hanging="140" w:hangingChars="32"/>
        <w:jc w:val="center"/>
        <w:rPr>
          <w:rFonts w:ascii="仿宋" w:hAnsi="仿宋" w:eastAsia="仿宋"/>
          <w:sz w:val="44"/>
          <w:szCs w:val="44"/>
        </w:rPr>
      </w:pPr>
    </w:p>
    <w:p>
      <w:pPr>
        <w:spacing w:line="600" w:lineRule="exact"/>
        <w:ind w:leftChars="-67" w:hanging="140" w:hangingChars="32"/>
        <w:jc w:val="center"/>
        <w:rPr>
          <w:rFonts w:ascii="仿宋" w:hAnsi="仿宋" w:eastAsia="仿宋"/>
          <w:sz w:val="44"/>
          <w:szCs w:val="44"/>
        </w:rPr>
      </w:pPr>
    </w:p>
    <w:p>
      <w:pPr>
        <w:spacing w:line="600" w:lineRule="exact"/>
        <w:ind w:leftChars="-67" w:hanging="140" w:hangingChars="32"/>
        <w:jc w:val="center"/>
        <w:rPr>
          <w:rFonts w:ascii="仿宋" w:hAnsi="仿宋" w:eastAsia="仿宋"/>
          <w:sz w:val="44"/>
          <w:szCs w:val="44"/>
        </w:rPr>
      </w:pPr>
    </w:p>
    <w:p>
      <w:pPr>
        <w:rPr>
          <w:szCs w:val="32"/>
        </w:rPr>
      </w:pPr>
      <w:r>
        <w:rPr>
          <w:rFonts w:eastAsia="黑体"/>
          <w:szCs w:val="32"/>
        </w:rPr>
        <w:t>附件1</w:t>
      </w:r>
    </w:p>
    <w:p>
      <w:pPr>
        <w:jc w:val="center"/>
        <w:rPr>
          <w:rFonts w:eastAsia="方正小标宋简体"/>
          <w:sz w:val="36"/>
          <w:szCs w:val="36"/>
        </w:rPr>
      </w:pPr>
      <w:r>
        <w:rPr>
          <w:rFonts w:eastAsia="方正小标宋简体"/>
          <w:sz w:val="36"/>
          <w:szCs w:val="36"/>
        </w:rPr>
        <w:t>2022年</w:t>
      </w:r>
      <w:r>
        <w:rPr>
          <w:rFonts w:hint="eastAsia" w:eastAsia="方正小标宋简体"/>
          <w:sz w:val="36"/>
          <w:szCs w:val="36"/>
        </w:rPr>
        <w:t>度</w:t>
      </w:r>
      <w:r>
        <w:rPr>
          <w:rFonts w:eastAsia="方正小标宋简体"/>
          <w:sz w:val="36"/>
          <w:szCs w:val="36"/>
        </w:rPr>
        <w:t>医师资格考试工作时间表</w:t>
      </w:r>
    </w:p>
    <w:p>
      <w:pPr>
        <w:jc w:val="center"/>
        <w:rPr>
          <w:rFonts w:eastAsia="方正小标宋_GBK"/>
          <w:sz w:val="28"/>
          <w:szCs w:val="28"/>
        </w:rPr>
      </w:pPr>
    </w:p>
    <w:tbl>
      <w:tblPr>
        <w:tblStyle w:val="14"/>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3"/>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rFonts w:eastAsia="楷体"/>
                <w:sz w:val="28"/>
                <w:szCs w:val="28"/>
              </w:rPr>
            </w:pPr>
            <w:r>
              <w:rPr>
                <w:rFonts w:eastAsia="楷体"/>
                <w:sz w:val="28"/>
                <w:szCs w:val="28"/>
              </w:rPr>
              <w:t>工作安排</w:t>
            </w:r>
          </w:p>
        </w:tc>
        <w:tc>
          <w:tcPr>
            <w:tcW w:w="2218" w:type="pct"/>
          </w:tcPr>
          <w:p>
            <w:pPr>
              <w:spacing w:line="360" w:lineRule="auto"/>
              <w:jc w:val="center"/>
              <w:rPr>
                <w:rFonts w:eastAsia="楷体"/>
                <w:sz w:val="28"/>
                <w:szCs w:val="28"/>
              </w:rPr>
            </w:pPr>
            <w:r>
              <w:rPr>
                <w:rFonts w:eastAsia="楷体"/>
                <w:sz w:val="28"/>
                <w:szCs w:val="28"/>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sz w:val="28"/>
                <w:szCs w:val="28"/>
              </w:rPr>
              <w:t>考生网上报名</w:t>
            </w:r>
          </w:p>
        </w:tc>
        <w:tc>
          <w:tcPr>
            <w:tcW w:w="2218" w:type="pct"/>
          </w:tcPr>
          <w:p>
            <w:pPr>
              <w:spacing w:line="360" w:lineRule="auto"/>
              <w:jc w:val="center"/>
              <w:rPr>
                <w:sz w:val="28"/>
                <w:szCs w:val="28"/>
              </w:rPr>
            </w:pPr>
            <w:r>
              <w:rPr>
                <w:sz w:val="28"/>
                <w:szCs w:val="28"/>
              </w:rPr>
              <w:t>1月12日－25日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rFonts w:hint="eastAsia"/>
                <w:sz w:val="28"/>
                <w:szCs w:val="28"/>
              </w:rPr>
              <w:t>考生报名材料资格审核</w:t>
            </w:r>
          </w:p>
        </w:tc>
        <w:tc>
          <w:tcPr>
            <w:tcW w:w="2218" w:type="pct"/>
          </w:tcPr>
          <w:p>
            <w:pPr>
              <w:spacing w:line="360" w:lineRule="auto"/>
              <w:jc w:val="center"/>
              <w:rPr>
                <w:sz w:val="28"/>
                <w:szCs w:val="28"/>
              </w:rPr>
            </w:pPr>
            <w:r>
              <w:rPr>
                <w:sz w:val="28"/>
                <w:szCs w:val="28"/>
              </w:rPr>
              <w:t>2月14日－</w:t>
            </w:r>
            <w:r>
              <w:rPr>
                <w:rFonts w:hint="eastAsia"/>
                <w:sz w:val="28"/>
                <w:szCs w:val="28"/>
              </w:rPr>
              <w:t>2月</w:t>
            </w:r>
            <w:r>
              <w:rPr>
                <w:sz w:val="28"/>
                <w:szCs w:val="28"/>
              </w:rPr>
              <w:t>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sz w:val="28"/>
                <w:szCs w:val="28"/>
              </w:rPr>
              <w:t>实践技能</w:t>
            </w:r>
            <w:r>
              <w:rPr>
                <w:rFonts w:hint="eastAsia"/>
                <w:sz w:val="28"/>
                <w:szCs w:val="28"/>
              </w:rPr>
              <w:t>考试</w:t>
            </w:r>
            <w:r>
              <w:rPr>
                <w:sz w:val="28"/>
                <w:szCs w:val="28"/>
              </w:rPr>
              <w:t>准考证打印</w:t>
            </w:r>
          </w:p>
        </w:tc>
        <w:tc>
          <w:tcPr>
            <w:tcW w:w="2218" w:type="pct"/>
          </w:tcPr>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sz w:val="28"/>
                <w:szCs w:val="28"/>
              </w:rPr>
              <w:t>实践技能考试</w:t>
            </w:r>
          </w:p>
        </w:tc>
        <w:tc>
          <w:tcPr>
            <w:tcW w:w="2218" w:type="pct"/>
          </w:tcPr>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6月13日－26日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sz w:val="28"/>
                <w:szCs w:val="28"/>
              </w:rPr>
              <w:t>医学</w:t>
            </w:r>
            <w:r>
              <w:rPr>
                <w:rFonts w:hint="eastAsia"/>
                <w:sz w:val="28"/>
                <w:szCs w:val="28"/>
              </w:rPr>
              <w:t>综合考试</w:t>
            </w:r>
            <w:r>
              <w:rPr>
                <w:sz w:val="28"/>
                <w:szCs w:val="28"/>
              </w:rPr>
              <w:t>准考证打印</w:t>
            </w:r>
          </w:p>
        </w:tc>
        <w:tc>
          <w:tcPr>
            <w:tcW w:w="2218" w:type="pct"/>
          </w:tcPr>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2" w:type="pct"/>
          </w:tcPr>
          <w:p>
            <w:pPr>
              <w:spacing w:line="360" w:lineRule="auto"/>
              <w:jc w:val="center"/>
              <w:rPr>
                <w:sz w:val="28"/>
                <w:szCs w:val="28"/>
              </w:rPr>
            </w:pPr>
            <w:r>
              <w:rPr>
                <w:sz w:val="28"/>
                <w:szCs w:val="28"/>
              </w:rPr>
              <w:t>医学综合</w:t>
            </w:r>
            <w:r>
              <w:rPr>
                <w:rFonts w:hint="eastAsia"/>
                <w:sz w:val="28"/>
                <w:szCs w:val="28"/>
              </w:rPr>
              <w:t>考试</w:t>
            </w:r>
          </w:p>
        </w:tc>
        <w:tc>
          <w:tcPr>
            <w:tcW w:w="2218" w:type="pct"/>
          </w:tcPr>
          <w:p>
            <w:pPr>
              <w:spacing w:line="360" w:lineRule="auto"/>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8月19日－21日</w:t>
            </w:r>
          </w:p>
        </w:tc>
      </w:tr>
    </w:tbl>
    <w:p>
      <w:pPr>
        <w:jc w:val="left"/>
      </w:pPr>
      <w:r>
        <w:br w:type="page"/>
      </w:r>
      <w:r>
        <w:rPr>
          <w:rFonts w:eastAsia="黑体"/>
          <w:color w:val="000000"/>
          <w:szCs w:val="32"/>
        </w:rPr>
        <w:t>附件2</w:t>
      </w:r>
    </w:p>
    <w:p>
      <w:pPr>
        <w:spacing w:line="560" w:lineRule="exact"/>
        <w:jc w:val="center"/>
        <w:rPr>
          <w:rFonts w:eastAsia="方正小标宋简体"/>
          <w:sz w:val="36"/>
          <w:szCs w:val="36"/>
        </w:rPr>
      </w:pPr>
      <w:r>
        <w:rPr>
          <w:rFonts w:eastAsia="方正小标宋简体"/>
          <w:sz w:val="36"/>
          <w:szCs w:val="36"/>
        </w:rPr>
        <w:t>2022年度医师资格考试报名提交材料说明</w:t>
      </w:r>
    </w:p>
    <w:p>
      <w:pPr>
        <w:pStyle w:val="21"/>
        <w:spacing w:line="560" w:lineRule="exact"/>
        <w:ind w:firstLine="420" w:firstLineChars="200"/>
        <w:rPr>
          <w:rFonts w:asciiTheme="minorHAnsi" w:hAnsiTheme="minorHAnsi" w:eastAsiaTheme="minorEastAsia" w:cstheme="minorBidi"/>
          <w:kern w:val="2"/>
          <w:sz w:val="21"/>
          <w:szCs w:val="32"/>
          <w:lang w:val="en-US" w:eastAsia="zh-CN" w:bidi="ar-SA"/>
        </w:rPr>
      </w:pPr>
      <w:bookmarkStart w:id="0" w:name="OLE_LINK3"/>
      <w:bookmarkStart w:id="1" w:name="OLE_LINK4"/>
      <w:r>
        <w:rPr>
          <w:rFonts w:asciiTheme="minorHAnsi" w:hAnsiTheme="minorHAnsi" w:eastAsiaTheme="minorEastAsia" w:cstheme="minorBidi"/>
          <w:kern w:val="2"/>
          <w:sz w:val="21"/>
          <w:szCs w:val="32"/>
          <w:lang w:val="en-US" w:eastAsia="zh-CN" w:bidi="ar-SA"/>
        </w:rPr>
        <w:t>1</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身份证明</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所有考生均须上传。</w:t>
      </w:r>
    </w:p>
    <w:p>
      <w:pPr>
        <w:pStyle w:val="21"/>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2</w:t>
      </w:r>
      <w:bookmarkEnd w:id="0"/>
      <w:bookmarkEnd w:id="1"/>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学历证</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所有考生（除传统医学师承或确有专长考生）均须上传。</w:t>
      </w:r>
    </w:p>
    <w:p>
      <w:pPr>
        <w:pStyle w:val="21"/>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3</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学位证书。</w:t>
      </w:r>
    </w:p>
    <w:p>
      <w:pPr>
        <w:pStyle w:val="21"/>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4</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学历证明材料，非大陆学历考生须提交教育部留学</w:t>
      </w:r>
      <w:r>
        <w:rPr>
          <w:rFonts w:hint="eastAsia" w:asciiTheme="minorHAnsi" w:hAnsiTheme="minorHAnsi" w:eastAsiaTheme="minorEastAsia" w:cstheme="minorBidi"/>
          <w:kern w:val="2"/>
          <w:sz w:val="21"/>
          <w:szCs w:val="32"/>
          <w:lang w:val="en-US" w:eastAsia="zh-CN" w:bidi="ar-SA"/>
        </w:rPr>
        <w:t>服务</w:t>
      </w:r>
      <w:r>
        <w:rPr>
          <w:rFonts w:asciiTheme="minorHAnsi" w:hAnsiTheme="minorHAnsi" w:eastAsiaTheme="minorEastAsia" w:cstheme="minorBidi"/>
          <w:kern w:val="2"/>
          <w:sz w:val="21"/>
          <w:szCs w:val="32"/>
          <w:lang w:val="en-US" w:eastAsia="zh-CN" w:bidi="ar-SA"/>
        </w:rPr>
        <w:t>中心出具的《国外学历学位认证书》；本科学历为符合报考条件的专升本考生，还须提交专科毕业证书等。</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5</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学生证，在校研究生或应届（2022年毕业）研究生须上传学生证和研究生学历学位证明</w:t>
      </w:r>
      <w:r>
        <w:rPr>
          <w:rFonts w:hint="eastAsia" w:asciiTheme="minorHAnsi" w:hAnsiTheme="minorHAnsi" w:eastAsiaTheme="minorEastAsia" w:cstheme="minorBidi"/>
          <w:kern w:val="2"/>
          <w:sz w:val="21"/>
          <w:szCs w:val="32"/>
          <w:lang w:val="en-US" w:eastAsia="zh-CN" w:bidi="ar-SA"/>
        </w:rPr>
        <w:t>。</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6</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试用期考核证明</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所有考生均须上传。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7</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试用机构的《医疗机构执业许可证》副本复印件</w:t>
      </w:r>
      <w:r>
        <w:rPr>
          <w:rFonts w:hint="eastAsia" w:asciiTheme="minorHAnsi" w:hAnsiTheme="minorHAnsi" w:eastAsiaTheme="minorEastAsia" w:cstheme="minorBidi"/>
          <w:kern w:val="2"/>
          <w:sz w:val="21"/>
          <w:szCs w:val="32"/>
          <w:lang w:val="en-US" w:eastAsia="zh-CN" w:bidi="ar-SA"/>
        </w:rPr>
        <w:t>（须</w:t>
      </w:r>
      <w:r>
        <w:rPr>
          <w:rFonts w:asciiTheme="minorHAnsi" w:hAnsiTheme="minorHAnsi" w:eastAsiaTheme="minorEastAsia" w:cstheme="minorBidi"/>
          <w:kern w:val="2"/>
          <w:sz w:val="21"/>
          <w:szCs w:val="32"/>
          <w:lang w:val="en-US" w:eastAsia="zh-CN" w:bidi="ar-SA"/>
        </w:rPr>
        <w:t>加盖单位公章</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所有考生（除试用机构为军队医疗机构）均须上传。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8</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带教老师执业证书复印件</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所有考生均须上传。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hint="eastAsia" w:asciiTheme="minorHAnsi" w:hAnsiTheme="minorHAnsi" w:eastAsiaTheme="minorEastAsia" w:cstheme="minorBidi"/>
          <w:kern w:val="2"/>
          <w:sz w:val="21"/>
          <w:szCs w:val="32"/>
          <w:lang w:val="en-US" w:eastAsia="zh-CN" w:bidi="ar-SA"/>
        </w:rPr>
        <w:t>9</w:t>
      </w:r>
      <w:r>
        <w:rPr>
          <w:rFonts w:asciiTheme="minorHAnsi" w:hAnsiTheme="minorHAnsi" w:eastAsiaTheme="minorEastAsia" w:cstheme="minorBidi"/>
          <w:kern w:val="2"/>
          <w:sz w:val="21"/>
          <w:szCs w:val="32"/>
          <w:lang w:val="en-US" w:eastAsia="zh-CN" w:bidi="ar-SA"/>
        </w:rPr>
        <w:t>.港澳</w:t>
      </w:r>
      <w:r>
        <w:rPr>
          <w:rFonts w:hint="eastAsia" w:asciiTheme="minorHAnsi" w:hAnsiTheme="minorHAnsi" w:eastAsiaTheme="minorEastAsia" w:cstheme="minorBidi"/>
          <w:kern w:val="2"/>
          <w:sz w:val="21"/>
          <w:szCs w:val="32"/>
          <w:lang w:val="en-US" w:eastAsia="zh-CN" w:bidi="ar-SA"/>
        </w:rPr>
        <w:t>台</w:t>
      </w:r>
      <w:r>
        <w:rPr>
          <w:rFonts w:asciiTheme="minorHAnsi" w:hAnsiTheme="minorHAnsi" w:eastAsiaTheme="minorEastAsia" w:cstheme="minorBidi"/>
          <w:kern w:val="2"/>
          <w:sz w:val="21"/>
          <w:szCs w:val="32"/>
          <w:lang w:val="en-US" w:eastAsia="zh-CN" w:bidi="ar-SA"/>
        </w:rPr>
        <w:t>居民及外籍人员参加国家医师资格考试实习申请表。</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10.助理医师资格证书和助理医师执业证书</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助理升执业</w:t>
      </w:r>
      <w:r>
        <w:rPr>
          <w:rFonts w:hint="eastAsia" w:asciiTheme="minorHAnsi" w:hAnsiTheme="minorHAnsi" w:eastAsiaTheme="minorEastAsia" w:cstheme="minorBidi"/>
          <w:kern w:val="2"/>
          <w:sz w:val="21"/>
          <w:szCs w:val="32"/>
          <w:lang w:val="en-US" w:eastAsia="zh-CN" w:bidi="ar-SA"/>
        </w:rPr>
        <w:t>考生须上传</w:t>
      </w:r>
      <w:r>
        <w:rPr>
          <w:rFonts w:asciiTheme="minorHAnsi" w:hAnsiTheme="minorHAnsi" w:eastAsiaTheme="minorEastAsia" w:cstheme="minorBidi"/>
          <w:kern w:val="2"/>
          <w:sz w:val="21"/>
          <w:szCs w:val="32"/>
          <w:lang w:val="en-US" w:eastAsia="zh-CN" w:bidi="ar-SA"/>
        </w:rPr>
        <w:t>。</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11.应届医学专业毕业生医师资格考试报考承诺书。</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12.《</w:t>
      </w:r>
      <w:r>
        <w:rPr>
          <w:rFonts w:hint="eastAsia" w:asciiTheme="minorHAnsi" w:hAnsiTheme="minorHAnsi" w:eastAsiaTheme="minorEastAsia" w:cstheme="minorBidi"/>
          <w:kern w:val="2"/>
          <w:sz w:val="21"/>
          <w:szCs w:val="32"/>
          <w:lang w:val="en-US" w:eastAsia="zh-CN" w:bidi="ar-SA"/>
        </w:rPr>
        <w:t>医师资格考试短线医学专业加试申请表</w:t>
      </w:r>
      <w:r>
        <w:rPr>
          <w:rFonts w:asciiTheme="minorHAnsi" w:hAnsiTheme="minorHAnsi" w:eastAsiaTheme="minorEastAsia" w:cstheme="minorBidi"/>
          <w:kern w:val="2"/>
          <w:sz w:val="21"/>
          <w:szCs w:val="32"/>
          <w:lang w:val="en-US" w:eastAsia="zh-CN" w:bidi="ar-SA"/>
        </w:rPr>
        <w:t>》</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申请加试</w:t>
      </w:r>
      <w:r>
        <w:rPr>
          <w:rFonts w:hint="eastAsia" w:asciiTheme="minorHAnsi" w:hAnsiTheme="minorHAnsi" w:eastAsiaTheme="minorEastAsia" w:cstheme="minorBidi"/>
          <w:kern w:val="2"/>
          <w:sz w:val="21"/>
          <w:szCs w:val="32"/>
          <w:lang w:val="en-US" w:eastAsia="zh-CN" w:bidi="ar-SA"/>
        </w:rPr>
        <w:t>考生</w:t>
      </w:r>
      <w:r>
        <w:rPr>
          <w:rFonts w:asciiTheme="minorHAnsi" w:hAnsiTheme="minorHAnsi" w:eastAsiaTheme="minorEastAsia" w:cstheme="minorBidi"/>
          <w:kern w:val="2"/>
          <w:sz w:val="21"/>
          <w:szCs w:val="32"/>
          <w:lang w:val="en-US" w:eastAsia="zh-CN" w:bidi="ar-SA"/>
        </w:rPr>
        <w:t>必传，具有执业助理医师资格且符合报考执业医师条件的考生，注册执业范围须为院前急救、儿科。</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hint="eastAsia" w:asciiTheme="minorHAnsi" w:hAnsiTheme="minorHAnsi" w:eastAsiaTheme="minorEastAsia" w:cstheme="minorBidi"/>
          <w:kern w:val="2"/>
          <w:sz w:val="21"/>
          <w:szCs w:val="32"/>
          <w:lang w:val="en-US" w:eastAsia="zh-CN" w:bidi="ar-SA"/>
        </w:rPr>
        <w:t>1</w:t>
      </w:r>
      <w:r>
        <w:rPr>
          <w:rFonts w:asciiTheme="minorHAnsi" w:hAnsiTheme="minorHAnsi" w:eastAsiaTheme="minorEastAsia" w:cstheme="minorBidi"/>
          <w:kern w:val="2"/>
          <w:sz w:val="21"/>
          <w:szCs w:val="32"/>
          <w:lang w:val="en-US" w:eastAsia="zh-CN" w:bidi="ar-SA"/>
        </w:rPr>
        <w:t>3.所有考生（除军队现役、在校研究生、港澳台、外籍</w:t>
      </w:r>
      <w:r>
        <w:rPr>
          <w:rFonts w:hint="eastAsia" w:asciiTheme="minorHAnsi" w:hAnsiTheme="minorHAnsi" w:eastAsiaTheme="minorEastAsia" w:cstheme="minorBidi"/>
          <w:kern w:val="2"/>
          <w:sz w:val="21"/>
          <w:szCs w:val="32"/>
          <w:lang w:val="en-US" w:eastAsia="zh-CN" w:bidi="ar-SA"/>
        </w:rPr>
        <w:t>、报考乡村全科执业助理医师的考生）</w:t>
      </w:r>
      <w:r>
        <w:rPr>
          <w:rFonts w:asciiTheme="minorHAnsi" w:hAnsiTheme="minorHAnsi" w:eastAsiaTheme="minorEastAsia" w:cstheme="minorBidi"/>
          <w:kern w:val="2"/>
          <w:sz w:val="21"/>
          <w:szCs w:val="32"/>
          <w:lang w:val="en-US" w:eastAsia="zh-CN" w:bidi="ar-SA"/>
        </w:rPr>
        <w:t>均须上传与试用机构一致的连续三个月的社保缴纳凭证。</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14.</w:t>
      </w:r>
      <w:r>
        <w:rPr>
          <w:rFonts w:hint="eastAsia" w:asciiTheme="minorHAnsi" w:hAnsiTheme="minorHAnsi" w:eastAsiaTheme="minorEastAsia" w:cstheme="minorBidi"/>
          <w:kern w:val="2"/>
          <w:sz w:val="21"/>
          <w:szCs w:val="32"/>
          <w:lang w:val="en-US" w:eastAsia="zh-CN" w:bidi="ar-SA"/>
        </w:rPr>
        <w:t>传统医学</w:t>
      </w:r>
      <w:r>
        <w:rPr>
          <w:rFonts w:asciiTheme="minorHAnsi" w:hAnsiTheme="minorHAnsi" w:eastAsiaTheme="minorEastAsia" w:cstheme="minorBidi"/>
          <w:kern w:val="2"/>
          <w:sz w:val="21"/>
          <w:szCs w:val="32"/>
          <w:lang w:val="en-US" w:eastAsia="zh-CN" w:bidi="ar-SA"/>
        </w:rPr>
        <w:t>师承或确有专长证明材料</w:t>
      </w:r>
      <w:r>
        <w:rPr>
          <w:rFonts w:hint="eastAsia" w:asciiTheme="minorHAnsi" w:hAnsiTheme="minorHAnsi" w:eastAsiaTheme="minorEastAsia" w:cstheme="minorBidi"/>
          <w:kern w:val="2"/>
          <w:sz w:val="21"/>
          <w:szCs w:val="32"/>
          <w:lang w:val="en-US" w:eastAsia="zh-CN" w:bidi="ar-SA"/>
        </w:rPr>
        <w:t>，</w:t>
      </w:r>
      <w:r>
        <w:rPr>
          <w:rFonts w:asciiTheme="minorHAnsi" w:hAnsiTheme="minorHAnsi" w:eastAsiaTheme="minorEastAsia" w:cstheme="minorBidi"/>
          <w:kern w:val="2"/>
          <w:sz w:val="21"/>
          <w:szCs w:val="32"/>
          <w:lang w:val="en-US" w:eastAsia="zh-CN" w:bidi="ar-SA"/>
        </w:rPr>
        <w:t>传统医学师承或确有专长考生必传。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hint="eastAsia" w:asciiTheme="minorHAnsi" w:hAnsiTheme="minorHAnsi" w:eastAsiaTheme="minorEastAsia" w:cstheme="minorBidi"/>
          <w:kern w:val="2"/>
          <w:sz w:val="21"/>
          <w:szCs w:val="32"/>
          <w:lang w:val="en-US" w:eastAsia="zh-CN" w:bidi="ar-SA"/>
        </w:rPr>
        <w:t>1</w:t>
      </w:r>
      <w:r>
        <w:rPr>
          <w:rFonts w:asciiTheme="minorHAnsi" w:hAnsiTheme="minorHAnsi" w:eastAsiaTheme="minorEastAsia" w:cstheme="minorBidi"/>
          <w:kern w:val="2"/>
          <w:sz w:val="21"/>
          <w:szCs w:val="32"/>
          <w:lang w:val="en-US" w:eastAsia="zh-CN" w:bidi="ar-SA"/>
        </w:rPr>
        <w:t>5.</w:t>
      </w:r>
      <w:r>
        <w:rPr>
          <w:rFonts w:hint="eastAsia" w:asciiTheme="minorHAnsi" w:hAnsiTheme="minorHAnsi" w:eastAsiaTheme="minorEastAsia" w:cstheme="minorBidi"/>
          <w:kern w:val="2"/>
          <w:sz w:val="21"/>
          <w:szCs w:val="32"/>
          <w:lang w:val="en-US" w:eastAsia="zh-CN" w:bidi="ar-SA"/>
        </w:rPr>
        <w:t>“西学中”相关证明材料，符合报考规定的西医学习中医人员必传。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hint="eastAsia" w:asciiTheme="minorHAnsi" w:hAnsiTheme="minorHAnsi" w:eastAsiaTheme="minorEastAsia" w:cstheme="minorBidi"/>
          <w:kern w:val="2"/>
          <w:sz w:val="21"/>
          <w:szCs w:val="32"/>
          <w:lang w:val="en-US" w:eastAsia="zh-CN" w:bidi="ar-SA"/>
        </w:rPr>
        <w:t>1</w:t>
      </w:r>
      <w:r>
        <w:rPr>
          <w:rFonts w:asciiTheme="minorHAnsi" w:hAnsiTheme="minorHAnsi" w:eastAsiaTheme="minorEastAsia" w:cstheme="minorBidi"/>
          <w:kern w:val="2"/>
          <w:sz w:val="21"/>
          <w:szCs w:val="32"/>
          <w:lang w:val="en-US" w:eastAsia="zh-CN" w:bidi="ar-SA"/>
        </w:rPr>
        <w:t>6.</w:t>
      </w:r>
      <w:r>
        <w:rPr>
          <w:rFonts w:hint="eastAsia" w:asciiTheme="minorHAnsi" w:hAnsiTheme="minorHAnsi" w:eastAsiaTheme="minorEastAsia" w:cstheme="minorBidi"/>
          <w:kern w:val="2"/>
          <w:sz w:val="21"/>
          <w:szCs w:val="32"/>
          <w:lang w:val="en-US" w:eastAsia="zh-CN" w:bidi="ar-SA"/>
        </w:rPr>
        <w:t>乡医工作证明，与工作单位或工作单位所在区卫健部门签订的工作协议，报考乡村全科执业助理医师考生必传。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17.其他（包括但不限于以下材料）：</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17.1以学术学位研究生学历（2014年12月31日以前入学）报考的考生还须提交相当于大学本科1年的临床或公共卫生毕业实习证明（毕业院校附属医院及研究生管理部门双盖章）。</w:t>
      </w:r>
    </w:p>
    <w:p>
      <w:pPr>
        <w:spacing w:line="560" w:lineRule="exact"/>
        <w:ind w:firstLine="420" w:firstLineChars="200"/>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17.2长学制学生在学期间没有本科毕业证的考生须上传研究生院或院校主管部门统一开具的本科学历证明及相当于大学本科1年的临床或公共卫生毕业实习证明（毕业院校附属医院及研究生管理部门双盖章）。</w:t>
      </w:r>
    </w:p>
    <w:p>
      <w:pPr>
        <w:spacing w:line="600" w:lineRule="exact"/>
        <w:ind w:leftChars="-67" w:hanging="67" w:hangingChars="32"/>
        <w:jc w:val="center"/>
        <w:rPr>
          <w:rFonts w:asciiTheme="minorHAnsi" w:hAnsiTheme="minorHAnsi" w:eastAsiaTheme="minorEastAsia" w:cstheme="minorBidi"/>
          <w:kern w:val="2"/>
          <w:sz w:val="21"/>
          <w:szCs w:val="32"/>
          <w:lang w:val="en-US" w:eastAsia="zh-CN" w:bidi="ar-SA"/>
        </w:rPr>
      </w:pPr>
      <w:r>
        <w:rPr>
          <w:rFonts w:asciiTheme="minorHAnsi" w:hAnsiTheme="minorHAnsi" w:eastAsiaTheme="minorEastAsia" w:cstheme="minorBidi"/>
          <w:kern w:val="2"/>
          <w:sz w:val="21"/>
          <w:szCs w:val="32"/>
          <w:lang w:val="en-US" w:eastAsia="zh-CN" w:bidi="ar-SA"/>
        </w:rPr>
        <w:t>注：以上材料请考生根据自身学历、工作经历等情况如实上传，并非所有材料都需要。如因考生未将必要材料上传而导致审核未合格的，责任由考生自行承担。</w:t>
      </w:r>
    </w:p>
    <w:p>
      <w:pPr>
        <w:widowControl/>
        <w:snapToGrid w:val="0"/>
        <w:spacing w:line="360" w:lineRule="auto"/>
        <w:ind w:firstLine="4800" w:firstLineChars="1600"/>
        <w:jc w:val="left"/>
        <w:rPr>
          <w:rFonts w:hint="eastAsia" w:ascii="仿宋" w:hAnsi="仿宋" w:eastAsia="仿宋" w:cs="仿宋"/>
          <w:sz w:val="30"/>
          <w:szCs w:val="30"/>
        </w:rPr>
      </w:pPr>
      <w:bookmarkStart w:id="2" w:name="_GoBack"/>
      <w:bookmarkEnd w:id="2"/>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方正小标宋简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498C87"/>
    <w:multiLevelType w:val="multilevel"/>
    <w:tmpl w:val="CC498C8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FFF71BED"/>
    <w:multiLevelType w:val="singleLevel"/>
    <w:tmpl w:val="FFF71BED"/>
    <w:lvl w:ilvl="0" w:tentative="0">
      <w:start w:val="1"/>
      <w:numFmt w:val="chineseCounting"/>
      <w:suff w:val="nothing"/>
      <w:lvlText w:val="（%1）"/>
      <w:lvlJc w:val="left"/>
      <w:pPr>
        <w:ind w:left="0" w:firstLine="420"/>
      </w:pPr>
      <w:rPr>
        <w:rFonts w:hint="eastAsia"/>
      </w:rPr>
    </w:lvl>
  </w:abstractNum>
  <w:abstractNum w:abstractNumId="2">
    <w:nsid w:val="2DBE1DC0"/>
    <w:multiLevelType w:val="singleLevel"/>
    <w:tmpl w:val="2DBE1DC0"/>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8C"/>
    <w:rsid w:val="0002529F"/>
    <w:rsid w:val="00061BE2"/>
    <w:rsid w:val="000A6B53"/>
    <w:rsid w:val="0018369E"/>
    <w:rsid w:val="001B0E45"/>
    <w:rsid w:val="001C45AD"/>
    <w:rsid w:val="002167BD"/>
    <w:rsid w:val="002A4BA1"/>
    <w:rsid w:val="003409B9"/>
    <w:rsid w:val="003B0133"/>
    <w:rsid w:val="003B4F4B"/>
    <w:rsid w:val="00427AE5"/>
    <w:rsid w:val="00453575"/>
    <w:rsid w:val="004C248C"/>
    <w:rsid w:val="004F270C"/>
    <w:rsid w:val="0056371C"/>
    <w:rsid w:val="00567119"/>
    <w:rsid w:val="005B0900"/>
    <w:rsid w:val="006402E1"/>
    <w:rsid w:val="006E3322"/>
    <w:rsid w:val="007B2845"/>
    <w:rsid w:val="008147EC"/>
    <w:rsid w:val="00835C20"/>
    <w:rsid w:val="008F26F1"/>
    <w:rsid w:val="00B3142B"/>
    <w:rsid w:val="00C1724A"/>
    <w:rsid w:val="00C51B3F"/>
    <w:rsid w:val="00CB7767"/>
    <w:rsid w:val="00D149DE"/>
    <w:rsid w:val="00DB63BF"/>
    <w:rsid w:val="00DF0614"/>
    <w:rsid w:val="00F46530"/>
    <w:rsid w:val="00F75900"/>
    <w:rsid w:val="00FC174E"/>
    <w:rsid w:val="00FD0E58"/>
    <w:rsid w:val="01926C4D"/>
    <w:rsid w:val="049E07AF"/>
    <w:rsid w:val="07DB0694"/>
    <w:rsid w:val="192A100C"/>
    <w:rsid w:val="1C8A6DEF"/>
    <w:rsid w:val="258D5849"/>
    <w:rsid w:val="26BA7997"/>
    <w:rsid w:val="2C9706F7"/>
    <w:rsid w:val="37F77D62"/>
    <w:rsid w:val="3FE23699"/>
    <w:rsid w:val="40CA4983"/>
    <w:rsid w:val="430977C3"/>
    <w:rsid w:val="43B8768A"/>
    <w:rsid w:val="47145E6B"/>
    <w:rsid w:val="51E26940"/>
    <w:rsid w:val="5AC24984"/>
    <w:rsid w:val="5BA65EC2"/>
    <w:rsid w:val="647F6AC5"/>
    <w:rsid w:val="6C1B2046"/>
    <w:rsid w:val="6D8A415F"/>
    <w:rsid w:val="6E0E2797"/>
    <w:rsid w:val="7B0F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9"/>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9"/>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qFormat/>
    <w:uiPriority w:val="99"/>
    <w:pPr>
      <w:tabs>
        <w:tab w:val="center" w:pos="4153"/>
        <w:tab w:val="right" w:pos="8306"/>
      </w:tabs>
      <w:snapToGrid w:val="0"/>
      <w:jc w:val="left"/>
    </w:pPr>
    <w:rPr>
      <w:sz w:val="18"/>
      <w:szCs w:val="18"/>
    </w:rPr>
  </w:style>
  <w:style w:type="paragraph" w:styleId="1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16">
    <w:name w:val="Hyperlink"/>
    <w:basedOn w:val="15"/>
    <w:semiHidden/>
    <w:unhideWhenUsed/>
    <w:qFormat/>
    <w:uiPriority w:val="99"/>
    <w:rPr>
      <w:color w:val="000000"/>
      <w:u w:val="none"/>
    </w:rPr>
  </w:style>
  <w:style w:type="character" w:customStyle="1" w:styleId="17">
    <w:name w:val="页眉 Char"/>
    <w:basedOn w:val="15"/>
    <w:link w:val="13"/>
    <w:qFormat/>
    <w:uiPriority w:val="99"/>
    <w:rPr>
      <w:sz w:val="18"/>
      <w:szCs w:val="18"/>
    </w:rPr>
  </w:style>
  <w:style w:type="character" w:customStyle="1" w:styleId="18">
    <w:name w:val="页脚 Char"/>
    <w:basedOn w:val="15"/>
    <w:link w:val="12"/>
    <w:qFormat/>
    <w:uiPriority w:val="99"/>
    <w:rPr>
      <w:sz w:val="18"/>
      <w:szCs w:val="18"/>
    </w:rPr>
  </w:style>
  <w:style w:type="character" w:customStyle="1" w:styleId="19">
    <w:name w:val="批注框文本 Char"/>
    <w:basedOn w:val="15"/>
    <w:link w:val="11"/>
    <w:semiHidden/>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1094</Characters>
  <Lines>9</Lines>
  <Paragraphs>2</Paragraphs>
  <TotalTime>4</TotalTime>
  <ScaleCrop>false</ScaleCrop>
  <LinksUpToDate>false</LinksUpToDate>
  <CharactersWithSpaces>1283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2020-01-22T09:08:00Z</dcterms:created>
  <dc:creator>sdsderdasf</dc:creator>
  <cp:lastModifiedBy>白雪</cp:lastModifiedBy>
  <cp:lastPrinted>2020-01-22T07:16:00Z</cp:lastPrinted>
  <dcterms:modified xsi:type="dcterms:W3CDTF">2022-01-13T07:51:12Z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