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BF1C" w14:textId="77777777" w:rsidR="003154B5" w:rsidRDefault="003154B5" w:rsidP="003154B5">
      <w:pPr>
        <w:spacing w:line="560" w:lineRule="exact"/>
        <w:rPr>
          <w:rFonts w:ascii="黑体" w:eastAsia="黑体" w:hAnsi="黑体" w:cs="方正小标宋简体"/>
          <w:sz w:val="32"/>
          <w:szCs w:val="32"/>
        </w:rPr>
      </w:pPr>
      <w:r>
        <w:rPr>
          <w:rFonts w:ascii="黑体" w:eastAsia="黑体" w:hAnsi="黑体" w:cs="方正小标宋简体" w:hint="eastAsia"/>
          <w:sz w:val="32"/>
          <w:szCs w:val="32"/>
        </w:rPr>
        <w:t>附件1</w:t>
      </w:r>
    </w:p>
    <w:p w14:paraId="062C4BCC" w14:textId="77777777" w:rsidR="003154B5" w:rsidRDefault="003154B5" w:rsidP="003154B5">
      <w:pPr>
        <w:spacing w:afterLines="50" w:after="156" w:line="560" w:lineRule="exact"/>
        <w:jc w:val="center"/>
        <w:rPr>
          <w:rFonts w:ascii="方正小标宋简体" w:eastAsia="方正小标宋简体" w:hAnsi="黑体" w:cs="方正小标宋简体" w:hint="eastAsia"/>
          <w:sz w:val="44"/>
          <w:szCs w:val="44"/>
        </w:rPr>
      </w:pPr>
      <w:r>
        <w:rPr>
          <w:rFonts w:ascii="方正小标宋简体" w:eastAsia="方正小标宋简体" w:hAnsi="黑体" w:cs="方正小标宋简体" w:hint="eastAsia"/>
          <w:sz w:val="44"/>
          <w:szCs w:val="44"/>
        </w:rPr>
        <w:t>北京市西城区</w:t>
      </w:r>
      <w:r>
        <w:rPr>
          <w:rFonts w:ascii="方正小标宋简体" w:eastAsia="方正小标宋简体" w:hint="eastAsia"/>
          <w:sz w:val="44"/>
          <w:szCs w:val="44"/>
        </w:rPr>
        <w:t>大气污染防治</w:t>
      </w:r>
      <w:r>
        <w:rPr>
          <w:rFonts w:ascii="方正小标宋简体" w:eastAsia="方正小标宋简体" w:hAnsi="黑体" w:cs="方正小标宋简体" w:hint="eastAsia"/>
          <w:sz w:val="44"/>
          <w:szCs w:val="44"/>
        </w:rPr>
        <w:t>2021年行动计划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97"/>
        <w:gridCol w:w="6161"/>
        <w:gridCol w:w="1152"/>
        <w:gridCol w:w="3695"/>
        <w:gridCol w:w="2566"/>
        <w:gridCol w:w="15"/>
      </w:tblGrid>
      <w:tr w:rsidR="003154B5" w14:paraId="508A7B50" w14:textId="77777777" w:rsidTr="00122084">
        <w:trPr>
          <w:gridAfter w:val="1"/>
          <w:wAfter w:w="15" w:type="dxa"/>
          <w:trHeight w:val="560"/>
          <w:tblHeader/>
          <w:jc w:val="center"/>
        </w:trPr>
        <w:tc>
          <w:tcPr>
            <w:tcW w:w="630" w:type="dxa"/>
            <w:tcBorders>
              <w:top w:val="single" w:sz="4" w:space="0" w:color="auto"/>
              <w:left w:val="single" w:sz="4" w:space="0" w:color="auto"/>
              <w:bottom w:val="single" w:sz="4" w:space="0" w:color="auto"/>
              <w:right w:val="single" w:sz="4" w:space="0" w:color="auto"/>
            </w:tcBorders>
            <w:vAlign w:val="center"/>
          </w:tcPr>
          <w:p w14:paraId="6C64948B"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序号</w:t>
            </w:r>
          </w:p>
        </w:tc>
        <w:tc>
          <w:tcPr>
            <w:tcW w:w="1497" w:type="dxa"/>
            <w:tcBorders>
              <w:top w:val="single" w:sz="4" w:space="0" w:color="auto"/>
              <w:left w:val="single" w:sz="4" w:space="0" w:color="auto"/>
              <w:bottom w:val="single" w:sz="4" w:space="0" w:color="auto"/>
              <w:right w:val="single" w:sz="4" w:space="0" w:color="auto"/>
            </w:tcBorders>
            <w:vAlign w:val="center"/>
          </w:tcPr>
          <w:p w14:paraId="69A3849E"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重点任务</w:t>
            </w:r>
          </w:p>
        </w:tc>
        <w:tc>
          <w:tcPr>
            <w:tcW w:w="6161" w:type="dxa"/>
            <w:tcBorders>
              <w:top w:val="single" w:sz="4" w:space="0" w:color="auto"/>
              <w:left w:val="single" w:sz="4" w:space="0" w:color="auto"/>
              <w:bottom w:val="single" w:sz="4" w:space="0" w:color="auto"/>
              <w:right w:val="single" w:sz="4" w:space="0" w:color="auto"/>
            </w:tcBorders>
            <w:vAlign w:val="center"/>
          </w:tcPr>
          <w:p w14:paraId="41237F6F"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工作措施</w:t>
            </w:r>
          </w:p>
        </w:tc>
        <w:tc>
          <w:tcPr>
            <w:tcW w:w="1152" w:type="dxa"/>
            <w:tcBorders>
              <w:top w:val="single" w:sz="4" w:space="0" w:color="auto"/>
              <w:left w:val="single" w:sz="4" w:space="0" w:color="auto"/>
              <w:bottom w:val="single" w:sz="4" w:space="0" w:color="auto"/>
              <w:right w:val="single" w:sz="4" w:space="0" w:color="auto"/>
            </w:tcBorders>
            <w:vAlign w:val="center"/>
          </w:tcPr>
          <w:p w14:paraId="09DC9D98" w14:textId="77777777" w:rsidR="003154B5" w:rsidRDefault="003154B5" w:rsidP="00122084">
            <w:pPr>
              <w:spacing w:line="360" w:lineRule="exact"/>
              <w:jc w:val="center"/>
              <w:rPr>
                <w:rFonts w:ascii="黑体" w:eastAsia="黑体" w:hAnsi="黑体" w:cs="黑体"/>
                <w:sz w:val="28"/>
                <w:szCs w:val="28"/>
              </w:rPr>
            </w:pPr>
            <w:r>
              <w:rPr>
                <w:rFonts w:ascii="黑体" w:eastAsia="黑体" w:hAnsi="黑体" w:cs="黑体" w:hint="eastAsia"/>
                <w:sz w:val="28"/>
                <w:szCs w:val="28"/>
              </w:rPr>
              <w:t>完成</w:t>
            </w:r>
          </w:p>
          <w:p w14:paraId="6F9682A5"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时限</w:t>
            </w:r>
          </w:p>
        </w:tc>
        <w:tc>
          <w:tcPr>
            <w:tcW w:w="3695" w:type="dxa"/>
            <w:tcBorders>
              <w:top w:val="single" w:sz="4" w:space="0" w:color="auto"/>
              <w:left w:val="single" w:sz="4" w:space="0" w:color="auto"/>
              <w:bottom w:val="single" w:sz="4" w:space="0" w:color="auto"/>
              <w:right w:val="single" w:sz="4" w:space="0" w:color="auto"/>
            </w:tcBorders>
            <w:vAlign w:val="center"/>
          </w:tcPr>
          <w:p w14:paraId="7C1ED725"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主责单位</w:t>
            </w:r>
          </w:p>
        </w:tc>
        <w:tc>
          <w:tcPr>
            <w:tcW w:w="2566" w:type="dxa"/>
            <w:tcBorders>
              <w:top w:val="single" w:sz="4" w:space="0" w:color="auto"/>
              <w:left w:val="single" w:sz="4" w:space="0" w:color="auto"/>
              <w:bottom w:val="single" w:sz="4" w:space="0" w:color="auto"/>
              <w:right w:val="single" w:sz="4" w:space="0" w:color="auto"/>
            </w:tcBorders>
            <w:vAlign w:val="center"/>
          </w:tcPr>
          <w:p w14:paraId="4630932A"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协办单位</w:t>
            </w:r>
          </w:p>
        </w:tc>
      </w:tr>
      <w:tr w:rsidR="003154B5" w14:paraId="621559FE" w14:textId="77777777" w:rsidTr="00122084">
        <w:trPr>
          <w:trHeight w:val="564"/>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6BA989B8" w14:textId="77777777" w:rsidR="003154B5" w:rsidRDefault="003154B5" w:rsidP="00122084">
            <w:pPr>
              <w:spacing w:line="360" w:lineRule="exact"/>
              <w:jc w:val="center"/>
              <w:rPr>
                <w:rFonts w:ascii="黑体" w:eastAsia="黑体" w:hAnsi="黑体"/>
                <w:sz w:val="28"/>
                <w:szCs w:val="28"/>
              </w:rPr>
            </w:pPr>
            <w:r>
              <w:rPr>
                <w:rFonts w:ascii="黑体" w:eastAsia="黑体" w:hAnsi="黑体" w:cs="黑体" w:hint="eastAsia"/>
                <w:sz w:val="28"/>
                <w:szCs w:val="28"/>
              </w:rPr>
              <w:t>一、空气质量目标</w:t>
            </w:r>
          </w:p>
        </w:tc>
      </w:tr>
      <w:tr w:rsidR="003154B5" w14:paraId="02A7AC4A"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82A52BE"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1</w:t>
            </w:r>
          </w:p>
        </w:tc>
        <w:tc>
          <w:tcPr>
            <w:tcW w:w="1497" w:type="dxa"/>
            <w:tcBorders>
              <w:top w:val="single" w:sz="4" w:space="0" w:color="auto"/>
              <w:left w:val="single" w:sz="4" w:space="0" w:color="auto"/>
              <w:bottom w:val="single" w:sz="4" w:space="0" w:color="auto"/>
              <w:right w:val="single" w:sz="4" w:space="0" w:color="auto"/>
            </w:tcBorders>
            <w:vAlign w:val="center"/>
          </w:tcPr>
          <w:p w14:paraId="3AB52B53"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目标任务</w:t>
            </w:r>
          </w:p>
        </w:tc>
        <w:tc>
          <w:tcPr>
            <w:tcW w:w="6161" w:type="dxa"/>
            <w:tcBorders>
              <w:top w:val="single" w:sz="4" w:space="0" w:color="auto"/>
              <w:left w:val="single" w:sz="4" w:space="0" w:color="auto"/>
              <w:bottom w:val="single" w:sz="4" w:space="0" w:color="auto"/>
              <w:right w:val="single" w:sz="4" w:space="0" w:color="auto"/>
            </w:tcBorders>
            <w:vAlign w:val="center"/>
          </w:tcPr>
          <w:p w14:paraId="534BE2FF" w14:textId="77777777" w:rsidR="003154B5" w:rsidRDefault="003154B5" w:rsidP="00122084">
            <w:pPr>
              <w:spacing w:line="360" w:lineRule="exact"/>
              <w:jc w:val="left"/>
              <w:rPr>
                <w:rFonts w:ascii="仿宋_GB2312"/>
                <w:sz w:val="28"/>
                <w:szCs w:val="28"/>
              </w:rPr>
            </w:pPr>
            <w:r>
              <w:rPr>
                <w:rFonts w:ascii="仿宋_GB2312" w:cs="仿宋_GB2312" w:hint="eastAsia"/>
                <w:sz w:val="28"/>
                <w:szCs w:val="28"/>
              </w:rPr>
              <w:t>全区及各街道尽最大努力巩固改善空气质量，细颗粒物（PM</w:t>
            </w:r>
            <w:r>
              <w:rPr>
                <w:rFonts w:ascii="仿宋_GB2312" w:cs="仿宋_GB2312" w:hint="eastAsia"/>
                <w:sz w:val="28"/>
                <w:szCs w:val="28"/>
                <w:vertAlign w:val="subscript"/>
              </w:rPr>
              <w:t>2.5</w:t>
            </w:r>
            <w:r>
              <w:rPr>
                <w:rFonts w:ascii="仿宋_GB2312" w:cs="仿宋_GB2312" w:hint="eastAsia"/>
                <w:sz w:val="28"/>
                <w:szCs w:val="28"/>
              </w:rPr>
              <w:t>）浓度、重污染天数力争继续下降。</w:t>
            </w:r>
          </w:p>
        </w:tc>
        <w:tc>
          <w:tcPr>
            <w:tcW w:w="1152" w:type="dxa"/>
            <w:tcBorders>
              <w:top w:val="single" w:sz="4" w:space="0" w:color="auto"/>
              <w:left w:val="single" w:sz="4" w:space="0" w:color="auto"/>
              <w:bottom w:val="single" w:sz="4" w:space="0" w:color="auto"/>
              <w:right w:val="single" w:sz="4" w:space="0" w:color="auto"/>
            </w:tcBorders>
            <w:vAlign w:val="center"/>
          </w:tcPr>
          <w:p w14:paraId="2150344B"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CF2EB0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2E30285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08886A8D" w14:textId="77777777" w:rsidR="003154B5" w:rsidRDefault="003154B5" w:rsidP="00122084">
            <w:pPr>
              <w:spacing w:line="360" w:lineRule="exact"/>
              <w:ind w:leftChars="-50" w:left="-150" w:rightChars="-50" w:right="-150"/>
              <w:jc w:val="center"/>
              <w:rPr>
                <w:rFonts w:ascii="仿宋_GB2312" w:cs="仿宋_GB2312"/>
                <w:kern w:val="0"/>
                <w:sz w:val="28"/>
                <w:szCs w:val="28"/>
              </w:rPr>
            </w:pPr>
            <w:r>
              <w:rPr>
                <w:rFonts w:ascii="仿宋_GB2312" w:cs="仿宋_GB2312" w:hint="eastAsia"/>
                <w:spacing w:val="-14"/>
                <w:sz w:val="28"/>
                <w:szCs w:val="28"/>
              </w:rPr>
              <w:t>区城市管理委</w:t>
            </w:r>
          </w:p>
          <w:p w14:paraId="746C47A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区科学技术和信息化局</w:t>
            </w:r>
          </w:p>
          <w:p w14:paraId="79051CB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542AA278"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及其他大气小组各成员单位</w:t>
            </w:r>
          </w:p>
        </w:tc>
      </w:tr>
      <w:tr w:rsidR="003154B5" w14:paraId="2F45DE9F" w14:textId="77777777" w:rsidTr="00122084">
        <w:trPr>
          <w:trHeight w:val="599"/>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75894C6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黑体" w:eastAsia="黑体" w:hAnsi="黑体" w:cs="黑体" w:hint="eastAsia"/>
                <w:sz w:val="28"/>
                <w:szCs w:val="28"/>
              </w:rPr>
              <w:t>二、实施挥发性有机物（VOCs）专项治理行动</w:t>
            </w:r>
          </w:p>
        </w:tc>
      </w:tr>
      <w:tr w:rsidR="003154B5" w14:paraId="09013801" w14:textId="77777777" w:rsidTr="00122084">
        <w:trPr>
          <w:gridAfter w:val="1"/>
          <w:wAfter w:w="15" w:type="dxa"/>
          <w:trHeight w:val="1738"/>
          <w:jc w:val="center"/>
        </w:trPr>
        <w:tc>
          <w:tcPr>
            <w:tcW w:w="630" w:type="dxa"/>
            <w:tcBorders>
              <w:top w:val="single" w:sz="4" w:space="0" w:color="auto"/>
              <w:left w:val="single" w:sz="4" w:space="0" w:color="auto"/>
              <w:bottom w:val="single" w:sz="4" w:space="0" w:color="auto"/>
              <w:right w:val="single" w:sz="4" w:space="0" w:color="auto"/>
            </w:tcBorders>
            <w:vAlign w:val="center"/>
          </w:tcPr>
          <w:p w14:paraId="267A4F42"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w:t>
            </w:r>
          </w:p>
        </w:tc>
        <w:tc>
          <w:tcPr>
            <w:tcW w:w="1497" w:type="dxa"/>
            <w:tcBorders>
              <w:top w:val="single" w:sz="4" w:space="0" w:color="auto"/>
              <w:left w:val="single" w:sz="4" w:space="0" w:color="auto"/>
              <w:bottom w:val="single" w:sz="4" w:space="0" w:color="auto"/>
              <w:right w:val="single" w:sz="4" w:space="0" w:color="auto"/>
            </w:tcBorders>
            <w:vAlign w:val="center"/>
          </w:tcPr>
          <w:p w14:paraId="3D3F541E"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完善VOCs环境监测网络</w:t>
            </w:r>
          </w:p>
        </w:tc>
        <w:tc>
          <w:tcPr>
            <w:tcW w:w="6161" w:type="dxa"/>
            <w:tcBorders>
              <w:top w:val="single" w:sz="4" w:space="0" w:color="auto"/>
              <w:left w:val="single" w:sz="4" w:space="0" w:color="auto"/>
              <w:bottom w:val="single" w:sz="4" w:space="0" w:color="auto"/>
              <w:right w:val="single" w:sz="4" w:space="0" w:color="auto"/>
            </w:tcBorders>
            <w:vAlign w:val="center"/>
          </w:tcPr>
          <w:p w14:paraId="418AE521" w14:textId="77777777" w:rsidR="003154B5" w:rsidRDefault="003154B5" w:rsidP="00122084">
            <w:pPr>
              <w:spacing w:line="300" w:lineRule="exact"/>
              <w:jc w:val="left"/>
            </w:pPr>
            <w:r>
              <w:rPr>
                <w:rFonts w:ascii="仿宋_GB2312" w:cs="仿宋_GB2312" w:hint="eastAsia"/>
                <w:sz w:val="28"/>
                <w:szCs w:val="28"/>
              </w:rPr>
              <w:t>按照全市部署，完善覆盖</w:t>
            </w:r>
            <w:r>
              <w:rPr>
                <w:rFonts w:ascii="仿宋_GB2312" w:cs="仿宋_GB2312" w:hint="eastAsia"/>
                <w:color w:val="000000"/>
                <w:sz w:val="28"/>
                <w:szCs w:val="28"/>
              </w:rPr>
              <w:t>街道</w:t>
            </w:r>
            <w:r>
              <w:rPr>
                <w:rFonts w:ascii="仿宋_GB2312" w:cs="仿宋_GB2312" w:hint="eastAsia"/>
                <w:sz w:val="28"/>
                <w:szCs w:val="28"/>
              </w:rPr>
              <w:t>等VOCs高密度监测网；配合市局有关部门研究利用大数据分析、卫星遥感监测等技术手段，探索建设VOCs热点网格系统，有效识别VOCs高值区。</w:t>
            </w:r>
          </w:p>
          <w:p w14:paraId="088501DA" w14:textId="77777777" w:rsidR="003154B5" w:rsidRDefault="003154B5" w:rsidP="00122084">
            <w:pPr>
              <w:spacing w:line="300" w:lineRule="exact"/>
              <w:jc w:val="left"/>
              <w:rPr>
                <w:rFonts w:ascii="仿宋_GB2312" w:cs="仿宋_GB2312"/>
                <w:sz w:val="28"/>
                <w:szCs w:val="28"/>
              </w:rPr>
            </w:pPr>
            <w:r>
              <w:rPr>
                <w:rFonts w:ascii="仿宋_GB2312" w:cs="仿宋_GB2312" w:hint="eastAsia"/>
                <w:sz w:val="28"/>
                <w:szCs w:val="28"/>
              </w:rPr>
              <w:t>采用走航监测、热点网格监管等方式，探索建立溯源查处、快速处置的VOCs监管模式。</w:t>
            </w:r>
          </w:p>
        </w:tc>
        <w:tc>
          <w:tcPr>
            <w:tcW w:w="1152" w:type="dxa"/>
            <w:tcBorders>
              <w:top w:val="single" w:sz="4" w:space="0" w:color="auto"/>
              <w:left w:val="single" w:sz="4" w:space="0" w:color="auto"/>
              <w:bottom w:val="single" w:sz="4" w:space="0" w:color="auto"/>
              <w:right w:val="single" w:sz="4" w:space="0" w:color="auto"/>
            </w:tcBorders>
            <w:vAlign w:val="center"/>
          </w:tcPr>
          <w:p w14:paraId="71A4BA05"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7814A0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1600C95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3738618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区科学技术和信息化局</w:t>
            </w:r>
          </w:p>
        </w:tc>
      </w:tr>
      <w:tr w:rsidR="003154B5" w14:paraId="59CDC3DA" w14:textId="77777777" w:rsidTr="00122084">
        <w:trPr>
          <w:gridAfter w:val="1"/>
          <w:wAfter w:w="15" w:type="dxa"/>
          <w:trHeight w:val="9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0ECE434D" w14:textId="77777777" w:rsidR="003154B5" w:rsidRDefault="003154B5" w:rsidP="00122084">
            <w:pPr>
              <w:spacing w:line="360" w:lineRule="exact"/>
              <w:jc w:val="center"/>
              <w:rPr>
                <w:rFonts w:ascii="仿宋_GB2312" w:cs="仿宋_GB2312"/>
                <w:sz w:val="28"/>
                <w:szCs w:val="28"/>
              </w:rPr>
            </w:pPr>
          </w:p>
          <w:p w14:paraId="19F898A6" w14:textId="77777777" w:rsidR="003154B5" w:rsidRDefault="003154B5" w:rsidP="00122084">
            <w:pPr>
              <w:spacing w:line="360" w:lineRule="exact"/>
              <w:ind w:firstLineChars="50" w:firstLine="140"/>
              <w:rPr>
                <w:rFonts w:ascii="仿宋_GB2312" w:cs="仿宋_GB2312"/>
                <w:sz w:val="28"/>
                <w:szCs w:val="28"/>
              </w:rPr>
            </w:pPr>
            <w:r>
              <w:rPr>
                <w:rFonts w:ascii="仿宋_GB2312" w:cs="仿宋_GB2312" w:hint="eastAsia"/>
                <w:sz w:val="28"/>
                <w:szCs w:val="28"/>
              </w:rPr>
              <w:t>3</w:t>
            </w:r>
          </w:p>
          <w:p w14:paraId="7104CA34" w14:textId="77777777" w:rsidR="003154B5" w:rsidRDefault="003154B5" w:rsidP="00122084">
            <w:pPr>
              <w:spacing w:line="360" w:lineRule="exact"/>
              <w:jc w:val="center"/>
              <w:rPr>
                <w:rFonts w:ascii="仿宋_GB2312" w:cs="仿宋_GB2312"/>
                <w:sz w:val="28"/>
                <w:szCs w:val="28"/>
              </w:rPr>
            </w:pPr>
          </w:p>
          <w:p w14:paraId="5FCE2C0B" w14:textId="77777777" w:rsidR="003154B5" w:rsidRDefault="003154B5" w:rsidP="00122084">
            <w:pPr>
              <w:spacing w:line="360" w:lineRule="exact"/>
              <w:jc w:val="center"/>
              <w:rPr>
                <w:rFonts w:ascii="仿宋_GB2312" w:cs="仿宋_GB2312"/>
                <w:sz w:val="28"/>
                <w:szCs w:val="28"/>
              </w:rPr>
            </w:pPr>
          </w:p>
          <w:p w14:paraId="037C8548" w14:textId="77777777" w:rsidR="003154B5" w:rsidRDefault="003154B5" w:rsidP="00122084">
            <w:pPr>
              <w:spacing w:line="360" w:lineRule="exact"/>
              <w:jc w:val="center"/>
              <w:rPr>
                <w:rFonts w:ascii="仿宋_GB2312" w:cs="仿宋_GB2312"/>
                <w:sz w:val="28"/>
                <w:szCs w:val="28"/>
              </w:rPr>
            </w:pPr>
          </w:p>
          <w:p w14:paraId="5B11C21E" w14:textId="77777777" w:rsidR="003154B5" w:rsidRDefault="003154B5" w:rsidP="00122084">
            <w:pPr>
              <w:spacing w:line="360" w:lineRule="exact"/>
              <w:jc w:val="center"/>
              <w:rPr>
                <w:rFonts w:ascii="仿宋_GB2312" w:cs="仿宋_GB2312"/>
                <w:sz w:val="28"/>
                <w:szCs w:val="28"/>
              </w:rPr>
            </w:pPr>
          </w:p>
          <w:p w14:paraId="5350E41F"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3</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614C5054"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lastRenderedPageBreak/>
              <w:t>推进低VOCs含量产品源头替代</w:t>
            </w:r>
          </w:p>
          <w:p w14:paraId="47B282E7" w14:textId="77777777" w:rsidR="003154B5" w:rsidRDefault="003154B5" w:rsidP="00122084">
            <w:pPr>
              <w:spacing w:line="360" w:lineRule="exact"/>
              <w:rPr>
                <w:rFonts w:ascii="仿宋_GB2312" w:cs="仿宋_GB2312"/>
                <w:sz w:val="28"/>
                <w:szCs w:val="28"/>
              </w:rPr>
            </w:pPr>
          </w:p>
          <w:p w14:paraId="2654B056"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推进低VOCs含量产品源头替代</w:t>
            </w:r>
          </w:p>
        </w:tc>
        <w:tc>
          <w:tcPr>
            <w:tcW w:w="6161" w:type="dxa"/>
            <w:tcBorders>
              <w:top w:val="single" w:sz="4" w:space="0" w:color="auto"/>
              <w:left w:val="single" w:sz="4" w:space="0" w:color="auto"/>
              <w:bottom w:val="single" w:sz="4" w:space="0" w:color="auto"/>
              <w:right w:val="single" w:sz="4" w:space="0" w:color="auto"/>
            </w:tcBorders>
            <w:vAlign w:val="center"/>
          </w:tcPr>
          <w:p w14:paraId="19FD939C" w14:textId="77777777" w:rsidR="003154B5" w:rsidRDefault="003154B5" w:rsidP="00122084">
            <w:pPr>
              <w:spacing w:line="360" w:lineRule="exact"/>
              <w:jc w:val="left"/>
              <w:rPr>
                <w:rFonts w:ascii="仿宋_GB2312" w:cs="仿宋_GB2312"/>
                <w:sz w:val="28"/>
                <w:szCs w:val="28"/>
              </w:rPr>
            </w:pPr>
            <w:r>
              <w:rPr>
                <w:rFonts w:ascii="仿宋_GB2312" w:cs="仿宋_GB2312" w:hint="eastAsia"/>
                <w:sz w:val="28"/>
                <w:szCs w:val="28"/>
              </w:rPr>
              <w:lastRenderedPageBreak/>
              <w:t>严格落实国家胶粘剂、清洗剂、工业防护涂料、车辆涂料、油墨等产品及本市建筑类涂料与胶粘剂VOCs含量限值标准。</w:t>
            </w:r>
          </w:p>
          <w:p w14:paraId="30147C46" w14:textId="77777777" w:rsidR="003154B5" w:rsidRDefault="003154B5" w:rsidP="00122084">
            <w:pPr>
              <w:spacing w:line="360" w:lineRule="exact"/>
              <w:jc w:val="left"/>
              <w:rPr>
                <w:rFonts w:ascii="仿宋_GB2312" w:cs="仿宋_GB2312"/>
                <w:sz w:val="28"/>
                <w:szCs w:val="28"/>
              </w:rPr>
            </w:pPr>
            <w:r>
              <w:rPr>
                <w:rFonts w:ascii="仿宋_GB2312" w:cs="仿宋_GB2312" w:hint="eastAsia"/>
                <w:sz w:val="28"/>
                <w:szCs w:val="28"/>
              </w:rPr>
              <w:t>全区</w:t>
            </w:r>
            <w:r>
              <w:rPr>
                <w:rFonts w:ascii="仿宋_GB2312" w:cs="仿宋_GB2312" w:hint="eastAsia"/>
                <w:color w:val="000000"/>
                <w:sz w:val="28"/>
                <w:szCs w:val="28"/>
              </w:rPr>
              <w:t>及各街道</w:t>
            </w:r>
            <w:r>
              <w:rPr>
                <w:rFonts w:ascii="仿宋_GB2312" w:cs="仿宋_GB2312" w:hint="eastAsia"/>
                <w:sz w:val="28"/>
                <w:szCs w:val="28"/>
              </w:rPr>
              <w:t>加强执法检查，督促企业按标准要</w:t>
            </w:r>
            <w:r>
              <w:rPr>
                <w:rFonts w:ascii="仿宋_GB2312" w:cs="仿宋_GB2312" w:hint="eastAsia"/>
                <w:color w:val="000000"/>
                <w:sz w:val="28"/>
                <w:szCs w:val="28"/>
              </w:rPr>
              <w:lastRenderedPageBreak/>
              <w:t>求</w:t>
            </w:r>
            <w:r>
              <w:rPr>
                <w:rFonts w:ascii="仿宋_GB2312" w:cs="仿宋_GB2312" w:hint="eastAsia"/>
                <w:sz w:val="28"/>
                <w:szCs w:val="28"/>
              </w:rPr>
              <w:t>建立原辅材料台账，并使用符合标准的低VOCs含量产品。</w:t>
            </w:r>
          </w:p>
        </w:tc>
        <w:tc>
          <w:tcPr>
            <w:tcW w:w="1152" w:type="dxa"/>
            <w:tcBorders>
              <w:top w:val="single" w:sz="4" w:space="0" w:color="auto"/>
              <w:left w:val="single" w:sz="4" w:space="0" w:color="auto"/>
              <w:bottom w:val="single" w:sz="4" w:space="0" w:color="auto"/>
              <w:right w:val="single" w:sz="4" w:space="0" w:color="auto"/>
            </w:tcBorders>
            <w:vAlign w:val="center"/>
          </w:tcPr>
          <w:p w14:paraId="1CF0508A"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lastRenderedPageBreak/>
              <w:t>长期实施</w:t>
            </w:r>
          </w:p>
        </w:tc>
        <w:tc>
          <w:tcPr>
            <w:tcW w:w="3695" w:type="dxa"/>
            <w:tcBorders>
              <w:top w:val="single" w:sz="4" w:space="0" w:color="auto"/>
              <w:left w:val="single" w:sz="4" w:space="0" w:color="auto"/>
              <w:bottom w:val="single" w:sz="4" w:space="0" w:color="auto"/>
              <w:right w:val="single" w:sz="4" w:space="0" w:color="auto"/>
            </w:tcBorders>
            <w:vAlign w:val="center"/>
          </w:tcPr>
          <w:p w14:paraId="4A4E801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4094066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09C5C143"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p w14:paraId="0293CAC9"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区国资委</w:t>
            </w:r>
          </w:p>
          <w:p w14:paraId="7AD73145"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lastRenderedPageBreak/>
              <w:t>区园林绿化局</w:t>
            </w:r>
          </w:p>
          <w:p w14:paraId="2C8A236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color w:val="000000"/>
                <w:spacing w:val="-14"/>
                <w:sz w:val="28"/>
                <w:szCs w:val="28"/>
              </w:rPr>
              <w:t>区教委</w:t>
            </w:r>
          </w:p>
          <w:p w14:paraId="4A7BD54B"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区生态环境局</w:t>
            </w:r>
          </w:p>
          <w:p w14:paraId="0BB279AA" w14:textId="77777777" w:rsidR="003154B5" w:rsidRDefault="003154B5" w:rsidP="00122084">
            <w:pPr>
              <w:spacing w:line="360" w:lineRule="exact"/>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58F212F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lastRenderedPageBreak/>
              <w:t>——</w:t>
            </w:r>
          </w:p>
        </w:tc>
      </w:tr>
      <w:tr w:rsidR="003154B5" w14:paraId="6C09CD66" w14:textId="77777777" w:rsidTr="00122084">
        <w:trPr>
          <w:gridAfter w:val="1"/>
          <w:wAfter w:w="15" w:type="dxa"/>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45DF584A"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244ADD69" w14:textId="77777777" w:rsidR="003154B5" w:rsidRDefault="003154B5" w:rsidP="00122084">
            <w:pPr>
              <w:widowControl/>
              <w:jc w:val="lef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671CC668" w14:textId="77777777" w:rsidR="003154B5" w:rsidRDefault="003154B5" w:rsidP="00122084">
            <w:pPr>
              <w:spacing w:line="360" w:lineRule="exact"/>
              <w:jc w:val="left"/>
              <w:rPr>
                <w:rFonts w:ascii="仿宋_GB2312" w:cs="仿宋_GB2312"/>
                <w:sz w:val="28"/>
                <w:szCs w:val="28"/>
              </w:rPr>
            </w:pPr>
            <w:r>
              <w:rPr>
                <w:rFonts w:ascii="仿宋_GB2312" w:cs="仿宋_GB2312" w:hint="eastAsia"/>
                <w:sz w:val="28"/>
                <w:szCs w:val="28"/>
              </w:rPr>
              <w:t>针对生产、流通环节，市场监管部门对胶粘剂、涂料、油墨等含VOCs产品开展抽检，全年检测量不低于</w:t>
            </w:r>
            <w:r>
              <w:rPr>
                <w:rFonts w:ascii="仿宋_GB2312" w:cs="仿宋_GB2312" w:hint="eastAsia"/>
                <w:color w:val="000000"/>
                <w:sz w:val="28"/>
                <w:szCs w:val="28"/>
              </w:rPr>
              <w:t>12</w:t>
            </w:r>
            <w:r>
              <w:rPr>
                <w:rFonts w:ascii="仿宋_GB2312" w:cs="仿宋_GB2312" w:hint="eastAsia"/>
                <w:sz w:val="28"/>
                <w:szCs w:val="28"/>
              </w:rPr>
              <w:t>组。</w:t>
            </w:r>
          </w:p>
        </w:tc>
        <w:tc>
          <w:tcPr>
            <w:tcW w:w="1152" w:type="dxa"/>
            <w:tcBorders>
              <w:top w:val="single" w:sz="4" w:space="0" w:color="auto"/>
              <w:left w:val="single" w:sz="4" w:space="0" w:color="auto"/>
              <w:bottom w:val="single" w:sz="4" w:space="0" w:color="auto"/>
              <w:right w:val="single" w:sz="4" w:space="0" w:color="auto"/>
            </w:tcBorders>
            <w:vAlign w:val="center"/>
          </w:tcPr>
          <w:p w14:paraId="55F465A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BEC009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tc>
        <w:tc>
          <w:tcPr>
            <w:tcW w:w="2566" w:type="dxa"/>
            <w:tcBorders>
              <w:top w:val="single" w:sz="4" w:space="0" w:color="auto"/>
              <w:left w:val="single" w:sz="4" w:space="0" w:color="auto"/>
              <w:bottom w:val="single" w:sz="4" w:space="0" w:color="auto"/>
              <w:right w:val="single" w:sz="4" w:space="0" w:color="auto"/>
            </w:tcBorders>
            <w:vAlign w:val="center"/>
          </w:tcPr>
          <w:p w14:paraId="47DFB40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C5D842B"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F19BAFD" w14:textId="77777777" w:rsidR="003154B5" w:rsidRDefault="003154B5" w:rsidP="00122084">
            <w:pPr>
              <w:widowControl/>
              <w:jc w:val="center"/>
              <w:rPr>
                <w:rFonts w:ascii="仿宋_GB2312" w:cs="仿宋_GB2312"/>
                <w:sz w:val="28"/>
                <w:szCs w:val="28"/>
              </w:rPr>
            </w:pPr>
            <w:r>
              <w:rPr>
                <w:rFonts w:ascii="仿宋_GB2312" w:cs="仿宋_GB2312" w:hint="eastAsia"/>
                <w:sz w:val="28"/>
                <w:szCs w:val="28"/>
              </w:rPr>
              <w:t>4</w:t>
            </w:r>
          </w:p>
        </w:tc>
        <w:tc>
          <w:tcPr>
            <w:tcW w:w="1497" w:type="dxa"/>
            <w:tcBorders>
              <w:top w:val="single" w:sz="4" w:space="0" w:color="auto"/>
              <w:left w:val="single" w:sz="4" w:space="0" w:color="auto"/>
              <w:bottom w:val="single" w:sz="4" w:space="0" w:color="auto"/>
              <w:right w:val="single" w:sz="4" w:space="0" w:color="auto"/>
            </w:tcBorders>
            <w:vAlign w:val="center"/>
          </w:tcPr>
          <w:p w14:paraId="29275C58" w14:textId="77777777" w:rsidR="003154B5" w:rsidRDefault="003154B5" w:rsidP="00122084">
            <w:pPr>
              <w:widowControl/>
              <w:snapToGrid w:val="0"/>
              <w:jc w:val="center"/>
              <w:rPr>
                <w:rFonts w:ascii="仿宋_GB2312" w:cs="仿宋_GB2312"/>
                <w:sz w:val="28"/>
                <w:szCs w:val="28"/>
              </w:rPr>
            </w:pPr>
            <w:r>
              <w:rPr>
                <w:rFonts w:ascii="仿宋_GB2312" w:cs="仿宋_GB2312" w:hint="eastAsia"/>
                <w:sz w:val="28"/>
                <w:szCs w:val="28"/>
              </w:rPr>
              <w:t>强化建设工程等使用环节含VOCs产品监管</w:t>
            </w:r>
          </w:p>
        </w:tc>
        <w:tc>
          <w:tcPr>
            <w:tcW w:w="6161" w:type="dxa"/>
            <w:tcBorders>
              <w:top w:val="single" w:sz="4" w:space="0" w:color="auto"/>
              <w:left w:val="single" w:sz="4" w:space="0" w:color="auto"/>
              <w:bottom w:val="single" w:sz="4" w:space="0" w:color="auto"/>
              <w:right w:val="single" w:sz="4" w:space="0" w:color="auto"/>
            </w:tcBorders>
            <w:vAlign w:val="center"/>
          </w:tcPr>
          <w:p w14:paraId="660E6D0A"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针对使用环节，住房城市建设、城市管理、交通、铁路等部门和单位对政府投资的建设工程中使用的胶粘剂、涂料等产品组织开展抽检，全年抽检覆盖率达到10%左右。在政府采购中推广使用低VOCs含量产品。</w:t>
            </w:r>
          </w:p>
        </w:tc>
        <w:tc>
          <w:tcPr>
            <w:tcW w:w="1152" w:type="dxa"/>
            <w:tcBorders>
              <w:top w:val="single" w:sz="4" w:space="0" w:color="auto"/>
              <w:left w:val="single" w:sz="4" w:space="0" w:color="auto"/>
              <w:bottom w:val="single" w:sz="4" w:space="0" w:color="auto"/>
              <w:right w:val="single" w:sz="4" w:space="0" w:color="auto"/>
            </w:tcBorders>
            <w:vAlign w:val="center"/>
          </w:tcPr>
          <w:p w14:paraId="527A0700" w14:textId="77777777" w:rsidR="003154B5" w:rsidRDefault="003154B5" w:rsidP="00122084">
            <w:pPr>
              <w:spacing w:line="32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2E6B7A3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6C3B98E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45665785"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023875BE"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区财政局</w:t>
            </w:r>
          </w:p>
        </w:tc>
        <w:tc>
          <w:tcPr>
            <w:tcW w:w="2566" w:type="dxa"/>
            <w:tcBorders>
              <w:top w:val="single" w:sz="4" w:space="0" w:color="auto"/>
              <w:left w:val="single" w:sz="4" w:space="0" w:color="auto"/>
              <w:bottom w:val="single" w:sz="4" w:space="0" w:color="auto"/>
              <w:right w:val="single" w:sz="4" w:space="0" w:color="auto"/>
            </w:tcBorders>
            <w:vAlign w:val="center"/>
          </w:tcPr>
          <w:p w14:paraId="4B09A72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D6C435A" w14:textId="77777777" w:rsidTr="00122084">
        <w:trPr>
          <w:gridAfter w:val="1"/>
          <w:wAfter w:w="15" w:type="dxa"/>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3AA434AC" w14:textId="77777777" w:rsidR="003154B5" w:rsidRDefault="003154B5" w:rsidP="00122084">
            <w:pPr>
              <w:widowControl/>
              <w:jc w:val="center"/>
              <w:rPr>
                <w:rFonts w:ascii="仿宋_GB2312" w:cs="仿宋_GB2312"/>
                <w:sz w:val="28"/>
                <w:szCs w:val="28"/>
              </w:rPr>
            </w:pPr>
            <w:r>
              <w:rPr>
                <w:rFonts w:ascii="仿宋_GB2312" w:cs="仿宋_GB2312" w:hint="eastAsia"/>
                <w:sz w:val="28"/>
                <w:szCs w:val="28"/>
              </w:rPr>
              <w:t>5</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48857629" w14:textId="77777777" w:rsidR="003154B5" w:rsidRDefault="003154B5" w:rsidP="00122084">
            <w:pPr>
              <w:widowControl/>
              <w:spacing w:line="360" w:lineRule="exact"/>
              <w:jc w:val="center"/>
              <w:rPr>
                <w:rFonts w:ascii="仿宋_GB2312" w:cs="仿宋_GB2312"/>
                <w:sz w:val="28"/>
                <w:szCs w:val="28"/>
              </w:rPr>
            </w:pPr>
            <w:r>
              <w:rPr>
                <w:rFonts w:ascii="仿宋_GB2312" w:cs="仿宋_GB2312" w:hint="eastAsia"/>
                <w:sz w:val="28"/>
                <w:szCs w:val="28"/>
              </w:rPr>
              <w:t>加强重点行业VOCs全流程管控</w:t>
            </w:r>
          </w:p>
        </w:tc>
        <w:tc>
          <w:tcPr>
            <w:tcW w:w="6161" w:type="dxa"/>
            <w:tcBorders>
              <w:top w:val="single" w:sz="4" w:space="0" w:color="auto"/>
              <w:left w:val="single" w:sz="4" w:space="0" w:color="auto"/>
              <w:bottom w:val="single" w:sz="4" w:space="0" w:color="auto"/>
              <w:right w:val="single" w:sz="4" w:space="0" w:color="auto"/>
            </w:tcBorders>
            <w:vAlign w:val="center"/>
          </w:tcPr>
          <w:p w14:paraId="4312EE44"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对VOCs排放重点企业依法开展强制性清洁生产审核；积极推行“一厂一策”制度，组织1家重点行业企业开展精细化治理，并开展治理效果评估。</w:t>
            </w:r>
          </w:p>
        </w:tc>
        <w:tc>
          <w:tcPr>
            <w:tcW w:w="1152" w:type="dxa"/>
            <w:tcBorders>
              <w:top w:val="single" w:sz="4" w:space="0" w:color="auto"/>
              <w:left w:val="single" w:sz="4" w:space="0" w:color="auto"/>
              <w:bottom w:val="single" w:sz="4" w:space="0" w:color="auto"/>
              <w:right w:val="single" w:sz="4" w:space="0" w:color="auto"/>
            </w:tcBorders>
            <w:vAlign w:val="center"/>
          </w:tcPr>
          <w:p w14:paraId="484B8BB5"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vMerge w:val="restart"/>
            <w:tcBorders>
              <w:top w:val="single" w:sz="4" w:space="0" w:color="auto"/>
              <w:left w:val="single" w:sz="4" w:space="0" w:color="auto"/>
              <w:right w:val="single" w:sz="4" w:space="0" w:color="auto"/>
            </w:tcBorders>
            <w:vAlign w:val="center"/>
          </w:tcPr>
          <w:p w14:paraId="153B72E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66" w:type="dxa"/>
            <w:vMerge w:val="restart"/>
            <w:tcBorders>
              <w:top w:val="single" w:sz="4" w:space="0" w:color="auto"/>
              <w:left w:val="single" w:sz="4" w:space="0" w:color="auto"/>
              <w:right w:val="single" w:sz="4" w:space="0" w:color="auto"/>
            </w:tcBorders>
            <w:vAlign w:val="center"/>
          </w:tcPr>
          <w:p w14:paraId="24B3BAB9"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1E0F0488"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412D872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0AA6FAC0"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42EE5CD6"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r>
      <w:tr w:rsidR="003154B5" w14:paraId="1FD1F665" w14:textId="77777777" w:rsidTr="00122084">
        <w:trPr>
          <w:gridAfter w:val="1"/>
          <w:wAfter w:w="15" w:type="dxa"/>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4D60A3B8"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0F75A363" w14:textId="77777777" w:rsidR="003154B5" w:rsidRDefault="003154B5" w:rsidP="00122084">
            <w:pPr>
              <w:widowControl/>
              <w:jc w:val="lef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2F09C2C4"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以印刷行业为重点，开展VOCs排放专项执法，督促指导问题企业加快原辅材料替代、强化无组织排放管理、提高“三率”（VOCs治理设施废气收集率、同步运行率和去除率）水平。</w:t>
            </w:r>
          </w:p>
        </w:tc>
        <w:tc>
          <w:tcPr>
            <w:tcW w:w="1152" w:type="dxa"/>
            <w:tcBorders>
              <w:top w:val="single" w:sz="4" w:space="0" w:color="auto"/>
              <w:left w:val="single" w:sz="4" w:space="0" w:color="auto"/>
              <w:bottom w:val="single" w:sz="4" w:space="0" w:color="auto"/>
              <w:right w:val="single" w:sz="4" w:space="0" w:color="auto"/>
            </w:tcBorders>
            <w:vAlign w:val="center"/>
          </w:tcPr>
          <w:p w14:paraId="24819CB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长期实施</w:t>
            </w:r>
          </w:p>
        </w:tc>
        <w:tc>
          <w:tcPr>
            <w:tcW w:w="3695" w:type="dxa"/>
            <w:vMerge/>
            <w:tcBorders>
              <w:left w:val="single" w:sz="4" w:space="0" w:color="auto"/>
              <w:bottom w:val="single" w:sz="4" w:space="0" w:color="auto"/>
              <w:right w:val="single" w:sz="4" w:space="0" w:color="auto"/>
            </w:tcBorders>
            <w:vAlign w:val="center"/>
          </w:tcPr>
          <w:p w14:paraId="1B65E536"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c>
          <w:tcPr>
            <w:tcW w:w="2566" w:type="dxa"/>
            <w:vMerge/>
            <w:tcBorders>
              <w:left w:val="single" w:sz="4" w:space="0" w:color="auto"/>
              <w:bottom w:val="single" w:sz="4" w:space="0" w:color="auto"/>
              <w:right w:val="single" w:sz="4" w:space="0" w:color="auto"/>
            </w:tcBorders>
            <w:vAlign w:val="center"/>
          </w:tcPr>
          <w:p w14:paraId="2F16FC18"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r>
      <w:tr w:rsidR="003154B5" w14:paraId="5A743F37" w14:textId="77777777" w:rsidTr="00122084">
        <w:trPr>
          <w:gridAfter w:val="1"/>
          <w:wAfter w:w="15" w:type="dxa"/>
          <w:trHeight w:val="1597"/>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4E633B7" w14:textId="77777777" w:rsidR="003154B5" w:rsidRDefault="003154B5" w:rsidP="00122084">
            <w:pPr>
              <w:widowControl/>
              <w:jc w:val="center"/>
              <w:rPr>
                <w:rFonts w:ascii="仿宋_GB2312" w:cs="仿宋_GB2312"/>
                <w:sz w:val="28"/>
                <w:szCs w:val="28"/>
              </w:rPr>
            </w:pPr>
            <w:r>
              <w:rPr>
                <w:rFonts w:ascii="仿宋_GB2312" w:cs="仿宋_GB2312" w:hint="eastAsia"/>
                <w:sz w:val="28"/>
                <w:szCs w:val="28"/>
              </w:rPr>
              <w:lastRenderedPageBreak/>
              <w:t>6</w:t>
            </w:r>
          </w:p>
          <w:p w14:paraId="1E5AE812" w14:textId="77777777" w:rsidR="003154B5" w:rsidRDefault="003154B5" w:rsidP="00122084">
            <w:pPr>
              <w:widowControl/>
              <w:jc w:val="center"/>
              <w:rPr>
                <w:rFonts w:ascii="仿宋_GB2312" w:cs="仿宋_GB2312"/>
                <w:sz w:val="28"/>
                <w:szCs w:val="28"/>
              </w:rPr>
            </w:pPr>
          </w:p>
          <w:p w14:paraId="2085C64B" w14:textId="77777777" w:rsidR="003154B5" w:rsidRDefault="003154B5" w:rsidP="00122084">
            <w:pPr>
              <w:widowControl/>
              <w:jc w:val="center"/>
              <w:rPr>
                <w:rFonts w:ascii="仿宋_GB2312" w:cs="仿宋_GB2312"/>
                <w:sz w:val="28"/>
                <w:szCs w:val="28"/>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4714F739"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推进产业园区、企业集群等VOCs治理</w:t>
            </w:r>
          </w:p>
          <w:p w14:paraId="0A5D2698" w14:textId="77777777" w:rsidR="003154B5" w:rsidRDefault="003154B5" w:rsidP="00122084">
            <w:pPr>
              <w:spacing w:line="36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329E4360" w14:textId="77777777" w:rsidR="003154B5" w:rsidRDefault="003154B5" w:rsidP="00122084">
            <w:pPr>
              <w:spacing w:line="310" w:lineRule="exact"/>
              <w:jc w:val="left"/>
              <w:rPr>
                <w:rFonts w:ascii="仿宋_GB2312" w:cs="仿宋_GB2312"/>
                <w:sz w:val="28"/>
                <w:szCs w:val="28"/>
              </w:rPr>
            </w:pPr>
            <w:r>
              <w:rPr>
                <w:rFonts w:ascii="仿宋_GB2312" w:cs="仿宋_GB2312" w:hint="eastAsia"/>
                <w:sz w:val="28"/>
                <w:szCs w:val="28"/>
              </w:rPr>
              <w:t>动态监控重点企业生产和排放情况，及时发现问题并实施整改，引导具备条件的企业试点推广有机溶剂集中回收处置、活性炭集中再生等管理模式。</w:t>
            </w:r>
          </w:p>
        </w:tc>
        <w:tc>
          <w:tcPr>
            <w:tcW w:w="1152" w:type="dxa"/>
            <w:tcBorders>
              <w:top w:val="single" w:sz="4" w:space="0" w:color="auto"/>
              <w:left w:val="single" w:sz="4" w:space="0" w:color="auto"/>
              <w:bottom w:val="single" w:sz="4" w:space="0" w:color="auto"/>
              <w:right w:val="single" w:sz="4" w:space="0" w:color="auto"/>
            </w:tcBorders>
            <w:vAlign w:val="center"/>
          </w:tcPr>
          <w:p w14:paraId="7C8B8F84"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10DAC6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549B78D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tc>
        <w:tc>
          <w:tcPr>
            <w:tcW w:w="2566" w:type="dxa"/>
            <w:tcBorders>
              <w:top w:val="single" w:sz="4" w:space="0" w:color="auto"/>
              <w:left w:val="single" w:sz="4" w:space="0" w:color="auto"/>
              <w:bottom w:val="single" w:sz="4" w:space="0" w:color="auto"/>
              <w:right w:val="single" w:sz="4" w:space="0" w:color="auto"/>
            </w:tcBorders>
            <w:vAlign w:val="center"/>
          </w:tcPr>
          <w:p w14:paraId="6B774A8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区应急管理局</w:t>
            </w:r>
          </w:p>
        </w:tc>
      </w:tr>
      <w:tr w:rsidR="003154B5" w14:paraId="5B0EBAEF" w14:textId="77777777" w:rsidTr="00122084">
        <w:trPr>
          <w:gridAfter w:val="1"/>
          <w:wAfter w:w="15" w:type="dxa"/>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38AA1725"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7046AB13" w14:textId="77777777" w:rsidR="003154B5" w:rsidRDefault="003154B5" w:rsidP="00122084">
            <w:pPr>
              <w:widowControl/>
              <w:jc w:val="lef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621DE06D" w14:textId="77777777" w:rsidR="003154B5" w:rsidRDefault="003154B5" w:rsidP="00122084">
            <w:pPr>
              <w:spacing w:line="310" w:lineRule="exact"/>
              <w:jc w:val="left"/>
              <w:rPr>
                <w:rFonts w:ascii="仿宋_GB2312" w:cs="仿宋_GB2312"/>
                <w:sz w:val="28"/>
                <w:szCs w:val="28"/>
              </w:rPr>
            </w:pPr>
            <w:r>
              <w:rPr>
                <w:rFonts w:ascii="仿宋_GB2312" w:cs="仿宋_GB2312" w:hint="eastAsia"/>
                <w:sz w:val="28"/>
                <w:szCs w:val="28"/>
              </w:rPr>
              <w:t>推进产业园区、企业集群等VOCs治理，</w:t>
            </w:r>
            <w:r>
              <w:rPr>
                <w:rFonts w:ascii="仿宋_GB2312" w:cs="仿宋_GB2312" w:hint="eastAsia"/>
                <w:spacing w:val="-14"/>
                <w:sz w:val="28"/>
                <w:szCs w:val="28"/>
              </w:rPr>
              <w:t>市交通委西城运输管理分局</w:t>
            </w:r>
            <w:r>
              <w:rPr>
                <w:rFonts w:ascii="仿宋_GB2312" w:cs="仿宋_GB2312" w:hint="eastAsia"/>
                <w:sz w:val="28"/>
                <w:szCs w:val="28"/>
              </w:rPr>
              <w:t>牵头持续推进全区汽修行业污染防治能力提质升级，</w:t>
            </w:r>
            <w:r>
              <w:rPr>
                <w:rFonts w:ascii="仿宋_GB2312" w:cs="仿宋_GB2312" w:hint="eastAsia"/>
                <w:color w:val="000000"/>
                <w:sz w:val="28"/>
                <w:szCs w:val="28"/>
              </w:rPr>
              <w:t>配合试点建设集中化钣喷中心</w:t>
            </w:r>
            <w:r>
              <w:rPr>
                <w:rFonts w:ascii="仿宋_GB2312" w:cs="仿宋_GB2312" w:hint="eastAsia"/>
                <w:sz w:val="28"/>
                <w:szCs w:val="28"/>
              </w:rPr>
              <w:t>，VOCs管控水平明显提升。</w:t>
            </w:r>
          </w:p>
        </w:tc>
        <w:tc>
          <w:tcPr>
            <w:tcW w:w="1152" w:type="dxa"/>
            <w:tcBorders>
              <w:top w:val="single" w:sz="4" w:space="0" w:color="auto"/>
              <w:left w:val="single" w:sz="4" w:space="0" w:color="auto"/>
              <w:bottom w:val="single" w:sz="4" w:space="0" w:color="auto"/>
              <w:right w:val="single" w:sz="4" w:space="0" w:color="auto"/>
            </w:tcBorders>
            <w:vAlign w:val="center"/>
          </w:tcPr>
          <w:p w14:paraId="2F379E6C"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3C5738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48EC95F2" w14:textId="77777777" w:rsidR="003154B5" w:rsidRDefault="003154B5" w:rsidP="00122084">
            <w:pPr>
              <w:snapToGrid w:val="0"/>
              <w:spacing w:line="32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66" w:type="dxa"/>
            <w:tcBorders>
              <w:top w:val="single" w:sz="4" w:space="0" w:color="auto"/>
              <w:left w:val="single" w:sz="4" w:space="0" w:color="auto"/>
              <w:bottom w:val="single" w:sz="4" w:space="0" w:color="auto"/>
              <w:right w:val="single" w:sz="4" w:space="0" w:color="auto"/>
            </w:tcBorders>
            <w:vAlign w:val="center"/>
          </w:tcPr>
          <w:p w14:paraId="37413157" w14:textId="77777777" w:rsidR="003154B5" w:rsidRDefault="003154B5" w:rsidP="00122084">
            <w:pPr>
              <w:spacing w:line="360" w:lineRule="exact"/>
              <w:ind w:rightChars="-50" w:right="-150" w:firstLineChars="100" w:firstLine="252"/>
              <w:rPr>
                <w:rFonts w:ascii="仿宋_GB2312" w:cs="仿宋_GB2312"/>
                <w:spacing w:val="-14"/>
                <w:sz w:val="28"/>
                <w:szCs w:val="28"/>
              </w:rPr>
            </w:pPr>
            <w:r>
              <w:rPr>
                <w:rFonts w:ascii="仿宋_GB2312" w:cs="仿宋_GB2312" w:hint="eastAsia"/>
                <w:spacing w:val="-14"/>
                <w:sz w:val="28"/>
                <w:szCs w:val="28"/>
              </w:rPr>
              <w:t>区城市管理委</w:t>
            </w:r>
          </w:p>
        </w:tc>
      </w:tr>
      <w:tr w:rsidR="003154B5" w14:paraId="6C274B77" w14:textId="77777777" w:rsidTr="00122084">
        <w:trPr>
          <w:gridAfter w:val="1"/>
          <w:wAfter w:w="15" w:type="dxa"/>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F2644FB"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7</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5A31291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促进成品油储运系统油气减排</w:t>
            </w:r>
          </w:p>
        </w:tc>
        <w:tc>
          <w:tcPr>
            <w:tcW w:w="6161" w:type="dxa"/>
            <w:tcBorders>
              <w:top w:val="single" w:sz="4" w:space="0" w:color="auto"/>
              <w:left w:val="single" w:sz="4" w:space="0" w:color="auto"/>
              <w:bottom w:val="single" w:sz="4" w:space="0" w:color="auto"/>
              <w:right w:val="single" w:sz="4" w:space="0" w:color="auto"/>
            </w:tcBorders>
            <w:vAlign w:val="center"/>
          </w:tcPr>
          <w:p w14:paraId="2B019A37"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充分利用加油站油气回收在线监控系统，对在线监控系统报警、未稳定运行和数据不准确的加油站进行依法处理。</w:t>
            </w:r>
          </w:p>
        </w:tc>
        <w:tc>
          <w:tcPr>
            <w:tcW w:w="1152" w:type="dxa"/>
            <w:tcBorders>
              <w:top w:val="single" w:sz="4" w:space="0" w:color="auto"/>
              <w:left w:val="single" w:sz="4" w:space="0" w:color="auto"/>
              <w:bottom w:val="single" w:sz="4" w:space="0" w:color="auto"/>
              <w:right w:val="single" w:sz="4" w:space="0" w:color="auto"/>
            </w:tcBorders>
            <w:vAlign w:val="center"/>
          </w:tcPr>
          <w:p w14:paraId="7786016D"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长期</w:t>
            </w:r>
          </w:p>
          <w:p w14:paraId="6AF19D71"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5231F92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66" w:type="dxa"/>
            <w:tcBorders>
              <w:top w:val="single" w:sz="4" w:space="0" w:color="auto"/>
              <w:left w:val="single" w:sz="4" w:space="0" w:color="auto"/>
              <w:bottom w:val="single" w:sz="4" w:space="0" w:color="auto"/>
              <w:right w:val="single" w:sz="4" w:space="0" w:color="auto"/>
            </w:tcBorders>
            <w:vAlign w:val="center"/>
          </w:tcPr>
          <w:p w14:paraId="623025C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54B88933" w14:textId="77777777" w:rsidTr="00122084">
        <w:trPr>
          <w:gridAfter w:val="1"/>
          <w:wAfter w:w="15" w:type="dxa"/>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3A870932"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69788B78" w14:textId="77777777" w:rsidR="003154B5" w:rsidRDefault="003154B5" w:rsidP="00122084">
            <w:pPr>
              <w:widowControl/>
              <w:jc w:val="lef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508B5F4C"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夏季（6-9月），区商务局、区生态环境局督促加油站和储油库实施错峰装卸油，以及加油站出台措施鼓励夜间加油。</w:t>
            </w:r>
          </w:p>
        </w:tc>
        <w:tc>
          <w:tcPr>
            <w:tcW w:w="1152" w:type="dxa"/>
            <w:tcBorders>
              <w:top w:val="single" w:sz="4" w:space="0" w:color="auto"/>
              <w:left w:val="single" w:sz="4" w:space="0" w:color="auto"/>
              <w:bottom w:val="single" w:sz="4" w:space="0" w:color="auto"/>
              <w:right w:val="single" w:sz="4" w:space="0" w:color="auto"/>
            </w:tcBorders>
            <w:vAlign w:val="center"/>
          </w:tcPr>
          <w:p w14:paraId="0DD3C53F"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6-9月</w:t>
            </w:r>
          </w:p>
        </w:tc>
        <w:tc>
          <w:tcPr>
            <w:tcW w:w="3695" w:type="dxa"/>
            <w:tcBorders>
              <w:top w:val="single" w:sz="4" w:space="0" w:color="auto"/>
              <w:left w:val="single" w:sz="4" w:space="0" w:color="auto"/>
              <w:bottom w:val="single" w:sz="4" w:space="0" w:color="auto"/>
              <w:right w:val="single" w:sz="4" w:space="0" w:color="auto"/>
            </w:tcBorders>
            <w:vAlign w:val="center"/>
          </w:tcPr>
          <w:p w14:paraId="1042C52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区商务局</w:t>
            </w:r>
          </w:p>
          <w:p w14:paraId="6C93072B" w14:textId="77777777" w:rsidR="003154B5" w:rsidRDefault="003154B5" w:rsidP="00122084">
            <w:pPr>
              <w:snapToGrid w:val="0"/>
              <w:spacing w:line="32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66" w:type="dxa"/>
            <w:tcBorders>
              <w:top w:val="single" w:sz="4" w:space="0" w:color="auto"/>
              <w:left w:val="single" w:sz="4" w:space="0" w:color="auto"/>
              <w:bottom w:val="single" w:sz="4" w:space="0" w:color="auto"/>
              <w:right w:val="single" w:sz="4" w:space="0" w:color="auto"/>
            </w:tcBorders>
            <w:vAlign w:val="center"/>
          </w:tcPr>
          <w:p w14:paraId="5F86E2D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51BF7BD"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6744D7B" w14:textId="77777777" w:rsidR="003154B5" w:rsidRDefault="003154B5" w:rsidP="00122084">
            <w:pPr>
              <w:spacing w:line="320" w:lineRule="exact"/>
              <w:jc w:val="center"/>
              <w:rPr>
                <w:rFonts w:ascii="仿宋_GB2312" w:cs="仿宋_GB2312"/>
                <w:sz w:val="28"/>
                <w:szCs w:val="28"/>
              </w:rPr>
            </w:pPr>
            <w:r>
              <w:rPr>
                <w:rFonts w:ascii="仿宋_GB2312" w:cs="仿宋_GB2312" w:hint="eastAsia"/>
                <w:sz w:val="28"/>
                <w:szCs w:val="28"/>
              </w:rPr>
              <w:t>8</w:t>
            </w:r>
          </w:p>
        </w:tc>
        <w:tc>
          <w:tcPr>
            <w:tcW w:w="1497" w:type="dxa"/>
            <w:tcBorders>
              <w:top w:val="single" w:sz="4" w:space="0" w:color="auto"/>
              <w:left w:val="single" w:sz="4" w:space="0" w:color="auto"/>
              <w:bottom w:val="single" w:sz="4" w:space="0" w:color="auto"/>
              <w:right w:val="single" w:sz="4" w:space="0" w:color="auto"/>
            </w:tcBorders>
            <w:vAlign w:val="center"/>
          </w:tcPr>
          <w:p w14:paraId="76CD4D5C" w14:textId="77777777" w:rsidR="003154B5" w:rsidRDefault="003154B5" w:rsidP="00122084">
            <w:pPr>
              <w:spacing w:line="320" w:lineRule="exact"/>
              <w:jc w:val="center"/>
              <w:rPr>
                <w:rFonts w:ascii="仿宋_GB2312"/>
                <w:sz w:val="28"/>
                <w:szCs w:val="28"/>
              </w:rPr>
            </w:pPr>
            <w:r>
              <w:rPr>
                <w:rFonts w:ascii="仿宋_GB2312" w:hint="eastAsia"/>
                <w:sz w:val="28"/>
                <w:szCs w:val="28"/>
              </w:rPr>
              <w:t>加强油品质量监管检查</w:t>
            </w:r>
          </w:p>
        </w:tc>
        <w:tc>
          <w:tcPr>
            <w:tcW w:w="6161" w:type="dxa"/>
            <w:tcBorders>
              <w:top w:val="single" w:sz="4" w:space="0" w:color="auto"/>
              <w:left w:val="single" w:sz="4" w:space="0" w:color="auto"/>
              <w:bottom w:val="single" w:sz="4" w:space="0" w:color="auto"/>
              <w:right w:val="single" w:sz="4" w:space="0" w:color="auto"/>
            </w:tcBorders>
            <w:vAlign w:val="center"/>
          </w:tcPr>
          <w:p w14:paraId="3D1DAEEB" w14:textId="77777777" w:rsidR="003154B5" w:rsidRDefault="003154B5" w:rsidP="00122084">
            <w:pPr>
              <w:spacing w:line="310" w:lineRule="exact"/>
              <w:jc w:val="left"/>
              <w:rPr>
                <w:rFonts w:ascii="仿宋_GB2312" w:cs="仿宋_GB2312" w:hint="eastAsia"/>
                <w:sz w:val="28"/>
                <w:szCs w:val="28"/>
              </w:rPr>
            </w:pPr>
            <w:r>
              <w:rPr>
                <w:rFonts w:ascii="仿宋_GB2312" w:cs="仿宋_GB2312" w:hint="eastAsia"/>
                <w:sz w:val="28"/>
                <w:szCs w:val="28"/>
              </w:rPr>
              <w:t>市场监管部门依法对生产、销售和使用环节中影响机动车和非道路移动机械排放大气污染物的油品、氮氧化物还原剂、车用油品清净剂等有关产品的质量开展监督检查。依法查处销售以及运输企业和非道路移动机械使用单位使用不合格燃料违法行为。</w:t>
            </w:r>
          </w:p>
          <w:p w14:paraId="36CC47CF" w14:textId="77777777" w:rsidR="003154B5" w:rsidRDefault="003154B5" w:rsidP="00122084">
            <w:pPr>
              <w:spacing w:line="310" w:lineRule="exact"/>
              <w:jc w:val="left"/>
              <w:rPr>
                <w:rFonts w:ascii="仿宋_GB2312" w:cs="仿宋_GB2312"/>
                <w:sz w:val="28"/>
                <w:szCs w:val="28"/>
              </w:rPr>
            </w:pPr>
            <w:r>
              <w:rPr>
                <w:rFonts w:ascii="仿宋_GB2312" w:cs="仿宋_GB2312" w:hint="eastAsia"/>
                <w:sz w:val="28"/>
                <w:szCs w:val="28"/>
              </w:rPr>
              <w:t>西城公安分局组织开展清除无证无照经营黑加油站点、流动加油罐车专项整治行动；加大向施工</w:t>
            </w:r>
            <w:r>
              <w:rPr>
                <w:rFonts w:ascii="仿宋_GB2312" w:cs="仿宋_GB2312" w:hint="eastAsia"/>
                <w:sz w:val="28"/>
                <w:szCs w:val="28"/>
              </w:rPr>
              <w:lastRenderedPageBreak/>
              <w:t>工地非道路移动机械违法销售油品的查处力度。</w:t>
            </w:r>
          </w:p>
          <w:p w14:paraId="55EBB341" w14:textId="77777777" w:rsidR="003154B5" w:rsidRDefault="003154B5" w:rsidP="00122084">
            <w:pPr>
              <w:spacing w:line="320" w:lineRule="exact"/>
              <w:ind w:rightChars="-50" w:right="-150"/>
              <w:jc w:val="left"/>
              <w:rPr>
                <w:rFonts w:ascii="仿宋_GB2312" w:cs="仿宋_GB2312"/>
                <w:sz w:val="28"/>
                <w:szCs w:val="28"/>
              </w:rPr>
            </w:pPr>
            <w:r>
              <w:rPr>
                <w:rFonts w:ascii="仿宋_GB2312" w:cs="仿宋_GB2312" w:hint="eastAsia"/>
                <w:sz w:val="28"/>
                <w:szCs w:val="28"/>
              </w:rPr>
              <w:t>区住房城市建设委督促本行业非道路移动机械使用单位使用符合标准的燃料。</w:t>
            </w:r>
          </w:p>
        </w:tc>
        <w:tc>
          <w:tcPr>
            <w:tcW w:w="1152" w:type="dxa"/>
            <w:tcBorders>
              <w:top w:val="single" w:sz="4" w:space="0" w:color="auto"/>
              <w:left w:val="single" w:sz="4" w:space="0" w:color="auto"/>
              <w:bottom w:val="single" w:sz="4" w:space="0" w:color="auto"/>
              <w:right w:val="single" w:sz="4" w:space="0" w:color="auto"/>
            </w:tcBorders>
            <w:vAlign w:val="center"/>
          </w:tcPr>
          <w:p w14:paraId="4E48A366" w14:textId="77777777" w:rsidR="003154B5" w:rsidRDefault="003154B5" w:rsidP="00122084">
            <w:pPr>
              <w:spacing w:line="320" w:lineRule="exact"/>
              <w:jc w:val="center"/>
              <w:rPr>
                <w:rFonts w:ascii="仿宋_GB2312"/>
                <w:sz w:val="28"/>
                <w:szCs w:val="28"/>
              </w:rPr>
            </w:pPr>
            <w:r>
              <w:rPr>
                <w:rFonts w:ascii="仿宋_GB2312" w:hint="eastAsia"/>
                <w:sz w:val="28"/>
                <w:szCs w:val="28"/>
              </w:rPr>
              <w:lastRenderedPageBreak/>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3B1514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p w14:paraId="5487E6B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西城公安分局</w:t>
            </w:r>
          </w:p>
          <w:p w14:paraId="7CABA13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tc>
        <w:tc>
          <w:tcPr>
            <w:tcW w:w="2566" w:type="dxa"/>
            <w:tcBorders>
              <w:top w:val="single" w:sz="4" w:space="0" w:color="auto"/>
              <w:left w:val="single" w:sz="4" w:space="0" w:color="auto"/>
              <w:bottom w:val="single" w:sz="4" w:space="0" w:color="auto"/>
              <w:right w:val="single" w:sz="4" w:space="0" w:color="auto"/>
            </w:tcBorders>
            <w:vAlign w:val="center"/>
          </w:tcPr>
          <w:p w14:paraId="5F55DDC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区商务局</w:t>
            </w:r>
          </w:p>
          <w:p w14:paraId="7C29164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4F492BA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区应急管理局</w:t>
            </w:r>
          </w:p>
        </w:tc>
      </w:tr>
      <w:tr w:rsidR="003154B5" w14:paraId="7FABB229"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5CFBDA3C" w14:textId="77777777" w:rsidR="003154B5" w:rsidRDefault="003154B5" w:rsidP="00122084">
            <w:pPr>
              <w:spacing w:line="320" w:lineRule="exact"/>
              <w:jc w:val="center"/>
              <w:rPr>
                <w:rFonts w:ascii="仿宋_GB2312" w:cs="仿宋_GB2312"/>
                <w:sz w:val="28"/>
                <w:szCs w:val="28"/>
              </w:rPr>
            </w:pPr>
          </w:p>
          <w:p w14:paraId="44F02210" w14:textId="77777777" w:rsidR="003154B5" w:rsidRDefault="003154B5" w:rsidP="00122084">
            <w:pPr>
              <w:spacing w:line="320" w:lineRule="exact"/>
              <w:jc w:val="center"/>
              <w:rPr>
                <w:rFonts w:ascii="仿宋_GB2312" w:cs="仿宋_GB2312"/>
                <w:sz w:val="28"/>
                <w:szCs w:val="28"/>
              </w:rPr>
            </w:pPr>
          </w:p>
          <w:p w14:paraId="4B5799BA" w14:textId="77777777" w:rsidR="003154B5" w:rsidRDefault="003154B5" w:rsidP="00122084">
            <w:pPr>
              <w:spacing w:line="320" w:lineRule="exact"/>
              <w:jc w:val="center"/>
              <w:rPr>
                <w:rFonts w:ascii="仿宋_GB2312" w:cs="仿宋_GB2312"/>
                <w:sz w:val="28"/>
                <w:szCs w:val="28"/>
              </w:rPr>
            </w:pPr>
            <w:r>
              <w:rPr>
                <w:rFonts w:ascii="仿宋_GB2312" w:cs="仿宋_GB2312" w:hint="eastAsia"/>
                <w:sz w:val="28"/>
                <w:szCs w:val="28"/>
              </w:rPr>
              <w:t>9</w:t>
            </w:r>
          </w:p>
          <w:p w14:paraId="7AB14D35" w14:textId="77777777" w:rsidR="003154B5" w:rsidRDefault="003154B5" w:rsidP="00122084">
            <w:pPr>
              <w:spacing w:line="320" w:lineRule="exact"/>
              <w:jc w:val="center"/>
              <w:rPr>
                <w:rFonts w:ascii="仿宋_GB2312" w:cs="仿宋_GB2312"/>
                <w:sz w:val="28"/>
                <w:szCs w:val="28"/>
              </w:rPr>
            </w:pPr>
          </w:p>
          <w:p w14:paraId="7EEBE5E2" w14:textId="77777777" w:rsidR="003154B5" w:rsidRDefault="003154B5" w:rsidP="00122084">
            <w:pPr>
              <w:spacing w:line="320" w:lineRule="exact"/>
              <w:jc w:val="center"/>
              <w:rPr>
                <w:rFonts w:ascii="仿宋_GB2312" w:cs="仿宋_GB2312"/>
                <w:sz w:val="28"/>
                <w:szCs w:val="28"/>
              </w:rPr>
            </w:pPr>
          </w:p>
          <w:p w14:paraId="3ADF0437" w14:textId="77777777" w:rsidR="003154B5" w:rsidRDefault="003154B5" w:rsidP="00122084">
            <w:pPr>
              <w:spacing w:line="320" w:lineRule="exact"/>
              <w:jc w:val="center"/>
              <w:rPr>
                <w:rFonts w:ascii="仿宋_GB2312" w:cs="仿宋_GB2312"/>
                <w:sz w:val="28"/>
                <w:szCs w:val="28"/>
              </w:rPr>
            </w:pPr>
          </w:p>
          <w:p w14:paraId="18B1883A" w14:textId="77777777" w:rsidR="003154B5" w:rsidRDefault="003154B5" w:rsidP="00122084">
            <w:pPr>
              <w:spacing w:line="320" w:lineRule="exact"/>
              <w:jc w:val="center"/>
              <w:rPr>
                <w:rFonts w:ascii="仿宋_GB2312" w:cs="仿宋_GB2312"/>
                <w:sz w:val="28"/>
                <w:szCs w:val="28"/>
              </w:rPr>
            </w:pPr>
          </w:p>
        </w:tc>
        <w:tc>
          <w:tcPr>
            <w:tcW w:w="1497" w:type="dxa"/>
            <w:tcBorders>
              <w:top w:val="single" w:sz="4" w:space="0" w:color="auto"/>
              <w:left w:val="single" w:sz="4" w:space="0" w:color="auto"/>
              <w:bottom w:val="single" w:sz="4" w:space="0" w:color="auto"/>
              <w:right w:val="single" w:sz="4" w:space="0" w:color="auto"/>
            </w:tcBorders>
            <w:vAlign w:val="center"/>
          </w:tcPr>
          <w:p w14:paraId="6DC3CF2B" w14:textId="77777777" w:rsidR="003154B5" w:rsidRDefault="003154B5" w:rsidP="00122084">
            <w:pPr>
              <w:spacing w:line="320" w:lineRule="exact"/>
              <w:jc w:val="center"/>
              <w:rPr>
                <w:rFonts w:ascii="仿宋_GB2312" w:cs="仿宋_GB2312"/>
                <w:sz w:val="28"/>
                <w:szCs w:val="28"/>
              </w:rPr>
            </w:pPr>
            <w:r>
              <w:rPr>
                <w:rFonts w:ascii="仿宋_GB2312" w:cs="仿宋_GB2312" w:hint="eastAsia"/>
                <w:sz w:val="28"/>
                <w:szCs w:val="28"/>
              </w:rPr>
              <w:t>强化环境精准执法和精细化监管</w:t>
            </w:r>
          </w:p>
          <w:p w14:paraId="0BEF8402" w14:textId="77777777" w:rsidR="003154B5" w:rsidRDefault="003154B5" w:rsidP="00122084">
            <w:pPr>
              <w:spacing w:line="320" w:lineRule="exact"/>
              <w:jc w:val="center"/>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7EA7FD0A" w14:textId="77777777" w:rsidR="003154B5" w:rsidRDefault="003154B5" w:rsidP="00122084">
            <w:pPr>
              <w:spacing w:line="360" w:lineRule="exact"/>
              <w:jc w:val="left"/>
              <w:rPr>
                <w:rFonts w:ascii="仿宋_GB2312"/>
                <w:sz w:val="28"/>
                <w:szCs w:val="28"/>
              </w:rPr>
            </w:pPr>
            <w:r>
              <w:rPr>
                <w:rFonts w:ascii="仿宋_GB2312" w:cs="仿宋_GB2312" w:hint="eastAsia"/>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1152" w:type="dxa"/>
            <w:tcBorders>
              <w:top w:val="single" w:sz="4" w:space="0" w:color="auto"/>
              <w:left w:val="single" w:sz="4" w:space="0" w:color="auto"/>
              <w:bottom w:val="single" w:sz="4" w:space="0" w:color="auto"/>
              <w:right w:val="single" w:sz="4" w:space="0" w:color="auto"/>
            </w:tcBorders>
            <w:vAlign w:val="center"/>
          </w:tcPr>
          <w:p w14:paraId="0DA3714E" w14:textId="77777777" w:rsidR="003154B5" w:rsidRDefault="003154B5" w:rsidP="00122084">
            <w:pPr>
              <w:spacing w:line="320" w:lineRule="exact"/>
              <w:jc w:val="center"/>
              <w:rPr>
                <w:rFonts w:ascii="仿宋_GB2312"/>
                <w:sz w:val="28"/>
                <w:szCs w:val="28"/>
              </w:rPr>
            </w:pPr>
            <w:r>
              <w:rPr>
                <w:rFonts w:ascii="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23E7CC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4246988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西城公安分局</w:t>
            </w:r>
          </w:p>
          <w:p w14:paraId="2956DEB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p w14:paraId="04AA101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区城管执法局</w:t>
            </w:r>
          </w:p>
          <w:p w14:paraId="0B38B38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西城交通支队</w:t>
            </w:r>
          </w:p>
          <w:p w14:paraId="194CF69A"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389D254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区委宣传部</w:t>
            </w:r>
          </w:p>
        </w:tc>
      </w:tr>
      <w:tr w:rsidR="003154B5" w14:paraId="237DC312" w14:textId="77777777" w:rsidTr="00122084">
        <w:trPr>
          <w:gridAfter w:val="1"/>
          <w:wAfter w:w="15" w:type="dxa"/>
          <w:trHeight w:val="90"/>
          <w:jc w:val="center"/>
        </w:trPr>
        <w:tc>
          <w:tcPr>
            <w:tcW w:w="630" w:type="dxa"/>
            <w:tcBorders>
              <w:top w:val="single" w:sz="4" w:space="0" w:color="auto"/>
              <w:left w:val="single" w:sz="4" w:space="0" w:color="auto"/>
              <w:bottom w:val="single" w:sz="4" w:space="0" w:color="auto"/>
              <w:right w:val="single" w:sz="4" w:space="0" w:color="auto"/>
            </w:tcBorders>
            <w:vAlign w:val="center"/>
          </w:tcPr>
          <w:p w14:paraId="78DED6E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10</w:t>
            </w:r>
          </w:p>
        </w:tc>
        <w:tc>
          <w:tcPr>
            <w:tcW w:w="1497" w:type="dxa"/>
            <w:tcBorders>
              <w:top w:val="single" w:sz="4" w:space="0" w:color="auto"/>
              <w:left w:val="single" w:sz="4" w:space="0" w:color="auto"/>
              <w:bottom w:val="single" w:sz="4" w:space="0" w:color="auto"/>
              <w:right w:val="single" w:sz="4" w:space="0" w:color="auto"/>
            </w:tcBorders>
            <w:vAlign w:val="center"/>
          </w:tcPr>
          <w:p w14:paraId="17E6B662"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VOCs总量减排</w:t>
            </w:r>
          </w:p>
        </w:tc>
        <w:tc>
          <w:tcPr>
            <w:tcW w:w="6161" w:type="dxa"/>
            <w:tcBorders>
              <w:top w:val="single" w:sz="4" w:space="0" w:color="auto"/>
              <w:left w:val="single" w:sz="4" w:space="0" w:color="auto"/>
              <w:bottom w:val="single" w:sz="4" w:space="0" w:color="auto"/>
              <w:right w:val="single" w:sz="4" w:space="0" w:color="auto"/>
            </w:tcBorders>
            <w:vAlign w:val="center"/>
          </w:tcPr>
          <w:p w14:paraId="08EF8115" w14:textId="77777777" w:rsidR="003154B5" w:rsidRDefault="003154B5" w:rsidP="00122084">
            <w:pPr>
              <w:spacing w:line="360" w:lineRule="exact"/>
              <w:jc w:val="left"/>
              <w:rPr>
                <w:rFonts w:ascii="仿宋_GB2312" w:cs="仿宋_GB2312"/>
                <w:sz w:val="28"/>
                <w:szCs w:val="28"/>
              </w:rPr>
            </w:pPr>
            <w:r>
              <w:rPr>
                <w:rFonts w:ascii="仿宋_GB2312" w:cs="仿宋_GB2312" w:hint="eastAsia"/>
                <w:sz w:val="28"/>
                <w:szCs w:val="28"/>
              </w:rPr>
              <w:t>完成本市下达的减排目标要求。</w:t>
            </w:r>
          </w:p>
        </w:tc>
        <w:tc>
          <w:tcPr>
            <w:tcW w:w="1152" w:type="dxa"/>
            <w:tcBorders>
              <w:top w:val="single" w:sz="4" w:space="0" w:color="auto"/>
              <w:left w:val="single" w:sz="4" w:space="0" w:color="auto"/>
              <w:bottom w:val="single" w:sz="4" w:space="0" w:color="auto"/>
              <w:right w:val="single" w:sz="4" w:space="0" w:color="auto"/>
            </w:tcBorders>
            <w:vAlign w:val="center"/>
          </w:tcPr>
          <w:p w14:paraId="6737ADEF"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E18A99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732E60F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554BBC0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tc>
        <w:tc>
          <w:tcPr>
            <w:tcW w:w="2566" w:type="dxa"/>
            <w:tcBorders>
              <w:top w:val="single" w:sz="4" w:space="0" w:color="auto"/>
              <w:left w:val="single" w:sz="4" w:space="0" w:color="auto"/>
              <w:bottom w:val="single" w:sz="4" w:space="0" w:color="auto"/>
              <w:right w:val="single" w:sz="4" w:space="0" w:color="auto"/>
            </w:tcBorders>
            <w:vAlign w:val="center"/>
          </w:tcPr>
          <w:p w14:paraId="5579249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70D42234" w14:textId="77777777" w:rsidTr="00122084">
        <w:trPr>
          <w:trHeight w:val="430"/>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2AB159F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黑体" w:eastAsia="黑体" w:hAnsi="黑体" w:cs="黑体" w:hint="eastAsia"/>
                <w:sz w:val="28"/>
                <w:szCs w:val="28"/>
              </w:rPr>
              <w:t>三、推进机动车结构进一步优化</w:t>
            </w:r>
          </w:p>
        </w:tc>
      </w:tr>
      <w:tr w:rsidR="003154B5" w14:paraId="305FFCC4" w14:textId="77777777" w:rsidTr="00122084">
        <w:trPr>
          <w:trHeight w:val="20"/>
          <w:jc w:val="center"/>
        </w:trPr>
        <w:tc>
          <w:tcPr>
            <w:tcW w:w="630" w:type="dxa"/>
            <w:vMerge w:val="restart"/>
            <w:tcBorders>
              <w:top w:val="single" w:sz="4" w:space="0" w:color="auto"/>
              <w:left w:val="single" w:sz="4" w:space="0" w:color="auto"/>
              <w:right w:val="single" w:sz="4" w:space="0" w:color="auto"/>
            </w:tcBorders>
            <w:vAlign w:val="center"/>
          </w:tcPr>
          <w:p w14:paraId="153112D0" w14:textId="77777777" w:rsidR="003154B5" w:rsidRDefault="003154B5" w:rsidP="00122084">
            <w:pPr>
              <w:spacing w:line="360" w:lineRule="exact"/>
              <w:jc w:val="center"/>
              <w:rPr>
                <w:rFonts w:ascii="仿宋_GB2312" w:cs="仿宋_GB2312"/>
                <w:sz w:val="28"/>
                <w:szCs w:val="28"/>
              </w:rPr>
            </w:pPr>
          </w:p>
          <w:p w14:paraId="16AB7B06" w14:textId="77777777" w:rsidR="003154B5" w:rsidRDefault="003154B5" w:rsidP="00122084">
            <w:pPr>
              <w:spacing w:line="360" w:lineRule="exact"/>
              <w:jc w:val="center"/>
              <w:rPr>
                <w:rFonts w:ascii="仿宋_GB2312" w:cs="仿宋_GB2312"/>
                <w:sz w:val="28"/>
                <w:szCs w:val="28"/>
              </w:rPr>
            </w:pPr>
          </w:p>
          <w:p w14:paraId="4B9B5744" w14:textId="77777777" w:rsidR="003154B5" w:rsidRDefault="003154B5" w:rsidP="00122084">
            <w:pPr>
              <w:spacing w:line="360" w:lineRule="exact"/>
              <w:jc w:val="center"/>
              <w:rPr>
                <w:rFonts w:ascii="仿宋_GB2312" w:cs="仿宋_GB2312"/>
                <w:sz w:val="28"/>
                <w:szCs w:val="28"/>
              </w:rPr>
            </w:pPr>
          </w:p>
          <w:p w14:paraId="216FAD7D" w14:textId="77777777" w:rsidR="003154B5" w:rsidRDefault="003154B5" w:rsidP="00122084">
            <w:pPr>
              <w:spacing w:line="360" w:lineRule="exact"/>
              <w:jc w:val="center"/>
              <w:rPr>
                <w:rFonts w:ascii="仿宋_GB2312" w:cs="仿宋_GB2312"/>
                <w:sz w:val="28"/>
                <w:szCs w:val="28"/>
              </w:rPr>
            </w:pPr>
          </w:p>
          <w:p w14:paraId="545F4975" w14:textId="77777777" w:rsidR="003154B5" w:rsidRDefault="003154B5" w:rsidP="00122084">
            <w:pPr>
              <w:spacing w:line="360" w:lineRule="exact"/>
              <w:jc w:val="center"/>
              <w:rPr>
                <w:rFonts w:ascii="仿宋_GB2312" w:cs="仿宋_GB2312"/>
                <w:sz w:val="28"/>
                <w:szCs w:val="28"/>
              </w:rPr>
            </w:pPr>
          </w:p>
          <w:p w14:paraId="6691FE6B" w14:textId="77777777" w:rsidR="003154B5" w:rsidRDefault="003154B5" w:rsidP="00122084">
            <w:pPr>
              <w:spacing w:line="360" w:lineRule="exact"/>
              <w:rPr>
                <w:rFonts w:ascii="仿宋_GB2312" w:cs="仿宋_GB2312"/>
                <w:sz w:val="28"/>
                <w:szCs w:val="28"/>
              </w:rPr>
            </w:pPr>
          </w:p>
          <w:p w14:paraId="09DA44D0"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11</w:t>
            </w:r>
          </w:p>
          <w:p w14:paraId="158E8F4B" w14:textId="77777777" w:rsidR="003154B5" w:rsidRDefault="003154B5" w:rsidP="00122084">
            <w:pPr>
              <w:spacing w:line="360" w:lineRule="exact"/>
              <w:jc w:val="center"/>
              <w:rPr>
                <w:rFonts w:ascii="仿宋_GB2312" w:cs="仿宋_GB2312"/>
                <w:sz w:val="28"/>
                <w:szCs w:val="28"/>
              </w:rPr>
            </w:pPr>
          </w:p>
          <w:p w14:paraId="191BFEC6" w14:textId="77777777" w:rsidR="003154B5" w:rsidRDefault="003154B5" w:rsidP="00122084">
            <w:pPr>
              <w:spacing w:line="360" w:lineRule="exact"/>
              <w:jc w:val="center"/>
              <w:rPr>
                <w:rFonts w:ascii="仿宋_GB2312" w:cs="仿宋_GB2312"/>
                <w:sz w:val="28"/>
                <w:szCs w:val="28"/>
              </w:rPr>
            </w:pPr>
          </w:p>
          <w:p w14:paraId="6209B331" w14:textId="77777777" w:rsidR="003154B5" w:rsidRDefault="003154B5" w:rsidP="00122084">
            <w:pPr>
              <w:spacing w:line="360" w:lineRule="exact"/>
              <w:jc w:val="center"/>
              <w:rPr>
                <w:rFonts w:ascii="仿宋_GB2312" w:cs="仿宋_GB2312"/>
                <w:sz w:val="28"/>
                <w:szCs w:val="28"/>
              </w:rPr>
            </w:pPr>
          </w:p>
          <w:p w14:paraId="292C40A9" w14:textId="77777777" w:rsidR="003154B5" w:rsidRDefault="003154B5" w:rsidP="00122084">
            <w:pPr>
              <w:spacing w:line="360" w:lineRule="exact"/>
              <w:jc w:val="center"/>
              <w:rPr>
                <w:rFonts w:ascii="仿宋_GB2312" w:cs="仿宋_GB2312"/>
                <w:sz w:val="28"/>
                <w:szCs w:val="28"/>
              </w:rPr>
            </w:pPr>
          </w:p>
          <w:p w14:paraId="21B94F6A" w14:textId="77777777" w:rsidR="003154B5" w:rsidRDefault="003154B5" w:rsidP="00122084">
            <w:pPr>
              <w:spacing w:line="360" w:lineRule="exact"/>
              <w:jc w:val="center"/>
              <w:rPr>
                <w:rFonts w:ascii="仿宋_GB2312" w:cs="仿宋_GB2312"/>
                <w:sz w:val="28"/>
                <w:szCs w:val="28"/>
              </w:rPr>
            </w:pPr>
          </w:p>
          <w:p w14:paraId="5D285BF0" w14:textId="77777777" w:rsidR="003154B5" w:rsidRDefault="003154B5" w:rsidP="00122084">
            <w:pPr>
              <w:spacing w:line="360" w:lineRule="exact"/>
              <w:jc w:val="center"/>
              <w:rPr>
                <w:rFonts w:ascii="仿宋_GB2312" w:cs="仿宋_GB2312"/>
                <w:sz w:val="28"/>
                <w:szCs w:val="28"/>
              </w:rPr>
            </w:pPr>
          </w:p>
          <w:p w14:paraId="705BFC7F" w14:textId="77777777" w:rsidR="003154B5" w:rsidRDefault="003154B5" w:rsidP="00122084">
            <w:pPr>
              <w:spacing w:line="360" w:lineRule="exact"/>
              <w:jc w:val="center"/>
              <w:rPr>
                <w:rFonts w:ascii="仿宋_GB2312" w:cs="仿宋_GB2312"/>
                <w:sz w:val="28"/>
                <w:szCs w:val="28"/>
              </w:rPr>
            </w:pPr>
          </w:p>
          <w:p w14:paraId="13F28D13" w14:textId="77777777" w:rsidR="003154B5" w:rsidRDefault="003154B5" w:rsidP="00122084">
            <w:pPr>
              <w:spacing w:line="360" w:lineRule="exact"/>
              <w:jc w:val="center"/>
              <w:rPr>
                <w:rFonts w:ascii="仿宋_GB2312" w:cs="仿宋_GB2312"/>
                <w:sz w:val="28"/>
                <w:szCs w:val="28"/>
              </w:rPr>
            </w:pPr>
          </w:p>
          <w:p w14:paraId="5B1ACBF8" w14:textId="77777777" w:rsidR="003154B5" w:rsidRDefault="003154B5" w:rsidP="00122084">
            <w:pPr>
              <w:spacing w:line="360" w:lineRule="exact"/>
              <w:jc w:val="center"/>
              <w:rPr>
                <w:rFonts w:ascii="仿宋_GB2312" w:cs="仿宋_GB2312"/>
                <w:sz w:val="28"/>
                <w:szCs w:val="28"/>
              </w:rPr>
            </w:pPr>
          </w:p>
          <w:p w14:paraId="2E0FE088" w14:textId="77777777" w:rsidR="003154B5" w:rsidRDefault="003154B5" w:rsidP="00122084">
            <w:pPr>
              <w:spacing w:line="360" w:lineRule="exact"/>
              <w:jc w:val="center"/>
              <w:rPr>
                <w:rFonts w:ascii="仿宋_GB2312" w:cs="仿宋_GB2312"/>
                <w:sz w:val="28"/>
                <w:szCs w:val="28"/>
              </w:rPr>
            </w:pPr>
          </w:p>
          <w:p w14:paraId="3225896A" w14:textId="77777777" w:rsidR="003154B5" w:rsidRDefault="003154B5" w:rsidP="00122084">
            <w:pPr>
              <w:spacing w:line="360" w:lineRule="exact"/>
              <w:jc w:val="center"/>
              <w:rPr>
                <w:rFonts w:ascii="仿宋_GB2312" w:cs="仿宋_GB2312"/>
                <w:sz w:val="28"/>
                <w:szCs w:val="28"/>
              </w:rPr>
            </w:pPr>
          </w:p>
          <w:p w14:paraId="65157056" w14:textId="77777777" w:rsidR="003154B5" w:rsidRDefault="003154B5" w:rsidP="00122084">
            <w:pPr>
              <w:spacing w:line="360" w:lineRule="exact"/>
              <w:jc w:val="center"/>
              <w:rPr>
                <w:rFonts w:ascii="仿宋_GB2312" w:cs="仿宋_GB2312"/>
                <w:sz w:val="28"/>
                <w:szCs w:val="28"/>
              </w:rPr>
            </w:pPr>
          </w:p>
          <w:p w14:paraId="0283825D" w14:textId="77777777" w:rsidR="003154B5" w:rsidRDefault="003154B5" w:rsidP="00122084">
            <w:pPr>
              <w:spacing w:line="360" w:lineRule="exact"/>
              <w:jc w:val="center"/>
              <w:rPr>
                <w:rFonts w:ascii="仿宋_GB2312" w:cs="仿宋_GB2312"/>
                <w:sz w:val="28"/>
                <w:szCs w:val="28"/>
              </w:rPr>
            </w:pPr>
          </w:p>
          <w:p w14:paraId="0A2CEB93" w14:textId="77777777" w:rsidR="003154B5" w:rsidRDefault="003154B5" w:rsidP="00122084">
            <w:pPr>
              <w:spacing w:line="360" w:lineRule="exact"/>
              <w:jc w:val="center"/>
              <w:rPr>
                <w:rFonts w:ascii="仿宋_GB2312" w:cs="仿宋_GB2312"/>
                <w:sz w:val="28"/>
                <w:szCs w:val="28"/>
              </w:rPr>
            </w:pPr>
          </w:p>
          <w:p w14:paraId="78562C4F" w14:textId="77777777" w:rsidR="003154B5" w:rsidRDefault="003154B5" w:rsidP="00122084">
            <w:pPr>
              <w:spacing w:line="360" w:lineRule="exact"/>
              <w:jc w:val="center"/>
              <w:rPr>
                <w:rFonts w:ascii="仿宋_GB2312" w:cs="仿宋_GB2312"/>
                <w:sz w:val="28"/>
                <w:szCs w:val="28"/>
              </w:rPr>
            </w:pPr>
          </w:p>
          <w:p w14:paraId="1CEED598" w14:textId="77777777" w:rsidR="003154B5" w:rsidRDefault="003154B5" w:rsidP="00122084">
            <w:pPr>
              <w:spacing w:line="360" w:lineRule="exact"/>
              <w:jc w:val="center"/>
              <w:rPr>
                <w:rFonts w:ascii="仿宋_GB2312" w:cs="仿宋_GB2312"/>
                <w:sz w:val="28"/>
                <w:szCs w:val="28"/>
              </w:rPr>
            </w:pPr>
          </w:p>
          <w:p w14:paraId="1184D900" w14:textId="77777777" w:rsidR="003154B5" w:rsidRDefault="003154B5" w:rsidP="00122084">
            <w:pPr>
              <w:spacing w:line="360" w:lineRule="exact"/>
              <w:rPr>
                <w:rFonts w:ascii="仿宋_GB2312" w:cs="仿宋_GB2312"/>
                <w:sz w:val="28"/>
                <w:szCs w:val="28"/>
              </w:rPr>
            </w:pPr>
          </w:p>
          <w:p w14:paraId="308591FE"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11</w:t>
            </w:r>
          </w:p>
          <w:p w14:paraId="0F3E9192" w14:textId="77777777" w:rsidR="003154B5" w:rsidRDefault="003154B5" w:rsidP="00122084">
            <w:pPr>
              <w:spacing w:line="360" w:lineRule="exact"/>
              <w:jc w:val="center"/>
              <w:rPr>
                <w:rFonts w:ascii="仿宋_GB2312" w:cs="仿宋_GB2312"/>
                <w:sz w:val="28"/>
                <w:szCs w:val="28"/>
              </w:rPr>
            </w:pPr>
          </w:p>
          <w:p w14:paraId="6E634EC6" w14:textId="77777777" w:rsidR="003154B5" w:rsidRDefault="003154B5" w:rsidP="00122084">
            <w:pPr>
              <w:spacing w:line="360" w:lineRule="exact"/>
              <w:jc w:val="center"/>
              <w:rPr>
                <w:rFonts w:ascii="仿宋_GB2312" w:cs="仿宋_GB2312"/>
                <w:sz w:val="28"/>
                <w:szCs w:val="28"/>
              </w:rPr>
            </w:pPr>
          </w:p>
          <w:p w14:paraId="72D1FFBB" w14:textId="77777777" w:rsidR="003154B5" w:rsidRDefault="003154B5" w:rsidP="00122084">
            <w:pPr>
              <w:spacing w:line="360" w:lineRule="exact"/>
              <w:jc w:val="center"/>
              <w:rPr>
                <w:rFonts w:ascii="仿宋_GB2312" w:cs="仿宋_GB2312"/>
                <w:sz w:val="28"/>
                <w:szCs w:val="28"/>
              </w:rPr>
            </w:pPr>
          </w:p>
          <w:p w14:paraId="7D4CA83C" w14:textId="77777777" w:rsidR="003154B5" w:rsidRDefault="003154B5" w:rsidP="00122084">
            <w:pPr>
              <w:spacing w:line="360" w:lineRule="exact"/>
              <w:jc w:val="center"/>
              <w:rPr>
                <w:rFonts w:ascii="仿宋_GB2312" w:cs="仿宋_GB2312"/>
                <w:sz w:val="28"/>
                <w:szCs w:val="28"/>
              </w:rPr>
            </w:pPr>
          </w:p>
          <w:p w14:paraId="00DEF705" w14:textId="77777777" w:rsidR="003154B5" w:rsidRDefault="003154B5" w:rsidP="00122084">
            <w:pPr>
              <w:spacing w:line="360" w:lineRule="exact"/>
              <w:jc w:val="center"/>
              <w:rPr>
                <w:rFonts w:ascii="仿宋_GB2312" w:cs="仿宋_GB2312"/>
                <w:sz w:val="28"/>
                <w:szCs w:val="28"/>
              </w:rPr>
            </w:pPr>
          </w:p>
          <w:p w14:paraId="04B7199E" w14:textId="77777777" w:rsidR="003154B5" w:rsidRDefault="003154B5" w:rsidP="00122084">
            <w:pPr>
              <w:spacing w:line="360" w:lineRule="exact"/>
              <w:jc w:val="center"/>
              <w:rPr>
                <w:rFonts w:ascii="仿宋_GB2312" w:cs="仿宋_GB2312"/>
                <w:sz w:val="28"/>
                <w:szCs w:val="28"/>
              </w:rPr>
            </w:pPr>
          </w:p>
          <w:p w14:paraId="7F5E689C" w14:textId="77777777" w:rsidR="003154B5" w:rsidRDefault="003154B5" w:rsidP="00122084">
            <w:pPr>
              <w:spacing w:line="360" w:lineRule="exact"/>
              <w:jc w:val="center"/>
              <w:rPr>
                <w:rFonts w:ascii="仿宋_GB2312" w:cs="仿宋_GB2312"/>
                <w:sz w:val="28"/>
                <w:szCs w:val="28"/>
              </w:rPr>
            </w:pPr>
          </w:p>
          <w:p w14:paraId="63E0266F" w14:textId="77777777" w:rsidR="003154B5" w:rsidRDefault="003154B5" w:rsidP="00122084">
            <w:pPr>
              <w:spacing w:line="360" w:lineRule="exact"/>
              <w:jc w:val="center"/>
              <w:rPr>
                <w:rFonts w:ascii="仿宋_GB2312" w:cs="仿宋_GB2312"/>
                <w:sz w:val="28"/>
                <w:szCs w:val="28"/>
              </w:rPr>
            </w:pPr>
          </w:p>
          <w:p w14:paraId="292F515C" w14:textId="77777777" w:rsidR="003154B5" w:rsidRDefault="003154B5" w:rsidP="00122084">
            <w:pPr>
              <w:spacing w:line="360" w:lineRule="exact"/>
              <w:jc w:val="center"/>
              <w:rPr>
                <w:rFonts w:ascii="仿宋_GB2312" w:cs="仿宋_GB2312"/>
                <w:sz w:val="28"/>
                <w:szCs w:val="28"/>
              </w:rPr>
            </w:pPr>
          </w:p>
          <w:p w14:paraId="1750F284" w14:textId="77777777" w:rsidR="003154B5" w:rsidRDefault="003154B5" w:rsidP="00122084">
            <w:pPr>
              <w:spacing w:line="360" w:lineRule="exact"/>
              <w:jc w:val="center"/>
              <w:rPr>
                <w:rFonts w:ascii="仿宋_GB2312" w:cs="仿宋_GB2312"/>
                <w:sz w:val="28"/>
                <w:szCs w:val="28"/>
              </w:rPr>
            </w:pPr>
          </w:p>
          <w:p w14:paraId="17747F5B" w14:textId="77777777" w:rsidR="003154B5" w:rsidRDefault="003154B5" w:rsidP="00122084">
            <w:pPr>
              <w:spacing w:line="360" w:lineRule="exact"/>
              <w:jc w:val="center"/>
              <w:rPr>
                <w:rFonts w:ascii="仿宋_GB2312" w:cs="仿宋_GB2312"/>
                <w:sz w:val="28"/>
                <w:szCs w:val="28"/>
              </w:rPr>
            </w:pPr>
          </w:p>
          <w:p w14:paraId="6B4691E2" w14:textId="77777777" w:rsidR="003154B5" w:rsidRDefault="003154B5" w:rsidP="00122084">
            <w:pPr>
              <w:spacing w:line="360" w:lineRule="exact"/>
              <w:jc w:val="center"/>
              <w:rPr>
                <w:rFonts w:ascii="仿宋_GB2312" w:cs="仿宋_GB2312"/>
                <w:sz w:val="28"/>
                <w:szCs w:val="28"/>
              </w:rPr>
            </w:pPr>
          </w:p>
          <w:p w14:paraId="0D57846A" w14:textId="77777777" w:rsidR="003154B5" w:rsidRDefault="003154B5" w:rsidP="00122084">
            <w:pPr>
              <w:spacing w:line="360" w:lineRule="exact"/>
              <w:jc w:val="center"/>
              <w:rPr>
                <w:rFonts w:ascii="仿宋_GB2312" w:cs="仿宋_GB2312"/>
                <w:sz w:val="28"/>
                <w:szCs w:val="28"/>
              </w:rPr>
            </w:pPr>
          </w:p>
          <w:p w14:paraId="717F8CFA" w14:textId="77777777" w:rsidR="003154B5" w:rsidRDefault="003154B5" w:rsidP="00122084">
            <w:pPr>
              <w:spacing w:line="360" w:lineRule="exact"/>
              <w:jc w:val="center"/>
              <w:rPr>
                <w:rFonts w:ascii="仿宋_GB2312" w:cs="仿宋_GB2312"/>
                <w:sz w:val="28"/>
                <w:szCs w:val="28"/>
              </w:rPr>
            </w:pPr>
          </w:p>
          <w:p w14:paraId="4550550C" w14:textId="77777777" w:rsidR="003154B5" w:rsidRDefault="003154B5" w:rsidP="00122084">
            <w:pPr>
              <w:spacing w:line="360" w:lineRule="exact"/>
              <w:jc w:val="center"/>
              <w:rPr>
                <w:rFonts w:ascii="仿宋_GB2312" w:cs="仿宋_GB2312"/>
                <w:sz w:val="28"/>
                <w:szCs w:val="28"/>
              </w:rPr>
            </w:pPr>
          </w:p>
          <w:p w14:paraId="35DB7B8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11</w:t>
            </w:r>
          </w:p>
        </w:tc>
        <w:tc>
          <w:tcPr>
            <w:tcW w:w="1497" w:type="dxa"/>
            <w:vMerge w:val="restart"/>
            <w:tcBorders>
              <w:top w:val="single" w:sz="4" w:space="0" w:color="auto"/>
              <w:left w:val="single" w:sz="4" w:space="0" w:color="auto"/>
              <w:right w:val="single" w:sz="4" w:space="0" w:color="auto"/>
            </w:tcBorders>
            <w:vAlign w:val="center"/>
          </w:tcPr>
          <w:p w14:paraId="401E1560" w14:textId="77777777" w:rsidR="003154B5" w:rsidRDefault="003154B5" w:rsidP="00122084">
            <w:pPr>
              <w:spacing w:line="280" w:lineRule="exact"/>
              <w:jc w:val="center"/>
              <w:rPr>
                <w:rFonts w:ascii="仿宋_GB2312"/>
                <w:sz w:val="28"/>
                <w:szCs w:val="28"/>
              </w:rPr>
            </w:pPr>
          </w:p>
          <w:p w14:paraId="5D26D3F9" w14:textId="77777777" w:rsidR="003154B5" w:rsidRDefault="003154B5" w:rsidP="00122084">
            <w:pPr>
              <w:spacing w:line="280" w:lineRule="exact"/>
              <w:jc w:val="center"/>
              <w:rPr>
                <w:rFonts w:ascii="仿宋_GB2312"/>
                <w:sz w:val="28"/>
                <w:szCs w:val="28"/>
              </w:rPr>
            </w:pPr>
          </w:p>
          <w:p w14:paraId="359ED7F7" w14:textId="77777777" w:rsidR="003154B5" w:rsidRDefault="003154B5" w:rsidP="00122084">
            <w:pPr>
              <w:spacing w:line="280" w:lineRule="exact"/>
              <w:jc w:val="center"/>
              <w:rPr>
                <w:rFonts w:ascii="仿宋_GB2312"/>
                <w:sz w:val="28"/>
                <w:szCs w:val="28"/>
              </w:rPr>
            </w:pPr>
          </w:p>
          <w:p w14:paraId="29CFF6C6" w14:textId="77777777" w:rsidR="003154B5" w:rsidRDefault="003154B5" w:rsidP="00122084">
            <w:pPr>
              <w:spacing w:line="280" w:lineRule="exact"/>
              <w:jc w:val="center"/>
              <w:rPr>
                <w:rFonts w:ascii="仿宋_GB2312"/>
                <w:sz w:val="28"/>
                <w:szCs w:val="28"/>
              </w:rPr>
            </w:pPr>
          </w:p>
          <w:p w14:paraId="2A3ACDD1" w14:textId="77777777" w:rsidR="003154B5" w:rsidRDefault="003154B5" w:rsidP="00122084">
            <w:pPr>
              <w:spacing w:line="280" w:lineRule="exact"/>
              <w:jc w:val="center"/>
              <w:rPr>
                <w:rFonts w:ascii="仿宋_GB2312"/>
                <w:sz w:val="28"/>
                <w:szCs w:val="28"/>
              </w:rPr>
            </w:pPr>
          </w:p>
          <w:p w14:paraId="2CF69422" w14:textId="77777777" w:rsidR="003154B5" w:rsidRDefault="003154B5" w:rsidP="00122084">
            <w:pPr>
              <w:spacing w:line="280" w:lineRule="exact"/>
              <w:jc w:val="center"/>
              <w:rPr>
                <w:rFonts w:ascii="仿宋_GB2312"/>
                <w:sz w:val="28"/>
                <w:szCs w:val="28"/>
              </w:rPr>
            </w:pPr>
          </w:p>
          <w:p w14:paraId="0A9DA197" w14:textId="77777777" w:rsidR="003154B5" w:rsidRDefault="003154B5" w:rsidP="00122084">
            <w:pPr>
              <w:spacing w:line="280" w:lineRule="exact"/>
              <w:jc w:val="center"/>
              <w:rPr>
                <w:rFonts w:ascii="仿宋_GB2312"/>
                <w:sz w:val="28"/>
                <w:szCs w:val="28"/>
              </w:rPr>
            </w:pPr>
            <w:r>
              <w:rPr>
                <w:rFonts w:ascii="仿宋_GB2312" w:hint="eastAsia"/>
                <w:sz w:val="28"/>
                <w:szCs w:val="28"/>
              </w:rPr>
              <w:lastRenderedPageBreak/>
              <w:t>积极推广新能源汽车</w:t>
            </w:r>
          </w:p>
          <w:p w14:paraId="5C4CCB09" w14:textId="77777777" w:rsidR="003154B5" w:rsidRDefault="003154B5" w:rsidP="00122084">
            <w:pPr>
              <w:spacing w:line="280" w:lineRule="exact"/>
              <w:jc w:val="center"/>
              <w:rPr>
                <w:rFonts w:ascii="仿宋_GB2312"/>
                <w:sz w:val="28"/>
                <w:szCs w:val="28"/>
              </w:rPr>
            </w:pPr>
          </w:p>
          <w:p w14:paraId="0916066B" w14:textId="77777777" w:rsidR="003154B5" w:rsidRDefault="003154B5" w:rsidP="00122084">
            <w:pPr>
              <w:spacing w:line="280" w:lineRule="exact"/>
              <w:jc w:val="center"/>
              <w:rPr>
                <w:rFonts w:ascii="仿宋_GB2312"/>
                <w:sz w:val="28"/>
                <w:szCs w:val="28"/>
              </w:rPr>
            </w:pPr>
          </w:p>
          <w:p w14:paraId="2D00EACC" w14:textId="77777777" w:rsidR="003154B5" w:rsidRDefault="003154B5" w:rsidP="00122084">
            <w:pPr>
              <w:spacing w:line="280" w:lineRule="exact"/>
              <w:jc w:val="center"/>
              <w:rPr>
                <w:rFonts w:ascii="仿宋_GB2312"/>
                <w:sz w:val="28"/>
                <w:szCs w:val="28"/>
              </w:rPr>
            </w:pPr>
          </w:p>
          <w:p w14:paraId="173C693B" w14:textId="77777777" w:rsidR="003154B5" w:rsidRDefault="003154B5" w:rsidP="00122084">
            <w:pPr>
              <w:spacing w:line="280" w:lineRule="exact"/>
              <w:jc w:val="center"/>
              <w:rPr>
                <w:rFonts w:ascii="仿宋_GB2312"/>
                <w:sz w:val="28"/>
                <w:szCs w:val="28"/>
              </w:rPr>
            </w:pPr>
          </w:p>
          <w:p w14:paraId="039DBD1A" w14:textId="77777777" w:rsidR="003154B5" w:rsidRDefault="003154B5" w:rsidP="00122084">
            <w:pPr>
              <w:spacing w:line="280" w:lineRule="exact"/>
              <w:jc w:val="center"/>
              <w:rPr>
                <w:rFonts w:ascii="仿宋_GB2312"/>
                <w:sz w:val="28"/>
                <w:szCs w:val="28"/>
              </w:rPr>
            </w:pPr>
          </w:p>
          <w:p w14:paraId="556C388E" w14:textId="77777777" w:rsidR="003154B5" w:rsidRDefault="003154B5" w:rsidP="00122084">
            <w:pPr>
              <w:spacing w:line="280" w:lineRule="exact"/>
              <w:jc w:val="center"/>
              <w:rPr>
                <w:rFonts w:ascii="仿宋_GB2312"/>
                <w:sz w:val="28"/>
                <w:szCs w:val="28"/>
              </w:rPr>
            </w:pPr>
          </w:p>
          <w:p w14:paraId="33C27C93" w14:textId="77777777" w:rsidR="003154B5" w:rsidRDefault="003154B5" w:rsidP="00122084">
            <w:pPr>
              <w:spacing w:line="280" w:lineRule="exact"/>
              <w:jc w:val="center"/>
              <w:rPr>
                <w:rFonts w:ascii="仿宋_GB2312"/>
                <w:sz w:val="28"/>
                <w:szCs w:val="28"/>
              </w:rPr>
            </w:pPr>
          </w:p>
          <w:p w14:paraId="4731D6D6" w14:textId="77777777" w:rsidR="003154B5" w:rsidRDefault="003154B5" w:rsidP="00122084">
            <w:pPr>
              <w:spacing w:line="280" w:lineRule="exact"/>
              <w:jc w:val="center"/>
              <w:rPr>
                <w:rFonts w:ascii="仿宋_GB2312"/>
                <w:sz w:val="28"/>
                <w:szCs w:val="28"/>
              </w:rPr>
            </w:pPr>
          </w:p>
          <w:p w14:paraId="5E0BBBDD" w14:textId="77777777" w:rsidR="003154B5" w:rsidRDefault="003154B5" w:rsidP="00122084">
            <w:pPr>
              <w:spacing w:line="280" w:lineRule="exact"/>
              <w:jc w:val="center"/>
              <w:rPr>
                <w:rFonts w:ascii="仿宋_GB2312"/>
                <w:sz w:val="28"/>
                <w:szCs w:val="28"/>
              </w:rPr>
            </w:pPr>
          </w:p>
          <w:p w14:paraId="0332EB40" w14:textId="77777777" w:rsidR="003154B5" w:rsidRDefault="003154B5" w:rsidP="00122084">
            <w:pPr>
              <w:spacing w:line="280" w:lineRule="exact"/>
              <w:jc w:val="center"/>
              <w:rPr>
                <w:rFonts w:ascii="仿宋_GB2312"/>
                <w:sz w:val="28"/>
                <w:szCs w:val="28"/>
              </w:rPr>
            </w:pPr>
          </w:p>
          <w:p w14:paraId="5377A12F" w14:textId="77777777" w:rsidR="003154B5" w:rsidRDefault="003154B5" w:rsidP="00122084">
            <w:pPr>
              <w:spacing w:line="280" w:lineRule="exact"/>
              <w:jc w:val="center"/>
              <w:rPr>
                <w:rFonts w:ascii="仿宋_GB2312"/>
                <w:sz w:val="28"/>
                <w:szCs w:val="28"/>
              </w:rPr>
            </w:pPr>
          </w:p>
          <w:p w14:paraId="2F6F64FD" w14:textId="77777777" w:rsidR="003154B5" w:rsidRDefault="003154B5" w:rsidP="00122084">
            <w:pPr>
              <w:spacing w:line="280" w:lineRule="exact"/>
              <w:jc w:val="center"/>
              <w:rPr>
                <w:rFonts w:ascii="仿宋_GB2312"/>
                <w:sz w:val="28"/>
                <w:szCs w:val="28"/>
              </w:rPr>
            </w:pPr>
          </w:p>
          <w:p w14:paraId="5F821161" w14:textId="77777777" w:rsidR="003154B5" w:rsidRDefault="003154B5" w:rsidP="00122084">
            <w:pPr>
              <w:spacing w:line="280" w:lineRule="exact"/>
              <w:jc w:val="center"/>
              <w:rPr>
                <w:rFonts w:ascii="仿宋_GB2312"/>
                <w:sz w:val="28"/>
                <w:szCs w:val="28"/>
              </w:rPr>
            </w:pPr>
          </w:p>
          <w:p w14:paraId="1BE19D6B" w14:textId="77777777" w:rsidR="003154B5" w:rsidRDefault="003154B5" w:rsidP="00122084">
            <w:pPr>
              <w:spacing w:line="280" w:lineRule="exact"/>
              <w:jc w:val="center"/>
              <w:rPr>
                <w:rFonts w:ascii="仿宋_GB2312"/>
                <w:sz w:val="28"/>
                <w:szCs w:val="28"/>
              </w:rPr>
            </w:pPr>
          </w:p>
          <w:p w14:paraId="3960C9EB" w14:textId="77777777" w:rsidR="003154B5" w:rsidRDefault="003154B5" w:rsidP="00122084">
            <w:pPr>
              <w:spacing w:line="280" w:lineRule="exact"/>
              <w:jc w:val="center"/>
              <w:rPr>
                <w:rFonts w:ascii="仿宋_GB2312"/>
                <w:sz w:val="28"/>
                <w:szCs w:val="28"/>
              </w:rPr>
            </w:pPr>
          </w:p>
          <w:p w14:paraId="512F111D" w14:textId="77777777" w:rsidR="003154B5" w:rsidRDefault="003154B5" w:rsidP="00122084">
            <w:pPr>
              <w:spacing w:line="280" w:lineRule="exact"/>
              <w:jc w:val="center"/>
              <w:rPr>
                <w:rFonts w:ascii="仿宋_GB2312"/>
                <w:sz w:val="28"/>
                <w:szCs w:val="28"/>
              </w:rPr>
            </w:pPr>
          </w:p>
          <w:p w14:paraId="15B07016" w14:textId="77777777" w:rsidR="003154B5" w:rsidRDefault="003154B5" w:rsidP="00122084">
            <w:pPr>
              <w:spacing w:line="280" w:lineRule="exact"/>
              <w:jc w:val="center"/>
              <w:rPr>
                <w:rFonts w:ascii="仿宋_GB2312"/>
                <w:sz w:val="28"/>
                <w:szCs w:val="28"/>
              </w:rPr>
            </w:pPr>
          </w:p>
          <w:p w14:paraId="2CC8BAB5" w14:textId="77777777" w:rsidR="003154B5" w:rsidRDefault="003154B5" w:rsidP="00122084">
            <w:pPr>
              <w:spacing w:line="280" w:lineRule="exact"/>
              <w:jc w:val="center"/>
              <w:rPr>
                <w:rFonts w:ascii="仿宋_GB2312"/>
                <w:sz w:val="28"/>
                <w:szCs w:val="28"/>
              </w:rPr>
            </w:pPr>
          </w:p>
          <w:p w14:paraId="2BAF8CDE" w14:textId="77777777" w:rsidR="003154B5" w:rsidRDefault="003154B5" w:rsidP="00122084">
            <w:pPr>
              <w:spacing w:line="280" w:lineRule="exact"/>
              <w:jc w:val="center"/>
              <w:rPr>
                <w:rFonts w:ascii="仿宋_GB2312"/>
                <w:sz w:val="28"/>
                <w:szCs w:val="28"/>
              </w:rPr>
            </w:pPr>
          </w:p>
          <w:p w14:paraId="08BBF5B2" w14:textId="77777777" w:rsidR="003154B5" w:rsidRDefault="003154B5" w:rsidP="00122084">
            <w:pPr>
              <w:spacing w:line="280" w:lineRule="exact"/>
              <w:rPr>
                <w:rFonts w:ascii="仿宋_GB2312"/>
                <w:sz w:val="28"/>
                <w:szCs w:val="28"/>
              </w:rPr>
            </w:pPr>
          </w:p>
          <w:p w14:paraId="2DCD675C" w14:textId="77777777" w:rsidR="003154B5" w:rsidRDefault="003154B5" w:rsidP="00122084">
            <w:pPr>
              <w:spacing w:line="280" w:lineRule="exact"/>
              <w:jc w:val="center"/>
              <w:rPr>
                <w:rFonts w:ascii="仿宋_GB2312"/>
                <w:sz w:val="28"/>
                <w:szCs w:val="28"/>
              </w:rPr>
            </w:pPr>
            <w:r>
              <w:rPr>
                <w:rFonts w:ascii="仿宋_GB2312" w:hint="eastAsia"/>
                <w:sz w:val="28"/>
                <w:szCs w:val="28"/>
              </w:rPr>
              <w:t>积极推广新能源汽车</w:t>
            </w:r>
          </w:p>
          <w:p w14:paraId="3C030904" w14:textId="77777777" w:rsidR="003154B5" w:rsidRDefault="003154B5" w:rsidP="00122084">
            <w:pPr>
              <w:spacing w:line="280" w:lineRule="exact"/>
              <w:jc w:val="center"/>
              <w:rPr>
                <w:rFonts w:ascii="仿宋_GB2312"/>
                <w:sz w:val="28"/>
                <w:szCs w:val="28"/>
              </w:rPr>
            </w:pPr>
          </w:p>
          <w:p w14:paraId="5B7DBB10" w14:textId="77777777" w:rsidR="003154B5" w:rsidRDefault="003154B5" w:rsidP="00122084">
            <w:pPr>
              <w:spacing w:line="280" w:lineRule="exact"/>
              <w:jc w:val="center"/>
              <w:rPr>
                <w:rFonts w:ascii="仿宋_GB2312"/>
                <w:sz w:val="28"/>
                <w:szCs w:val="28"/>
              </w:rPr>
            </w:pPr>
          </w:p>
          <w:p w14:paraId="017E4223" w14:textId="77777777" w:rsidR="003154B5" w:rsidRDefault="003154B5" w:rsidP="00122084">
            <w:pPr>
              <w:spacing w:line="280" w:lineRule="exact"/>
              <w:jc w:val="center"/>
              <w:rPr>
                <w:rFonts w:ascii="仿宋_GB2312"/>
                <w:sz w:val="28"/>
                <w:szCs w:val="28"/>
              </w:rPr>
            </w:pPr>
          </w:p>
          <w:p w14:paraId="63BBECB7" w14:textId="77777777" w:rsidR="003154B5" w:rsidRDefault="003154B5" w:rsidP="00122084">
            <w:pPr>
              <w:spacing w:line="280" w:lineRule="exact"/>
              <w:jc w:val="center"/>
              <w:rPr>
                <w:rFonts w:ascii="仿宋_GB2312"/>
                <w:sz w:val="28"/>
                <w:szCs w:val="28"/>
              </w:rPr>
            </w:pPr>
          </w:p>
          <w:p w14:paraId="3B750492" w14:textId="77777777" w:rsidR="003154B5" w:rsidRDefault="003154B5" w:rsidP="00122084">
            <w:pPr>
              <w:spacing w:line="280" w:lineRule="exact"/>
              <w:jc w:val="center"/>
              <w:rPr>
                <w:rFonts w:ascii="仿宋_GB2312"/>
                <w:sz w:val="28"/>
                <w:szCs w:val="28"/>
              </w:rPr>
            </w:pPr>
          </w:p>
          <w:p w14:paraId="133D1D0C" w14:textId="77777777" w:rsidR="003154B5" w:rsidRDefault="003154B5" w:rsidP="00122084">
            <w:pPr>
              <w:spacing w:line="280" w:lineRule="exact"/>
              <w:jc w:val="center"/>
              <w:rPr>
                <w:rFonts w:ascii="仿宋_GB2312"/>
                <w:sz w:val="28"/>
                <w:szCs w:val="28"/>
              </w:rPr>
            </w:pPr>
          </w:p>
          <w:p w14:paraId="2A901E31" w14:textId="77777777" w:rsidR="003154B5" w:rsidRDefault="003154B5" w:rsidP="00122084">
            <w:pPr>
              <w:spacing w:line="280" w:lineRule="exact"/>
              <w:jc w:val="center"/>
              <w:rPr>
                <w:rFonts w:ascii="仿宋_GB2312"/>
                <w:sz w:val="28"/>
                <w:szCs w:val="28"/>
              </w:rPr>
            </w:pPr>
          </w:p>
          <w:p w14:paraId="75E3068E" w14:textId="77777777" w:rsidR="003154B5" w:rsidRDefault="003154B5" w:rsidP="00122084">
            <w:pPr>
              <w:spacing w:line="280" w:lineRule="exact"/>
              <w:jc w:val="center"/>
              <w:rPr>
                <w:rFonts w:ascii="仿宋_GB2312"/>
                <w:sz w:val="28"/>
                <w:szCs w:val="28"/>
              </w:rPr>
            </w:pPr>
          </w:p>
          <w:p w14:paraId="217F5DBD" w14:textId="77777777" w:rsidR="003154B5" w:rsidRDefault="003154B5" w:rsidP="00122084">
            <w:pPr>
              <w:spacing w:line="280" w:lineRule="exact"/>
              <w:jc w:val="center"/>
              <w:rPr>
                <w:rFonts w:ascii="仿宋_GB2312"/>
                <w:sz w:val="28"/>
                <w:szCs w:val="28"/>
              </w:rPr>
            </w:pPr>
          </w:p>
          <w:p w14:paraId="2E3BE1B8" w14:textId="77777777" w:rsidR="003154B5" w:rsidRDefault="003154B5" w:rsidP="00122084">
            <w:pPr>
              <w:spacing w:line="280" w:lineRule="exact"/>
              <w:jc w:val="center"/>
              <w:rPr>
                <w:rFonts w:ascii="仿宋_GB2312"/>
                <w:sz w:val="28"/>
                <w:szCs w:val="28"/>
              </w:rPr>
            </w:pPr>
          </w:p>
          <w:p w14:paraId="4A4F2350" w14:textId="77777777" w:rsidR="003154B5" w:rsidRDefault="003154B5" w:rsidP="00122084">
            <w:pPr>
              <w:spacing w:line="280" w:lineRule="exact"/>
              <w:jc w:val="center"/>
              <w:rPr>
                <w:rFonts w:ascii="仿宋_GB2312"/>
                <w:sz w:val="28"/>
                <w:szCs w:val="28"/>
              </w:rPr>
            </w:pPr>
          </w:p>
          <w:p w14:paraId="590A9B3D" w14:textId="77777777" w:rsidR="003154B5" w:rsidRDefault="003154B5" w:rsidP="00122084">
            <w:pPr>
              <w:spacing w:line="280" w:lineRule="exact"/>
              <w:jc w:val="center"/>
              <w:rPr>
                <w:rFonts w:ascii="仿宋_GB2312"/>
                <w:sz w:val="28"/>
                <w:szCs w:val="28"/>
              </w:rPr>
            </w:pPr>
          </w:p>
          <w:p w14:paraId="06F25193" w14:textId="77777777" w:rsidR="003154B5" w:rsidRDefault="003154B5" w:rsidP="00122084">
            <w:pPr>
              <w:spacing w:line="280" w:lineRule="exact"/>
              <w:jc w:val="center"/>
              <w:rPr>
                <w:rFonts w:ascii="仿宋_GB2312"/>
                <w:sz w:val="28"/>
                <w:szCs w:val="28"/>
              </w:rPr>
            </w:pPr>
          </w:p>
          <w:p w14:paraId="193022C9" w14:textId="77777777" w:rsidR="003154B5" w:rsidRDefault="003154B5" w:rsidP="00122084">
            <w:pPr>
              <w:spacing w:line="280" w:lineRule="exact"/>
              <w:jc w:val="center"/>
              <w:rPr>
                <w:rFonts w:ascii="仿宋_GB2312"/>
                <w:sz w:val="28"/>
                <w:szCs w:val="28"/>
              </w:rPr>
            </w:pPr>
          </w:p>
          <w:p w14:paraId="66B33D34" w14:textId="77777777" w:rsidR="003154B5" w:rsidRDefault="003154B5" w:rsidP="00122084">
            <w:pPr>
              <w:spacing w:line="280" w:lineRule="exact"/>
              <w:rPr>
                <w:rFonts w:ascii="仿宋_GB2312"/>
                <w:sz w:val="28"/>
                <w:szCs w:val="28"/>
              </w:rPr>
            </w:pPr>
          </w:p>
          <w:p w14:paraId="053FD8F9" w14:textId="77777777" w:rsidR="003154B5" w:rsidRDefault="003154B5" w:rsidP="00122084">
            <w:pPr>
              <w:spacing w:line="280" w:lineRule="exact"/>
              <w:rPr>
                <w:rFonts w:ascii="仿宋_GB2312"/>
                <w:sz w:val="28"/>
                <w:szCs w:val="28"/>
              </w:rPr>
            </w:pPr>
          </w:p>
          <w:p w14:paraId="7D737D34" w14:textId="77777777" w:rsidR="003154B5" w:rsidRDefault="003154B5" w:rsidP="00122084">
            <w:pPr>
              <w:spacing w:line="280" w:lineRule="exact"/>
              <w:rPr>
                <w:rFonts w:ascii="仿宋_GB2312"/>
                <w:sz w:val="28"/>
                <w:szCs w:val="28"/>
              </w:rPr>
            </w:pPr>
          </w:p>
          <w:p w14:paraId="52972F4C" w14:textId="77777777" w:rsidR="003154B5" w:rsidRDefault="003154B5" w:rsidP="00122084">
            <w:pPr>
              <w:spacing w:line="280" w:lineRule="exact"/>
              <w:rPr>
                <w:rFonts w:ascii="仿宋_GB2312"/>
                <w:sz w:val="28"/>
                <w:szCs w:val="28"/>
              </w:rPr>
            </w:pPr>
          </w:p>
          <w:p w14:paraId="0CFE56BF" w14:textId="77777777" w:rsidR="003154B5" w:rsidRDefault="003154B5" w:rsidP="00122084">
            <w:pPr>
              <w:spacing w:line="280" w:lineRule="exact"/>
              <w:rPr>
                <w:rFonts w:ascii="仿宋_GB2312"/>
                <w:sz w:val="28"/>
                <w:szCs w:val="28"/>
              </w:rPr>
            </w:pPr>
            <w:r>
              <w:rPr>
                <w:rFonts w:ascii="仿宋_GB2312" w:hint="eastAsia"/>
                <w:sz w:val="28"/>
                <w:szCs w:val="28"/>
              </w:rPr>
              <w:t>积极推广新能源汽车</w:t>
            </w:r>
          </w:p>
        </w:tc>
        <w:tc>
          <w:tcPr>
            <w:tcW w:w="6161" w:type="dxa"/>
            <w:tcBorders>
              <w:top w:val="single" w:sz="4" w:space="0" w:color="auto"/>
              <w:left w:val="single" w:sz="4" w:space="0" w:color="auto"/>
              <w:bottom w:val="single" w:sz="4" w:space="0" w:color="auto"/>
              <w:right w:val="single" w:sz="4" w:space="0" w:color="auto"/>
            </w:tcBorders>
            <w:vAlign w:val="center"/>
          </w:tcPr>
          <w:p w14:paraId="14529297" w14:textId="77777777" w:rsidR="003154B5" w:rsidRDefault="003154B5" w:rsidP="00122084">
            <w:pPr>
              <w:spacing w:line="320" w:lineRule="exact"/>
              <w:jc w:val="left"/>
              <w:rPr>
                <w:color w:val="C00000"/>
                <w:sz w:val="28"/>
                <w:szCs w:val="28"/>
              </w:rPr>
            </w:pPr>
            <w:r>
              <w:rPr>
                <w:rFonts w:ascii="仿宋_GB2312" w:hint="eastAsia"/>
                <w:color w:val="000000"/>
                <w:sz w:val="28"/>
                <w:szCs w:val="28"/>
              </w:rPr>
              <w:lastRenderedPageBreak/>
              <w:t>落实本市“十四五”时期新能源车推广应用方案及2021年工作方案，加快推进本区新能源车的更新和使用。2021年底前，完成市级下达的推广新能源汽车任务。</w:t>
            </w:r>
          </w:p>
        </w:tc>
        <w:tc>
          <w:tcPr>
            <w:tcW w:w="1152" w:type="dxa"/>
            <w:tcBorders>
              <w:top w:val="single" w:sz="4" w:space="0" w:color="auto"/>
              <w:left w:val="single" w:sz="4" w:space="0" w:color="auto"/>
              <w:right w:val="single" w:sz="4" w:space="0" w:color="auto"/>
            </w:tcBorders>
            <w:vAlign w:val="center"/>
          </w:tcPr>
          <w:p w14:paraId="3ECE5CFC" w14:textId="77777777" w:rsidR="003154B5" w:rsidRDefault="003154B5" w:rsidP="00122084">
            <w:pPr>
              <w:jc w:val="left"/>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DD1F6E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区科技和信息化局</w:t>
            </w:r>
          </w:p>
          <w:p w14:paraId="4AF8EC9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4A98D79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64946073" w14:textId="77777777" w:rsidR="003154B5" w:rsidRDefault="003154B5" w:rsidP="00122084">
            <w:pPr>
              <w:spacing w:line="360" w:lineRule="exact"/>
              <w:ind w:leftChars="-50" w:left="-150" w:rightChars="-50" w:right="-150"/>
              <w:jc w:val="center"/>
              <w:rPr>
                <w:rFonts w:ascii="仿宋_GB2312" w:cs="仿宋_GB2312" w:hint="eastAsia"/>
                <w:spacing w:val="-14"/>
                <w:sz w:val="28"/>
                <w:szCs w:val="28"/>
              </w:rPr>
            </w:pPr>
            <w:r>
              <w:rPr>
                <w:rFonts w:ascii="仿宋_GB2312" w:cs="仿宋_GB2312" w:hint="eastAsia"/>
                <w:spacing w:val="-14"/>
                <w:sz w:val="28"/>
                <w:szCs w:val="28"/>
              </w:rPr>
              <w:t>市规划自然资源委</w:t>
            </w:r>
          </w:p>
          <w:p w14:paraId="2B45016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西城分局</w:t>
            </w:r>
          </w:p>
          <w:p w14:paraId="1152CBC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中国邮政集团公司北京市西城区分公司</w:t>
            </w:r>
          </w:p>
        </w:tc>
      </w:tr>
      <w:tr w:rsidR="003154B5" w14:paraId="1C3E371B" w14:textId="77777777" w:rsidTr="00122084">
        <w:trPr>
          <w:trHeight w:val="20"/>
          <w:jc w:val="center"/>
        </w:trPr>
        <w:tc>
          <w:tcPr>
            <w:tcW w:w="630" w:type="dxa"/>
            <w:vMerge/>
            <w:tcBorders>
              <w:left w:val="single" w:sz="4" w:space="0" w:color="auto"/>
              <w:right w:val="single" w:sz="4" w:space="0" w:color="auto"/>
            </w:tcBorders>
            <w:vAlign w:val="center"/>
          </w:tcPr>
          <w:p w14:paraId="6D70A785"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right w:val="single" w:sz="4" w:space="0" w:color="auto"/>
            </w:tcBorders>
            <w:vAlign w:val="center"/>
          </w:tcPr>
          <w:p w14:paraId="15D77BA0" w14:textId="77777777" w:rsidR="003154B5" w:rsidRDefault="003154B5" w:rsidP="00122084">
            <w:pPr>
              <w:spacing w:line="280" w:lineRule="exact"/>
              <w:jc w:val="center"/>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06AE6898" w14:textId="77777777" w:rsidR="003154B5" w:rsidRDefault="003154B5" w:rsidP="00122084">
            <w:pPr>
              <w:spacing w:line="320" w:lineRule="exact"/>
              <w:jc w:val="left"/>
              <w:rPr>
                <w:color w:val="C00000"/>
                <w:sz w:val="28"/>
                <w:szCs w:val="28"/>
              </w:rPr>
            </w:pPr>
            <w:r>
              <w:rPr>
                <w:rFonts w:hint="eastAsia"/>
                <w:color w:val="000000"/>
                <w:sz w:val="28"/>
                <w:szCs w:val="28"/>
              </w:rPr>
              <w:t>区城市管理委落实本市“十四五”时期充换电基础设施建设工作方案，落实推进换电、智能有序充电、大功率充电等技术应用；</w:t>
            </w:r>
            <w:r>
              <w:rPr>
                <w:rFonts w:ascii="仿宋_GB2312" w:hint="eastAsia"/>
                <w:color w:val="000000"/>
                <w:sz w:val="28"/>
                <w:szCs w:val="28"/>
              </w:rPr>
              <w:t>会同区发展改革委、区财政局等相关部门落实新能源汽车充换电设施建设和运营补贴政策。</w:t>
            </w:r>
          </w:p>
        </w:tc>
        <w:tc>
          <w:tcPr>
            <w:tcW w:w="1152" w:type="dxa"/>
            <w:tcBorders>
              <w:left w:val="single" w:sz="4" w:space="0" w:color="auto"/>
              <w:right w:val="single" w:sz="4" w:space="0" w:color="auto"/>
            </w:tcBorders>
            <w:vAlign w:val="center"/>
          </w:tcPr>
          <w:p w14:paraId="6BEF3CEC"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401224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4A8D7B20"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30B95956"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区财政局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51A5027F" w14:textId="77777777" w:rsidR="003154B5" w:rsidRDefault="003154B5" w:rsidP="00122084">
            <w:pPr>
              <w:widowControl/>
              <w:spacing w:line="360" w:lineRule="exact"/>
              <w:ind w:leftChars="-50" w:left="-150" w:rightChars="-50" w:right="-150"/>
              <w:jc w:val="center"/>
              <w:rPr>
                <w:rFonts w:ascii="仿宋_GB2312" w:cs="仿宋_GB2312" w:hint="eastAsia"/>
                <w:spacing w:val="-14"/>
                <w:sz w:val="28"/>
                <w:szCs w:val="28"/>
              </w:rPr>
            </w:pPr>
            <w:r>
              <w:rPr>
                <w:rFonts w:ascii="仿宋_GB2312" w:cs="仿宋_GB2312" w:hint="eastAsia"/>
                <w:spacing w:val="-14"/>
                <w:sz w:val="28"/>
                <w:szCs w:val="28"/>
              </w:rPr>
              <w:t>区科学技术和信息化局市规划自然资源委</w:t>
            </w:r>
          </w:p>
          <w:p w14:paraId="425D9C33" w14:textId="77777777" w:rsidR="003154B5" w:rsidRDefault="003154B5" w:rsidP="00122084">
            <w:pPr>
              <w:widowControl/>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西城分局</w:t>
            </w:r>
          </w:p>
        </w:tc>
      </w:tr>
      <w:tr w:rsidR="003154B5" w14:paraId="5E8C2CE5" w14:textId="77777777" w:rsidTr="00122084">
        <w:trPr>
          <w:trHeight w:val="20"/>
          <w:jc w:val="center"/>
        </w:trPr>
        <w:tc>
          <w:tcPr>
            <w:tcW w:w="630" w:type="dxa"/>
            <w:vMerge/>
            <w:tcBorders>
              <w:left w:val="single" w:sz="4" w:space="0" w:color="auto"/>
              <w:right w:val="single" w:sz="4" w:space="0" w:color="auto"/>
            </w:tcBorders>
            <w:vAlign w:val="center"/>
          </w:tcPr>
          <w:p w14:paraId="19D4D3D6"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right w:val="single" w:sz="4" w:space="0" w:color="auto"/>
            </w:tcBorders>
            <w:vAlign w:val="center"/>
          </w:tcPr>
          <w:p w14:paraId="14CF8818" w14:textId="77777777" w:rsidR="003154B5" w:rsidRDefault="003154B5" w:rsidP="00122084">
            <w:pPr>
              <w:spacing w:line="280" w:lineRule="exact"/>
              <w:jc w:val="center"/>
              <w:rPr>
                <w:rFonts w:ascii="仿宋_GB2312"/>
                <w:sz w:val="28"/>
                <w:szCs w:val="28"/>
              </w:rPr>
            </w:pPr>
          </w:p>
        </w:tc>
        <w:tc>
          <w:tcPr>
            <w:tcW w:w="6161" w:type="dxa"/>
            <w:tcBorders>
              <w:top w:val="single" w:sz="4" w:space="0" w:color="auto"/>
              <w:left w:val="single" w:sz="4" w:space="0" w:color="auto"/>
              <w:right w:val="single" w:sz="4" w:space="0" w:color="auto"/>
            </w:tcBorders>
            <w:vAlign w:val="center"/>
          </w:tcPr>
          <w:p w14:paraId="78A4C1E7" w14:textId="77777777" w:rsidR="003154B5" w:rsidRDefault="003154B5" w:rsidP="00122084">
            <w:pPr>
              <w:snapToGrid w:val="0"/>
              <w:spacing w:line="360" w:lineRule="exact"/>
              <w:jc w:val="left"/>
              <w:rPr>
                <w:rFonts w:ascii="仿宋_GB2312"/>
                <w:color w:val="000000"/>
                <w:sz w:val="28"/>
                <w:szCs w:val="28"/>
              </w:rPr>
            </w:pPr>
            <w:r>
              <w:rPr>
                <w:rFonts w:ascii="仿宋_GB2312" w:hint="eastAsia"/>
                <w:color w:val="000000"/>
                <w:sz w:val="28"/>
                <w:szCs w:val="28"/>
              </w:rPr>
              <w:t>区交通委落实“控车减油”工作方案，推动交通运输领域污染物减排。</w:t>
            </w:r>
          </w:p>
          <w:p w14:paraId="63AFBC2B" w14:textId="77777777" w:rsidR="003154B5" w:rsidRDefault="003154B5" w:rsidP="00122084">
            <w:pPr>
              <w:spacing w:line="320" w:lineRule="exact"/>
              <w:jc w:val="left"/>
              <w:rPr>
                <w:color w:val="C00000"/>
                <w:sz w:val="28"/>
                <w:szCs w:val="28"/>
              </w:rPr>
            </w:pPr>
            <w:r>
              <w:rPr>
                <w:rFonts w:ascii="仿宋_GB2312" w:hint="eastAsia"/>
                <w:color w:val="000000"/>
                <w:sz w:val="28"/>
                <w:szCs w:val="28"/>
              </w:rPr>
              <w:t>区交通委组织推进新增、更新以及现有存量公交车（不含应急保障车辆）、巡游出租车（不含社会保障和个体车辆），力争全部为纯电动车或氢燃料电池车；落实网约出租车和驾校C2驾驶证培训车辆使用纯电动车的鼓励政策；鼓励新增和更新的旅游客车班线车辆为纯电动车或氢燃料电池车；严格落实《北京市新增产业的禁止和限制目录（2018年版）》，禁止在本区新设立或迁入汽柴油道路货物运输业户（含车辆）；落实新一轮纯电动物流配送车辆通行管理政策，年底前办理货车通行证的4.5吨以下车辆（危险品运输车辆和冷链运输车辆除外）力争全部为纯电动车，配合市有关部门研究逐步提高4.5吨以上（含）车辆使用纯电动车的比例；会同相关部门落实新一轮本市纯电动货车运营鼓励方案，将鼓励范围由4.5吨以下的轻型货车扩大至中、重型货车。</w:t>
            </w:r>
          </w:p>
        </w:tc>
        <w:tc>
          <w:tcPr>
            <w:tcW w:w="1152" w:type="dxa"/>
            <w:tcBorders>
              <w:left w:val="single" w:sz="4" w:space="0" w:color="auto"/>
              <w:right w:val="single" w:sz="4" w:space="0" w:color="auto"/>
            </w:tcBorders>
            <w:vAlign w:val="center"/>
          </w:tcPr>
          <w:p w14:paraId="67D2A432"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right w:val="single" w:sz="4" w:space="0" w:color="auto"/>
            </w:tcBorders>
            <w:vAlign w:val="center"/>
          </w:tcPr>
          <w:p w14:paraId="16F2058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5DCBE7EF" w14:textId="77777777" w:rsidR="003154B5" w:rsidRDefault="003154B5" w:rsidP="00122084">
            <w:pPr>
              <w:spacing w:line="300" w:lineRule="exact"/>
              <w:jc w:val="center"/>
              <w:rPr>
                <w:rFonts w:ascii="仿宋_GB2312" w:cs="仿宋_GB2312"/>
                <w:spacing w:val="-14"/>
                <w:sz w:val="28"/>
                <w:szCs w:val="28"/>
              </w:rPr>
            </w:pPr>
            <w:r>
              <w:rPr>
                <w:rFonts w:ascii="仿宋_GB2312" w:cs="仿宋_GB2312" w:hint="eastAsia"/>
                <w:spacing w:val="-14"/>
                <w:sz w:val="28"/>
                <w:szCs w:val="28"/>
              </w:rPr>
              <w:t>区城市管理委</w:t>
            </w:r>
          </w:p>
          <w:p w14:paraId="728DA35F" w14:textId="77777777" w:rsidR="003154B5" w:rsidRDefault="003154B5" w:rsidP="00122084">
            <w:pPr>
              <w:spacing w:line="300" w:lineRule="exact"/>
              <w:jc w:val="center"/>
              <w:rPr>
                <w:rFonts w:ascii="仿宋_GB2312" w:cs="仿宋_GB2312"/>
                <w:color w:val="000000"/>
                <w:spacing w:val="-14"/>
                <w:sz w:val="28"/>
                <w:szCs w:val="28"/>
              </w:rPr>
            </w:pPr>
            <w:r>
              <w:rPr>
                <w:rFonts w:ascii="仿宋_GB2312" w:cs="仿宋_GB2312" w:hint="eastAsia"/>
                <w:color w:val="000000"/>
                <w:spacing w:val="-14"/>
                <w:sz w:val="28"/>
                <w:szCs w:val="28"/>
              </w:rPr>
              <w:t>西城交通支队</w:t>
            </w:r>
          </w:p>
        </w:tc>
        <w:tc>
          <w:tcPr>
            <w:tcW w:w="2581" w:type="dxa"/>
            <w:gridSpan w:val="2"/>
            <w:tcBorders>
              <w:top w:val="single" w:sz="4" w:space="0" w:color="auto"/>
              <w:left w:val="single" w:sz="4" w:space="0" w:color="auto"/>
              <w:right w:val="single" w:sz="4" w:space="0" w:color="auto"/>
            </w:tcBorders>
            <w:vAlign w:val="center"/>
          </w:tcPr>
          <w:p w14:paraId="3EC174C3" w14:textId="77777777" w:rsidR="003154B5" w:rsidRDefault="003154B5" w:rsidP="00122084">
            <w:pPr>
              <w:spacing w:line="360" w:lineRule="exact"/>
              <w:jc w:val="center"/>
              <w:rPr>
                <w:rFonts w:ascii="仿宋_GB2312" w:cs="仿宋_GB2312"/>
                <w:spacing w:val="-14"/>
                <w:sz w:val="28"/>
                <w:szCs w:val="28"/>
              </w:rPr>
            </w:pPr>
          </w:p>
          <w:p w14:paraId="1EA9436B" w14:textId="77777777" w:rsidR="003154B5" w:rsidRDefault="003154B5" w:rsidP="00122084">
            <w:pPr>
              <w:widowControl/>
              <w:jc w:val="center"/>
              <w:rPr>
                <w:rFonts w:ascii="仿宋_GB2312" w:cs="仿宋_GB2312"/>
                <w:spacing w:val="-14"/>
                <w:sz w:val="28"/>
                <w:szCs w:val="28"/>
              </w:rPr>
            </w:pPr>
            <w:r>
              <w:rPr>
                <w:rFonts w:ascii="仿宋_GB2312" w:cs="仿宋_GB2312" w:hint="eastAsia"/>
                <w:spacing w:val="-14"/>
                <w:sz w:val="28"/>
                <w:szCs w:val="28"/>
              </w:rPr>
              <w:t>区财政局</w:t>
            </w:r>
          </w:p>
        </w:tc>
      </w:tr>
      <w:tr w:rsidR="003154B5" w14:paraId="779F6C14" w14:textId="77777777" w:rsidTr="00122084">
        <w:trPr>
          <w:trHeight w:val="20"/>
          <w:jc w:val="center"/>
        </w:trPr>
        <w:tc>
          <w:tcPr>
            <w:tcW w:w="630" w:type="dxa"/>
            <w:vMerge/>
            <w:tcBorders>
              <w:left w:val="single" w:sz="4" w:space="0" w:color="auto"/>
              <w:right w:val="single" w:sz="4" w:space="0" w:color="auto"/>
            </w:tcBorders>
            <w:vAlign w:val="center"/>
          </w:tcPr>
          <w:p w14:paraId="42A342E7"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right w:val="single" w:sz="4" w:space="0" w:color="auto"/>
            </w:tcBorders>
            <w:vAlign w:val="center"/>
          </w:tcPr>
          <w:p w14:paraId="0C4A7F79" w14:textId="77777777" w:rsidR="003154B5" w:rsidRDefault="003154B5" w:rsidP="00122084">
            <w:pPr>
              <w:spacing w:line="280" w:lineRule="exact"/>
              <w:jc w:val="center"/>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2108F97C" w14:textId="77777777" w:rsidR="003154B5" w:rsidRDefault="003154B5" w:rsidP="00122084">
            <w:pPr>
              <w:snapToGrid w:val="0"/>
              <w:spacing w:line="360" w:lineRule="exact"/>
              <w:jc w:val="left"/>
              <w:rPr>
                <w:rFonts w:ascii="仿宋_GB2312"/>
                <w:color w:val="000000"/>
                <w:sz w:val="28"/>
                <w:szCs w:val="28"/>
              </w:rPr>
            </w:pPr>
            <w:r>
              <w:rPr>
                <w:rFonts w:ascii="仿宋_GB2312" w:hint="eastAsia"/>
                <w:color w:val="000000"/>
                <w:sz w:val="28"/>
                <w:szCs w:val="28"/>
              </w:rPr>
              <w:t>区交通委、区文化和旅游局、市规划自然资源委西城分局等部门</w:t>
            </w:r>
            <w:r>
              <w:rPr>
                <w:rFonts w:ascii="仿宋_GB2312" w:hint="eastAsia"/>
                <w:sz w:val="28"/>
                <w:szCs w:val="28"/>
              </w:rPr>
              <w:t>研究</w:t>
            </w:r>
            <w:r>
              <w:rPr>
                <w:rFonts w:ascii="仿宋_GB2312" w:hint="eastAsia"/>
                <w:color w:val="000000"/>
                <w:sz w:val="28"/>
                <w:szCs w:val="28"/>
              </w:rPr>
              <w:t>旅游车</w:t>
            </w:r>
            <w:r>
              <w:rPr>
                <w:rFonts w:ascii="仿宋_GB2312" w:hint="eastAsia"/>
                <w:sz w:val="28"/>
                <w:szCs w:val="28"/>
              </w:rPr>
              <w:t>集中停放规划布局，</w:t>
            </w:r>
            <w:r>
              <w:rPr>
                <w:rFonts w:ascii="仿宋_GB2312" w:hint="eastAsia"/>
                <w:color w:val="000000"/>
                <w:sz w:val="28"/>
                <w:szCs w:val="28"/>
              </w:rPr>
              <w:t>规划纯电动车或氢燃料电池车的巡回观光旅游巴士线路。</w:t>
            </w:r>
          </w:p>
          <w:p w14:paraId="7057CA2F" w14:textId="77777777" w:rsidR="003154B5" w:rsidRDefault="003154B5" w:rsidP="00122084">
            <w:pPr>
              <w:spacing w:line="320" w:lineRule="exact"/>
              <w:jc w:val="left"/>
              <w:rPr>
                <w:rFonts w:ascii="仿宋_GB2312"/>
                <w:sz w:val="28"/>
                <w:szCs w:val="28"/>
              </w:rPr>
            </w:pPr>
            <w:r>
              <w:rPr>
                <w:rFonts w:hint="eastAsia"/>
                <w:sz w:val="28"/>
                <w:szCs w:val="28"/>
              </w:rPr>
              <w:t>区文化和旅游局研究制定加强全区旅游大客车管理工作方案。</w:t>
            </w:r>
          </w:p>
        </w:tc>
        <w:tc>
          <w:tcPr>
            <w:tcW w:w="1152" w:type="dxa"/>
            <w:tcBorders>
              <w:left w:val="single" w:sz="4" w:space="0" w:color="auto"/>
              <w:right w:val="single" w:sz="4" w:space="0" w:color="auto"/>
            </w:tcBorders>
            <w:vAlign w:val="center"/>
          </w:tcPr>
          <w:p w14:paraId="72F4597E"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231A30A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3ECA716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区文化和旅游局</w:t>
            </w:r>
          </w:p>
          <w:p w14:paraId="776E6A37" w14:textId="77777777" w:rsidR="003154B5" w:rsidRDefault="003154B5" w:rsidP="00122084">
            <w:pPr>
              <w:snapToGrid w:val="0"/>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市规划自然资源委西城分局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61EDB757" w14:textId="77777777" w:rsidR="003154B5" w:rsidRDefault="003154B5" w:rsidP="00122084">
            <w:pPr>
              <w:widowControl/>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767AC0FD" w14:textId="77777777" w:rsidTr="00122084">
        <w:trPr>
          <w:trHeight w:val="20"/>
          <w:jc w:val="center"/>
        </w:trPr>
        <w:tc>
          <w:tcPr>
            <w:tcW w:w="630" w:type="dxa"/>
            <w:vMerge/>
            <w:tcBorders>
              <w:left w:val="single" w:sz="4" w:space="0" w:color="auto"/>
              <w:right w:val="single" w:sz="4" w:space="0" w:color="auto"/>
            </w:tcBorders>
            <w:vAlign w:val="center"/>
          </w:tcPr>
          <w:p w14:paraId="3A02358D" w14:textId="77777777" w:rsidR="003154B5" w:rsidRDefault="003154B5" w:rsidP="00122084">
            <w:pPr>
              <w:widowControl/>
              <w:jc w:val="left"/>
              <w:rPr>
                <w:rFonts w:ascii="仿宋_GB2312" w:cs="仿宋_GB2312"/>
                <w:sz w:val="28"/>
                <w:szCs w:val="28"/>
              </w:rPr>
            </w:pPr>
          </w:p>
        </w:tc>
        <w:tc>
          <w:tcPr>
            <w:tcW w:w="1497" w:type="dxa"/>
            <w:vMerge/>
            <w:tcBorders>
              <w:left w:val="single" w:sz="4" w:space="0" w:color="auto"/>
              <w:right w:val="single" w:sz="4" w:space="0" w:color="auto"/>
            </w:tcBorders>
            <w:vAlign w:val="center"/>
          </w:tcPr>
          <w:p w14:paraId="01CD267D"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364A28BB" w14:textId="77777777" w:rsidR="003154B5" w:rsidRDefault="003154B5" w:rsidP="00122084">
            <w:pPr>
              <w:spacing w:line="320" w:lineRule="exact"/>
              <w:jc w:val="left"/>
              <w:rPr>
                <w:rFonts w:ascii="仿宋_GB2312"/>
                <w:sz w:val="28"/>
                <w:szCs w:val="28"/>
              </w:rPr>
            </w:pPr>
            <w:r>
              <w:rPr>
                <w:rFonts w:ascii="仿宋_GB2312" w:hint="eastAsia"/>
                <w:sz w:val="28"/>
                <w:szCs w:val="28"/>
              </w:rPr>
              <w:t>区城市管理委组织推进纯电动或氢燃料环卫车辆使用，新增和更新的环卫车辆中采用纯电动、氢燃料等车辆的比例达到80%。</w:t>
            </w:r>
          </w:p>
          <w:p w14:paraId="560964ED" w14:textId="77777777" w:rsidR="003154B5" w:rsidRDefault="003154B5" w:rsidP="00122084">
            <w:pPr>
              <w:spacing w:line="320" w:lineRule="exact"/>
              <w:jc w:val="left"/>
              <w:rPr>
                <w:rFonts w:ascii="仿宋_GB2312"/>
                <w:color w:val="C00000"/>
                <w:sz w:val="28"/>
                <w:szCs w:val="28"/>
              </w:rPr>
            </w:pPr>
            <w:r>
              <w:rPr>
                <w:rFonts w:ascii="仿宋_GB2312" w:hint="eastAsia"/>
                <w:sz w:val="28"/>
                <w:szCs w:val="28"/>
              </w:rPr>
              <w:t>区城市管理委落实市有关部门开展的纯电动或氢燃料电池渣土车示范运营试点工作，会同相关部门落实纯电动或氢燃料电池渣土车的鼓励政策。</w:t>
            </w:r>
          </w:p>
        </w:tc>
        <w:tc>
          <w:tcPr>
            <w:tcW w:w="1152" w:type="dxa"/>
            <w:tcBorders>
              <w:left w:val="single" w:sz="4" w:space="0" w:color="auto"/>
              <w:right w:val="single" w:sz="4" w:space="0" w:color="auto"/>
            </w:tcBorders>
            <w:vAlign w:val="center"/>
          </w:tcPr>
          <w:p w14:paraId="4171C485"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448CF5C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6EBE073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p w14:paraId="0B26E79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6E8EC72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区财政局</w:t>
            </w:r>
          </w:p>
        </w:tc>
      </w:tr>
      <w:tr w:rsidR="003154B5" w14:paraId="4236E0C9" w14:textId="77777777" w:rsidTr="00122084">
        <w:trPr>
          <w:trHeight w:val="20"/>
          <w:jc w:val="center"/>
        </w:trPr>
        <w:tc>
          <w:tcPr>
            <w:tcW w:w="630" w:type="dxa"/>
            <w:vMerge/>
            <w:tcBorders>
              <w:left w:val="single" w:sz="4" w:space="0" w:color="auto"/>
              <w:right w:val="single" w:sz="4" w:space="0" w:color="auto"/>
            </w:tcBorders>
            <w:vAlign w:val="center"/>
          </w:tcPr>
          <w:p w14:paraId="5E4A8F23" w14:textId="77777777" w:rsidR="003154B5" w:rsidRDefault="003154B5" w:rsidP="00122084">
            <w:pPr>
              <w:widowControl/>
              <w:jc w:val="left"/>
              <w:rPr>
                <w:rFonts w:ascii="仿宋_GB2312" w:cs="仿宋_GB2312"/>
                <w:sz w:val="28"/>
                <w:szCs w:val="28"/>
              </w:rPr>
            </w:pPr>
          </w:p>
        </w:tc>
        <w:tc>
          <w:tcPr>
            <w:tcW w:w="1497" w:type="dxa"/>
            <w:vMerge/>
            <w:tcBorders>
              <w:left w:val="single" w:sz="4" w:space="0" w:color="auto"/>
              <w:right w:val="single" w:sz="4" w:space="0" w:color="auto"/>
            </w:tcBorders>
            <w:vAlign w:val="center"/>
          </w:tcPr>
          <w:p w14:paraId="6D621AD6"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67AC7DE0" w14:textId="77777777" w:rsidR="003154B5" w:rsidRDefault="003154B5" w:rsidP="00122084">
            <w:pPr>
              <w:spacing w:line="320" w:lineRule="exact"/>
              <w:jc w:val="left"/>
              <w:rPr>
                <w:rFonts w:ascii="仿宋_GB2312"/>
                <w:color w:val="000000"/>
                <w:sz w:val="28"/>
                <w:szCs w:val="28"/>
              </w:rPr>
            </w:pPr>
            <w:r>
              <w:rPr>
                <w:rFonts w:ascii="仿宋_GB2312" w:hint="eastAsia"/>
                <w:color w:val="000000"/>
                <w:sz w:val="28"/>
                <w:szCs w:val="28"/>
              </w:rPr>
              <w:t>中国邮政集团公司北京市西城区分公司组织推进新增和更新的4.5吨以下的邮政车力争全部采用纯电动车。</w:t>
            </w:r>
          </w:p>
        </w:tc>
        <w:tc>
          <w:tcPr>
            <w:tcW w:w="1152" w:type="dxa"/>
            <w:tcBorders>
              <w:left w:val="single" w:sz="4" w:space="0" w:color="auto"/>
              <w:right w:val="single" w:sz="4" w:space="0" w:color="auto"/>
            </w:tcBorders>
            <w:vAlign w:val="center"/>
          </w:tcPr>
          <w:p w14:paraId="5F65D736" w14:textId="77777777" w:rsidR="003154B5" w:rsidRDefault="003154B5" w:rsidP="00122084">
            <w:pPr>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60FE0E7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中国邮政集团公司北京市西城区分公司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0D7E52B0"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7C2CB05B" w14:textId="77777777" w:rsidTr="00122084">
        <w:trPr>
          <w:trHeight w:val="20"/>
          <w:jc w:val="center"/>
        </w:trPr>
        <w:tc>
          <w:tcPr>
            <w:tcW w:w="630" w:type="dxa"/>
            <w:vMerge/>
            <w:tcBorders>
              <w:left w:val="single" w:sz="4" w:space="0" w:color="auto"/>
              <w:right w:val="single" w:sz="4" w:space="0" w:color="auto"/>
            </w:tcBorders>
            <w:vAlign w:val="center"/>
          </w:tcPr>
          <w:p w14:paraId="4E5A575C" w14:textId="77777777" w:rsidR="003154B5" w:rsidRDefault="003154B5" w:rsidP="00122084">
            <w:pPr>
              <w:widowControl/>
              <w:jc w:val="left"/>
              <w:rPr>
                <w:rFonts w:ascii="仿宋_GB2312" w:cs="仿宋_GB2312"/>
                <w:sz w:val="28"/>
                <w:szCs w:val="28"/>
              </w:rPr>
            </w:pPr>
          </w:p>
        </w:tc>
        <w:tc>
          <w:tcPr>
            <w:tcW w:w="1497" w:type="dxa"/>
            <w:vMerge/>
            <w:tcBorders>
              <w:left w:val="single" w:sz="4" w:space="0" w:color="auto"/>
              <w:right w:val="single" w:sz="4" w:space="0" w:color="auto"/>
            </w:tcBorders>
            <w:vAlign w:val="center"/>
          </w:tcPr>
          <w:p w14:paraId="7AD6442D"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090277CC" w14:textId="77777777" w:rsidR="003154B5" w:rsidRDefault="003154B5" w:rsidP="00122084">
            <w:pPr>
              <w:spacing w:line="320" w:lineRule="exact"/>
              <w:jc w:val="left"/>
              <w:rPr>
                <w:rFonts w:ascii="仿宋_GB2312"/>
                <w:color w:val="000000"/>
                <w:sz w:val="28"/>
                <w:szCs w:val="28"/>
              </w:rPr>
            </w:pPr>
            <w:r>
              <w:rPr>
                <w:rFonts w:ascii="仿宋_GB2312" w:hint="eastAsia"/>
                <w:color w:val="000000"/>
                <w:sz w:val="28"/>
                <w:szCs w:val="28"/>
              </w:rPr>
              <w:t>党政机关、事业单位</w:t>
            </w:r>
            <w:r>
              <w:rPr>
                <w:rFonts w:hint="eastAsia"/>
                <w:color w:val="000000"/>
                <w:sz w:val="28"/>
                <w:szCs w:val="28"/>
              </w:rPr>
              <w:t>和社会团体中新增和更新车辆以及租赁车辆基本为纯电动车。对于相对固定线路执法执勤（不宜配备纯电动车等特殊情况除外）、通勤等新增及更新车辆力争全部选用纯电动车。</w:t>
            </w:r>
          </w:p>
        </w:tc>
        <w:tc>
          <w:tcPr>
            <w:tcW w:w="1152" w:type="dxa"/>
            <w:tcBorders>
              <w:left w:val="single" w:sz="4" w:space="0" w:color="auto"/>
              <w:bottom w:val="single" w:sz="4" w:space="0" w:color="auto"/>
              <w:right w:val="single" w:sz="4" w:space="0" w:color="auto"/>
            </w:tcBorders>
            <w:vAlign w:val="center"/>
          </w:tcPr>
          <w:p w14:paraId="3EBA93EB" w14:textId="77777777" w:rsidR="003154B5" w:rsidRDefault="003154B5" w:rsidP="00122084">
            <w:pPr>
              <w:widowControl/>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6C96AC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区机关事务服务中心</w:t>
            </w:r>
          </w:p>
          <w:p w14:paraId="4812F870" w14:textId="77777777" w:rsidR="003154B5" w:rsidRDefault="003154B5" w:rsidP="00122084">
            <w:pPr>
              <w:widowControl/>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区财政局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1AD1C2D9"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相关单位</w:t>
            </w:r>
          </w:p>
        </w:tc>
      </w:tr>
      <w:tr w:rsidR="003154B5" w14:paraId="51A1395D" w14:textId="77777777" w:rsidTr="00122084">
        <w:trPr>
          <w:trHeight w:val="20"/>
          <w:jc w:val="center"/>
        </w:trPr>
        <w:tc>
          <w:tcPr>
            <w:tcW w:w="630" w:type="dxa"/>
            <w:vMerge/>
            <w:tcBorders>
              <w:left w:val="single" w:sz="4" w:space="0" w:color="auto"/>
              <w:bottom w:val="single" w:sz="4" w:space="0" w:color="auto"/>
              <w:right w:val="single" w:sz="4" w:space="0" w:color="auto"/>
            </w:tcBorders>
            <w:vAlign w:val="center"/>
          </w:tcPr>
          <w:p w14:paraId="597695BB" w14:textId="77777777" w:rsidR="003154B5" w:rsidRDefault="003154B5" w:rsidP="00122084">
            <w:pPr>
              <w:widowControl/>
              <w:jc w:val="left"/>
              <w:rPr>
                <w:rFonts w:ascii="仿宋_GB2312" w:cs="仿宋_GB2312"/>
                <w:sz w:val="28"/>
                <w:szCs w:val="28"/>
              </w:rPr>
            </w:pPr>
          </w:p>
        </w:tc>
        <w:tc>
          <w:tcPr>
            <w:tcW w:w="1497" w:type="dxa"/>
            <w:vMerge/>
            <w:tcBorders>
              <w:left w:val="single" w:sz="4" w:space="0" w:color="auto"/>
              <w:bottom w:val="single" w:sz="4" w:space="0" w:color="auto"/>
              <w:right w:val="single" w:sz="4" w:space="0" w:color="auto"/>
            </w:tcBorders>
            <w:vAlign w:val="center"/>
          </w:tcPr>
          <w:p w14:paraId="355B1EBF"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03B749E0" w14:textId="77777777" w:rsidR="003154B5" w:rsidRDefault="003154B5" w:rsidP="00122084">
            <w:pPr>
              <w:spacing w:line="320" w:lineRule="exact"/>
              <w:jc w:val="left"/>
              <w:rPr>
                <w:rFonts w:ascii="仿宋_GB2312"/>
                <w:color w:val="000000"/>
                <w:sz w:val="28"/>
                <w:szCs w:val="28"/>
              </w:rPr>
            </w:pPr>
            <w:r>
              <w:rPr>
                <w:rFonts w:ascii="仿宋_GB2312" w:cs="仿宋_GB2312" w:hint="eastAsia"/>
                <w:color w:val="000000"/>
                <w:sz w:val="28"/>
                <w:szCs w:val="28"/>
              </w:rPr>
              <w:t>落实市交通委进一步深入研究提高公共交通出行比例、强化纯电动车通行便利、鼓励燃油车更换</w:t>
            </w:r>
            <w:r>
              <w:rPr>
                <w:rFonts w:ascii="仿宋_GB2312" w:cs="仿宋_GB2312" w:hint="eastAsia"/>
                <w:color w:val="000000"/>
                <w:sz w:val="28"/>
                <w:szCs w:val="28"/>
              </w:rPr>
              <w:lastRenderedPageBreak/>
              <w:t>为纯电动车等相关政策，降低燃油车使用强度。</w:t>
            </w:r>
          </w:p>
        </w:tc>
        <w:tc>
          <w:tcPr>
            <w:tcW w:w="1152" w:type="dxa"/>
            <w:tcBorders>
              <w:left w:val="single" w:sz="4" w:space="0" w:color="auto"/>
              <w:bottom w:val="single" w:sz="4" w:space="0" w:color="auto"/>
              <w:right w:val="single" w:sz="4" w:space="0" w:color="auto"/>
            </w:tcBorders>
            <w:vAlign w:val="center"/>
          </w:tcPr>
          <w:p w14:paraId="2999CA9A" w14:textId="77777777" w:rsidR="003154B5" w:rsidRDefault="003154B5" w:rsidP="00122084">
            <w:pPr>
              <w:widowControl/>
              <w:jc w:val="center"/>
              <w:rPr>
                <w:rFonts w:ascii="仿宋_GB2312" w:cs="仿宋_GB2312"/>
                <w:color w:val="000000"/>
                <w:sz w:val="28"/>
                <w:szCs w:val="28"/>
              </w:rPr>
            </w:pPr>
            <w:r>
              <w:rPr>
                <w:rFonts w:ascii="仿宋_GB2312" w:cs="仿宋_GB2312" w:hint="eastAsia"/>
                <w:color w:val="000000"/>
                <w:sz w:val="28"/>
                <w:szCs w:val="28"/>
              </w:rPr>
              <w:lastRenderedPageBreak/>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BFE409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4001DF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西城交通支队</w:t>
            </w:r>
          </w:p>
          <w:p w14:paraId="03899EE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r>
      <w:tr w:rsidR="003154B5" w14:paraId="17920514" w14:textId="77777777" w:rsidTr="00122084">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12288E4"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12</w:t>
            </w:r>
          </w:p>
        </w:tc>
        <w:tc>
          <w:tcPr>
            <w:tcW w:w="1497" w:type="dxa"/>
            <w:tcBorders>
              <w:top w:val="single" w:sz="4" w:space="0" w:color="auto"/>
              <w:left w:val="single" w:sz="4" w:space="0" w:color="auto"/>
              <w:bottom w:val="single" w:sz="4" w:space="0" w:color="auto"/>
              <w:right w:val="single" w:sz="4" w:space="0" w:color="auto"/>
            </w:tcBorders>
            <w:vAlign w:val="center"/>
          </w:tcPr>
          <w:p w14:paraId="14EA6015" w14:textId="77777777" w:rsidR="003154B5" w:rsidRDefault="003154B5" w:rsidP="00122084">
            <w:pPr>
              <w:spacing w:line="300" w:lineRule="exact"/>
              <w:jc w:val="center"/>
              <w:rPr>
                <w:rFonts w:ascii="仿宋_GB2312"/>
                <w:sz w:val="28"/>
                <w:szCs w:val="28"/>
              </w:rPr>
            </w:pPr>
            <w:r>
              <w:rPr>
                <w:rFonts w:ascii="仿宋_GB2312" w:cs="仿宋_GB2312" w:hint="eastAsia"/>
                <w:sz w:val="28"/>
                <w:szCs w:val="28"/>
              </w:rPr>
              <w:t>加快高排放车淘汰</w:t>
            </w:r>
          </w:p>
        </w:tc>
        <w:tc>
          <w:tcPr>
            <w:tcW w:w="6161" w:type="dxa"/>
            <w:tcBorders>
              <w:top w:val="single" w:sz="4" w:space="0" w:color="auto"/>
              <w:left w:val="single" w:sz="4" w:space="0" w:color="auto"/>
              <w:bottom w:val="single" w:sz="4" w:space="0" w:color="auto"/>
              <w:right w:val="single" w:sz="4" w:space="0" w:color="auto"/>
            </w:tcBorders>
            <w:vAlign w:val="center"/>
          </w:tcPr>
          <w:p w14:paraId="7E74C384" w14:textId="77777777" w:rsidR="003154B5" w:rsidRDefault="003154B5" w:rsidP="00122084">
            <w:pPr>
              <w:spacing w:line="320" w:lineRule="exact"/>
              <w:jc w:val="left"/>
              <w:rPr>
                <w:rFonts w:ascii="仿宋_GB2312" w:cs="仿宋_GB2312"/>
                <w:sz w:val="28"/>
                <w:szCs w:val="28"/>
                <w:highlight w:val="yellow"/>
              </w:rPr>
            </w:pPr>
            <w:r>
              <w:rPr>
                <w:rFonts w:ascii="仿宋_GB2312" w:cs="仿宋_GB2312" w:hint="eastAsia"/>
                <w:color w:val="000000"/>
                <w:sz w:val="28"/>
                <w:szCs w:val="28"/>
              </w:rPr>
              <w:t>配合</w:t>
            </w:r>
            <w:r>
              <w:rPr>
                <w:rFonts w:ascii="仿宋_GB2312" w:cs="仿宋_GB2312" w:hint="eastAsia"/>
                <w:sz w:val="28"/>
                <w:szCs w:val="28"/>
              </w:rPr>
              <w:t>实施国三排放标准汽油车淘汰更新补助政策，加大本区注册登记的国三排放标准汽油车的淘汰力度。</w:t>
            </w:r>
          </w:p>
        </w:tc>
        <w:tc>
          <w:tcPr>
            <w:tcW w:w="1152" w:type="dxa"/>
            <w:tcBorders>
              <w:top w:val="single" w:sz="4" w:space="0" w:color="auto"/>
              <w:left w:val="single" w:sz="4" w:space="0" w:color="auto"/>
              <w:bottom w:val="single" w:sz="4" w:space="0" w:color="auto"/>
              <w:right w:val="single" w:sz="4" w:space="0" w:color="auto"/>
            </w:tcBorders>
            <w:vAlign w:val="center"/>
          </w:tcPr>
          <w:p w14:paraId="607DA081" w14:textId="77777777" w:rsidR="003154B5" w:rsidRDefault="003154B5" w:rsidP="00122084">
            <w:pPr>
              <w:spacing w:line="300" w:lineRule="exact"/>
              <w:jc w:val="center"/>
              <w:rPr>
                <w:rFonts w:ascii="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4E8350F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1EC55D2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1494A4E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2587CB3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p w14:paraId="658B38B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p w14:paraId="290BD8D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德源兴业公司</w:t>
            </w:r>
          </w:p>
          <w:p w14:paraId="468A7C7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宣房集团</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49D571DD"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区财政局</w:t>
            </w:r>
          </w:p>
          <w:p w14:paraId="1C7E1191"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区商务局</w:t>
            </w:r>
          </w:p>
          <w:p w14:paraId="2B7498D5"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区服务联络办</w:t>
            </w:r>
          </w:p>
          <w:p w14:paraId="3317DCDA"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西城交通支队</w:t>
            </w:r>
          </w:p>
          <w:p w14:paraId="358056E3"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r>
      <w:tr w:rsidR="003154B5" w14:paraId="54BC6C5B" w14:textId="77777777" w:rsidTr="00122084">
        <w:trPr>
          <w:trHeight w:val="1972"/>
          <w:jc w:val="center"/>
        </w:trPr>
        <w:tc>
          <w:tcPr>
            <w:tcW w:w="630" w:type="dxa"/>
            <w:tcBorders>
              <w:top w:val="single" w:sz="4" w:space="0" w:color="auto"/>
              <w:left w:val="single" w:sz="4" w:space="0" w:color="auto"/>
              <w:bottom w:val="single" w:sz="4" w:space="0" w:color="auto"/>
              <w:right w:val="single" w:sz="4" w:space="0" w:color="auto"/>
            </w:tcBorders>
            <w:vAlign w:val="center"/>
          </w:tcPr>
          <w:p w14:paraId="57D99619"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13</w:t>
            </w:r>
          </w:p>
        </w:tc>
        <w:tc>
          <w:tcPr>
            <w:tcW w:w="1497" w:type="dxa"/>
            <w:tcBorders>
              <w:top w:val="single" w:sz="4" w:space="0" w:color="auto"/>
              <w:left w:val="single" w:sz="4" w:space="0" w:color="auto"/>
              <w:bottom w:val="single" w:sz="4" w:space="0" w:color="auto"/>
              <w:right w:val="single" w:sz="4" w:space="0" w:color="auto"/>
            </w:tcBorders>
            <w:vAlign w:val="center"/>
          </w:tcPr>
          <w:p w14:paraId="51602202"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降低重点行业车辆污染排放</w:t>
            </w:r>
          </w:p>
        </w:tc>
        <w:tc>
          <w:tcPr>
            <w:tcW w:w="6161" w:type="dxa"/>
            <w:tcBorders>
              <w:top w:val="single" w:sz="4" w:space="0" w:color="auto"/>
              <w:left w:val="single" w:sz="4" w:space="0" w:color="auto"/>
              <w:bottom w:val="single" w:sz="4" w:space="0" w:color="auto"/>
              <w:right w:val="single" w:sz="4" w:space="0" w:color="auto"/>
            </w:tcBorders>
            <w:vAlign w:val="center"/>
          </w:tcPr>
          <w:p w14:paraId="70059A43" w14:textId="77777777" w:rsidR="003154B5" w:rsidRDefault="003154B5" w:rsidP="00122084">
            <w:pPr>
              <w:spacing w:line="320" w:lineRule="exact"/>
              <w:jc w:val="left"/>
              <w:rPr>
                <w:sz w:val="28"/>
                <w:szCs w:val="28"/>
              </w:rPr>
            </w:pPr>
            <w:r>
              <w:rPr>
                <w:rFonts w:ascii="仿宋_GB2312" w:cs="仿宋_GB2312" w:hint="eastAsia"/>
                <w:sz w:val="28"/>
                <w:szCs w:val="28"/>
              </w:rPr>
              <w:t>针对行驶里程超过标准规定的环保耐久性里程的出租（含巡游和网约出租车）、租赁、驾校教练车以及从事运输经营的轻型汽油车，区交通委依法对未更换尾气净化装置的违法行为进行查处。</w:t>
            </w:r>
          </w:p>
        </w:tc>
        <w:tc>
          <w:tcPr>
            <w:tcW w:w="1152" w:type="dxa"/>
            <w:tcBorders>
              <w:top w:val="single" w:sz="4" w:space="0" w:color="auto"/>
              <w:left w:val="single" w:sz="4" w:space="0" w:color="auto"/>
              <w:bottom w:val="single" w:sz="4" w:space="0" w:color="auto"/>
              <w:right w:val="single" w:sz="4" w:space="0" w:color="auto"/>
            </w:tcBorders>
            <w:vAlign w:val="center"/>
          </w:tcPr>
          <w:p w14:paraId="21FBFFFE" w14:textId="77777777" w:rsidR="003154B5" w:rsidRDefault="003154B5" w:rsidP="00122084">
            <w:pPr>
              <w:spacing w:line="300" w:lineRule="exact"/>
              <w:jc w:val="center"/>
              <w:rPr>
                <w:rFonts w:ascii="仿宋_GB2312"/>
                <w:sz w:val="28"/>
                <w:szCs w:val="28"/>
              </w:rPr>
            </w:pPr>
            <w:r>
              <w:rPr>
                <w:rFonts w:ascii="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B986C4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017F5BD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0DF3958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5D680028" w14:textId="77777777" w:rsidTr="00122084">
        <w:trPr>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B95BE41"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14</w:t>
            </w:r>
          </w:p>
          <w:p w14:paraId="1AB0A805" w14:textId="77777777" w:rsidR="003154B5" w:rsidRDefault="003154B5" w:rsidP="00122084">
            <w:pPr>
              <w:spacing w:line="300" w:lineRule="exact"/>
              <w:rPr>
                <w:rFonts w:ascii="仿宋_GB2312" w:cs="仿宋_GB2312"/>
                <w:sz w:val="28"/>
                <w:szCs w:val="28"/>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062A8A95" w14:textId="77777777" w:rsidR="003154B5" w:rsidRDefault="003154B5" w:rsidP="00122084">
            <w:pPr>
              <w:spacing w:line="300" w:lineRule="exact"/>
              <w:jc w:val="center"/>
              <w:rPr>
                <w:rFonts w:ascii="仿宋_GB2312" w:cs="仿宋_GB2312"/>
                <w:sz w:val="28"/>
                <w:szCs w:val="28"/>
              </w:rPr>
            </w:pPr>
          </w:p>
          <w:p w14:paraId="2913238A" w14:textId="77777777" w:rsidR="003154B5" w:rsidRDefault="003154B5" w:rsidP="00122084">
            <w:pPr>
              <w:spacing w:line="300" w:lineRule="exact"/>
              <w:jc w:val="center"/>
              <w:rPr>
                <w:rFonts w:ascii="仿宋_GB2312" w:cs="仿宋_GB2312"/>
                <w:sz w:val="28"/>
                <w:szCs w:val="28"/>
              </w:rPr>
            </w:pPr>
          </w:p>
          <w:p w14:paraId="5E471B74" w14:textId="77777777" w:rsidR="003154B5" w:rsidRDefault="003154B5" w:rsidP="00122084">
            <w:pPr>
              <w:spacing w:line="300" w:lineRule="exact"/>
              <w:jc w:val="center"/>
              <w:rPr>
                <w:rFonts w:ascii="仿宋_GB2312" w:cs="仿宋_GB2312"/>
                <w:sz w:val="28"/>
                <w:szCs w:val="28"/>
              </w:rPr>
            </w:pPr>
          </w:p>
          <w:p w14:paraId="68F5256D" w14:textId="77777777" w:rsidR="003154B5" w:rsidRDefault="003154B5" w:rsidP="00122084">
            <w:pPr>
              <w:spacing w:line="300" w:lineRule="exact"/>
              <w:jc w:val="center"/>
              <w:rPr>
                <w:rFonts w:ascii="仿宋_GB2312" w:cs="仿宋_GB2312"/>
                <w:sz w:val="28"/>
                <w:szCs w:val="28"/>
              </w:rPr>
            </w:pPr>
          </w:p>
          <w:p w14:paraId="1FA9C335" w14:textId="77777777" w:rsidR="003154B5" w:rsidRDefault="003154B5" w:rsidP="00122084">
            <w:pPr>
              <w:spacing w:line="300" w:lineRule="exact"/>
              <w:jc w:val="center"/>
              <w:rPr>
                <w:rFonts w:ascii="仿宋_GB2312" w:cs="仿宋_GB2312"/>
                <w:sz w:val="28"/>
                <w:szCs w:val="28"/>
              </w:rPr>
            </w:pPr>
          </w:p>
          <w:p w14:paraId="4EB27E5A" w14:textId="77777777" w:rsidR="003154B5" w:rsidRDefault="003154B5" w:rsidP="00122084">
            <w:pPr>
              <w:spacing w:line="300" w:lineRule="exact"/>
              <w:jc w:val="center"/>
              <w:rPr>
                <w:rFonts w:ascii="仿宋_GB2312" w:cs="仿宋_GB2312"/>
                <w:sz w:val="28"/>
                <w:szCs w:val="28"/>
              </w:rPr>
            </w:pPr>
          </w:p>
          <w:p w14:paraId="30A62215" w14:textId="77777777" w:rsidR="003154B5" w:rsidRDefault="003154B5" w:rsidP="00122084">
            <w:pPr>
              <w:spacing w:line="300" w:lineRule="exact"/>
              <w:jc w:val="center"/>
              <w:rPr>
                <w:rFonts w:ascii="仿宋_GB2312" w:cs="仿宋_GB2312"/>
                <w:sz w:val="28"/>
                <w:szCs w:val="28"/>
              </w:rPr>
            </w:pPr>
          </w:p>
          <w:p w14:paraId="70763BDE" w14:textId="77777777" w:rsidR="003154B5" w:rsidRDefault="003154B5" w:rsidP="00122084">
            <w:pPr>
              <w:spacing w:line="300" w:lineRule="exact"/>
              <w:jc w:val="center"/>
              <w:rPr>
                <w:rFonts w:ascii="仿宋_GB2312" w:cs="仿宋_GB2312"/>
                <w:sz w:val="28"/>
                <w:szCs w:val="28"/>
              </w:rPr>
            </w:pPr>
            <w:r>
              <w:rPr>
                <w:rFonts w:ascii="仿宋_GB2312" w:cs="仿宋_GB2312" w:hint="eastAsia"/>
                <w:sz w:val="28"/>
                <w:szCs w:val="28"/>
              </w:rPr>
              <w:t>强化机动</w:t>
            </w:r>
            <w:r>
              <w:rPr>
                <w:rFonts w:ascii="仿宋_GB2312" w:cs="仿宋_GB2312" w:hint="eastAsia"/>
                <w:sz w:val="28"/>
                <w:szCs w:val="28"/>
              </w:rPr>
              <w:lastRenderedPageBreak/>
              <w:t>车和非道路移动机械排放监管</w:t>
            </w:r>
          </w:p>
          <w:p w14:paraId="02E3B55A" w14:textId="77777777" w:rsidR="003154B5" w:rsidRDefault="003154B5" w:rsidP="00122084">
            <w:pPr>
              <w:spacing w:line="300" w:lineRule="exact"/>
              <w:jc w:val="center"/>
              <w:rPr>
                <w:rFonts w:ascii="仿宋_GB2312" w:cs="仿宋_GB2312"/>
                <w:sz w:val="28"/>
                <w:szCs w:val="28"/>
              </w:rPr>
            </w:pPr>
          </w:p>
          <w:p w14:paraId="74B1015A" w14:textId="77777777" w:rsidR="003154B5" w:rsidRDefault="003154B5" w:rsidP="00122084">
            <w:pPr>
              <w:spacing w:line="300" w:lineRule="exact"/>
              <w:jc w:val="center"/>
              <w:rPr>
                <w:rFonts w:ascii="仿宋_GB2312" w:cs="仿宋_GB2312"/>
                <w:sz w:val="28"/>
                <w:szCs w:val="28"/>
              </w:rPr>
            </w:pPr>
          </w:p>
          <w:p w14:paraId="458DDAB9" w14:textId="77777777" w:rsidR="003154B5" w:rsidRDefault="003154B5" w:rsidP="00122084">
            <w:pPr>
              <w:spacing w:line="300" w:lineRule="exact"/>
              <w:jc w:val="center"/>
              <w:rPr>
                <w:rFonts w:ascii="仿宋_GB2312" w:cs="仿宋_GB2312"/>
                <w:sz w:val="28"/>
                <w:szCs w:val="28"/>
              </w:rPr>
            </w:pPr>
          </w:p>
          <w:p w14:paraId="6E0CD3E1" w14:textId="77777777" w:rsidR="003154B5" w:rsidRDefault="003154B5" w:rsidP="00122084">
            <w:pPr>
              <w:spacing w:line="300" w:lineRule="exact"/>
              <w:jc w:val="center"/>
              <w:rPr>
                <w:rFonts w:ascii="仿宋_GB2312" w:cs="仿宋_GB2312"/>
                <w:sz w:val="28"/>
                <w:szCs w:val="28"/>
              </w:rPr>
            </w:pPr>
          </w:p>
          <w:p w14:paraId="7D29556C" w14:textId="77777777" w:rsidR="003154B5" w:rsidRDefault="003154B5" w:rsidP="00122084">
            <w:pPr>
              <w:spacing w:line="300" w:lineRule="exact"/>
              <w:jc w:val="center"/>
              <w:rPr>
                <w:rFonts w:ascii="仿宋_GB2312" w:cs="仿宋_GB2312"/>
                <w:sz w:val="28"/>
                <w:szCs w:val="28"/>
              </w:rPr>
            </w:pPr>
          </w:p>
          <w:p w14:paraId="35BF05A6" w14:textId="77777777" w:rsidR="003154B5" w:rsidRDefault="003154B5" w:rsidP="00122084">
            <w:pPr>
              <w:spacing w:line="300" w:lineRule="exac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7C487D0E" w14:textId="77777777" w:rsidR="003154B5" w:rsidRDefault="003154B5" w:rsidP="00122084">
            <w:pPr>
              <w:spacing w:line="320" w:lineRule="exact"/>
              <w:jc w:val="left"/>
              <w:rPr>
                <w:rFonts w:ascii="仿宋_GB2312"/>
                <w:sz w:val="28"/>
                <w:szCs w:val="28"/>
              </w:rPr>
            </w:pPr>
            <w:r>
              <w:rPr>
                <w:rFonts w:ascii="仿宋_GB2312" w:cs="仿宋_GB2312" w:hint="eastAsia"/>
                <w:color w:val="000000"/>
                <w:sz w:val="28"/>
                <w:szCs w:val="28"/>
              </w:rPr>
              <w:lastRenderedPageBreak/>
              <w:t>区生态环境局会同相关行业部门组织做好重型车安装远程排放管理车载终端及联网工作；区交通委、区教委、</w:t>
            </w:r>
            <w:r>
              <w:rPr>
                <w:rFonts w:ascii="仿宋_GB2312" w:cs="仿宋_GB2312" w:hint="eastAsia"/>
                <w:sz w:val="28"/>
                <w:szCs w:val="28"/>
              </w:rPr>
              <w:t>区发展改革委</w:t>
            </w:r>
            <w:r>
              <w:rPr>
                <w:rFonts w:ascii="仿宋_GB2312" w:cs="仿宋_GB2312" w:hint="eastAsia"/>
                <w:color w:val="000000"/>
                <w:sz w:val="28"/>
                <w:szCs w:val="28"/>
              </w:rPr>
              <w:t>、区城市管理委（交通委）、区商务局、区园林绿化局、中国邮政集团公司北京市西城区分公司等行业部门以及全区督促本行业、本辖区重型车安装远程排放管理车载终端及联网工作。</w:t>
            </w:r>
          </w:p>
        </w:tc>
        <w:tc>
          <w:tcPr>
            <w:tcW w:w="1152" w:type="dxa"/>
            <w:tcBorders>
              <w:top w:val="single" w:sz="4" w:space="0" w:color="auto"/>
              <w:left w:val="single" w:sz="4" w:space="0" w:color="auto"/>
              <w:bottom w:val="single" w:sz="4" w:space="0" w:color="auto"/>
              <w:right w:val="single" w:sz="4" w:space="0" w:color="auto"/>
            </w:tcBorders>
            <w:vAlign w:val="center"/>
          </w:tcPr>
          <w:p w14:paraId="03F2746E" w14:textId="77777777" w:rsidR="003154B5" w:rsidRDefault="003154B5" w:rsidP="00122084">
            <w:pPr>
              <w:spacing w:line="300" w:lineRule="exact"/>
              <w:jc w:val="center"/>
              <w:rPr>
                <w:rFonts w:ascii="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7695AA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6FC6B4F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3518755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区教委</w:t>
            </w:r>
          </w:p>
          <w:p w14:paraId="0659705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3037206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4DE3F49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区商务局</w:t>
            </w:r>
          </w:p>
          <w:p w14:paraId="3D2B8D3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4AD5459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lastRenderedPageBreak/>
              <w:t>中国邮政集团公司北京市西城区分公司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72DB2D5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lastRenderedPageBreak/>
              <w:t>——</w:t>
            </w:r>
          </w:p>
        </w:tc>
      </w:tr>
      <w:tr w:rsidR="003154B5" w14:paraId="52F93838" w14:textId="77777777" w:rsidTr="00122084">
        <w:trPr>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79DAE15C" w14:textId="77777777" w:rsidR="003154B5" w:rsidRDefault="003154B5" w:rsidP="00122084">
            <w:pPr>
              <w:spacing w:line="300" w:lineRule="exact"/>
              <w:jc w:val="center"/>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5D0476AA" w14:textId="77777777" w:rsidR="003154B5" w:rsidRDefault="003154B5" w:rsidP="00122084">
            <w:pPr>
              <w:spacing w:line="30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0F49357F" w14:textId="77777777" w:rsidR="003154B5" w:rsidRDefault="003154B5" w:rsidP="00122084">
            <w:pPr>
              <w:spacing w:line="320" w:lineRule="exact"/>
              <w:jc w:val="left"/>
              <w:rPr>
                <w:rFonts w:ascii="仿宋_GB2312" w:cs="仿宋_GB2312"/>
                <w:color w:val="000000"/>
                <w:sz w:val="28"/>
                <w:szCs w:val="28"/>
              </w:rPr>
            </w:pPr>
            <w:r>
              <w:rPr>
                <w:rFonts w:ascii="仿宋_GB2312" w:cs="仿宋_GB2312" w:hint="eastAsia"/>
                <w:color w:val="000000"/>
                <w:sz w:val="28"/>
                <w:szCs w:val="28"/>
              </w:rPr>
              <w:t>继续实施国</w:t>
            </w:r>
            <w:r>
              <w:rPr>
                <w:rFonts w:ascii="仿宋_GB2312" w:cs="仿宋_GB2312" w:hint="eastAsia"/>
                <w:sz w:val="28"/>
                <w:szCs w:val="28"/>
              </w:rPr>
              <w:t>六b机动车排</w:t>
            </w:r>
            <w:r>
              <w:rPr>
                <w:rFonts w:ascii="仿宋_GB2312" w:cs="仿宋_GB2312" w:hint="eastAsia"/>
                <w:color w:val="000000"/>
                <w:sz w:val="28"/>
                <w:szCs w:val="28"/>
              </w:rPr>
              <w:t>放标准，加强本区销售环节新生产机动车和非道路移动机械环保达标监管。</w:t>
            </w:r>
          </w:p>
        </w:tc>
        <w:tc>
          <w:tcPr>
            <w:tcW w:w="1152" w:type="dxa"/>
            <w:tcBorders>
              <w:top w:val="single" w:sz="4" w:space="0" w:color="auto"/>
              <w:left w:val="single" w:sz="4" w:space="0" w:color="auto"/>
              <w:bottom w:val="single" w:sz="4" w:space="0" w:color="auto"/>
              <w:right w:val="single" w:sz="4" w:space="0" w:color="auto"/>
            </w:tcBorders>
            <w:vAlign w:val="center"/>
          </w:tcPr>
          <w:p w14:paraId="06960588" w14:textId="77777777" w:rsidR="003154B5" w:rsidRDefault="003154B5" w:rsidP="00122084">
            <w:pPr>
              <w:spacing w:line="30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445EF55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09F6062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p w14:paraId="3E561AC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区科学技术和信息化局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084ED2C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E0F2E97" w14:textId="77777777" w:rsidTr="00122084">
        <w:trPr>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3DEE95F5"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04FBBB23" w14:textId="77777777" w:rsidR="003154B5" w:rsidRDefault="003154B5" w:rsidP="00122084">
            <w:pPr>
              <w:widowControl/>
              <w:jc w:val="left"/>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4846ED1B" w14:textId="77777777" w:rsidR="003154B5" w:rsidRDefault="003154B5" w:rsidP="00122084">
            <w:pPr>
              <w:spacing w:line="300" w:lineRule="exact"/>
              <w:jc w:val="left"/>
              <w:rPr>
                <w:rFonts w:ascii="仿宋_GB2312" w:cs="仿宋_GB2312"/>
                <w:sz w:val="28"/>
                <w:szCs w:val="28"/>
              </w:rPr>
            </w:pPr>
            <w:r>
              <w:rPr>
                <w:rFonts w:ascii="仿宋_GB2312" w:cs="仿宋_GB2312" w:hint="eastAsia"/>
                <w:sz w:val="28"/>
                <w:szCs w:val="28"/>
              </w:rPr>
              <w:t>公安交管、生态环境部门全年在区内主要道路完成3.4万辆次以上的重型柴油车人工检查。</w:t>
            </w:r>
          </w:p>
          <w:p w14:paraId="6402F1E8" w14:textId="77777777" w:rsidR="003154B5" w:rsidRDefault="003154B5" w:rsidP="00122084">
            <w:pPr>
              <w:spacing w:line="300" w:lineRule="exact"/>
              <w:jc w:val="left"/>
              <w:rPr>
                <w:rFonts w:ascii="仿宋_GB2312"/>
                <w:sz w:val="28"/>
                <w:szCs w:val="28"/>
              </w:rPr>
            </w:pPr>
            <w:r>
              <w:rPr>
                <w:rFonts w:ascii="仿宋_GB2312" w:cs="仿宋_GB2312" w:hint="eastAsia"/>
                <w:sz w:val="28"/>
                <w:szCs w:val="28"/>
              </w:rPr>
              <w:t>公安交管部门进一步提升排放超标车辆非现场执法处罚比例。加大对超标车黑名单数据库中未办理进京通行证以及多次超标的外埠进京车执法处罚力度。</w:t>
            </w:r>
          </w:p>
        </w:tc>
        <w:tc>
          <w:tcPr>
            <w:tcW w:w="1152" w:type="dxa"/>
            <w:tcBorders>
              <w:top w:val="single" w:sz="4" w:space="0" w:color="auto"/>
              <w:left w:val="single" w:sz="4" w:space="0" w:color="auto"/>
              <w:bottom w:val="single" w:sz="4" w:space="0" w:color="auto"/>
              <w:right w:val="single" w:sz="4" w:space="0" w:color="auto"/>
            </w:tcBorders>
            <w:vAlign w:val="center"/>
          </w:tcPr>
          <w:p w14:paraId="60074DF6" w14:textId="77777777" w:rsidR="003154B5" w:rsidRDefault="003154B5" w:rsidP="00122084">
            <w:pPr>
              <w:spacing w:line="300" w:lineRule="exact"/>
              <w:jc w:val="center"/>
              <w:rPr>
                <w:rFonts w:ascii="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346B9C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西城交通支队</w:t>
            </w:r>
          </w:p>
          <w:p w14:paraId="1B52A26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4C2BF97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122941DB" w14:textId="77777777" w:rsidTr="00122084">
        <w:trPr>
          <w:trHeight w:val="3539"/>
          <w:jc w:val="center"/>
        </w:trPr>
        <w:tc>
          <w:tcPr>
            <w:tcW w:w="630" w:type="dxa"/>
            <w:tcBorders>
              <w:top w:val="single" w:sz="4" w:space="0" w:color="auto"/>
              <w:left w:val="single" w:sz="4" w:space="0" w:color="auto"/>
              <w:bottom w:val="single" w:sz="4" w:space="0" w:color="auto"/>
              <w:right w:val="single" w:sz="4" w:space="0" w:color="auto"/>
            </w:tcBorders>
            <w:vAlign w:val="center"/>
          </w:tcPr>
          <w:p w14:paraId="377B2C3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15</w:t>
            </w:r>
          </w:p>
        </w:tc>
        <w:tc>
          <w:tcPr>
            <w:tcW w:w="1497" w:type="dxa"/>
            <w:tcBorders>
              <w:top w:val="single" w:sz="4" w:space="0" w:color="auto"/>
              <w:left w:val="single" w:sz="4" w:space="0" w:color="auto"/>
              <w:bottom w:val="single" w:sz="4" w:space="0" w:color="auto"/>
              <w:right w:val="single" w:sz="4" w:space="0" w:color="auto"/>
            </w:tcBorders>
            <w:vAlign w:val="center"/>
          </w:tcPr>
          <w:p w14:paraId="0B5B7619" w14:textId="77777777" w:rsidR="003154B5" w:rsidRDefault="003154B5" w:rsidP="00122084">
            <w:pPr>
              <w:spacing w:line="360" w:lineRule="exact"/>
              <w:jc w:val="center"/>
              <w:rPr>
                <w:rFonts w:ascii="仿宋_GB2312"/>
                <w:sz w:val="28"/>
                <w:szCs w:val="28"/>
              </w:rPr>
            </w:pPr>
            <w:r>
              <w:rPr>
                <w:rFonts w:ascii="仿宋_GB2312" w:hint="eastAsia"/>
                <w:sz w:val="28"/>
                <w:szCs w:val="28"/>
              </w:rPr>
              <w:t>推进实施机动车排放检验与维修制度</w:t>
            </w:r>
          </w:p>
        </w:tc>
        <w:tc>
          <w:tcPr>
            <w:tcW w:w="6161" w:type="dxa"/>
            <w:tcBorders>
              <w:top w:val="single" w:sz="4" w:space="0" w:color="auto"/>
              <w:left w:val="single" w:sz="4" w:space="0" w:color="auto"/>
              <w:bottom w:val="single" w:sz="4" w:space="0" w:color="auto"/>
              <w:right w:val="single" w:sz="4" w:space="0" w:color="auto"/>
            </w:tcBorders>
            <w:vAlign w:val="center"/>
          </w:tcPr>
          <w:p w14:paraId="4ECE6131" w14:textId="77777777" w:rsidR="003154B5" w:rsidRDefault="003154B5" w:rsidP="00122084">
            <w:pPr>
              <w:spacing w:line="320" w:lineRule="exact"/>
              <w:jc w:val="left"/>
              <w:rPr>
                <w:rFonts w:ascii="仿宋_GB2312" w:cs="仿宋_GB2312"/>
                <w:sz w:val="28"/>
                <w:szCs w:val="28"/>
              </w:rPr>
            </w:pPr>
            <w:r>
              <w:rPr>
                <w:rFonts w:ascii="仿宋_GB2312" w:cs="仿宋_GB2312" w:hint="eastAsia"/>
                <w:color w:val="000000"/>
                <w:sz w:val="28"/>
                <w:szCs w:val="28"/>
              </w:rPr>
              <w:t>市交通委西城运输管理分局</w:t>
            </w:r>
            <w:r>
              <w:rPr>
                <w:rFonts w:ascii="仿宋_GB2312" w:cs="仿宋_GB2312" w:hint="eastAsia"/>
                <w:sz w:val="28"/>
                <w:szCs w:val="28"/>
              </w:rPr>
              <w:t>对汽车维修行业开展执法检查，对不按规范或标准维修排放超标车、未按规定与交通部门联网并上传排放相关维修项目信息的维修企业加大执法处罚力度。</w:t>
            </w:r>
          </w:p>
          <w:p w14:paraId="5E7372E9"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生态环境、交通运输、市场监管等部门推进实施汽车排放检验与维护闭环管理制度。</w:t>
            </w:r>
          </w:p>
          <w:p w14:paraId="0E0C33E2" w14:textId="77777777" w:rsidR="003154B5" w:rsidRDefault="003154B5" w:rsidP="00122084">
            <w:pPr>
              <w:spacing w:line="320" w:lineRule="exact"/>
              <w:jc w:val="left"/>
              <w:rPr>
                <w:rFonts w:ascii="仿宋_GB2312" w:cs="仿宋_GB2312"/>
                <w:sz w:val="28"/>
                <w:szCs w:val="28"/>
                <w:u w:val="single"/>
              </w:rPr>
            </w:pPr>
            <w:r>
              <w:rPr>
                <w:rFonts w:ascii="仿宋_GB2312" w:cs="仿宋_GB2312" w:hint="eastAsia"/>
                <w:sz w:val="28"/>
                <w:szCs w:val="28"/>
              </w:rPr>
              <w:t>生态环境、交通、公安交管等部门加强机动车排放检验、排放达标维修、维修复检等数据信息共享。</w:t>
            </w:r>
          </w:p>
        </w:tc>
        <w:tc>
          <w:tcPr>
            <w:tcW w:w="1152" w:type="dxa"/>
            <w:tcBorders>
              <w:top w:val="single" w:sz="4" w:space="0" w:color="auto"/>
              <w:left w:val="single" w:sz="4" w:space="0" w:color="auto"/>
              <w:bottom w:val="single" w:sz="4" w:space="0" w:color="auto"/>
              <w:right w:val="single" w:sz="4" w:space="0" w:color="auto"/>
            </w:tcBorders>
            <w:vAlign w:val="center"/>
          </w:tcPr>
          <w:p w14:paraId="052F1369" w14:textId="77777777" w:rsidR="003154B5" w:rsidRDefault="003154B5" w:rsidP="00122084">
            <w:pPr>
              <w:spacing w:line="360" w:lineRule="exact"/>
              <w:jc w:val="center"/>
              <w:rPr>
                <w:rFonts w:ascii="仿宋_GB2312"/>
                <w:sz w:val="28"/>
                <w:szCs w:val="28"/>
              </w:rPr>
            </w:pPr>
            <w:r>
              <w:rPr>
                <w:rFonts w:ascii="仿宋_GB2312" w:hAnsi="宋体" w:cs="仿宋_GB2312" w:hint="eastAsia"/>
                <w:spacing w:val="-12"/>
                <w:kern w:val="0"/>
                <w:sz w:val="28"/>
                <w:szCs w:val="28"/>
              </w:rPr>
              <w:t>长期实施</w:t>
            </w:r>
          </w:p>
        </w:tc>
        <w:tc>
          <w:tcPr>
            <w:tcW w:w="3695" w:type="dxa"/>
            <w:tcBorders>
              <w:top w:val="single" w:sz="4" w:space="0" w:color="auto"/>
              <w:left w:val="single" w:sz="4" w:space="0" w:color="auto"/>
              <w:bottom w:val="single" w:sz="4" w:space="0" w:color="auto"/>
              <w:right w:val="single" w:sz="4" w:space="0" w:color="auto"/>
            </w:tcBorders>
            <w:vAlign w:val="center"/>
          </w:tcPr>
          <w:p w14:paraId="7A08605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2E65929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09B6B88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p w14:paraId="41D0DF1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西城公安分局</w:t>
            </w:r>
          </w:p>
          <w:p w14:paraId="050A5D7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西城交通支队</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79B0E40A"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tc>
      </w:tr>
      <w:tr w:rsidR="003154B5" w14:paraId="7F9D426E" w14:textId="77777777" w:rsidTr="00122084">
        <w:trPr>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53D0298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16</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73D5F802"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加强非道</w:t>
            </w:r>
            <w:r>
              <w:rPr>
                <w:rFonts w:ascii="仿宋_GB2312" w:cs="仿宋_GB2312" w:hint="eastAsia"/>
                <w:sz w:val="28"/>
                <w:szCs w:val="28"/>
              </w:rPr>
              <w:lastRenderedPageBreak/>
              <w:t>路移动机械管控</w:t>
            </w:r>
          </w:p>
        </w:tc>
        <w:tc>
          <w:tcPr>
            <w:tcW w:w="6161" w:type="dxa"/>
            <w:tcBorders>
              <w:top w:val="single" w:sz="4" w:space="0" w:color="auto"/>
              <w:left w:val="single" w:sz="4" w:space="0" w:color="auto"/>
              <w:bottom w:val="single" w:sz="4" w:space="0" w:color="auto"/>
              <w:right w:val="single" w:sz="4" w:space="0" w:color="auto"/>
            </w:tcBorders>
            <w:vAlign w:val="center"/>
          </w:tcPr>
          <w:p w14:paraId="72984801"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lastRenderedPageBreak/>
              <w:t>发展改革、住房城市建设、城市管理、交通、园</w:t>
            </w:r>
            <w:r>
              <w:rPr>
                <w:rFonts w:ascii="仿宋_GB2312" w:cs="仿宋_GB2312" w:hint="eastAsia"/>
                <w:sz w:val="28"/>
                <w:szCs w:val="28"/>
              </w:rPr>
              <w:lastRenderedPageBreak/>
              <w:t>林绿化等部门组织、督促本行业使用的非道路移动机械进行信息编码登记；禁止使用未经过信息编码登记或未如实登记信息的非道路移动机械。</w:t>
            </w:r>
          </w:p>
          <w:p w14:paraId="570F4220"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生态环境部门对在本区使用的未经信息编码登记或未如实登记信息的非道路移动机械依法进行处罚。</w:t>
            </w:r>
          </w:p>
        </w:tc>
        <w:tc>
          <w:tcPr>
            <w:tcW w:w="1152" w:type="dxa"/>
            <w:tcBorders>
              <w:top w:val="single" w:sz="4" w:space="0" w:color="auto"/>
              <w:left w:val="single" w:sz="4" w:space="0" w:color="auto"/>
              <w:bottom w:val="single" w:sz="4" w:space="0" w:color="auto"/>
              <w:right w:val="single" w:sz="4" w:space="0" w:color="auto"/>
            </w:tcBorders>
            <w:vAlign w:val="center"/>
          </w:tcPr>
          <w:p w14:paraId="7F68B7E3"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lastRenderedPageBreak/>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6F637FB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572874A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lastRenderedPageBreak/>
              <w:t>区住房城市建设委</w:t>
            </w:r>
          </w:p>
          <w:p w14:paraId="4610731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001C820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市交通委西城运输管理分局</w:t>
            </w:r>
          </w:p>
          <w:p w14:paraId="60B4979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0B274D6D"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7DD215D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lastRenderedPageBreak/>
              <w:t>区生态环境局</w:t>
            </w:r>
          </w:p>
        </w:tc>
      </w:tr>
      <w:tr w:rsidR="003154B5" w14:paraId="08C36FC6" w14:textId="77777777" w:rsidTr="00122084">
        <w:trPr>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4F0A6813"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5D479351"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1DEB7247"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生态环境部门加强对非道路移动机械排放、编码登记状况的监督检查；区生态环境局定期将查处结果向区住房城市建设等相关行业主管部门通报。</w:t>
            </w:r>
          </w:p>
          <w:p w14:paraId="6C8BDE30"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区住房城市建设委对使用未经信息编码登记或者不符合排放标准的非道路移动机械的建设单位或者施工单位，记入信用信息记录。</w:t>
            </w:r>
          </w:p>
        </w:tc>
        <w:tc>
          <w:tcPr>
            <w:tcW w:w="1152" w:type="dxa"/>
            <w:tcBorders>
              <w:top w:val="single" w:sz="4" w:space="0" w:color="auto"/>
              <w:left w:val="single" w:sz="4" w:space="0" w:color="auto"/>
              <w:bottom w:val="single" w:sz="4" w:space="0" w:color="auto"/>
              <w:right w:val="single" w:sz="4" w:space="0" w:color="auto"/>
            </w:tcBorders>
            <w:vAlign w:val="center"/>
          </w:tcPr>
          <w:p w14:paraId="4CD7D3D1"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长期实施</w:t>
            </w:r>
          </w:p>
        </w:tc>
        <w:tc>
          <w:tcPr>
            <w:tcW w:w="3695" w:type="dxa"/>
            <w:tcBorders>
              <w:top w:val="single" w:sz="4" w:space="0" w:color="auto"/>
              <w:left w:val="single" w:sz="4" w:space="0" w:color="auto"/>
              <w:bottom w:val="single" w:sz="4" w:space="0" w:color="auto"/>
              <w:right w:val="single" w:sz="4" w:space="0" w:color="auto"/>
            </w:tcBorders>
            <w:vAlign w:val="center"/>
          </w:tcPr>
          <w:p w14:paraId="0EE5E6D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24D5D83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AD4977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3F2E0F62" w14:textId="77777777" w:rsidTr="00122084">
        <w:trPr>
          <w:trHeight w:val="525"/>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4CA3B39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黑体" w:eastAsia="黑体" w:hAnsi="黑体" w:cs="黑体" w:hint="eastAsia"/>
                <w:sz w:val="28"/>
                <w:szCs w:val="28"/>
              </w:rPr>
              <w:t>四、持续推进能源清洁低碳化</w:t>
            </w:r>
          </w:p>
        </w:tc>
      </w:tr>
      <w:tr w:rsidR="003154B5" w14:paraId="4863E975"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51106C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17</w:t>
            </w:r>
          </w:p>
        </w:tc>
        <w:tc>
          <w:tcPr>
            <w:tcW w:w="1497" w:type="dxa"/>
            <w:tcBorders>
              <w:top w:val="single" w:sz="4" w:space="0" w:color="auto"/>
              <w:left w:val="single" w:sz="4" w:space="0" w:color="auto"/>
              <w:bottom w:val="single" w:sz="4" w:space="0" w:color="auto"/>
              <w:right w:val="single" w:sz="4" w:space="0" w:color="auto"/>
            </w:tcBorders>
            <w:vAlign w:val="center"/>
          </w:tcPr>
          <w:p w14:paraId="593DFAE0"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强化能源消耗总量和强度双控</w:t>
            </w:r>
          </w:p>
        </w:tc>
        <w:tc>
          <w:tcPr>
            <w:tcW w:w="6161" w:type="dxa"/>
            <w:tcBorders>
              <w:top w:val="single" w:sz="4" w:space="0" w:color="auto"/>
              <w:left w:val="single" w:sz="4" w:space="0" w:color="auto"/>
              <w:bottom w:val="single" w:sz="4" w:space="0" w:color="auto"/>
              <w:right w:val="single" w:sz="4" w:space="0" w:color="auto"/>
            </w:tcBorders>
            <w:vAlign w:val="center"/>
          </w:tcPr>
          <w:p w14:paraId="39CE4382" w14:textId="77777777" w:rsidR="003154B5" w:rsidRDefault="003154B5" w:rsidP="00122084">
            <w:pPr>
              <w:spacing w:line="320" w:lineRule="exact"/>
              <w:rPr>
                <w:rFonts w:ascii="仿宋_GB2312" w:cs="仿宋_GB2312"/>
                <w:color w:val="FF0000"/>
                <w:kern w:val="0"/>
                <w:sz w:val="28"/>
                <w:szCs w:val="28"/>
              </w:rPr>
            </w:pPr>
            <w:r>
              <w:rPr>
                <w:rFonts w:ascii="仿宋_GB2312" w:cs="仿宋_GB2312" w:hint="eastAsia"/>
                <w:kern w:val="0"/>
                <w:sz w:val="28"/>
                <w:szCs w:val="28"/>
              </w:rPr>
              <w:t>区发展改革委强化能源消耗总量和强度双</w:t>
            </w:r>
            <w:r>
              <w:rPr>
                <w:rFonts w:ascii="仿宋_GB2312" w:cs="仿宋_GB2312"/>
                <w:kern w:val="0"/>
                <w:sz w:val="28"/>
                <w:szCs w:val="28"/>
              </w:rPr>
              <w:t>控</w:t>
            </w:r>
            <w:r>
              <w:rPr>
                <w:rFonts w:ascii="仿宋_GB2312" w:cs="仿宋_GB2312" w:hint="eastAsia"/>
                <w:kern w:val="0"/>
                <w:sz w:val="28"/>
                <w:szCs w:val="28"/>
              </w:rPr>
              <w:t>，提升能源利用效率，</w:t>
            </w:r>
            <w:r>
              <w:rPr>
                <w:rFonts w:ascii="仿宋_GB2312" w:cs="仿宋_GB2312" w:hint="eastAsia"/>
                <w:color w:val="000000"/>
                <w:kern w:val="0"/>
                <w:sz w:val="28"/>
                <w:szCs w:val="28"/>
              </w:rPr>
              <w:t>全区能源消费总量达到北京市考核要求。</w:t>
            </w:r>
          </w:p>
          <w:p w14:paraId="3900ADCA" w14:textId="77777777" w:rsidR="003154B5" w:rsidRDefault="003154B5" w:rsidP="00122084">
            <w:pPr>
              <w:spacing w:line="320" w:lineRule="exact"/>
              <w:rPr>
                <w:rFonts w:ascii="仿宋_GB2312" w:cs="仿宋_GB2312"/>
                <w:sz w:val="28"/>
                <w:szCs w:val="28"/>
              </w:rPr>
            </w:pPr>
            <w:r>
              <w:rPr>
                <w:rFonts w:ascii="仿宋_GB2312" w:cs="仿宋_GB2312" w:hint="eastAsia"/>
                <w:kern w:val="0"/>
                <w:sz w:val="28"/>
                <w:szCs w:val="28"/>
              </w:rPr>
              <w:t>区发展改革委研究制定2021年节能工作要点，落实更为严格的节能标准；持续推动差别电价政策落实，加强宣传引导，推动全社会自觉形成节能低碳的生产生活方式。</w:t>
            </w:r>
          </w:p>
        </w:tc>
        <w:tc>
          <w:tcPr>
            <w:tcW w:w="1152" w:type="dxa"/>
            <w:tcBorders>
              <w:top w:val="single" w:sz="4" w:space="0" w:color="auto"/>
              <w:left w:val="single" w:sz="4" w:space="0" w:color="auto"/>
              <w:bottom w:val="single" w:sz="4" w:space="0" w:color="auto"/>
              <w:right w:val="single" w:sz="4" w:space="0" w:color="auto"/>
            </w:tcBorders>
            <w:vAlign w:val="center"/>
          </w:tcPr>
          <w:p w14:paraId="6A17F6DF"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3466B6B5"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637C149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2A2EF911"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c>
          <w:tcPr>
            <w:tcW w:w="2566" w:type="dxa"/>
            <w:tcBorders>
              <w:top w:val="single" w:sz="4" w:space="0" w:color="auto"/>
              <w:left w:val="single" w:sz="4" w:space="0" w:color="auto"/>
              <w:bottom w:val="single" w:sz="4" w:space="0" w:color="auto"/>
              <w:right w:val="single" w:sz="4" w:space="0" w:color="auto"/>
            </w:tcBorders>
            <w:vAlign w:val="center"/>
          </w:tcPr>
          <w:p w14:paraId="6715BF97"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tc>
      </w:tr>
      <w:tr w:rsidR="003154B5" w14:paraId="409D9266"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C001308"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18</w:t>
            </w:r>
          </w:p>
        </w:tc>
        <w:tc>
          <w:tcPr>
            <w:tcW w:w="1497" w:type="dxa"/>
            <w:tcBorders>
              <w:top w:val="single" w:sz="4" w:space="0" w:color="auto"/>
              <w:left w:val="single" w:sz="4" w:space="0" w:color="auto"/>
              <w:bottom w:val="single" w:sz="4" w:space="0" w:color="auto"/>
              <w:right w:val="single" w:sz="4" w:space="0" w:color="auto"/>
            </w:tcBorders>
            <w:vAlign w:val="center"/>
          </w:tcPr>
          <w:p w14:paraId="69E6F877" w14:textId="77777777" w:rsidR="003154B5" w:rsidRDefault="003154B5" w:rsidP="00122084">
            <w:pPr>
              <w:spacing w:line="360" w:lineRule="exact"/>
              <w:jc w:val="center"/>
              <w:rPr>
                <w:rFonts w:ascii="仿宋_GB2312" w:cs="仿宋_GB2312"/>
                <w:kern w:val="0"/>
                <w:sz w:val="28"/>
                <w:szCs w:val="28"/>
              </w:rPr>
            </w:pPr>
            <w:r>
              <w:rPr>
                <w:rFonts w:ascii="仿宋_GB2312" w:cs="仿宋_GB2312" w:hint="eastAsia"/>
                <w:kern w:val="0"/>
                <w:sz w:val="28"/>
                <w:szCs w:val="28"/>
              </w:rPr>
              <w:t>强化供热</w:t>
            </w:r>
          </w:p>
          <w:p w14:paraId="5CD6CFE9" w14:textId="77777777" w:rsidR="003154B5" w:rsidRDefault="003154B5" w:rsidP="00122084">
            <w:pPr>
              <w:spacing w:line="360" w:lineRule="exact"/>
              <w:jc w:val="center"/>
              <w:rPr>
                <w:rFonts w:ascii="仿宋_GB2312" w:cs="仿宋_GB2312"/>
                <w:kern w:val="0"/>
                <w:sz w:val="28"/>
                <w:szCs w:val="28"/>
              </w:rPr>
            </w:pPr>
            <w:r>
              <w:rPr>
                <w:rFonts w:ascii="仿宋_GB2312" w:cs="仿宋_GB2312" w:hint="eastAsia"/>
                <w:kern w:val="0"/>
                <w:sz w:val="28"/>
                <w:szCs w:val="28"/>
              </w:rPr>
              <w:lastRenderedPageBreak/>
              <w:t>节能</w:t>
            </w:r>
          </w:p>
        </w:tc>
        <w:tc>
          <w:tcPr>
            <w:tcW w:w="6161" w:type="dxa"/>
            <w:tcBorders>
              <w:top w:val="single" w:sz="4" w:space="0" w:color="auto"/>
              <w:left w:val="single" w:sz="4" w:space="0" w:color="auto"/>
              <w:bottom w:val="single" w:sz="4" w:space="0" w:color="auto"/>
              <w:right w:val="single" w:sz="4" w:space="0" w:color="auto"/>
            </w:tcBorders>
            <w:vAlign w:val="center"/>
          </w:tcPr>
          <w:p w14:paraId="37F2FFF4" w14:textId="77777777" w:rsidR="003154B5" w:rsidRDefault="003154B5" w:rsidP="00122084">
            <w:pPr>
              <w:spacing w:line="320" w:lineRule="exact"/>
              <w:rPr>
                <w:rFonts w:ascii="仿宋_GB2312" w:cs="仿宋_GB2312"/>
                <w:kern w:val="0"/>
                <w:sz w:val="28"/>
                <w:szCs w:val="28"/>
              </w:rPr>
            </w:pPr>
            <w:r>
              <w:rPr>
                <w:rFonts w:ascii="仿宋_GB2312" w:cs="仿宋_GB2312" w:hint="eastAsia"/>
                <w:kern w:val="0"/>
                <w:sz w:val="28"/>
                <w:szCs w:val="28"/>
              </w:rPr>
              <w:lastRenderedPageBreak/>
              <w:t>大力推进现有供暖系统节能改造，推进供热分户</w:t>
            </w:r>
            <w:r>
              <w:rPr>
                <w:rFonts w:ascii="仿宋_GB2312" w:cs="仿宋_GB2312" w:hint="eastAsia"/>
                <w:kern w:val="0"/>
                <w:sz w:val="28"/>
                <w:szCs w:val="28"/>
              </w:rPr>
              <w:lastRenderedPageBreak/>
              <w:t>计量和智能化控制，减少供暖能耗。试点开展热泵供暖等新技术应用。</w:t>
            </w:r>
          </w:p>
        </w:tc>
        <w:tc>
          <w:tcPr>
            <w:tcW w:w="1152" w:type="dxa"/>
            <w:tcBorders>
              <w:top w:val="single" w:sz="4" w:space="0" w:color="auto"/>
              <w:left w:val="single" w:sz="4" w:space="0" w:color="auto"/>
              <w:bottom w:val="single" w:sz="4" w:space="0" w:color="auto"/>
              <w:right w:val="single" w:sz="4" w:space="0" w:color="auto"/>
            </w:tcBorders>
            <w:vAlign w:val="center"/>
          </w:tcPr>
          <w:p w14:paraId="0051F31C" w14:textId="77777777" w:rsidR="003154B5" w:rsidRDefault="003154B5" w:rsidP="00122084">
            <w:pPr>
              <w:spacing w:line="360" w:lineRule="exact"/>
              <w:jc w:val="center"/>
              <w:rPr>
                <w:rFonts w:ascii="仿宋_GB2312" w:cs="仿宋_GB2312"/>
                <w:kern w:val="0"/>
                <w:sz w:val="28"/>
                <w:szCs w:val="28"/>
              </w:rPr>
            </w:pPr>
            <w:r>
              <w:rPr>
                <w:rFonts w:ascii="仿宋_GB2312" w:cs="仿宋_GB2312" w:hint="eastAsia"/>
                <w:kern w:val="0"/>
                <w:sz w:val="28"/>
                <w:szCs w:val="28"/>
              </w:rPr>
              <w:lastRenderedPageBreak/>
              <w:t xml:space="preserve">年底前 </w:t>
            </w:r>
          </w:p>
        </w:tc>
        <w:tc>
          <w:tcPr>
            <w:tcW w:w="3695" w:type="dxa"/>
            <w:tcBorders>
              <w:top w:val="single" w:sz="4" w:space="0" w:color="auto"/>
              <w:left w:val="single" w:sz="4" w:space="0" w:color="auto"/>
              <w:bottom w:val="single" w:sz="4" w:space="0" w:color="auto"/>
              <w:right w:val="single" w:sz="4" w:space="0" w:color="auto"/>
            </w:tcBorders>
            <w:vAlign w:val="center"/>
          </w:tcPr>
          <w:p w14:paraId="62E826E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7F2857E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lastRenderedPageBreak/>
              <w:t>区发展改革委</w:t>
            </w:r>
          </w:p>
        </w:tc>
        <w:tc>
          <w:tcPr>
            <w:tcW w:w="2566" w:type="dxa"/>
            <w:tcBorders>
              <w:top w:val="single" w:sz="4" w:space="0" w:color="auto"/>
              <w:left w:val="single" w:sz="4" w:space="0" w:color="auto"/>
              <w:bottom w:val="single" w:sz="4" w:space="0" w:color="auto"/>
              <w:right w:val="single" w:sz="4" w:space="0" w:color="auto"/>
            </w:tcBorders>
            <w:vAlign w:val="center"/>
          </w:tcPr>
          <w:p w14:paraId="49C25E0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lastRenderedPageBreak/>
              <w:t>——</w:t>
            </w:r>
          </w:p>
        </w:tc>
      </w:tr>
      <w:tr w:rsidR="003154B5" w14:paraId="18035931" w14:textId="77777777" w:rsidTr="00122084">
        <w:trPr>
          <w:gridAfter w:val="1"/>
          <w:wAfter w:w="15" w:type="dxa"/>
          <w:trHeight w:val="20"/>
          <w:jc w:val="center"/>
        </w:trPr>
        <w:tc>
          <w:tcPr>
            <w:tcW w:w="630" w:type="dxa"/>
            <w:vMerge w:val="restart"/>
            <w:tcBorders>
              <w:top w:val="single" w:sz="4" w:space="0" w:color="auto"/>
              <w:left w:val="single" w:sz="4" w:space="0" w:color="auto"/>
              <w:right w:val="single" w:sz="4" w:space="0" w:color="auto"/>
            </w:tcBorders>
            <w:vAlign w:val="center"/>
          </w:tcPr>
          <w:p w14:paraId="78062FD0"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19</w:t>
            </w:r>
          </w:p>
        </w:tc>
        <w:tc>
          <w:tcPr>
            <w:tcW w:w="1497" w:type="dxa"/>
            <w:vMerge w:val="restart"/>
            <w:tcBorders>
              <w:top w:val="single" w:sz="4" w:space="0" w:color="auto"/>
              <w:left w:val="single" w:sz="4" w:space="0" w:color="auto"/>
              <w:right w:val="single" w:sz="4" w:space="0" w:color="auto"/>
            </w:tcBorders>
            <w:vAlign w:val="center"/>
          </w:tcPr>
          <w:p w14:paraId="206539D2"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加快建筑节能步伐</w:t>
            </w:r>
          </w:p>
        </w:tc>
        <w:tc>
          <w:tcPr>
            <w:tcW w:w="6161" w:type="dxa"/>
            <w:tcBorders>
              <w:top w:val="single" w:sz="4" w:space="0" w:color="auto"/>
              <w:left w:val="single" w:sz="4" w:space="0" w:color="auto"/>
              <w:bottom w:val="single" w:sz="4" w:space="0" w:color="auto"/>
              <w:right w:val="single" w:sz="4" w:space="0" w:color="auto"/>
            </w:tcBorders>
            <w:vAlign w:val="center"/>
          </w:tcPr>
          <w:p w14:paraId="6667FF7C" w14:textId="77777777" w:rsidR="003154B5" w:rsidRDefault="003154B5" w:rsidP="00122084">
            <w:pPr>
              <w:spacing w:line="320" w:lineRule="exact"/>
              <w:rPr>
                <w:rFonts w:ascii="仿宋_GB2312" w:cs="仿宋_GB2312"/>
                <w:sz w:val="28"/>
                <w:szCs w:val="28"/>
              </w:rPr>
            </w:pPr>
            <w:r>
              <w:rPr>
                <w:rFonts w:ascii="仿宋_GB2312" w:cs="仿宋_GB2312" w:hint="eastAsia"/>
                <w:kern w:val="0"/>
                <w:sz w:val="28"/>
                <w:szCs w:val="28"/>
              </w:rPr>
              <w:t>区住房城市建设委落实市“十四五”时期建筑绿色发展规划。加快推进非节能居住建筑、公共建筑节能改造步伐；落实超低能耗建筑与公共建筑节能绿色化改造激励政策。推广超低能耗建筑。</w:t>
            </w:r>
          </w:p>
        </w:tc>
        <w:tc>
          <w:tcPr>
            <w:tcW w:w="1152" w:type="dxa"/>
            <w:tcBorders>
              <w:top w:val="single" w:sz="4" w:space="0" w:color="auto"/>
              <w:left w:val="single" w:sz="4" w:space="0" w:color="auto"/>
              <w:bottom w:val="single" w:sz="4" w:space="0" w:color="auto"/>
              <w:right w:val="single" w:sz="4" w:space="0" w:color="auto"/>
            </w:tcBorders>
            <w:vAlign w:val="center"/>
          </w:tcPr>
          <w:p w14:paraId="3EC11BDA"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15651F1"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3792329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7EAA9800"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c>
          <w:tcPr>
            <w:tcW w:w="2566" w:type="dxa"/>
            <w:tcBorders>
              <w:top w:val="single" w:sz="4" w:space="0" w:color="auto"/>
              <w:left w:val="single" w:sz="4" w:space="0" w:color="auto"/>
              <w:bottom w:val="single" w:sz="4" w:space="0" w:color="auto"/>
              <w:right w:val="single" w:sz="4" w:space="0" w:color="auto"/>
            </w:tcBorders>
            <w:vAlign w:val="center"/>
          </w:tcPr>
          <w:p w14:paraId="7196221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区财政局</w:t>
            </w:r>
          </w:p>
          <w:p w14:paraId="27A6FAB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4BED0C0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5FF368A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区机关事务服务中心</w:t>
            </w:r>
          </w:p>
        </w:tc>
      </w:tr>
      <w:tr w:rsidR="003154B5" w14:paraId="198AE6D3" w14:textId="77777777" w:rsidTr="00122084">
        <w:trPr>
          <w:gridAfter w:val="1"/>
          <w:wAfter w:w="15" w:type="dxa"/>
          <w:trHeight w:val="20"/>
          <w:jc w:val="center"/>
        </w:trPr>
        <w:tc>
          <w:tcPr>
            <w:tcW w:w="630" w:type="dxa"/>
            <w:vMerge/>
            <w:tcBorders>
              <w:left w:val="single" w:sz="4" w:space="0" w:color="auto"/>
              <w:bottom w:val="single" w:sz="4" w:space="0" w:color="auto"/>
              <w:right w:val="single" w:sz="4" w:space="0" w:color="auto"/>
            </w:tcBorders>
            <w:vAlign w:val="center"/>
          </w:tcPr>
          <w:p w14:paraId="538163F2"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bottom w:val="single" w:sz="4" w:space="0" w:color="auto"/>
              <w:right w:val="single" w:sz="4" w:space="0" w:color="auto"/>
            </w:tcBorders>
            <w:vAlign w:val="center"/>
          </w:tcPr>
          <w:p w14:paraId="25E42F21" w14:textId="77777777" w:rsidR="003154B5" w:rsidRDefault="003154B5" w:rsidP="00122084">
            <w:pPr>
              <w:spacing w:line="36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3DF0D443" w14:textId="77777777" w:rsidR="003154B5" w:rsidRDefault="003154B5" w:rsidP="00122084">
            <w:pPr>
              <w:spacing w:line="320" w:lineRule="exact"/>
              <w:rPr>
                <w:rFonts w:ascii="仿宋_GB2312" w:cs="仿宋_GB2312"/>
                <w:sz w:val="28"/>
                <w:szCs w:val="28"/>
              </w:rPr>
            </w:pPr>
            <w:r>
              <w:rPr>
                <w:rFonts w:ascii="仿宋_GB2312" w:cs="仿宋_GB2312" w:hint="eastAsia"/>
                <w:kern w:val="0"/>
                <w:sz w:val="28"/>
                <w:szCs w:val="28"/>
              </w:rPr>
              <w:t>新建建筑严格落实本市《居住建筑节能设计标准》（DB11/891-2020）,进一步提高建筑节能水平。</w:t>
            </w:r>
          </w:p>
        </w:tc>
        <w:tc>
          <w:tcPr>
            <w:tcW w:w="1152" w:type="dxa"/>
            <w:tcBorders>
              <w:top w:val="single" w:sz="4" w:space="0" w:color="auto"/>
              <w:left w:val="single" w:sz="4" w:space="0" w:color="auto"/>
              <w:bottom w:val="single" w:sz="4" w:space="0" w:color="auto"/>
              <w:right w:val="single" w:sz="4" w:space="0" w:color="auto"/>
            </w:tcBorders>
            <w:vAlign w:val="center"/>
          </w:tcPr>
          <w:p w14:paraId="5B0BEEEC"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73D9B2B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tc>
        <w:tc>
          <w:tcPr>
            <w:tcW w:w="2566" w:type="dxa"/>
            <w:tcBorders>
              <w:top w:val="single" w:sz="4" w:space="0" w:color="auto"/>
              <w:left w:val="single" w:sz="4" w:space="0" w:color="auto"/>
              <w:bottom w:val="single" w:sz="4" w:space="0" w:color="auto"/>
              <w:right w:val="single" w:sz="4" w:space="0" w:color="auto"/>
            </w:tcBorders>
            <w:vAlign w:val="center"/>
          </w:tcPr>
          <w:p w14:paraId="01AB092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01AE018C"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0C5F55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20</w:t>
            </w:r>
          </w:p>
        </w:tc>
        <w:tc>
          <w:tcPr>
            <w:tcW w:w="1497" w:type="dxa"/>
            <w:tcBorders>
              <w:top w:val="single" w:sz="4" w:space="0" w:color="auto"/>
              <w:left w:val="single" w:sz="4" w:space="0" w:color="auto"/>
              <w:bottom w:val="single" w:sz="4" w:space="0" w:color="auto"/>
              <w:right w:val="single" w:sz="4" w:space="0" w:color="auto"/>
            </w:tcBorders>
            <w:vAlign w:val="center"/>
          </w:tcPr>
          <w:p w14:paraId="4561B610"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大力推广使用可再生能源</w:t>
            </w:r>
          </w:p>
        </w:tc>
        <w:tc>
          <w:tcPr>
            <w:tcW w:w="6161" w:type="dxa"/>
            <w:tcBorders>
              <w:top w:val="single" w:sz="4" w:space="0" w:color="auto"/>
              <w:left w:val="single" w:sz="4" w:space="0" w:color="auto"/>
              <w:bottom w:val="single" w:sz="4" w:space="0" w:color="auto"/>
              <w:right w:val="single" w:sz="4" w:space="0" w:color="auto"/>
            </w:tcBorders>
            <w:vAlign w:val="center"/>
          </w:tcPr>
          <w:p w14:paraId="50926B24" w14:textId="77777777" w:rsidR="003154B5" w:rsidRDefault="003154B5" w:rsidP="00122084">
            <w:pPr>
              <w:snapToGrid w:val="0"/>
              <w:spacing w:line="360" w:lineRule="exact"/>
              <w:jc w:val="left"/>
              <w:rPr>
                <w:rFonts w:ascii="仿宋_GB2312" w:cs="仿宋_GB2312"/>
                <w:kern w:val="0"/>
                <w:sz w:val="28"/>
                <w:szCs w:val="28"/>
              </w:rPr>
            </w:pPr>
            <w:r>
              <w:rPr>
                <w:rFonts w:ascii="仿宋_GB2312" w:cs="仿宋_GB2312" w:hint="eastAsia"/>
                <w:kern w:val="0"/>
                <w:sz w:val="28"/>
                <w:szCs w:val="28"/>
              </w:rPr>
              <w:t>落实新能源和可再生能源应用支持政策，落实修订后的补贴政策，引导减少化石能源使用。</w:t>
            </w:r>
          </w:p>
          <w:p w14:paraId="1C251587" w14:textId="77777777" w:rsidR="003154B5" w:rsidRDefault="003154B5" w:rsidP="00122084">
            <w:pPr>
              <w:spacing w:line="360" w:lineRule="exact"/>
              <w:jc w:val="left"/>
              <w:rPr>
                <w:rFonts w:ascii="仿宋_GB2312" w:cs="仿宋_GB2312"/>
                <w:kern w:val="0"/>
                <w:sz w:val="28"/>
                <w:szCs w:val="28"/>
              </w:rPr>
            </w:pPr>
            <w:r>
              <w:rPr>
                <w:rFonts w:ascii="仿宋_GB2312" w:cs="仿宋_GB2312" w:hint="eastAsia"/>
                <w:kern w:val="0"/>
                <w:sz w:val="28"/>
                <w:szCs w:val="28"/>
              </w:rPr>
              <w:t>推动可再生能源规模化利用，大力发展本地热泵、光伏系统。</w:t>
            </w:r>
          </w:p>
        </w:tc>
        <w:tc>
          <w:tcPr>
            <w:tcW w:w="1152" w:type="dxa"/>
            <w:tcBorders>
              <w:top w:val="single" w:sz="4" w:space="0" w:color="auto"/>
              <w:left w:val="single" w:sz="4" w:space="0" w:color="auto"/>
              <w:bottom w:val="single" w:sz="4" w:space="0" w:color="auto"/>
              <w:right w:val="single" w:sz="4" w:space="0" w:color="auto"/>
            </w:tcBorders>
            <w:vAlign w:val="center"/>
          </w:tcPr>
          <w:p w14:paraId="55B7A087" w14:textId="77777777" w:rsidR="003154B5" w:rsidRDefault="003154B5" w:rsidP="00122084">
            <w:pPr>
              <w:spacing w:line="360" w:lineRule="exact"/>
              <w:jc w:val="center"/>
              <w:rPr>
                <w:rFonts w:ascii="仿宋_GB2312" w:cs="仿宋_GB2312"/>
                <w:sz w:val="28"/>
                <w:szCs w:val="28"/>
              </w:rPr>
            </w:pPr>
            <w:r>
              <w:rPr>
                <w:rFonts w:ascii="仿宋_GB2312" w:cs="仿宋_GB2312" w:hint="eastAsia"/>
                <w:kern w:val="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09635A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1D94527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tc>
        <w:tc>
          <w:tcPr>
            <w:tcW w:w="2566" w:type="dxa"/>
            <w:tcBorders>
              <w:top w:val="single" w:sz="4" w:space="0" w:color="auto"/>
              <w:left w:val="single" w:sz="4" w:space="0" w:color="auto"/>
              <w:bottom w:val="single" w:sz="4" w:space="0" w:color="auto"/>
              <w:right w:val="single" w:sz="4" w:space="0" w:color="auto"/>
            </w:tcBorders>
            <w:vAlign w:val="center"/>
          </w:tcPr>
          <w:p w14:paraId="5E2D0F3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61425FB2"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B7E0F0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21</w:t>
            </w:r>
          </w:p>
        </w:tc>
        <w:tc>
          <w:tcPr>
            <w:tcW w:w="1497" w:type="dxa"/>
            <w:tcBorders>
              <w:top w:val="single" w:sz="4" w:space="0" w:color="auto"/>
              <w:left w:val="single" w:sz="4" w:space="0" w:color="auto"/>
              <w:bottom w:val="single" w:sz="4" w:space="0" w:color="auto"/>
              <w:right w:val="single" w:sz="4" w:space="0" w:color="auto"/>
            </w:tcBorders>
            <w:vAlign w:val="center"/>
          </w:tcPr>
          <w:p w14:paraId="7E128D93"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巩固平原地区“无煤化”成果</w:t>
            </w:r>
          </w:p>
        </w:tc>
        <w:tc>
          <w:tcPr>
            <w:tcW w:w="6161" w:type="dxa"/>
            <w:tcBorders>
              <w:top w:val="single" w:sz="4" w:space="0" w:color="auto"/>
              <w:left w:val="single" w:sz="4" w:space="0" w:color="auto"/>
              <w:bottom w:val="single" w:sz="4" w:space="0" w:color="auto"/>
              <w:right w:val="single" w:sz="4" w:space="0" w:color="auto"/>
            </w:tcBorders>
            <w:vAlign w:val="center"/>
          </w:tcPr>
          <w:p w14:paraId="28CE4D09" w14:textId="77777777" w:rsidR="003154B5" w:rsidRDefault="003154B5" w:rsidP="00122084">
            <w:pPr>
              <w:spacing w:line="360" w:lineRule="exact"/>
              <w:jc w:val="left"/>
              <w:rPr>
                <w:rFonts w:ascii="仿宋_GB2312" w:cs="仿宋_GB2312"/>
                <w:kern w:val="0"/>
                <w:sz w:val="28"/>
                <w:szCs w:val="28"/>
              </w:rPr>
            </w:pPr>
            <w:r>
              <w:rPr>
                <w:rFonts w:ascii="仿宋_GB2312" w:cs="仿宋_GB2312" w:hint="eastAsia"/>
                <w:sz w:val="28"/>
                <w:szCs w:val="28"/>
              </w:rPr>
              <w:t>健全清洁取暖设备的运维服务机制，严厉打击经营性企业非法使用、销售燃煤行为，严防散煤复烧，巩固“无煤化”成果。</w:t>
            </w:r>
          </w:p>
        </w:tc>
        <w:tc>
          <w:tcPr>
            <w:tcW w:w="1152" w:type="dxa"/>
            <w:tcBorders>
              <w:top w:val="single" w:sz="4" w:space="0" w:color="auto"/>
              <w:left w:val="single" w:sz="4" w:space="0" w:color="auto"/>
              <w:bottom w:val="single" w:sz="4" w:space="0" w:color="auto"/>
              <w:right w:val="single" w:sz="4" w:space="0" w:color="auto"/>
            </w:tcBorders>
            <w:vAlign w:val="center"/>
          </w:tcPr>
          <w:p w14:paraId="0D6E1A94" w14:textId="77777777" w:rsidR="003154B5" w:rsidRDefault="003154B5" w:rsidP="00122084">
            <w:pPr>
              <w:spacing w:line="280" w:lineRule="exact"/>
              <w:jc w:val="center"/>
              <w:rPr>
                <w:rFonts w:ascii="仿宋_GB2312"/>
                <w:sz w:val="28"/>
                <w:szCs w:val="28"/>
              </w:rPr>
            </w:pPr>
            <w:r>
              <w:rPr>
                <w:rFonts w:ascii="仿宋_GB2312" w:cs="仿宋_GB2312" w:hint="eastAsia"/>
                <w:sz w:val="28"/>
                <w:szCs w:val="28"/>
              </w:rPr>
              <w:t>供暖季前（11月15日前）</w:t>
            </w:r>
          </w:p>
        </w:tc>
        <w:tc>
          <w:tcPr>
            <w:tcW w:w="3695" w:type="dxa"/>
            <w:tcBorders>
              <w:top w:val="single" w:sz="4" w:space="0" w:color="auto"/>
              <w:left w:val="single" w:sz="4" w:space="0" w:color="auto"/>
              <w:bottom w:val="single" w:sz="4" w:space="0" w:color="auto"/>
              <w:right w:val="single" w:sz="4" w:space="0" w:color="auto"/>
            </w:tcBorders>
            <w:vAlign w:val="center"/>
          </w:tcPr>
          <w:p w14:paraId="53FE5E1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606D107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区市场监管局</w:t>
            </w:r>
          </w:p>
          <w:p w14:paraId="531CA8B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0D80B93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1E4E32D2"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区发展改革委</w:t>
            </w:r>
          </w:p>
          <w:p w14:paraId="390072D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color w:val="000000"/>
                <w:spacing w:val="-14"/>
                <w:sz w:val="28"/>
                <w:szCs w:val="28"/>
              </w:rPr>
              <w:t>区财政局</w:t>
            </w:r>
          </w:p>
        </w:tc>
      </w:tr>
      <w:tr w:rsidR="003154B5" w14:paraId="1665971B" w14:textId="77777777" w:rsidTr="00122084">
        <w:trPr>
          <w:gridAfter w:val="1"/>
          <w:wAfter w:w="15" w:type="dxa"/>
          <w:trHeight w:val="588"/>
          <w:jc w:val="center"/>
        </w:trPr>
        <w:tc>
          <w:tcPr>
            <w:tcW w:w="15701" w:type="dxa"/>
            <w:gridSpan w:val="6"/>
            <w:tcBorders>
              <w:top w:val="single" w:sz="4" w:space="0" w:color="auto"/>
              <w:left w:val="single" w:sz="4" w:space="0" w:color="auto"/>
              <w:bottom w:val="single" w:sz="4" w:space="0" w:color="auto"/>
              <w:right w:val="single" w:sz="4" w:space="0" w:color="auto"/>
            </w:tcBorders>
            <w:vAlign w:val="center"/>
          </w:tcPr>
          <w:p w14:paraId="4A5E155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黑体" w:eastAsia="黑体" w:hAnsi="黑体" w:cs="黑体" w:hint="eastAsia"/>
                <w:sz w:val="28"/>
                <w:szCs w:val="28"/>
              </w:rPr>
              <w:t>五、提升城市环境精细化管控水平</w:t>
            </w:r>
          </w:p>
        </w:tc>
      </w:tr>
      <w:tr w:rsidR="003154B5" w14:paraId="01626A9D"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52629AE2"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22</w:t>
            </w:r>
          </w:p>
        </w:tc>
        <w:tc>
          <w:tcPr>
            <w:tcW w:w="1497" w:type="dxa"/>
            <w:tcBorders>
              <w:top w:val="single" w:sz="4" w:space="0" w:color="auto"/>
              <w:left w:val="single" w:sz="4" w:space="0" w:color="auto"/>
              <w:bottom w:val="single" w:sz="4" w:space="0" w:color="auto"/>
              <w:right w:val="single" w:sz="4" w:space="0" w:color="auto"/>
            </w:tcBorders>
            <w:vAlign w:val="center"/>
          </w:tcPr>
          <w:p w14:paraId="2BDCB329"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氮氧化物总量减排</w:t>
            </w:r>
          </w:p>
        </w:tc>
        <w:tc>
          <w:tcPr>
            <w:tcW w:w="6161" w:type="dxa"/>
            <w:tcBorders>
              <w:top w:val="single" w:sz="4" w:space="0" w:color="auto"/>
              <w:left w:val="single" w:sz="4" w:space="0" w:color="auto"/>
              <w:bottom w:val="single" w:sz="4" w:space="0" w:color="auto"/>
              <w:right w:val="single" w:sz="4" w:space="0" w:color="auto"/>
            </w:tcBorders>
            <w:vAlign w:val="center"/>
          </w:tcPr>
          <w:p w14:paraId="4CD1E451" w14:textId="77777777" w:rsidR="003154B5" w:rsidRDefault="003154B5" w:rsidP="00122084">
            <w:pPr>
              <w:spacing w:line="320" w:lineRule="exact"/>
              <w:rPr>
                <w:rFonts w:ascii="仿宋_GB2312" w:cs="仿宋_GB2312"/>
                <w:sz w:val="28"/>
                <w:szCs w:val="28"/>
              </w:rPr>
            </w:pPr>
            <w:r>
              <w:rPr>
                <w:rFonts w:ascii="仿宋_GB2312" w:cs="仿宋_GB2312" w:hint="eastAsia"/>
                <w:sz w:val="28"/>
                <w:szCs w:val="28"/>
              </w:rPr>
              <w:t>全区完成本市下达的减排目标要求。</w:t>
            </w:r>
          </w:p>
        </w:tc>
        <w:tc>
          <w:tcPr>
            <w:tcW w:w="1152" w:type="dxa"/>
            <w:tcBorders>
              <w:top w:val="single" w:sz="4" w:space="0" w:color="auto"/>
              <w:left w:val="single" w:sz="4" w:space="0" w:color="auto"/>
              <w:bottom w:val="single" w:sz="4" w:space="0" w:color="auto"/>
              <w:right w:val="single" w:sz="4" w:space="0" w:color="auto"/>
            </w:tcBorders>
            <w:vAlign w:val="center"/>
          </w:tcPr>
          <w:p w14:paraId="2B30C8A6"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098E5E4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tc>
        <w:tc>
          <w:tcPr>
            <w:tcW w:w="2566" w:type="dxa"/>
            <w:tcBorders>
              <w:top w:val="single" w:sz="4" w:space="0" w:color="auto"/>
              <w:left w:val="single" w:sz="4" w:space="0" w:color="auto"/>
              <w:bottom w:val="single" w:sz="4" w:space="0" w:color="auto"/>
              <w:right w:val="single" w:sz="4" w:space="0" w:color="auto"/>
            </w:tcBorders>
            <w:vAlign w:val="center"/>
          </w:tcPr>
          <w:p w14:paraId="35C27DD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A844570" w14:textId="77777777" w:rsidTr="00122084">
        <w:trPr>
          <w:gridAfter w:val="1"/>
          <w:wAfter w:w="15" w:type="dxa"/>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37A0C3C8"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23</w:t>
            </w:r>
          </w:p>
        </w:tc>
        <w:tc>
          <w:tcPr>
            <w:tcW w:w="1497" w:type="dxa"/>
            <w:tcBorders>
              <w:top w:val="single" w:sz="4" w:space="0" w:color="auto"/>
              <w:left w:val="single" w:sz="4" w:space="0" w:color="auto"/>
              <w:bottom w:val="single" w:sz="4" w:space="0" w:color="auto"/>
              <w:right w:val="single" w:sz="4" w:space="0" w:color="auto"/>
            </w:tcBorders>
            <w:vAlign w:val="center"/>
          </w:tcPr>
          <w:p w14:paraId="2D8392B8"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严控</w:t>
            </w:r>
          </w:p>
          <w:p w14:paraId="2BA07197"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lastRenderedPageBreak/>
              <w:t>降尘量</w:t>
            </w:r>
          </w:p>
        </w:tc>
        <w:tc>
          <w:tcPr>
            <w:tcW w:w="6161" w:type="dxa"/>
            <w:tcBorders>
              <w:top w:val="single" w:sz="4" w:space="0" w:color="auto"/>
              <w:left w:val="single" w:sz="4" w:space="0" w:color="auto"/>
              <w:bottom w:val="single" w:sz="4" w:space="0" w:color="auto"/>
              <w:right w:val="single" w:sz="4" w:space="0" w:color="auto"/>
            </w:tcBorders>
            <w:vAlign w:val="center"/>
          </w:tcPr>
          <w:p w14:paraId="4532720A"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lastRenderedPageBreak/>
              <w:t>全区及各街道降尘量力争控制在5.1吨/平方公</w:t>
            </w:r>
            <w:r>
              <w:rPr>
                <w:rFonts w:ascii="仿宋_GB2312" w:cs="仿宋_GB2312" w:hint="eastAsia"/>
                <w:sz w:val="28"/>
                <w:szCs w:val="28"/>
              </w:rPr>
              <w:lastRenderedPageBreak/>
              <w:t>里·月</w:t>
            </w:r>
            <w:r>
              <w:rPr>
                <w:rFonts w:ascii="仿宋_GB2312" w:cs="仿宋_GB2312" w:hint="eastAsia"/>
                <w:color w:val="000000"/>
                <w:sz w:val="28"/>
                <w:szCs w:val="28"/>
              </w:rPr>
              <w:t>以内</w:t>
            </w:r>
            <w:r>
              <w:rPr>
                <w:rFonts w:ascii="仿宋_GB2312" w:cs="仿宋_GB2312" w:hint="eastAsia"/>
                <w:sz w:val="28"/>
                <w:szCs w:val="28"/>
              </w:rPr>
              <w:t>（扣除沙尘影响）。</w:t>
            </w:r>
          </w:p>
        </w:tc>
        <w:tc>
          <w:tcPr>
            <w:tcW w:w="1152" w:type="dxa"/>
            <w:tcBorders>
              <w:top w:val="single" w:sz="4" w:space="0" w:color="auto"/>
              <w:left w:val="single" w:sz="4" w:space="0" w:color="auto"/>
              <w:bottom w:val="single" w:sz="4" w:space="0" w:color="auto"/>
              <w:right w:val="single" w:sz="4" w:space="0" w:color="auto"/>
            </w:tcBorders>
            <w:vAlign w:val="center"/>
          </w:tcPr>
          <w:p w14:paraId="3B4DCEB6"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lastRenderedPageBreak/>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32FFF73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20BC677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lastRenderedPageBreak/>
              <w:t>区城市管理委</w:t>
            </w:r>
          </w:p>
          <w:p w14:paraId="76DA936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3A54C4D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区城管执法局</w:t>
            </w:r>
          </w:p>
          <w:p w14:paraId="610FFC1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p w14:paraId="3D45E61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p w14:paraId="3D9949B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tc>
        <w:tc>
          <w:tcPr>
            <w:tcW w:w="2566" w:type="dxa"/>
            <w:tcBorders>
              <w:top w:val="single" w:sz="4" w:space="0" w:color="auto"/>
              <w:left w:val="single" w:sz="4" w:space="0" w:color="auto"/>
              <w:bottom w:val="single" w:sz="4" w:space="0" w:color="auto"/>
              <w:right w:val="single" w:sz="4" w:space="0" w:color="auto"/>
            </w:tcBorders>
            <w:vAlign w:val="center"/>
          </w:tcPr>
          <w:p w14:paraId="3CACC166" w14:textId="77777777" w:rsidR="003154B5" w:rsidRDefault="003154B5" w:rsidP="00122084">
            <w:pPr>
              <w:spacing w:line="360" w:lineRule="exact"/>
              <w:ind w:leftChars="-50" w:left="-150" w:rightChars="-50" w:right="-150"/>
              <w:jc w:val="center"/>
              <w:rPr>
                <w:rFonts w:ascii="仿宋_GB2312" w:cs="仿宋_GB2312"/>
                <w:color w:val="FF0000"/>
                <w:spacing w:val="-14"/>
                <w:sz w:val="28"/>
                <w:szCs w:val="28"/>
              </w:rPr>
            </w:pPr>
            <w:r>
              <w:rPr>
                <w:rFonts w:ascii="仿宋_GB2312" w:cs="仿宋_GB2312"/>
                <w:spacing w:val="-14"/>
                <w:sz w:val="28"/>
                <w:szCs w:val="28"/>
              </w:rPr>
              <w:lastRenderedPageBreak/>
              <w:t>——</w:t>
            </w:r>
          </w:p>
        </w:tc>
      </w:tr>
      <w:tr w:rsidR="003154B5" w14:paraId="4A4E4971" w14:textId="77777777" w:rsidTr="00122084">
        <w:trPr>
          <w:gridAfter w:val="1"/>
          <w:wAfter w:w="15" w:type="dxa"/>
          <w:trHeight w:val="20"/>
          <w:jc w:val="center"/>
        </w:trPr>
        <w:tc>
          <w:tcPr>
            <w:tcW w:w="630" w:type="dxa"/>
            <w:vMerge w:val="restart"/>
            <w:tcBorders>
              <w:top w:val="single" w:sz="4" w:space="0" w:color="auto"/>
              <w:left w:val="single" w:sz="4" w:space="0" w:color="auto"/>
              <w:right w:val="single" w:sz="4" w:space="0" w:color="auto"/>
            </w:tcBorders>
            <w:vAlign w:val="center"/>
          </w:tcPr>
          <w:p w14:paraId="4F68BC4B"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24</w:t>
            </w:r>
          </w:p>
        </w:tc>
        <w:tc>
          <w:tcPr>
            <w:tcW w:w="1497" w:type="dxa"/>
            <w:vMerge w:val="restart"/>
            <w:tcBorders>
              <w:top w:val="single" w:sz="4" w:space="0" w:color="auto"/>
              <w:left w:val="single" w:sz="4" w:space="0" w:color="auto"/>
              <w:right w:val="single" w:sz="4" w:space="0" w:color="auto"/>
            </w:tcBorders>
            <w:vAlign w:val="center"/>
          </w:tcPr>
          <w:p w14:paraId="000C649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强化裸地扬尘管控</w:t>
            </w:r>
          </w:p>
        </w:tc>
        <w:tc>
          <w:tcPr>
            <w:tcW w:w="6161" w:type="dxa"/>
            <w:tcBorders>
              <w:top w:val="single" w:sz="4" w:space="0" w:color="auto"/>
              <w:left w:val="single" w:sz="4" w:space="0" w:color="auto"/>
              <w:bottom w:val="single" w:sz="4" w:space="0" w:color="auto"/>
              <w:right w:val="single" w:sz="4" w:space="0" w:color="auto"/>
            </w:tcBorders>
            <w:vAlign w:val="center"/>
          </w:tcPr>
          <w:p w14:paraId="767B9213" w14:textId="77777777" w:rsidR="003154B5" w:rsidRDefault="003154B5" w:rsidP="00122084">
            <w:pPr>
              <w:spacing w:line="320" w:lineRule="exact"/>
              <w:jc w:val="left"/>
              <w:rPr>
                <w:rFonts w:ascii="仿宋_GB2312" w:cs="仿宋_GB2312"/>
                <w:sz w:val="28"/>
                <w:szCs w:val="28"/>
              </w:rPr>
            </w:pPr>
            <w:r>
              <w:rPr>
                <w:rFonts w:ascii="仿宋_GB2312" w:cs="仿宋_GB2312" w:hint="eastAsia"/>
                <w:sz w:val="28"/>
                <w:szCs w:val="28"/>
              </w:rPr>
              <w:t>强化园林绿地扬尘管控。研究本地适宜的生物覆盖方式，组织科学实施秋冬季园林绿地中裸露地面的生态治理，定期开展督导检查，有效管控裸地。公园建设中，实行分区域施工和覆盖，及时开展林下植被种植。公园及绿化用地养护工作中，避免不规范操作造成扬尘污染。</w:t>
            </w:r>
          </w:p>
        </w:tc>
        <w:tc>
          <w:tcPr>
            <w:tcW w:w="1152" w:type="dxa"/>
            <w:tcBorders>
              <w:top w:val="single" w:sz="4" w:space="0" w:color="auto"/>
              <w:left w:val="single" w:sz="4" w:space="0" w:color="auto"/>
              <w:bottom w:val="single" w:sz="4" w:space="0" w:color="auto"/>
              <w:right w:val="single" w:sz="4" w:space="0" w:color="auto"/>
            </w:tcBorders>
            <w:vAlign w:val="center"/>
          </w:tcPr>
          <w:p w14:paraId="7D9FDCF5"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78ECACC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2AADE97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p w14:paraId="6CE1A46F" w14:textId="77777777" w:rsidR="003154B5" w:rsidRDefault="003154B5" w:rsidP="00122084">
            <w:pPr>
              <w:autoSpaceDE w:val="0"/>
              <w:autoSpaceDN w:val="0"/>
              <w:adjustRightInd w:val="0"/>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tc>
        <w:tc>
          <w:tcPr>
            <w:tcW w:w="2566" w:type="dxa"/>
            <w:tcBorders>
              <w:top w:val="single" w:sz="4" w:space="0" w:color="auto"/>
              <w:left w:val="single" w:sz="4" w:space="0" w:color="auto"/>
              <w:bottom w:val="single" w:sz="4" w:space="0" w:color="auto"/>
              <w:right w:val="single" w:sz="4" w:space="0" w:color="auto"/>
            </w:tcBorders>
            <w:vAlign w:val="center"/>
          </w:tcPr>
          <w:p w14:paraId="276E375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189E8F6" w14:textId="77777777" w:rsidTr="00122084">
        <w:trPr>
          <w:gridAfter w:val="1"/>
          <w:wAfter w:w="15" w:type="dxa"/>
          <w:trHeight w:val="20"/>
          <w:jc w:val="center"/>
        </w:trPr>
        <w:tc>
          <w:tcPr>
            <w:tcW w:w="630" w:type="dxa"/>
            <w:vMerge/>
            <w:tcBorders>
              <w:left w:val="single" w:sz="4" w:space="0" w:color="auto"/>
              <w:bottom w:val="single" w:sz="4" w:space="0" w:color="auto"/>
              <w:right w:val="single" w:sz="4" w:space="0" w:color="auto"/>
            </w:tcBorders>
            <w:vAlign w:val="center"/>
          </w:tcPr>
          <w:p w14:paraId="38645469"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bottom w:val="single" w:sz="4" w:space="0" w:color="auto"/>
              <w:right w:val="single" w:sz="4" w:space="0" w:color="auto"/>
            </w:tcBorders>
            <w:vAlign w:val="center"/>
          </w:tcPr>
          <w:p w14:paraId="7C070A3F" w14:textId="77777777" w:rsidR="003154B5" w:rsidRDefault="003154B5" w:rsidP="00122084">
            <w:pPr>
              <w:spacing w:line="36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35210561" w14:textId="77777777" w:rsidR="003154B5" w:rsidRDefault="003154B5" w:rsidP="00122084">
            <w:pPr>
              <w:spacing w:line="320" w:lineRule="exact"/>
              <w:jc w:val="left"/>
              <w:rPr>
                <w:rFonts w:ascii="仿宋_GB2312" w:cs="仿宋_GB2312"/>
                <w:sz w:val="28"/>
                <w:szCs w:val="28"/>
              </w:rPr>
            </w:pPr>
            <w:r>
              <w:rPr>
                <w:rFonts w:ascii="仿宋_GB2312" w:cs="仿宋_GB2312" w:hint="eastAsia"/>
                <w:color w:val="000000"/>
                <w:sz w:val="28"/>
                <w:szCs w:val="28"/>
              </w:rPr>
              <w:t>各</w:t>
            </w:r>
            <w:r>
              <w:rPr>
                <w:rFonts w:ascii="仿宋_GB2312" w:cs="仿宋_GB2312" w:hint="eastAsia"/>
                <w:sz w:val="28"/>
                <w:szCs w:val="28"/>
              </w:rPr>
              <w:t>街道定期更新裸地、“小微工程”、拆迁拆违、架空线入地工程等台账，做好扬尘精细化管理。</w:t>
            </w:r>
          </w:p>
        </w:tc>
        <w:tc>
          <w:tcPr>
            <w:tcW w:w="1152" w:type="dxa"/>
            <w:tcBorders>
              <w:top w:val="single" w:sz="4" w:space="0" w:color="auto"/>
              <w:left w:val="single" w:sz="4" w:space="0" w:color="auto"/>
              <w:bottom w:val="single" w:sz="4" w:space="0" w:color="auto"/>
              <w:right w:val="single" w:sz="4" w:space="0" w:color="auto"/>
            </w:tcBorders>
            <w:vAlign w:val="center"/>
          </w:tcPr>
          <w:p w14:paraId="4ED822B2" w14:textId="77777777" w:rsidR="003154B5" w:rsidRDefault="003154B5" w:rsidP="00122084">
            <w:pPr>
              <w:spacing w:line="360" w:lineRule="exact"/>
              <w:jc w:val="center"/>
              <w:rPr>
                <w:rFonts w:ascii="仿宋_GB2312" w:cs="仿宋_GB2312"/>
                <w:sz w:val="28"/>
                <w:szCs w:val="28"/>
              </w:rPr>
            </w:pPr>
            <w:r>
              <w:rPr>
                <w:rFonts w:ascii="仿宋_GB2312" w:cs="仿宋_GB2312" w:hint="eastAsia"/>
                <w:color w:val="000000"/>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54B7D2F1"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2B243DF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286930F3" w14:textId="77777777" w:rsidR="003154B5" w:rsidRDefault="003154B5" w:rsidP="00122084">
            <w:pPr>
              <w:spacing w:line="360" w:lineRule="exact"/>
              <w:ind w:leftChars="-50" w:left="-150" w:rightChars="-50" w:right="-150"/>
              <w:jc w:val="center"/>
              <w:rPr>
                <w:rFonts w:ascii="仿宋_GB2312" w:cs="仿宋_GB2312" w:hint="eastAsia"/>
                <w:spacing w:val="-14"/>
                <w:sz w:val="28"/>
                <w:szCs w:val="28"/>
              </w:rPr>
            </w:pPr>
            <w:r>
              <w:rPr>
                <w:rFonts w:ascii="仿宋_GB2312" w:cs="仿宋_GB2312" w:hint="eastAsia"/>
                <w:spacing w:val="-14"/>
                <w:sz w:val="28"/>
                <w:szCs w:val="28"/>
              </w:rPr>
              <w:t>市规划自然资源委</w:t>
            </w:r>
          </w:p>
          <w:p w14:paraId="6687B16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西城分局</w:t>
            </w:r>
          </w:p>
          <w:p w14:paraId="7EAE393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7CD63A5C"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区房管局</w:t>
            </w:r>
          </w:p>
        </w:tc>
      </w:tr>
      <w:tr w:rsidR="003154B5" w14:paraId="022129E1" w14:textId="77777777" w:rsidTr="00122084">
        <w:trPr>
          <w:trHeight w:val="20"/>
          <w:jc w:val="center"/>
        </w:trPr>
        <w:tc>
          <w:tcPr>
            <w:tcW w:w="630" w:type="dxa"/>
            <w:vMerge w:val="restart"/>
            <w:tcBorders>
              <w:top w:val="single" w:sz="4" w:space="0" w:color="auto"/>
              <w:left w:val="single" w:sz="4" w:space="0" w:color="auto"/>
              <w:right w:val="single" w:sz="4" w:space="0" w:color="auto"/>
            </w:tcBorders>
            <w:vAlign w:val="center"/>
          </w:tcPr>
          <w:p w14:paraId="62BB03DA" w14:textId="77777777" w:rsidR="003154B5" w:rsidRDefault="003154B5" w:rsidP="00122084">
            <w:pPr>
              <w:spacing w:line="360" w:lineRule="exact"/>
              <w:jc w:val="center"/>
              <w:rPr>
                <w:rFonts w:ascii="仿宋_GB2312" w:cs="仿宋_GB2312" w:hint="eastAsia"/>
                <w:sz w:val="28"/>
                <w:szCs w:val="28"/>
              </w:rPr>
            </w:pPr>
          </w:p>
          <w:p w14:paraId="3B8F9DE8" w14:textId="77777777" w:rsidR="003154B5" w:rsidRDefault="003154B5" w:rsidP="00122084">
            <w:pPr>
              <w:spacing w:line="360" w:lineRule="exact"/>
              <w:jc w:val="center"/>
              <w:rPr>
                <w:rFonts w:ascii="仿宋_GB2312" w:cs="仿宋_GB2312" w:hint="eastAsia"/>
                <w:sz w:val="28"/>
                <w:szCs w:val="28"/>
              </w:rPr>
            </w:pPr>
          </w:p>
          <w:p w14:paraId="0FA9B3B6" w14:textId="77777777" w:rsidR="003154B5" w:rsidRDefault="003154B5" w:rsidP="00122084">
            <w:pPr>
              <w:spacing w:line="360" w:lineRule="exact"/>
              <w:jc w:val="center"/>
              <w:rPr>
                <w:rFonts w:ascii="仿宋_GB2312" w:cs="仿宋_GB2312" w:hint="eastAsia"/>
                <w:sz w:val="28"/>
                <w:szCs w:val="28"/>
              </w:rPr>
            </w:pPr>
          </w:p>
          <w:p w14:paraId="7C600C34" w14:textId="77777777" w:rsidR="003154B5" w:rsidRDefault="003154B5" w:rsidP="00122084">
            <w:pPr>
              <w:spacing w:line="360" w:lineRule="exact"/>
              <w:jc w:val="center"/>
              <w:rPr>
                <w:rFonts w:ascii="仿宋_GB2312" w:cs="仿宋_GB2312" w:hint="eastAsia"/>
                <w:sz w:val="28"/>
                <w:szCs w:val="28"/>
              </w:rPr>
            </w:pPr>
          </w:p>
          <w:p w14:paraId="0BC124D9"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lastRenderedPageBreak/>
              <w:t>25</w:t>
            </w:r>
          </w:p>
          <w:p w14:paraId="0BAF5959" w14:textId="77777777" w:rsidR="003154B5" w:rsidRDefault="003154B5" w:rsidP="00122084">
            <w:pPr>
              <w:spacing w:line="360" w:lineRule="exact"/>
              <w:jc w:val="center"/>
              <w:rPr>
                <w:rFonts w:ascii="仿宋_GB2312" w:cs="仿宋_GB2312"/>
                <w:sz w:val="28"/>
                <w:szCs w:val="28"/>
              </w:rPr>
            </w:pPr>
          </w:p>
          <w:p w14:paraId="61036DDE" w14:textId="77777777" w:rsidR="003154B5" w:rsidRDefault="003154B5" w:rsidP="00122084">
            <w:pPr>
              <w:spacing w:line="360" w:lineRule="exact"/>
              <w:jc w:val="center"/>
              <w:rPr>
                <w:rFonts w:ascii="仿宋_GB2312" w:cs="仿宋_GB2312"/>
                <w:sz w:val="28"/>
                <w:szCs w:val="28"/>
              </w:rPr>
            </w:pPr>
          </w:p>
          <w:p w14:paraId="5B9AC2E0" w14:textId="77777777" w:rsidR="003154B5" w:rsidRDefault="003154B5" w:rsidP="00122084">
            <w:pPr>
              <w:spacing w:line="360" w:lineRule="exact"/>
              <w:rPr>
                <w:rFonts w:ascii="仿宋_GB2312" w:cs="仿宋_GB2312"/>
                <w:sz w:val="28"/>
                <w:szCs w:val="28"/>
              </w:rPr>
            </w:pPr>
          </w:p>
          <w:p w14:paraId="5B32F46C" w14:textId="77777777" w:rsidR="003154B5" w:rsidRDefault="003154B5" w:rsidP="00122084">
            <w:pPr>
              <w:spacing w:line="360" w:lineRule="exact"/>
              <w:rPr>
                <w:rFonts w:ascii="仿宋_GB2312" w:cs="仿宋_GB2312"/>
                <w:sz w:val="28"/>
                <w:szCs w:val="28"/>
              </w:rPr>
            </w:pPr>
          </w:p>
          <w:p w14:paraId="4CD7C666" w14:textId="77777777" w:rsidR="003154B5" w:rsidRDefault="003154B5" w:rsidP="00122084">
            <w:pPr>
              <w:spacing w:line="360" w:lineRule="exact"/>
              <w:jc w:val="center"/>
              <w:rPr>
                <w:rFonts w:ascii="仿宋_GB2312" w:cs="仿宋_GB2312"/>
                <w:sz w:val="28"/>
                <w:szCs w:val="28"/>
              </w:rPr>
            </w:pPr>
          </w:p>
        </w:tc>
        <w:tc>
          <w:tcPr>
            <w:tcW w:w="1497" w:type="dxa"/>
            <w:vMerge w:val="restart"/>
            <w:tcBorders>
              <w:top w:val="single" w:sz="4" w:space="0" w:color="auto"/>
              <w:left w:val="single" w:sz="4" w:space="0" w:color="auto"/>
              <w:right w:val="single" w:sz="4" w:space="0" w:color="auto"/>
            </w:tcBorders>
            <w:vAlign w:val="center"/>
          </w:tcPr>
          <w:p w14:paraId="0CE317DE" w14:textId="77777777" w:rsidR="003154B5" w:rsidRDefault="003154B5" w:rsidP="00122084">
            <w:pPr>
              <w:spacing w:line="360" w:lineRule="exact"/>
              <w:jc w:val="center"/>
              <w:rPr>
                <w:rFonts w:ascii="仿宋_GB2312" w:cs="仿宋_GB2312" w:hint="eastAsia"/>
                <w:sz w:val="28"/>
                <w:szCs w:val="28"/>
              </w:rPr>
            </w:pPr>
          </w:p>
          <w:p w14:paraId="7F1746D5" w14:textId="77777777" w:rsidR="003154B5" w:rsidRDefault="003154B5" w:rsidP="00122084">
            <w:pPr>
              <w:spacing w:line="360" w:lineRule="exact"/>
              <w:jc w:val="center"/>
              <w:rPr>
                <w:rFonts w:ascii="仿宋_GB2312" w:cs="仿宋_GB2312" w:hint="eastAsia"/>
                <w:sz w:val="28"/>
                <w:szCs w:val="28"/>
              </w:rPr>
            </w:pPr>
          </w:p>
          <w:p w14:paraId="3B055982" w14:textId="77777777" w:rsidR="003154B5" w:rsidRDefault="003154B5" w:rsidP="00122084">
            <w:pPr>
              <w:spacing w:line="360" w:lineRule="exact"/>
              <w:jc w:val="center"/>
              <w:rPr>
                <w:rFonts w:ascii="仿宋_GB2312" w:cs="仿宋_GB2312" w:hint="eastAsia"/>
                <w:sz w:val="28"/>
                <w:szCs w:val="28"/>
              </w:rPr>
            </w:pPr>
          </w:p>
          <w:p w14:paraId="57479B14"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强化道路</w:t>
            </w:r>
            <w:r>
              <w:rPr>
                <w:rFonts w:ascii="仿宋_GB2312" w:cs="仿宋_GB2312" w:hint="eastAsia"/>
                <w:sz w:val="28"/>
                <w:szCs w:val="28"/>
              </w:rPr>
              <w:lastRenderedPageBreak/>
              <w:t>扬尘管控</w:t>
            </w:r>
          </w:p>
          <w:p w14:paraId="711539B6" w14:textId="77777777" w:rsidR="003154B5" w:rsidRDefault="003154B5" w:rsidP="00122084">
            <w:pPr>
              <w:spacing w:line="360" w:lineRule="exact"/>
              <w:jc w:val="center"/>
              <w:rPr>
                <w:rFonts w:ascii="仿宋_GB2312" w:cs="仿宋_GB2312"/>
                <w:sz w:val="28"/>
                <w:szCs w:val="28"/>
              </w:rPr>
            </w:pPr>
          </w:p>
          <w:p w14:paraId="5653E716" w14:textId="77777777" w:rsidR="003154B5" w:rsidRDefault="003154B5" w:rsidP="00122084">
            <w:pPr>
              <w:spacing w:line="360" w:lineRule="exact"/>
              <w:rPr>
                <w:rFonts w:ascii="仿宋_GB2312" w:cs="仿宋_GB2312"/>
                <w:sz w:val="28"/>
                <w:szCs w:val="28"/>
              </w:rPr>
            </w:pPr>
          </w:p>
          <w:p w14:paraId="6BD52D74" w14:textId="77777777" w:rsidR="003154B5" w:rsidRDefault="003154B5" w:rsidP="00122084">
            <w:pPr>
              <w:spacing w:line="36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6C3D9BA5" w14:textId="77777777" w:rsidR="003154B5" w:rsidRDefault="003154B5" w:rsidP="00122084">
            <w:pPr>
              <w:spacing w:line="360" w:lineRule="exact"/>
              <w:ind w:leftChars="43" w:left="129" w:rightChars="-50" w:right="-150"/>
              <w:jc w:val="left"/>
              <w:rPr>
                <w:rFonts w:ascii="仿宋_GB2312" w:cs="仿宋_GB2312"/>
                <w:sz w:val="28"/>
                <w:szCs w:val="28"/>
              </w:rPr>
            </w:pPr>
            <w:r>
              <w:rPr>
                <w:rFonts w:ascii="仿宋_GB2312" w:cs="仿宋_GB2312" w:hint="eastAsia"/>
                <w:sz w:val="28"/>
                <w:szCs w:val="28"/>
              </w:rPr>
              <w:lastRenderedPageBreak/>
              <w:t>提升道路清扫保洁水平。推进机械化清扫保洁向胡同、背街小巷延伸，建立完善本区城市道路尘土残存量监测机制，逐步扩大道路尘土残存量检测范围并发布结果，完善以道路清扫保洁效果为</w:t>
            </w:r>
            <w:r>
              <w:rPr>
                <w:rFonts w:ascii="仿宋_GB2312" w:cs="仿宋_GB2312" w:hint="eastAsia"/>
                <w:sz w:val="28"/>
                <w:szCs w:val="28"/>
              </w:rPr>
              <w:lastRenderedPageBreak/>
              <w:t>导向的考核体系。落实城市道路清扫保洁质量与作业要求标准。</w:t>
            </w:r>
          </w:p>
        </w:tc>
        <w:tc>
          <w:tcPr>
            <w:tcW w:w="1152" w:type="dxa"/>
            <w:tcBorders>
              <w:top w:val="single" w:sz="4" w:space="0" w:color="auto"/>
              <w:left w:val="single" w:sz="4" w:space="0" w:color="auto"/>
              <w:bottom w:val="single" w:sz="4" w:space="0" w:color="auto"/>
              <w:right w:val="single" w:sz="4" w:space="0" w:color="auto"/>
            </w:tcBorders>
            <w:vAlign w:val="center"/>
          </w:tcPr>
          <w:p w14:paraId="12890759"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lastRenderedPageBreak/>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2DEBA54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4430FE6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p w14:paraId="269D365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783AC84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75FC7C9D" w14:textId="77777777" w:rsidTr="00122084">
        <w:trPr>
          <w:trHeight w:val="90"/>
          <w:jc w:val="center"/>
        </w:trPr>
        <w:tc>
          <w:tcPr>
            <w:tcW w:w="630" w:type="dxa"/>
            <w:vMerge/>
            <w:tcBorders>
              <w:left w:val="single" w:sz="4" w:space="0" w:color="auto"/>
              <w:bottom w:val="single" w:sz="4" w:space="0" w:color="auto"/>
              <w:right w:val="single" w:sz="4" w:space="0" w:color="auto"/>
            </w:tcBorders>
            <w:vAlign w:val="center"/>
          </w:tcPr>
          <w:p w14:paraId="4D503C22"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bottom w:val="single" w:sz="4" w:space="0" w:color="auto"/>
              <w:right w:val="single" w:sz="4" w:space="0" w:color="auto"/>
            </w:tcBorders>
            <w:vAlign w:val="center"/>
          </w:tcPr>
          <w:p w14:paraId="1A1FC251" w14:textId="77777777" w:rsidR="003154B5" w:rsidRDefault="003154B5" w:rsidP="00122084">
            <w:pPr>
              <w:spacing w:line="360" w:lineRule="exact"/>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4F6E5F5D" w14:textId="77777777" w:rsidR="003154B5" w:rsidRDefault="003154B5" w:rsidP="00122084">
            <w:pPr>
              <w:spacing w:line="360" w:lineRule="exact"/>
              <w:ind w:leftChars="43" w:left="129" w:rightChars="-50" w:right="-150"/>
              <w:jc w:val="left"/>
              <w:rPr>
                <w:rFonts w:ascii="仿宋_GB2312" w:cs="仿宋_GB2312"/>
                <w:sz w:val="28"/>
                <w:szCs w:val="28"/>
              </w:rPr>
            </w:pPr>
            <w:r>
              <w:rPr>
                <w:rFonts w:ascii="仿宋_GB2312" w:cs="仿宋_GB2312" w:hint="eastAsia"/>
                <w:sz w:val="28"/>
                <w:szCs w:val="28"/>
              </w:rPr>
              <w:t>区交通委提升各类道路（含胡同、背街小巷）清扫保洁水平。</w:t>
            </w:r>
          </w:p>
        </w:tc>
        <w:tc>
          <w:tcPr>
            <w:tcW w:w="1152" w:type="dxa"/>
            <w:tcBorders>
              <w:top w:val="single" w:sz="4" w:space="0" w:color="auto"/>
              <w:left w:val="single" w:sz="4" w:space="0" w:color="auto"/>
              <w:bottom w:val="single" w:sz="4" w:space="0" w:color="auto"/>
              <w:right w:val="single" w:sz="4" w:space="0" w:color="auto"/>
            </w:tcBorders>
            <w:vAlign w:val="center"/>
          </w:tcPr>
          <w:p w14:paraId="584D46A1"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279B7225"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1176BF4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p w14:paraId="1393AA8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2300EFCE" w14:textId="77777777" w:rsidR="003154B5" w:rsidRDefault="003154B5" w:rsidP="00122084">
            <w:pPr>
              <w:spacing w:line="360" w:lineRule="exact"/>
              <w:jc w:val="center"/>
              <w:rPr>
                <w:rFonts w:ascii="仿宋_GB2312" w:cs="仿宋_GB2312"/>
                <w:spacing w:val="-14"/>
                <w:sz w:val="28"/>
                <w:szCs w:val="28"/>
              </w:rPr>
            </w:pPr>
            <w:r>
              <w:rPr>
                <w:rFonts w:ascii="仿宋_GB2312" w:cs="仿宋_GB2312"/>
                <w:spacing w:val="-14"/>
                <w:sz w:val="28"/>
                <w:szCs w:val="28"/>
              </w:rPr>
              <w:t>——</w:t>
            </w:r>
          </w:p>
        </w:tc>
      </w:tr>
      <w:tr w:rsidR="003154B5" w14:paraId="7332912C" w14:textId="77777777" w:rsidTr="00122084">
        <w:trPr>
          <w:trHeight w:val="2480"/>
          <w:jc w:val="center"/>
        </w:trPr>
        <w:tc>
          <w:tcPr>
            <w:tcW w:w="630" w:type="dxa"/>
            <w:vMerge w:val="restart"/>
            <w:tcBorders>
              <w:top w:val="single" w:sz="4" w:space="0" w:color="auto"/>
              <w:left w:val="single" w:sz="4" w:space="0" w:color="auto"/>
              <w:right w:val="single" w:sz="4" w:space="0" w:color="auto"/>
            </w:tcBorders>
            <w:vAlign w:val="center"/>
          </w:tcPr>
          <w:p w14:paraId="72457783" w14:textId="77777777" w:rsidR="003154B5" w:rsidRDefault="003154B5" w:rsidP="00122084">
            <w:pPr>
              <w:spacing w:line="360" w:lineRule="exact"/>
              <w:jc w:val="center"/>
              <w:rPr>
                <w:rFonts w:ascii="仿宋_GB2312" w:cs="仿宋_GB2312"/>
                <w:sz w:val="28"/>
                <w:szCs w:val="28"/>
              </w:rPr>
            </w:pPr>
          </w:p>
          <w:p w14:paraId="6E06CCC1" w14:textId="77777777" w:rsidR="003154B5" w:rsidRDefault="003154B5" w:rsidP="00122084">
            <w:pPr>
              <w:spacing w:line="360" w:lineRule="exact"/>
              <w:jc w:val="center"/>
              <w:rPr>
                <w:rFonts w:ascii="仿宋_GB2312" w:cs="仿宋_GB2312"/>
                <w:sz w:val="28"/>
                <w:szCs w:val="28"/>
              </w:rPr>
            </w:pPr>
          </w:p>
          <w:p w14:paraId="15EA052C" w14:textId="77777777" w:rsidR="003154B5" w:rsidRDefault="003154B5" w:rsidP="00122084">
            <w:pPr>
              <w:spacing w:line="360" w:lineRule="exact"/>
              <w:jc w:val="center"/>
              <w:rPr>
                <w:rFonts w:ascii="仿宋_GB2312" w:cs="仿宋_GB2312"/>
                <w:sz w:val="28"/>
                <w:szCs w:val="28"/>
              </w:rPr>
            </w:pPr>
          </w:p>
          <w:p w14:paraId="4DD5229B" w14:textId="77777777" w:rsidR="003154B5" w:rsidRDefault="003154B5" w:rsidP="00122084">
            <w:pPr>
              <w:spacing w:line="360" w:lineRule="exact"/>
              <w:jc w:val="center"/>
              <w:rPr>
                <w:rFonts w:ascii="仿宋_GB2312" w:cs="仿宋_GB2312"/>
                <w:sz w:val="28"/>
                <w:szCs w:val="28"/>
              </w:rPr>
            </w:pPr>
          </w:p>
          <w:p w14:paraId="049D61F0" w14:textId="77777777" w:rsidR="003154B5" w:rsidRDefault="003154B5" w:rsidP="00122084">
            <w:pPr>
              <w:spacing w:line="360" w:lineRule="exact"/>
              <w:jc w:val="center"/>
              <w:rPr>
                <w:rFonts w:ascii="仿宋_GB2312" w:cs="仿宋_GB2312"/>
                <w:sz w:val="28"/>
                <w:szCs w:val="28"/>
              </w:rPr>
            </w:pPr>
          </w:p>
          <w:p w14:paraId="24C2EE8F" w14:textId="77777777" w:rsidR="003154B5" w:rsidRDefault="003154B5" w:rsidP="00122084">
            <w:pPr>
              <w:spacing w:line="360" w:lineRule="exact"/>
              <w:jc w:val="center"/>
              <w:rPr>
                <w:rFonts w:ascii="仿宋_GB2312" w:cs="仿宋_GB2312"/>
                <w:sz w:val="28"/>
                <w:szCs w:val="28"/>
              </w:rPr>
            </w:pPr>
          </w:p>
          <w:p w14:paraId="6546AA88"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26</w:t>
            </w:r>
          </w:p>
          <w:p w14:paraId="6309014A" w14:textId="77777777" w:rsidR="003154B5" w:rsidRDefault="003154B5" w:rsidP="00122084">
            <w:pPr>
              <w:spacing w:line="360" w:lineRule="exact"/>
              <w:jc w:val="center"/>
              <w:rPr>
                <w:rFonts w:ascii="仿宋_GB2312" w:cs="仿宋_GB2312"/>
                <w:sz w:val="28"/>
                <w:szCs w:val="28"/>
              </w:rPr>
            </w:pPr>
          </w:p>
          <w:p w14:paraId="6B836493" w14:textId="77777777" w:rsidR="003154B5" w:rsidRDefault="003154B5" w:rsidP="00122084">
            <w:pPr>
              <w:spacing w:line="360" w:lineRule="exact"/>
              <w:jc w:val="center"/>
              <w:rPr>
                <w:rFonts w:ascii="仿宋_GB2312" w:cs="仿宋_GB2312"/>
                <w:sz w:val="28"/>
                <w:szCs w:val="28"/>
              </w:rPr>
            </w:pPr>
          </w:p>
          <w:p w14:paraId="2AB63C70" w14:textId="77777777" w:rsidR="003154B5" w:rsidRDefault="003154B5" w:rsidP="00122084">
            <w:pPr>
              <w:spacing w:line="360" w:lineRule="exact"/>
              <w:jc w:val="center"/>
              <w:rPr>
                <w:rFonts w:ascii="仿宋_GB2312" w:cs="仿宋_GB2312"/>
                <w:sz w:val="28"/>
                <w:szCs w:val="28"/>
              </w:rPr>
            </w:pPr>
          </w:p>
          <w:p w14:paraId="2C3950DB" w14:textId="77777777" w:rsidR="003154B5" w:rsidRDefault="003154B5" w:rsidP="00122084">
            <w:pPr>
              <w:spacing w:line="360" w:lineRule="exact"/>
              <w:jc w:val="center"/>
              <w:rPr>
                <w:rFonts w:ascii="仿宋_GB2312" w:cs="仿宋_GB2312"/>
                <w:sz w:val="28"/>
                <w:szCs w:val="28"/>
              </w:rPr>
            </w:pPr>
          </w:p>
          <w:p w14:paraId="2DDFB5EE" w14:textId="77777777" w:rsidR="003154B5" w:rsidRDefault="003154B5" w:rsidP="00122084">
            <w:pPr>
              <w:spacing w:line="360" w:lineRule="exact"/>
              <w:jc w:val="center"/>
              <w:rPr>
                <w:rFonts w:ascii="仿宋_GB2312" w:cs="仿宋_GB2312"/>
                <w:sz w:val="28"/>
                <w:szCs w:val="28"/>
              </w:rPr>
            </w:pPr>
          </w:p>
          <w:p w14:paraId="7A53332A" w14:textId="77777777" w:rsidR="003154B5" w:rsidRDefault="003154B5" w:rsidP="00122084">
            <w:pPr>
              <w:spacing w:line="360" w:lineRule="exact"/>
              <w:jc w:val="center"/>
              <w:rPr>
                <w:rFonts w:ascii="仿宋_GB2312" w:cs="仿宋_GB2312"/>
                <w:sz w:val="28"/>
                <w:szCs w:val="28"/>
              </w:rPr>
            </w:pPr>
          </w:p>
          <w:p w14:paraId="64DECBF0" w14:textId="77777777" w:rsidR="003154B5" w:rsidRDefault="003154B5" w:rsidP="00122084">
            <w:pPr>
              <w:spacing w:line="360" w:lineRule="exact"/>
              <w:jc w:val="center"/>
              <w:rPr>
                <w:rFonts w:ascii="仿宋_GB2312" w:cs="仿宋_GB2312"/>
                <w:sz w:val="28"/>
                <w:szCs w:val="28"/>
              </w:rPr>
            </w:pPr>
          </w:p>
          <w:p w14:paraId="5242B5CA" w14:textId="77777777" w:rsidR="003154B5" w:rsidRDefault="003154B5" w:rsidP="00122084">
            <w:pPr>
              <w:spacing w:line="360" w:lineRule="exact"/>
              <w:jc w:val="center"/>
              <w:rPr>
                <w:rFonts w:ascii="仿宋_GB2312" w:cs="仿宋_GB2312"/>
                <w:sz w:val="28"/>
                <w:szCs w:val="28"/>
              </w:rPr>
            </w:pPr>
          </w:p>
          <w:p w14:paraId="6444ED08" w14:textId="77777777" w:rsidR="003154B5" w:rsidRDefault="003154B5" w:rsidP="00122084">
            <w:pPr>
              <w:spacing w:line="360" w:lineRule="exact"/>
              <w:jc w:val="center"/>
              <w:rPr>
                <w:rFonts w:ascii="仿宋_GB2312" w:cs="仿宋_GB2312"/>
                <w:sz w:val="28"/>
                <w:szCs w:val="28"/>
              </w:rPr>
            </w:pPr>
          </w:p>
          <w:p w14:paraId="43464644" w14:textId="77777777" w:rsidR="003154B5" w:rsidRDefault="003154B5" w:rsidP="00122084">
            <w:pPr>
              <w:spacing w:line="360" w:lineRule="exact"/>
              <w:jc w:val="center"/>
              <w:rPr>
                <w:rFonts w:ascii="仿宋_GB2312" w:cs="仿宋_GB2312"/>
                <w:sz w:val="28"/>
                <w:szCs w:val="28"/>
              </w:rPr>
            </w:pPr>
          </w:p>
          <w:p w14:paraId="7A0269EE" w14:textId="77777777" w:rsidR="003154B5" w:rsidRDefault="003154B5" w:rsidP="00122084">
            <w:pPr>
              <w:spacing w:line="360" w:lineRule="exact"/>
              <w:jc w:val="center"/>
              <w:rPr>
                <w:rFonts w:ascii="仿宋_GB2312" w:cs="仿宋_GB2312"/>
                <w:sz w:val="28"/>
                <w:szCs w:val="28"/>
              </w:rPr>
            </w:pPr>
          </w:p>
          <w:p w14:paraId="49A6B763" w14:textId="77777777" w:rsidR="003154B5" w:rsidRDefault="003154B5" w:rsidP="00122084">
            <w:pPr>
              <w:spacing w:line="360" w:lineRule="exact"/>
              <w:jc w:val="center"/>
              <w:rPr>
                <w:rFonts w:ascii="仿宋_GB2312" w:cs="仿宋_GB2312"/>
                <w:sz w:val="28"/>
                <w:szCs w:val="28"/>
              </w:rPr>
            </w:pPr>
          </w:p>
          <w:p w14:paraId="1BD62869" w14:textId="77777777" w:rsidR="003154B5" w:rsidRDefault="003154B5" w:rsidP="00122084">
            <w:pPr>
              <w:spacing w:line="360" w:lineRule="exact"/>
              <w:jc w:val="center"/>
              <w:rPr>
                <w:rFonts w:ascii="仿宋_GB2312" w:cs="仿宋_GB2312"/>
                <w:sz w:val="28"/>
                <w:szCs w:val="28"/>
              </w:rPr>
            </w:pPr>
          </w:p>
          <w:p w14:paraId="01D8F6A6" w14:textId="77777777" w:rsidR="003154B5" w:rsidRDefault="003154B5" w:rsidP="00122084">
            <w:pPr>
              <w:spacing w:line="360" w:lineRule="exact"/>
              <w:jc w:val="center"/>
              <w:rPr>
                <w:rFonts w:ascii="仿宋_GB2312" w:cs="仿宋_GB2312"/>
                <w:sz w:val="28"/>
                <w:szCs w:val="28"/>
              </w:rPr>
            </w:pPr>
          </w:p>
          <w:p w14:paraId="7B7B021D" w14:textId="77777777" w:rsidR="003154B5" w:rsidRDefault="003154B5" w:rsidP="00122084">
            <w:pPr>
              <w:spacing w:line="360" w:lineRule="exact"/>
              <w:rPr>
                <w:rFonts w:ascii="仿宋_GB2312" w:cs="仿宋_GB2312"/>
                <w:sz w:val="28"/>
                <w:szCs w:val="28"/>
              </w:rPr>
            </w:pPr>
          </w:p>
          <w:p w14:paraId="390CFB23" w14:textId="77777777" w:rsidR="003154B5" w:rsidRDefault="003154B5" w:rsidP="00122084">
            <w:pPr>
              <w:spacing w:line="360" w:lineRule="exact"/>
              <w:jc w:val="center"/>
              <w:rPr>
                <w:rFonts w:ascii="仿宋_GB2312" w:cs="仿宋_GB2312" w:hint="eastAsia"/>
                <w:sz w:val="28"/>
                <w:szCs w:val="28"/>
              </w:rPr>
            </w:pPr>
          </w:p>
          <w:p w14:paraId="420B4E26" w14:textId="77777777" w:rsidR="003154B5" w:rsidRDefault="003154B5" w:rsidP="00122084">
            <w:pPr>
              <w:spacing w:line="360" w:lineRule="exact"/>
              <w:jc w:val="center"/>
              <w:rPr>
                <w:rFonts w:ascii="仿宋_GB2312" w:cs="仿宋_GB2312" w:hint="eastAsia"/>
                <w:sz w:val="28"/>
                <w:szCs w:val="28"/>
              </w:rPr>
            </w:pPr>
          </w:p>
          <w:p w14:paraId="46C1D8E1"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26</w:t>
            </w:r>
          </w:p>
        </w:tc>
        <w:tc>
          <w:tcPr>
            <w:tcW w:w="1497" w:type="dxa"/>
            <w:vMerge w:val="restart"/>
            <w:tcBorders>
              <w:top w:val="single" w:sz="4" w:space="0" w:color="auto"/>
              <w:left w:val="single" w:sz="4" w:space="0" w:color="auto"/>
              <w:right w:val="single" w:sz="4" w:space="0" w:color="auto"/>
            </w:tcBorders>
            <w:vAlign w:val="center"/>
          </w:tcPr>
          <w:p w14:paraId="15A9F7BF" w14:textId="77777777" w:rsidR="003154B5" w:rsidRDefault="003154B5" w:rsidP="00122084">
            <w:pPr>
              <w:spacing w:line="360" w:lineRule="exact"/>
              <w:jc w:val="center"/>
              <w:rPr>
                <w:rFonts w:ascii="仿宋_GB2312" w:cs="仿宋_GB2312"/>
                <w:sz w:val="28"/>
                <w:szCs w:val="28"/>
              </w:rPr>
            </w:pPr>
          </w:p>
          <w:p w14:paraId="34922338" w14:textId="77777777" w:rsidR="003154B5" w:rsidRDefault="003154B5" w:rsidP="00122084">
            <w:pPr>
              <w:spacing w:line="360" w:lineRule="exact"/>
              <w:jc w:val="center"/>
              <w:rPr>
                <w:rFonts w:ascii="仿宋_GB2312" w:cs="仿宋_GB2312"/>
                <w:sz w:val="28"/>
                <w:szCs w:val="28"/>
              </w:rPr>
            </w:pPr>
          </w:p>
          <w:p w14:paraId="655DE419" w14:textId="77777777" w:rsidR="003154B5" w:rsidRDefault="003154B5" w:rsidP="00122084">
            <w:pPr>
              <w:spacing w:line="360" w:lineRule="exact"/>
              <w:jc w:val="center"/>
              <w:rPr>
                <w:rFonts w:ascii="仿宋_GB2312" w:cs="仿宋_GB2312"/>
                <w:sz w:val="28"/>
                <w:szCs w:val="28"/>
              </w:rPr>
            </w:pPr>
          </w:p>
          <w:p w14:paraId="5E047B3B" w14:textId="77777777" w:rsidR="003154B5" w:rsidRDefault="003154B5" w:rsidP="00122084">
            <w:pPr>
              <w:spacing w:line="360" w:lineRule="exact"/>
              <w:jc w:val="center"/>
              <w:rPr>
                <w:rFonts w:ascii="仿宋_GB2312" w:cs="仿宋_GB2312"/>
                <w:sz w:val="28"/>
                <w:szCs w:val="28"/>
              </w:rPr>
            </w:pPr>
          </w:p>
          <w:p w14:paraId="6CF872B4" w14:textId="77777777" w:rsidR="003154B5" w:rsidRDefault="003154B5" w:rsidP="00122084">
            <w:pPr>
              <w:spacing w:line="360" w:lineRule="exact"/>
              <w:jc w:val="center"/>
              <w:rPr>
                <w:rFonts w:ascii="仿宋_GB2312" w:cs="仿宋_GB2312"/>
                <w:sz w:val="28"/>
                <w:szCs w:val="28"/>
              </w:rPr>
            </w:pPr>
          </w:p>
          <w:p w14:paraId="12554F4A"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强化施工扬尘精细化管控</w:t>
            </w:r>
          </w:p>
          <w:p w14:paraId="6DCF92EF" w14:textId="77777777" w:rsidR="003154B5" w:rsidRDefault="003154B5" w:rsidP="00122084">
            <w:pPr>
              <w:spacing w:line="360" w:lineRule="exact"/>
              <w:jc w:val="center"/>
              <w:rPr>
                <w:rFonts w:ascii="仿宋_GB2312" w:cs="仿宋_GB2312"/>
                <w:sz w:val="28"/>
                <w:szCs w:val="28"/>
              </w:rPr>
            </w:pPr>
          </w:p>
          <w:p w14:paraId="4F44DED9" w14:textId="77777777" w:rsidR="003154B5" w:rsidRDefault="003154B5" w:rsidP="00122084">
            <w:pPr>
              <w:spacing w:line="360" w:lineRule="exact"/>
              <w:jc w:val="center"/>
              <w:rPr>
                <w:rFonts w:ascii="仿宋_GB2312" w:cs="仿宋_GB2312"/>
                <w:sz w:val="28"/>
                <w:szCs w:val="28"/>
              </w:rPr>
            </w:pPr>
          </w:p>
          <w:p w14:paraId="202606C5" w14:textId="77777777" w:rsidR="003154B5" w:rsidRDefault="003154B5" w:rsidP="00122084">
            <w:pPr>
              <w:spacing w:line="360" w:lineRule="exact"/>
              <w:jc w:val="center"/>
              <w:rPr>
                <w:rFonts w:ascii="仿宋_GB2312" w:cs="仿宋_GB2312"/>
                <w:sz w:val="28"/>
                <w:szCs w:val="28"/>
              </w:rPr>
            </w:pPr>
          </w:p>
          <w:p w14:paraId="6DDE8888" w14:textId="77777777" w:rsidR="003154B5" w:rsidRDefault="003154B5" w:rsidP="00122084">
            <w:pPr>
              <w:spacing w:line="360" w:lineRule="exact"/>
              <w:jc w:val="center"/>
              <w:rPr>
                <w:rFonts w:ascii="仿宋_GB2312" w:cs="仿宋_GB2312"/>
                <w:sz w:val="28"/>
                <w:szCs w:val="28"/>
              </w:rPr>
            </w:pPr>
          </w:p>
          <w:p w14:paraId="0D28C8DD" w14:textId="77777777" w:rsidR="003154B5" w:rsidRDefault="003154B5" w:rsidP="00122084">
            <w:pPr>
              <w:spacing w:line="360" w:lineRule="exact"/>
              <w:jc w:val="center"/>
              <w:rPr>
                <w:rFonts w:ascii="仿宋_GB2312" w:cs="仿宋_GB2312"/>
                <w:sz w:val="28"/>
                <w:szCs w:val="28"/>
              </w:rPr>
            </w:pPr>
          </w:p>
          <w:p w14:paraId="70AE78B6" w14:textId="77777777" w:rsidR="003154B5" w:rsidRDefault="003154B5" w:rsidP="00122084">
            <w:pPr>
              <w:spacing w:line="360" w:lineRule="exact"/>
              <w:jc w:val="center"/>
              <w:rPr>
                <w:rFonts w:ascii="仿宋_GB2312" w:cs="仿宋_GB2312"/>
                <w:sz w:val="28"/>
                <w:szCs w:val="28"/>
              </w:rPr>
            </w:pPr>
          </w:p>
          <w:p w14:paraId="7059C152" w14:textId="77777777" w:rsidR="003154B5" w:rsidRDefault="003154B5" w:rsidP="00122084">
            <w:pPr>
              <w:spacing w:line="360" w:lineRule="exact"/>
              <w:jc w:val="center"/>
              <w:rPr>
                <w:rFonts w:ascii="仿宋_GB2312" w:cs="仿宋_GB2312"/>
                <w:sz w:val="28"/>
                <w:szCs w:val="28"/>
              </w:rPr>
            </w:pPr>
          </w:p>
          <w:p w14:paraId="3E5A5383" w14:textId="77777777" w:rsidR="003154B5" w:rsidRDefault="003154B5" w:rsidP="00122084">
            <w:pPr>
              <w:spacing w:line="360" w:lineRule="exact"/>
              <w:jc w:val="center"/>
              <w:rPr>
                <w:rFonts w:ascii="仿宋_GB2312" w:cs="仿宋_GB2312"/>
                <w:sz w:val="28"/>
                <w:szCs w:val="28"/>
              </w:rPr>
            </w:pPr>
          </w:p>
          <w:p w14:paraId="2A4291A6" w14:textId="77777777" w:rsidR="003154B5" w:rsidRDefault="003154B5" w:rsidP="00122084">
            <w:pPr>
              <w:spacing w:line="360" w:lineRule="exact"/>
              <w:jc w:val="center"/>
              <w:rPr>
                <w:rFonts w:ascii="仿宋_GB2312" w:cs="仿宋_GB2312"/>
                <w:sz w:val="28"/>
                <w:szCs w:val="28"/>
              </w:rPr>
            </w:pPr>
          </w:p>
          <w:p w14:paraId="56DA449A" w14:textId="77777777" w:rsidR="003154B5" w:rsidRDefault="003154B5" w:rsidP="00122084">
            <w:pPr>
              <w:spacing w:line="360" w:lineRule="exact"/>
              <w:jc w:val="center"/>
              <w:rPr>
                <w:rFonts w:ascii="仿宋_GB2312" w:cs="仿宋_GB2312"/>
                <w:sz w:val="28"/>
                <w:szCs w:val="28"/>
              </w:rPr>
            </w:pPr>
          </w:p>
          <w:p w14:paraId="0E86A3BC" w14:textId="77777777" w:rsidR="003154B5" w:rsidRDefault="003154B5" w:rsidP="00122084">
            <w:pPr>
              <w:spacing w:line="360" w:lineRule="exact"/>
              <w:jc w:val="center"/>
              <w:rPr>
                <w:rFonts w:ascii="仿宋_GB2312" w:cs="仿宋_GB2312"/>
                <w:sz w:val="28"/>
                <w:szCs w:val="28"/>
              </w:rPr>
            </w:pPr>
          </w:p>
          <w:p w14:paraId="5E442A54" w14:textId="77777777" w:rsidR="003154B5" w:rsidRDefault="003154B5" w:rsidP="00122084">
            <w:pPr>
              <w:spacing w:line="360" w:lineRule="exact"/>
              <w:jc w:val="center"/>
              <w:rPr>
                <w:rFonts w:ascii="仿宋_GB2312" w:cs="仿宋_GB2312"/>
                <w:sz w:val="28"/>
                <w:szCs w:val="28"/>
              </w:rPr>
            </w:pPr>
          </w:p>
          <w:p w14:paraId="7818B9D8" w14:textId="77777777" w:rsidR="003154B5" w:rsidRDefault="003154B5" w:rsidP="00122084">
            <w:pPr>
              <w:spacing w:line="360" w:lineRule="exact"/>
              <w:rPr>
                <w:rFonts w:ascii="仿宋_GB2312" w:cs="仿宋_GB2312"/>
                <w:sz w:val="28"/>
                <w:szCs w:val="28"/>
              </w:rPr>
            </w:pPr>
          </w:p>
          <w:p w14:paraId="679E91CC" w14:textId="77777777" w:rsidR="003154B5" w:rsidRDefault="003154B5" w:rsidP="00122084">
            <w:pPr>
              <w:spacing w:line="360" w:lineRule="exact"/>
              <w:jc w:val="center"/>
              <w:rPr>
                <w:rFonts w:ascii="仿宋_GB2312" w:cs="仿宋_GB2312" w:hint="eastAsia"/>
                <w:sz w:val="28"/>
                <w:szCs w:val="28"/>
              </w:rPr>
            </w:pPr>
          </w:p>
          <w:p w14:paraId="494C228A" w14:textId="77777777" w:rsidR="003154B5" w:rsidRDefault="003154B5" w:rsidP="00122084">
            <w:pPr>
              <w:spacing w:line="360" w:lineRule="exact"/>
              <w:jc w:val="center"/>
              <w:rPr>
                <w:rFonts w:ascii="仿宋_GB2312" w:cs="仿宋_GB2312" w:hint="eastAsia"/>
                <w:sz w:val="28"/>
                <w:szCs w:val="28"/>
              </w:rPr>
            </w:pPr>
          </w:p>
          <w:p w14:paraId="08D5E366"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强化施工扬尘精细化管控</w:t>
            </w:r>
          </w:p>
        </w:tc>
        <w:tc>
          <w:tcPr>
            <w:tcW w:w="6161" w:type="dxa"/>
            <w:tcBorders>
              <w:top w:val="single" w:sz="4" w:space="0" w:color="auto"/>
              <w:left w:val="single" w:sz="4" w:space="0" w:color="auto"/>
              <w:bottom w:val="single" w:sz="4" w:space="0" w:color="auto"/>
              <w:right w:val="single" w:sz="4" w:space="0" w:color="auto"/>
            </w:tcBorders>
            <w:vAlign w:val="center"/>
          </w:tcPr>
          <w:p w14:paraId="10817CAD" w14:textId="77777777" w:rsidR="003154B5" w:rsidRDefault="003154B5" w:rsidP="00122084">
            <w:pPr>
              <w:snapToGrid w:val="0"/>
              <w:spacing w:line="320" w:lineRule="exact"/>
              <w:ind w:leftChars="16" w:left="48" w:rightChars="-50" w:right="-150"/>
              <w:jc w:val="left"/>
              <w:rPr>
                <w:rFonts w:ascii="仿宋_GB2312" w:hint="eastAsia"/>
                <w:sz w:val="28"/>
                <w:szCs w:val="28"/>
              </w:rPr>
            </w:pPr>
            <w:r>
              <w:rPr>
                <w:rFonts w:ascii="仿宋_GB2312" w:cs="仿宋_GB2312" w:hint="eastAsia"/>
                <w:color w:val="000000"/>
                <w:sz w:val="28"/>
                <w:szCs w:val="28"/>
              </w:rPr>
              <w:lastRenderedPageBreak/>
              <w:t>区住房城市建设委按照市住房城乡建设委的要</w:t>
            </w:r>
            <w:r>
              <w:rPr>
                <w:rFonts w:ascii="仿宋_GB2312" w:hint="eastAsia"/>
                <w:color w:val="000000"/>
                <w:sz w:val="28"/>
                <w:szCs w:val="28"/>
              </w:rPr>
              <w:t>求，协调视频运维服务公司做好全区施工工地扬尘智能化视频监管平台日常管理运维，监控信息与相关行业主管部门及各街道办事处共享。</w:t>
            </w:r>
            <w:r>
              <w:rPr>
                <w:rFonts w:ascii="仿宋_GB2312" w:hint="eastAsia"/>
                <w:sz w:val="28"/>
                <w:szCs w:val="28"/>
              </w:rPr>
              <w:t>相关行业主管部门组织做好本行业工地（场站）视频监控设备正确安装及日常维护，将数据信号及时接入平台。</w:t>
            </w:r>
          </w:p>
          <w:p w14:paraId="5298AA4D" w14:textId="77777777" w:rsidR="003154B5" w:rsidRDefault="003154B5" w:rsidP="00122084">
            <w:pPr>
              <w:snapToGrid w:val="0"/>
              <w:spacing w:line="320" w:lineRule="exact"/>
              <w:ind w:leftChars="16" w:left="48" w:rightChars="-50" w:right="-150"/>
              <w:jc w:val="left"/>
              <w:rPr>
                <w:rFonts w:ascii="仿宋_GB2312" w:cs="仿宋_GB2312"/>
                <w:sz w:val="28"/>
                <w:szCs w:val="28"/>
              </w:rPr>
            </w:pPr>
            <w:r>
              <w:rPr>
                <w:rFonts w:ascii="仿宋_GB2312" w:hint="eastAsia"/>
                <w:sz w:val="28"/>
                <w:szCs w:val="28"/>
              </w:rPr>
              <w:t>各级行业主管部门及各街道办事处充分利用扬尘视频监管平台，加大巡查频次，保证平台使用效能。</w:t>
            </w:r>
          </w:p>
        </w:tc>
        <w:tc>
          <w:tcPr>
            <w:tcW w:w="1152" w:type="dxa"/>
            <w:tcBorders>
              <w:top w:val="single" w:sz="4" w:space="0" w:color="auto"/>
              <w:left w:val="single" w:sz="4" w:space="0" w:color="auto"/>
              <w:bottom w:val="single" w:sz="4" w:space="0" w:color="auto"/>
              <w:right w:val="single" w:sz="4" w:space="0" w:color="auto"/>
            </w:tcBorders>
            <w:vAlign w:val="center"/>
          </w:tcPr>
          <w:p w14:paraId="45CA2151"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766CF5F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4D25FBB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4537AC92"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区城市管理委</w:t>
            </w:r>
          </w:p>
          <w:p w14:paraId="03E4433F"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区城管执法局</w:t>
            </w:r>
          </w:p>
          <w:p w14:paraId="66F47212" w14:textId="77777777" w:rsidR="003154B5" w:rsidRDefault="003154B5" w:rsidP="00122084">
            <w:pPr>
              <w:spacing w:line="360" w:lineRule="exact"/>
              <w:jc w:val="center"/>
              <w:rPr>
                <w:rFonts w:ascii="仿宋_GB2312" w:cs="仿宋_GB2312"/>
                <w:color w:val="000000"/>
                <w:spacing w:val="-14"/>
                <w:sz w:val="28"/>
                <w:szCs w:val="28"/>
              </w:rPr>
            </w:pPr>
            <w:r>
              <w:rPr>
                <w:rFonts w:ascii="仿宋_GB2312" w:cs="仿宋_GB2312" w:hint="eastAsia"/>
                <w:color w:val="000000"/>
                <w:spacing w:val="-14"/>
                <w:sz w:val="28"/>
                <w:szCs w:val="28"/>
              </w:rPr>
              <w:t>区房管局</w:t>
            </w:r>
          </w:p>
          <w:p w14:paraId="4AC9007E"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1C24C774" w14:textId="77777777" w:rsidR="003154B5" w:rsidRDefault="003154B5" w:rsidP="00122084">
            <w:pPr>
              <w:spacing w:line="360" w:lineRule="exact"/>
              <w:jc w:val="center"/>
              <w:rPr>
                <w:rFonts w:ascii="仿宋_GB2312" w:cs="仿宋_GB2312"/>
                <w:spacing w:val="-14"/>
                <w:sz w:val="28"/>
                <w:szCs w:val="28"/>
              </w:rPr>
            </w:pPr>
          </w:p>
          <w:p w14:paraId="4A047346"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区科学技术和信息化局</w:t>
            </w:r>
          </w:p>
          <w:p w14:paraId="27C71EDF" w14:textId="77777777" w:rsidR="003154B5" w:rsidRDefault="003154B5" w:rsidP="00122084">
            <w:pPr>
              <w:spacing w:line="360" w:lineRule="exact"/>
              <w:jc w:val="center"/>
              <w:rPr>
                <w:rFonts w:ascii="仿宋_GB2312" w:cs="仿宋_GB2312"/>
                <w:spacing w:val="-14"/>
                <w:sz w:val="28"/>
                <w:szCs w:val="28"/>
              </w:rPr>
            </w:pPr>
          </w:p>
          <w:p w14:paraId="1CF80DB5" w14:textId="77777777" w:rsidR="003154B5" w:rsidRDefault="003154B5" w:rsidP="00122084">
            <w:pPr>
              <w:spacing w:line="360" w:lineRule="exact"/>
              <w:jc w:val="center"/>
              <w:rPr>
                <w:rFonts w:ascii="仿宋_GB2312" w:cs="仿宋_GB2312"/>
                <w:spacing w:val="-14"/>
                <w:sz w:val="28"/>
                <w:szCs w:val="28"/>
              </w:rPr>
            </w:pPr>
          </w:p>
        </w:tc>
      </w:tr>
      <w:tr w:rsidR="003154B5" w14:paraId="49F3057D" w14:textId="77777777" w:rsidTr="00122084">
        <w:trPr>
          <w:trHeight w:val="2829"/>
          <w:jc w:val="center"/>
        </w:trPr>
        <w:tc>
          <w:tcPr>
            <w:tcW w:w="630" w:type="dxa"/>
            <w:vMerge/>
            <w:tcBorders>
              <w:left w:val="single" w:sz="4" w:space="0" w:color="auto"/>
              <w:right w:val="single" w:sz="4" w:space="0" w:color="auto"/>
            </w:tcBorders>
            <w:vAlign w:val="center"/>
          </w:tcPr>
          <w:p w14:paraId="75F83C91"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right w:val="single" w:sz="4" w:space="0" w:color="auto"/>
            </w:tcBorders>
            <w:vAlign w:val="center"/>
          </w:tcPr>
          <w:p w14:paraId="4F3882FB" w14:textId="77777777" w:rsidR="003154B5" w:rsidRDefault="003154B5" w:rsidP="00122084">
            <w:pPr>
              <w:spacing w:line="360" w:lineRule="exact"/>
              <w:ind w:leftChars="-50" w:left="-150" w:rightChars="-50" w:right="-150"/>
              <w:jc w:val="center"/>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4605BE36" w14:textId="77777777" w:rsidR="003154B5" w:rsidRDefault="003154B5" w:rsidP="00122084">
            <w:pPr>
              <w:snapToGrid w:val="0"/>
              <w:spacing w:line="320" w:lineRule="exact"/>
              <w:ind w:leftChars="16" w:left="48" w:rightChars="-50" w:right="-150"/>
              <w:jc w:val="left"/>
              <w:rPr>
                <w:rFonts w:ascii="仿宋_GB2312" w:hint="eastAsia"/>
                <w:sz w:val="28"/>
                <w:szCs w:val="28"/>
              </w:rPr>
            </w:pPr>
            <w:r>
              <w:rPr>
                <w:rFonts w:ascii="仿宋_GB2312" w:hint="eastAsia"/>
                <w:sz w:val="28"/>
                <w:szCs w:val="28"/>
              </w:rPr>
              <w:t>区城市管理委组织实行渣土车闭环管理，用好电子监控设备等多种手段，依法严厉查处未密闭运输、道路泄漏遗撒的车辆所有人及涉事企业。严格落实《北京市建筑垃圾处置管理规定》，明确渣土消纳（资源化）场所扬尘管控要求，严格扬尘污染管控。</w:t>
            </w:r>
          </w:p>
          <w:p w14:paraId="655EEE17" w14:textId="77777777" w:rsidR="003154B5" w:rsidRDefault="003154B5" w:rsidP="00122084">
            <w:pPr>
              <w:snapToGrid w:val="0"/>
              <w:spacing w:line="320" w:lineRule="exact"/>
              <w:ind w:leftChars="16" w:left="48" w:rightChars="-50" w:right="-150"/>
              <w:jc w:val="left"/>
              <w:rPr>
                <w:rFonts w:ascii="仿宋_GB2312" w:cs="仿宋_GB2312"/>
                <w:spacing w:val="-20"/>
                <w:sz w:val="28"/>
                <w:szCs w:val="28"/>
              </w:rPr>
            </w:pPr>
            <w:r>
              <w:rPr>
                <w:rFonts w:ascii="仿宋_GB2312" w:hint="eastAsia"/>
                <w:sz w:val="28"/>
                <w:szCs w:val="28"/>
              </w:rPr>
              <w:t>区住房城市建设委继续组织安装渣土运输车辆车牌识别与洗轮机监测功能视频监控设备，并实现与渣土车管理平台联通。</w:t>
            </w:r>
          </w:p>
        </w:tc>
        <w:tc>
          <w:tcPr>
            <w:tcW w:w="1152" w:type="dxa"/>
            <w:tcBorders>
              <w:top w:val="single" w:sz="4" w:space="0" w:color="auto"/>
              <w:left w:val="single" w:sz="4" w:space="0" w:color="auto"/>
              <w:bottom w:val="single" w:sz="4" w:space="0" w:color="auto"/>
              <w:right w:val="single" w:sz="4" w:space="0" w:color="auto"/>
            </w:tcBorders>
            <w:vAlign w:val="center"/>
          </w:tcPr>
          <w:p w14:paraId="05E0C558"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1AFF846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57874F8A"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区住房城市建设委</w:t>
            </w:r>
          </w:p>
          <w:p w14:paraId="7D033F17"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区城管执法局</w:t>
            </w:r>
          </w:p>
          <w:p w14:paraId="00984D05"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6DCF6F70" w14:textId="77777777" w:rsidR="003154B5" w:rsidRDefault="003154B5" w:rsidP="00122084">
            <w:pPr>
              <w:spacing w:line="360" w:lineRule="exact"/>
              <w:jc w:val="center"/>
              <w:rPr>
                <w:rFonts w:ascii="仿宋_GB2312" w:cs="仿宋_GB2312"/>
                <w:spacing w:val="-14"/>
                <w:sz w:val="28"/>
                <w:szCs w:val="28"/>
              </w:rPr>
            </w:pPr>
            <w:r>
              <w:rPr>
                <w:rFonts w:ascii="仿宋_GB2312" w:cs="仿宋_GB2312"/>
                <w:spacing w:val="-14"/>
                <w:sz w:val="28"/>
                <w:szCs w:val="28"/>
              </w:rPr>
              <w:t>——</w:t>
            </w:r>
          </w:p>
        </w:tc>
      </w:tr>
      <w:tr w:rsidR="003154B5" w14:paraId="74F4597F" w14:textId="77777777" w:rsidTr="00122084">
        <w:trPr>
          <w:trHeight w:val="1840"/>
          <w:jc w:val="center"/>
        </w:trPr>
        <w:tc>
          <w:tcPr>
            <w:tcW w:w="630" w:type="dxa"/>
            <w:vMerge/>
            <w:tcBorders>
              <w:left w:val="single" w:sz="4" w:space="0" w:color="auto"/>
              <w:right w:val="single" w:sz="4" w:space="0" w:color="auto"/>
            </w:tcBorders>
            <w:vAlign w:val="center"/>
          </w:tcPr>
          <w:p w14:paraId="0B265DB6" w14:textId="77777777" w:rsidR="003154B5" w:rsidRDefault="003154B5" w:rsidP="00122084">
            <w:pPr>
              <w:spacing w:line="360" w:lineRule="exact"/>
              <w:jc w:val="center"/>
              <w:rPr>
                <w:rFonts w:ascii="仿宋_GB2312" w:cs="仿宋_GB2312"/>
                <w:sz w:val="28"/>
                <w:szCs w:val="28"/>
              </w:rPr>
            </w:pPr>
          </w:p>
        </w:tc>
        <w:tc>
          <w:tcPr>
            <w:tcW w:w="1497" w:type="dxa"/>
            <w:vMerge/>
            <w:tcBorders>
              <w:left w:val="single" w:sz="4" w:space="0" w:color="auto"/>
              <w:right w:val="single" w:sz="4" w:space="0" w:color="auto"/>
            </w:tcBorders>
            <w:vAlign w:val="center"/>
          </w:tcPr>
          <w:p w14:paraId="59E5C5AA" w14:textId="77777777" w:rsidR="003154B5" w:rsidRDefault="003154B5" w:rsidP="00122084">
            <w:pPr>
              <w:spacing w:line="360" w:lineRule="exact"/>
              <w:ind w:leftChars="-50" w:left="-150" w:rightChars="-50" w:right="-150"/>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5EDCED96" w14:textId="77777777" w:rsidR="003154B5" w:rsidRDefault="003154B5" w:rsidP="00122084">
            <w:pPr>
              <w:snapToGrid w:val="0"/>
              <w:spacing w:line="320" w:lineRule="exact"/>
              <w:ind w:leftChars="16" w:left="48" w:rightChars="-50" w:right="-150"/>
              <w:jc w:val="left"/>
              <w:rPr>
                <w:rFonts w:ascii="仿宋_GB2312" w:hint="eastAsia"/>
                <w:sz w:val="28"/>
                <w:szCs w:val="28"/>
              </w:rPr>
            </w:pPr>
            <w:r>
              <w:rPr>
                <w:rFonts w:ascii="仿宋_GB2312" w:hint="eastAsia"/>
                <w:sz w:val="28"/>
                <w:szCs w:val="28"/>
              </w:rPr>
              <w:t>区城管执法部门加强对属地扬尘执法工作的指导，做好各类扬尘执法数据的汇总分析并及时向同级相关行业主管部门推送，曝光扬尘违法行为，营造扬尘执法高压态势。</w:t>
            </w:r>
          </w:p>
          <w:p w14:paraId="5C9383BC" w14:textId="77777777" w:rsidR="003154B5" w:rsidRDefault="003154B5" w:rsidP="00122084">
            <w:pPr>
              <w:snapToGrid w:val="0"/>
              <w:spacing w:line="320" w:lineRule="exact"/>
              <w:ind w:leftChars="16" w:left="48" w:rightChars="-50" w:right="-150"/>
              <w:jc w:val="left"/>
              <w:rPr>
                <w:rFonts w:ascii="仿宋_GB2312" w:hint="eastAsia"/>
                <w:sz w:val="28"/>
                <w:szCs w:val="28"/>
              </w:rPr>
            </w:pPr>
            <w:r>
              <w:rPr>
                <w:rFonts w:ascii="仿宋_GB2312" w:hint="eastAsia"/>
                <w:sz w:val="28"/>
                <w:szCs w:val="28"/>
              </w:rPr>
              <w:t>区住房城市建设、交通、园林绿化、城市管理等行业主管部门强化“门前三包”道路清扫保洁责任落实，施工工地（场站）出口两侧各100米范围避免出现明显车印及渣土遗撒点。结合扬尘问题处罚情况，采取通报、约谈、扣分、限制评优和招投标、降级资质等措施，强化扬尘闭环管理。</w:t>
            </w:r>
          </w:p>
          <w:p w14:paraId="2231A0E2" w14:textId="77777777" w:rsidR="003154B5" w:rsidRDefault="003154B5" w:rsidP="00122084">
            <w:pPr>
              <w:snapToGrid w:val="0"/>
              <w:spacing w:line="320" w:lineRule="exact"/>
              <w:ind w:leftChars="16" w:left="48" w:rightChars="-50" w:right="-150"/>
              <w:jc w:val="left"/>
              <w:rPr>
                <w:rFonts w:ascii="仿宋_GB2312" w:cs="仿宋_GB2312"/>
                <w:sz w:val="28"/>
                <w:szCs w:val="28"/>
              </w:rPr>
            </w:pPr>
            <w:r>
              <w:rPr>
                <w:rFonts w:ascii="仿宋_GB2312" w:hint="eastAsia"/>
                <w:sz w:val="28"/>
                <w:szCs w:val="28"/>
              </w:rPr>
              <w:t>各街道加强对各类施工、拆迁拆违等项目的扬尘执法，各街道对上账施工工地的月检查率要达到100%</w:t>
            </w:r>
            <w:r>
              <w:rPr>
                <w:rFonts w:ascii="仿宋_GB2312" w:cs="仿宋_GB2312" w:hint="eastAsia"/>
                <w:sz w:val="28"/>
                <w:szCs w:val="28"/>
              </w:rPr>
              <w:t>。</w:t>
            </w:r>
          </w:p>
        </w:tc>
        <w:tc>
          <w:tcPr>
            <w:tcW w:w="1152" w:type="dxa"/>
            <w:tcBorders>
              <w:top w:val="single" w:sz="4" w:space="0" w:color="auto"/>
              <w:left w:val="single" w:sz="4" w:space="0" w:color="auto"/>
              <w:bottom w:val="single" w:sz="4" w:space="0" w:color="auto"/>
              <w:right w:val="single" w:sz="4" w:space="0" w:color="auto"/>
            </w:tcBorders>
            <w:vAlign w:val="center"/>
          </w:tcPr>
          <w:p w14:paraId="64F5D2EB"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45A972E3"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10A94F6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4A58BDB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497333B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区城管执法局</w:t>
            </w:r>
          </w:p>
          <w:p w14:paraId="6394586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p w14:paraId="4D0FA46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p w14:paraId="6C240153" w14:textId="77777777" w:rsidR="003154B5" w:rsidRDefault="003154B5" w:rsidP="00122084">
            <w:pPr>
              <w:spacing w:line="360" w:lineRule="exact"/>
              <w:jc w:val="center"/>
              <w:rPr>
                <w:rFonts w:ascii="仿宋_GB2312" w:cs="仿宋_GB2312"/>
                <w:spacing w:val="-14"/>
                <w:sz w:val="28"/>
                <w:szCs w:val="28"/>
              </w:rPr>
            </w:pPr>
            <w:r>
              <w:rPr>
                <w:rFonts w:ascii="仿宋_GB2312" w:cs="仿宋_GB2312"/>
                <w:spacing w:val="-14"/>
                <w:sz w:val="28"/>
                <w:szCs w:val="28"/>
              </w:rPr>
              <w:t>各街道</w:t>
            </w:r>
            <w:r>
              <w:rPr>
                <w:rFonts w:ascii="仿宋_GB2312" w:cs="仿宋_GB2312" w:hint="eastAsia"/>
                <w:spacing w:val="-14"/>
                <w:sz w:val="28"/>
                <w:szCs w:val="28"/>
              </w:rPr>
              <w:t>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C53C689"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区重大项目办</w:t>
            </w:r>
          </w:p>
        </w:tc>
      </w:tr>
      <w:tr w:rsidR="003154B5" w14:paraId="3D8D58B3" w14:textId="77777777" w:rsidTr="00122084">
        <w:trPr>
          <w:trHeight w:val="20"/>
          <w:jc w:val="center"/>
        </w:trPr>
        <w:tc>
          <w:tcPr>
            <w:tcW w:w="630" w:type="dxa"/>
            <w:vMerge/>
            <w:tcBorders>
              <w:left w:val="single" w:sz="4" w:space="0" w:color="auto"/>
              <w:bottom w:val="single" w:sz="4" w:space="0" w:color="auto"/>
              <w:right w:val="single" w:sz="4" w:space="0" w:color="auto"/>
            </w:tcBorders>
            <w:vAlign w:val="center"/>
          </w:tcPr>
          <w:p w14:paraId="5D1A5445" w14:textId="77777777" w:rsidR="003154B5" w:rsidRDefault="003154B5" w:rsidP="00122084">
            <w:pPr>
              <w:spacing w:line="360" w:lineRule="exact"/>
              <w:jc w:val="center"/>
              <w:rPr>
                <w:rFonts w:ascii="仿宋_GB2312"/>
                <w:sz w:val="28"/>
                <w:szCs w:val="28"/>
              </w:rPr>
            </w:pPr>
          </w:p>
        </w:tc>
        <w:tc>
          <w:tcPr>
            <w:tcW w:w="1497" w:type="dxa"/>
            <w:vMerge/>
            <w:tcBorders>
              <w:left w:val="single" w:sz="4" w:space="0" w:color="auto"/>
              <w:bottom w:val="single" w:sz="4" w:space="0" w:color="auto"/>
              <w:right w:val="single" w:sz="4" w:space="0" w:color="auto"/>
            </w:tcBorders>
            <w:vAlign w:val="center"/>
          </w:tcPr>
          <w:p w14:paraId="561FD413" w14:textId="77777777" w:rsidR="003154B5" w:rsidRDefault="003154B5" w:rsidP="00122084">
            <w:pPr>
              <w:spacing w:line="360" w:lineRule="exact"/>
              <w:ind w:leftChars="-50" w:left="-150" w:rightChars="-50" w:right="-150"/>
              <w:jc w:val="center"/>
              <w:rPr>
                <w:rFonts w:ascii="仿宋_GB2312" w:cs="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1E17C428" w14:textId="77777777" w:rsidR="003154B5" w:rsidRDefault="003154B5" w:rsidP="00122084">
            <w:pPr>
              <w:snapToGrid w:val="0"/>
              <w:spacing w:line="320" w:lineRule="exact"/>
              <w:ind w:leftChars="16" w:left="48" w:rightChars="-50" w:right="-150"/>
              <w:jc w:val="left"/>
              <w:rPr>
                <w:rFonts w:ascii="仿宋_GB2312" w:cs="仿宋_GB2312"/>
                <w:sz w:val="28"/>
                <w:szCs w:val="28"/>
              </w:rPr>
            </w:pPr>
            <w:r>
              <w:rPr>
                <w:rFonts w:ascii="仿宋_GB2312" w:hint="eastAsia"/>
                <w:color w:val="000000"/>
                <w:sz w:val="28"/>
                <w:szCs w:val="28"/>
              </w:rPr>
              <w:t>强化线性工程及“小微工程”扬尘管控，加强辖区内道路、水务、园林绿化、拆迁拆违、“占掘路”工程等工地扬尘精细化管理，推进分段施工、封闭施工等有效管控的作业方式。</w:t>
            </w:r>
          </w:p>
        </w:tc>
        <w:tc>
          <w:tcPr>
            <w:tcW w:w="1152" w:type="dxa"/>
            <w:tcBorders>
              <w:top w:val="single" w:sz="4" w:space="0" w:color="auto"/>
              <w:left w:val="single" w:sz="4" w:space="0" w:color="auto"/>
              <w:bottom w:val="single" w:sz="4" w:space="0" w:color="auto"/>
              <w:right w:val="single" w:sz="4" w:space="0" w:color="auto"/>
            </w:tcBorders>
            <w:vAlign w:val="center"/>
          </w:tcPr>
          <w:p w14:paraId="10CCF18D"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215B587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485E519B" w14:textId="77777777" w:rsidR="003154B5" w:rsidRDefault="003154B5" w:rsidP="00122084">
            <w:pPr>
              <w:snapToGrid w:val="0"/>
              <w:spacing w:line="32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656D88DD" w14:textId="77777777" w:rsidR="003154B5" w:rsidRDefault="003154B5" w:rsidP="00122084">
            <w:pPr>
              <w:snapToGrid w:val="0"/>
              <w:spacing w:line="32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36287328"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市规划自然资源委西城分局</w:t>
            </w:r>
          </w:p>
          <w:p w14:paraId="48D69C73" w14:textId="77777777" w:rsidR="003154B5" w:rsidRDefault="003154B5" w:rsidP="00122084">
            <w:pPr>
              <w:spacing w:line="360" w:lineRule="exact"/>
              <w:jc w:val="center"/>
              <w:rPr>
                <w:rFonts w:ascii="仿宋_GB2312" w:cs="仿宋_GB2312"/>
                <w:spacing w:val="-14"/>
                <w:sz w:val="28"/>
                <w:szCs w:val="28"/>
              </w:rPr>
            </w:pPr>
            <w:r>
              <w:rPr>
                <w:rFonts w:ascii="仿宋_GB2312" w:cs="仿宋_GB2312" w:hint="eastAsia"/>
                <w:spacing w:val="-14"/>
                <w:sz w:val="28"/>
                <w:szCs w:val="28"/>
              </w:rPr>
              <w:t>各街道办事处</w:t>
            </w:r>
          </w:p>
          <w:p w14:paraId="6C3CB63A"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7027AFBA" w14:textId="77777777" w:rsidR="003154B5" w:rsidRDefault="003154B5" w:rsidP="00122084">
            <w:pPr>
              <w:spacing w:line="360" w:lineRule="exact"/>
              <w:jc w:val="center"/>
              <w:rPr>
                <w:rFonts w:ascii="仿宋_GB2312" w:cs="仿宋_GB2312"/>
                <w:spacing w:val="-14"/>
                <w:sz w:val="28"/>
                <w:szCs w:val="28"/>
              </w:rPr>
            </w:pPr>
            <w:r>
              <w:rPr>
                <w:rFonts w:ascii="仿宋_GB2312" w:cs="仿宋_GB2312"/>
                <w:spacing w:val="-14"/>
                <w:sz w:val="28"/>
                <w:szCs w:val="28"/>
              </w:rPr>
              <w:t>——</w:t>
            </w:r>
          </w:p>
        </w:tc>
      </w:tr>
      <w:tr w:rsidR="003154B5" w14:paraId="696C4052" w14:textId="77777777" w:rsidTr="00122084">
        <w:trPr>
          <w:gridAfter w:val="1"/>
          <w:wAfter w:w="15" w:type="dxa"/>
          <w:trHeight w:val="20"/>
          <w:jc w:val="center"/>
        </w:trPr>
        <w:tc>
          <w:tcPr>
            <w:tcW w:w="630" w:type="dxa"/>
            <w:vMerge w:val="restart"/>
            <w:tcBorders>
              <w:top w:val="single" w:sz="4" w:space="0" w:color="auto"/>
              <w:left w:val="single" w:sz="4" w:space="0" w:color="auto"/>
              <w:right w:val="single" w:sz="4" w:space="0" w:color="auto"/>
            </w:tcBorders>
            <w:vAlign w:val="center"/>
          </w:tcPr>
          <w:p w14:paraId="729094AE" w14:textId="77777777" w:rsidR="003154B5" w:rsidRDefault="003154B5" w:rsidP="00122084">
            <w:pPr>
              <w:spacing w:line="360" w:lineRule="exact"/>
              <w:jc w:val="center"/>
              <w:rPr>
                <w:rFonts w:ascii="仿宋_GB2312" w:cs="仿宋_GB2312"/>
                <w:color w:val="000000"/>
                <w:sz w:val="28"/>
                <w:szCs w:val="28"/>
              </w:rPr>
            </w:pPr>
          </w:p>
          <w:p w14:paraId="2FA4C642"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27</w:t>
            </w:r>
          </w:p>
          <w:p w14:paraId="5F568CF2" w14:textId="77777777" w:rsidR="003154B5" w:rsidRDefault="003154B5" w:rsidP="00122084">
            <w:pPr>
              <w:spacing w:line="360" w:lineRule="exact"/>
              <w:rPr>
                <w:rFonts w:ascii="仿宋_GB2312" w:cs="仿宋_GB2312"/>
                <w:color w:val="000000"/>
                <w:sz w:val="28"/>
                <w:szCs w:val="28"/>
              </w:rPr>
            </w:pPr>
          </w:p>
          <w:p w14:paraId="1669F7E2" w14:textId="77777777" w:rsidR="003154B5" w:rsidRDefault="003154B5" w:rsidP="00122084">
            <w:pPr>
              <w:spacing w:line="360" w:lineRule="exact"/>
              <w:jc w:val="center"/>
              <w:rPr>
                <w:rFonts w:ascii="仿宋_GB2312" w:cs="仿宋_GB2312"/>
                <w:color w:val="000000"/>
                <w:sz w:val="28"/>
                <w:szCs w:val="28"/>
              </w:rPr>
            </w:pPr>
          </w:p>
          <w:p w14:paraId="7A575604" w14:textId="77777777" w:rsidR="003154B5" w:rsidRDefault="003154B5" w:rsidP="00122084">
            <w:pPr>
              <w:spacing w:line="360" w:lineRule="exact"/>
              <w:jc w:val="center"/>
              <w:rPr>
                <w:rFonts w:ascii="仿宋_GB2312" w:cs="仿宋_GB2312"/>
                <w:color w:val="000000"/>
                <w:sz w:val="28"/>
                <w:szCs w:val="28"/>
              </w:rPr>
            </w:pPr>
          </w:p>
          <w:p w14:paraId="038BCB25" w14:textId="77777777" w:rsidR="003154B5" w:rsidRDefault="003154B5" w:rsidP="00122084">
            <w:pPr>
              <w:spacing w:line="360" w:lineRule="exact"/>
              <w:jc w:val="center"/>
              <w:rPr>
                <w:rFonts w:ascii="仿宋_GB2312" w:cs="仿宋_GB2312"/>
                <w:color w:val="000000"/>
                <w:sz w:val="28"/>
                <w:szCs w:val="28"/>
              </w:rPr>
            </w:pPr>
          </w:p>
          <w:p w14:paraId="24FD0F4D" w14:textId="77777777" w:rsidR="003154B5" w:rsidRDefault="003154B5" w:rsidP="00122084">
            <w:pPr>
              <w:spacing w:line="360" w:lineRule="exact"/>
              <w:jc w:val="center"/>
              <w:rPr>
                <w:rFonts w:ascii="仿宋_GB2312" w:cs="仿宋_GB2312"/>
                <w:color w:val="000000"/>
                <w:sz w:val="28"/>
                <w:szCs w:val="28"/>
              </w:rPr>
            </w:pPr>
          </w:p>
          <w:p w14:paraId="1B40D40B" w14:textId="77777777" w:rsidR="003154B5" w:rsidRDefault="003154B5" w:rsidP="00122084">
            <w:pPr>
              <w:spacing w:line="360" w:lineRule="exact"/>
              <w:jc w:val="center"/>
              <w:rPr>
                <w:rFonts w:ascii="仿宋_GB2312" w:cs="仿宋_GB2312"/>
                <w:color w:val="000000"/>
                <w:sz w:val="28"/>
                <w:szCs w:val="28"/>
              </w:rPr>
            </w:pPr>
          </w:p>
          <w:p w14:paraId="21136006" w14:textId="77777777" w:rsidR="003154B5" w:rsidRDefault="003154B5" w:rsidP="00122084">
            <w:pPr>
              <w:spacing w:line="360" w:lineRule="exact"/>
              <w:jc w:val="center"/>
              <w:rPr>
                <w:rFonts w:ascii="仿宋_GB2312" w:cs="仿宋_GB2312"/>
                <w:color w:val="000000"/>
                <w:sz w:val="28"/>
                <w:szCs w:val="28"/>
              </w:rPr>
            </w:pPr>
          </w:p>
          <w:p w14:paraId="7F57783A" w14:textId="77777777" w:rsidR="003154B5" w:rsidRDefault="003154B5" w:rsidP="00122084">
            <w:pPr>
              <w:spacing w:line="360" w:lineRule="exact"/>
              <w:jc w:val="center"/>
              <w:rPr>
                <w:rFonts w:ascii="仿宋_GB2312" w:cs="仿宋_GB2312"/>
                <w:color w:val="000000"/>
                <w:sz w:val="28"/>
                <w:szCs w:val="28"/>
              </w:rPr>
            </w:pPr>
          </w:p>
          <w:p w14:paraId="59AC5629" w14:textId="77777777" w:rsidR="003154B5" w:rsidRDefault="003154B5" w:rsidP="00122084">
            <w:pPr>
              <w:spacing w:line="360" w:lineRule="exact"/>
              <w:jc w:val="center"/>
              <w:rPr>
                <w:rFonts w:ascii="仿宋_GB2312" w:cs="仿宋_GB2312"/>
                <w:color w:val="000000"/>
                <w:sz w:val="28"/>
                <w:szCs w:val="28"/>
              </w:rPr>
            </w:pPr>
          </w:p>
          <w:p w14:paraId="43723DEF"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27</w:t>
            </w:r>
          </w:p>
          <w:p w14:paraId="10BEC7E7" w14:textId="77777777" w:rsidR="003154B5" w:rsidRDefault="003154B5" w:rsidP="00122084">
            <w:pPr>
              <w:spacing w:line="360" w:lineRule="exact"/>
              <w:jc w:val="center"/>
              <w:rPr>
                <w:rFonts w:ascii="仿宋_GB2312" w:cs="仿宋_GB2312"/>
                <w:color w:val="000000"/>
                <w:sz w:val="28"/>
                <w:szCs w:val="28"/>
              </w:rPr>
            </w:pPr>
          </w:p>
          <w:p w14:paraId="0207A6BD" w14:textId="77777777" w:rsidR="003154B5" w:rsidRDefault="003154B5" w:rsidP="00122084">
            <w:pPr>
              <w:spacing w:line="360" w:lineRule="exact"/>
              <w:jc w:val="center"/>
              <w:rPr>
                <w:rFonts w:ascii="仿宋_GB2312" w:cs="仿宋_GB2312"/>
                <w:color w:val="000000"/>
                <w:sz w:val="28"/>
                <w:szCs w:val="28"/>
              </w:rPr>
            </w:pPr>
          </w:p>
          <w:p w14:paraId="7A944E83" w14:textId="77777777" w:rsidR="003154B5" w:rsidRDefault="003154B5" w:rsidP="00122084">
            <w:pPr>
              <w:spacing w:line="360" w:lineRule="exact"/>
              <w:jc w:val="center"/>
              <w:rPr>
                <w:rFonts w:ascii="仿宋_GB2312" w:cs="仿宋_GB2312"/>
                <w:color w:val="000000"/>
                <w:sz w:val="28"/>
                <w:szCs w:val="28"/>
              </w:rPr>
            </w:pPr>
          </w:p>
          <w:p w14:paraId="2694FE17" w14:textId="77777777" w:rsidR="003154B5" w:rsidRDefault="003154B5" w:rsidP="00122084">
            <w:pPr>
              <w:spacing w:line="360" w:lineRule="exact"/>
              <w:jc w:val="center"/>
              <w:rPr>
                <w:rFonts w:ascii="仿宋_GB2312" w:cs="仿宋_GB2312"/>
                <w:color w:val="000000"/>
                <w:sz w:val="28"/>
                <w:szCs w:val="28"/>
              </w:rPr>
            </w:pPr>
          </w:p>
          <w:p w14:paraId="3CE4848F" w14:textId="77777777" w:rsidR="003154B5" w:rsidRDefault="003154B5" w:rsidP="00122084">
            <w:pPr>
              <w:spacing w:line="360" w:lineRule="exact"/>
              <w:jc w:val="center"/>
              <w:rPr>
                <w:rFonts w:ascii="仿宋_GB2312" w:cs="仿宋_GB2312"/>
                <w:color w:val="000000"/>
                <w:sz w:val="28"/>
                <w:szCs w:val="28"/>
              </w:rPr>
            </w:pPr>
          </w:p>
          <w:p w14:paraId="25BE3160" w14:textId="77777777" w:rsidR="003154B5" w:rsidRDefault="003154B5" w:rsidP="00122084">
            <w:pPr>
              <w:spacing w:line="360" w:lineRule="exact"/>
              <w:jc w:val="center"/>
              <w:rPr>
                <w:rFonts w:ascii="仿宋_GB2312" w:cs="仿宋_GB2312"/>
                <w:color w:val="000000"/>
                <w:sz w:val="28"/>
                <w:szCs w:val="28"/>
              </w:rPr>
            </w:pPr>
          </w:p>
          <w:p w14:paraId="0C78F809" w14:textId="77777777" w:rsidR="003154B5" w:rsidRDefault="003154B5" w:rsidP="00122084">
            <w:pPr>
              <w:spacing w:line="360" w:lineRule="exact"/>
              <w:rPr>
                <w:rFonts w:ascii="仿宋_GB2312" w:cs="仿宋_GB2312"/>
                <w:color w:val="000000"/>
                <w:sz w:val="28"/>
                <w:szCs w:val="28"/>
              </w:rPr>
            </w:pPr>
          </w:p>
        </w:tc>
        <w:tc>
          <w:tcPr>
            <w:tcW w:w="1497" w:type="dxa"/>
            <w:vMerge w:val="restart"/>
            <w:tcBorders>
              <w:top w:val="single" w:sz="4" w:space="0" w:color="auto"/>
              <w:left w:val="single" w:sz="4" w:space="0" w:color="auto"/>
              <w:right w:val="single" w:sz="4" w:space="0" w:color="auto"/>
            </w:tcBorders>
            <w:vAlign w:val="center"/>
          </w:tcPr>
          <w:p w14:paraId="17D021AD" w14:textId="77777777" w:rsidR="003154B5" w:rsidRDefault="003154B5" w:rsidP="00122084">
            <w:pPr>
              <w:spacing w:line="360" w:lineRule="exact"/>
              <w:rPr>
                <w:rFonts w:ascii="仿宋_GB2312" w:cs="仿宋_GB2312"/>
                <w:color w:val="000000"/>
                <w:sz w:val="28"/>
                <w:szCs w:val="28"/>
              </w:rPr>
            </w:pPr>
            <w:r>
              <w:rPr>
                <w:rFonts w:ascii="仿宋_GB2312" w:cs="仿宋_GB2312" w:hint="eastAsia"/>
                <w:color w:val="000000"/>
                <w:sz w:val="28"/>
                <w:szCs w:val="28"/>
              </w:rPr>
              <w:lastRenderedPageBreak/>
              <w:t>加强重点区域精细化治理</w:t>
            </w:r>
          </w:p>
          <w:p w14:paraId="26A8AA5D" w14:textId="77777777" w:rsidR="003154B5" w:rsidRDefault="003154B5" w:rsidP="00122084">
            <w:pPr>
              <w:spacing w:line="360" w:lineRule="exact"/>
              <w:jc w:val="center"/>
              <w:rPr>
                <w:rFonts w:ascii="仿宋_GB2312" w:cs="仿宋_GB2312"/>
                <w:color w:val="000000"/>
                <w:sz w:val="28"/>
                <w:szCs w:val="28"/>
              </w:rPr>
            </w:pPr>
          </w:p>
          <w:p w14:paraId="2F9C7453" w14:textId="77777777" w:rsidR="003154B5" w:rsidRDefault="003154B5" w:rsidP="00122084">
            <w:pPr>
              <w:spacing w:line="360" w:lineRule="exact"/>
              <w:jc w:val="center"/>
              <w:rPr>
                <w:rFonts w:ascii="仿宋_GB2312" w:cs="仿宋_GB2312"/>
                <w:color w:val="000000"/>
                <w:sz w:val="28"/>
                <w:szCs w:val="28"/>
              </w:rPr>
            </w:pPr>
          </w:p>
          <w:p w14:paraId="20275305" w14:textId="77777777" w:rsidR="003154B5" w:rsidRDefault="003154B5" w:rsidP="00122084">
            <w:pPr>
              <w:spacing w:line="360" w:lineRule="exact"/>
              <w:jc w:val="center"/>
              <w:rPr>
                <w:rFonts w:ascii="仿宋_GB2312" w:cs="仿宋_GB2312"/>
                <w:color w:val="000000"/>
                <w:sz w:val="28"/>
                <w:szCs w:val="28"/>
              </w:rPr>
            </w:pPr>
          </w:p>
          <w:p w14:paraId="1FA8A981" w14:textId="77777777" w:rsidR="003154B5" w:rsidRDefault="003154B5" w:rsidP="00122084">
            <w:pPr>
              <w:spacing w:line="360" w:lineRule="exact"/>
              <w:jc w:val="center"/>
              <w:rPr>
                <w:rFonts w:ascii="仿宋_GB2312" w:cs="仿宋_GB2312"/>
                <w:color w:val="000000"/>
                <w:sz w:val="28"/>
                <w:szCs w:val="28"/>
              </w:rPr>
            </w:pPr>
          </w:p>
          <w:p w14:paraId="247B86AB" w14:textId="77777777" w:rsidR="003154B5" w:rsidRDefault="003154B5" w:rsidP="00122084">
            <w:pPr>
              <w:spacing w:line="360" w:lineRule="exact"/>
              <w:jc w:val="center"/>
              <w:rPr>
                <w:rFonts w:ascii="仿宋_GB2312" w:cs="仿宋_GB2312"/>
                <w:color w:val="000000"/>
                <w:sz w:val="28"/>
                <w:szCs w:val="28"/>
              </w:rPr>
            </w:pPr>
          </w:p>
          <w:p w14:paraId="31EA0891" w14:textId="77777777" w:rsidR="003154B5" w:rsidRDefault="003154B5" w:rsidP="00122084">
            <w:pPr>
              <w:spacing w:line="360" w:lineRule="exact"/>
              <w:jc w:val="center"/>
              <w:rPr>
                <w:rFonts w:ascii="仿宋_GB2312" w:cs="仿宋_GB2312"/>
                <w:color w:val="000000"/>
                <w:sz w:val="28"/>
                <w:szCs w:val="28"/>
              </w:rPr>
            </w:pPr>
          </w:p>
          <w:p w14:paraId="7A577039" w14:textId="77777777" w:rsidR="003154B5" w:rsidRDefault="003154B5" w:rsidP="00122084">
            <w:pPr>
              <w:spacing w:line="360" w:lineRule="exact"/>
              <w:jc w:val="center"/>
              <w:rPr>
                <w:rFonts w:ascii="仿宋_GB2312" w:cs="仿宋_GB2312"/>
                <w:color w:val="000000"/>
                <w:sz w:val="28"/>
                <w:szCs w:val="28"/>
              </w:rPr>
            </w:pPr>
          </w:p>
          <w:p w14:paraId="07793AD7" w14:textId="77777777" w:rsidR="003154B5" w:rsidRDefault="003154B5" w:rsidP="00122084">
            <w:pPr>
              <w:spacing w:line="360" w:lineRule="exact"/>
              <w:jc w:val="center"/>
              <w:rPr>
                <w:rFonts w:ascii="仿宋_GB2312" w:cs="仿宋_GB2312"/>
                <w:color w:val="000000"/>
                <w:sz w:val="28"/>
                <w:szCs w:val="28"/>
              </w:rPr>
            </w:pPr>
          </w:p>
          <w:p w14:paraId="50D2EE98"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加强重点区域精细化治理</w:t>
            </w:r>
          </w:p>
          <w:p w14:paraId="471828AA" w14:textId="77777777" w:rsidR="003154B5" w:rsidRDefault="003154B5" w:rsidP="00122084">
            <w:pPr>
              <w:spacing w:line="360" w:lineRule="exact"/>
              <w:jc w:val="center"/>
              <w:rPr>
                <w:rFonts w:ascii="仿宋_GB2312" w:cs="仿宋_GB2312"/>
                <w:color w:val="000000"/>
                <w:sz w:val="28"/>
                <w:szCs w:val="28"/>
              </w:rPr>
            </w:pPr>
          </w:p>
          <w:p w14:paraId="04DCEDBC" w14:textId="77777777" w:rsidR="003154B5" w:rsidRDefault="003154B5" w:rsidP="00122084">
            <w:pPr>
              <w:spacing w:line="360" w:lineRule="exact"/>
              <w:jc w:val="center"/>
              <w:rPr>
                <w:rFonts w:ascii="仿宋_GB2312" w:cs="仿宋_GB2312"/>
                <w:color w:val="000000"/>
                <w:sz w:val="28"/>
                <w:szCs w:val="28"/>
              </w:rPr>
            </w:pPr>
          </w:p>
          <w:p w14:paraId="2A98EEF5" w14:textId="77777777" w:rsidR="003154B5" w:rsidRDefault="003154B5" w:rsidP="00122084">
            <w:pPr>
              <w:spacing w:line="360" w:lineRule="exact"/>
              <w:jc w:val="center"/>
              <w:rPr>
                <w:rFonts w:ascii="仿宋_GB2312" w:cs="仿宋_GB2312"/>
                <w:color w:val="000000"/>
                <w:sz w:val="28"/>
                <w:szCs w:val="28"/>
              </w:rPr>
            </w:pPr>
          </w:p>
          <w:p w14:paraId="4814068B" w14:textId="77777777" w:rsidR="003154B5" w:rsidRDefault="003154B5" w:rsidP="00122084">
            <w:pPr>
              <w:spacing w:line="360" w:lineRule="exact"/>
              <w:jc w:val="center"/>
              <w:rPr>
                <w:rFonts w:ascii="仿宋_GB2312" w:cs="仿宋_GB2312"/>
                <w:color w:val="000000"/>
                <w:sz w:val="28"/>
                <w:szCs w:val="28"/>
              </w:rPr>
            </w:pPr>
          </w:p>
          <w:p w14:paraId="434BDEA8" w14:textId="77777777" w:rsidR="003154B5" w:rsidRDefault="003154B5" w:rsidP="00122084">
            <w:pPr>
              <w:spacing w:line="360" w:lineRule="exact"/>
              <w:jc w:val="center"/>
              <w:rPr>
                <w:rFonts w:ascii="仿宋_GB2312" w:cs="仿宋_GB2312"/>
                <w:color w:val="000000"/>
                <w:sz w:val="28"/>
                <w:szCs w:val="28"/>
              </w:rPr>
            </w:pPr>
          </w:p>
          <w:p w14:paraId="50A9BCE7" w14:textId="77777777" w:rsidR="003154B5" w:rsidRDefault="003154B5" w:rsidP="00122084">
            <w:pPr>
              <w:spacing w:line="360" w:lineRule="exact"/>
              <w:jc w:val="center"/>
              <w:rPr>
                <w:rFonts w:ascii="仿宋_GB2312" w:cs="仿宋_GB2312"/>
                <w:color w:val="000000"/>
                <w:sz w:val="28"/>
                <w:szCs w:val="28"/>
              </w:rPr>
            </w:pPr>
          </w:p>
          <w:p w14:paraId="1AC0DD03" w14:textId="77777777" w:rsidR="003154B5" w:rsidRDefault="003154B5" w:rsidP="00122084">
            <w:pPr>
              <w:spacing w:line="360" w:lineRule="exact"/>
              <w:rPr>
                <w:rFonts w:ascii="仿宋_GB2312" w:cs="仿宋_GB2312"/>
                <w:color w:val="000000"/>
                <w:sz w:val="28"/>
                <w:szCs w:val="28"/>
              </w:rPr>
            </w:pPr>
          </w:p>
          <w:p w14:paraId="73EB6F90" w14:textId="77777777" w:rsidR="003154B5" w:rsidRDefault="003154B5" w:rsidP="00122084">
            <w:pPr>
              <w:spacing w:line="360" w:lineRule="exact"/>
              <w:jc w:val="center"/>
              <w:rPr>
                <w:rFonts w:ascii="仿宋_GB2312"/>
                <w:color w:val="00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2A23DF59" w14:textId="77777777" w:rsidR="003154B5" w:rsidRDefault="003154B5" w:rsidP="00122084">
            <w:pPr>
              <w:snapToGrid w:val="0"/>
              <w:spacing w:line="360" w:lineRule="exact"/>
              <w:jc w:val="left"/>
              <w:rPr>
                <w:rFonts w:ascii="仿宋_GB2312" w:cs="仿宋_GB2312"/>
                <w:color w:val="000000"/>
                <w:sz w:val="28"/>
                <w:szCs w:val="28"/>
              </w:rPr>
            </w:pPr>
            <w:r>
              <w:rPr>
                <w:rFonts w:ascii="仿宋_GB2312" w:cs="仿宋_GB2312" w:hint="eastAsia"/>
                <w:color w:val="000000"/>
                <w:sz w:val="28"/>
                <w:szCs w:val="28"/>
              </w:rPr>
              <w:lastRenderedPageBreak/>
              <w:t>各街道粗颗粒物（TSP）浓度排名退出全市后30名。</w:t>
            </w:r>
          </w:p>
        </w:tc>
        <w:tc>
          <w:tcPr>
            <w:tcW w:w="1152" w:type="dxa"/>
            <w:tcBorders>
              <w:top w:val="single" w:sz="4" w:space="0" w:color="auto"/>
              <w:left w:val="single" w:sz="4" w:space="0" w:color="auto"/>
              <w:bottom w:val="single" w:sz="4" w:space="0" w:color="auto"/>
              <w:right w:val="single" w:sz="4" w:space="0" w:color="auto"/>
            </w:tcBorders>
            <w:vAlign w:val="center"/>
          </w:tcPr>
          <w:p w14:paraId="3D3C32DF"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top w:val="single" w:sz="4" w:space="0" w:color="auto"/>
              <w:left w:val="single" w:sz="4" w:space="0" w:color="auto"/>
              <w:right w:val="single" w:sz="4" w:space="0" w:color="auto"/>
            </w:tcBorders>
            <w:vAlign w:val="center"/>
          </w:tcPr>
          <w:p w14:paraId="4978712C"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2C9A8ED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40675AA6"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580D6C2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区园林绿化局</w:t>
            </w:r>
          </w:p>
          <w:p w14:paraId="15FA991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环雅丽都公司</w:t>
            </w:r>
          </w:p>
          <w:p w14:paraId="49D0C6E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蓟城山水公司</w:t>
            </w:r>
          </w:p>
        </w:tc>
      </w:tr>
      <w:tr w:rsidR="003154B5" w14:paraId="66B175E8" w14:textId="77777777" w:rsidTr="00122084">
        <w:trPr>
          <w:gridAfter w:val="1"/>
          <w:wAfter w:w="15" w:type="dxa"/>
          <w:trHeight w:val="735"/>
          <w:jc w:val="center"/>
        </w:trPr>
        <w:tc>
          <w:tcPr>
            <w:tcW w:w="630" w:type="dxa"/>
            <w:vMerge/>
            <w:tcBorders>
              <w:left w:val="single" w:sz="4" w:space="0" w:color="auto"/>
              <w:right w:val="single" w:sz="4" w:space="0" w:color="auto"/>
            </w:tcBorders>
            <w:vAlign w:val="center"/>
          </w:tcPr>
          <w:p w14:paraId="78EC7BE7" w14:textId="77777777" w:rsidR="003154B5" w:rsidRDefault="003154B5" w:rsidP="00122084">
            <w:pPr>
              <w:widowControl/>
              <w:jc w:val="left"/>
              <w:rPr>
                <w:rFonts w:ascii="仿宋_GB2312" w:cs="仿宋_GB2312"/>
                <w:color w:val="000000"/>
                <w:sz w:val="28"/>
                <w:szCs w:val="28"/>
              </w:rPr>
            </w:pPr>
          </w:p>
        </w:tc>
        <w:tc>
          <w:tcPr>
            <w:tcW w:w="1497" w:type="dxa"/>
            <w:vMerge/>
            <w:tcBorders>
              <w:left w:val="single" w:sz="4" w:space="0" w:color="auto"/>
              <w:right w:val="single" w:sz="4" w:space="0" w:color="auto"/>
            </w:tcBorders>
            <w:vAlign w:val="center"/>
          </w:tcPr>
          <w:p w14:paraId="235A3F43" w14:textId="77777777" w:rsidR="003154B5" w:rsidRDefault="003154B5" w:rsidP="00122084">
            <w:pPr>
              <w:widowControl/>
              <w:jc w:val="left"/>
              <w:rPr>
                <w:rFonts w:ascii="仿宋_GB2312"/>
                <w:color w:val="00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5839A802" w14:textId="77777777" w:rsidR="003154B5" w:rsidRDefault="003154B5" w:rsidP="00122084">
            <w:pPr>
              <w:snapToGrid w:val="0"/>
              <w:spacing w:line="360" w:lineRule="exact"/>
              <w:jc w:val="left"/>
              <w:rPr>
                <w:rFonts w:ascii="仿宋_GB2312" w:cs="仿宋_GB2312"/>
                <w:color w:val="000000"/>
                <w:sz w:val="28"/>
                <w:szCs w:val="28"/>
              </w:rPr>
            </w:pPr>
            <w:r>
              <w:rPr>
                <w:rFonts w:ascii="仿宋_GB2312" w:cs="仿宋_GB2312" w:hint="eastAsia"/>
                <w:color w:val="000000"/>
                <w:sz w:val="28"/>
                <w:szCs w:val="28"/>
              </w:rPr>
              <w:t>进一步提升辖区精细化管理水平，重点加强夜间精细化管控。</w:t>
            </w:r>
          </w:p>
        </w:tc>
        <w:tc>
          <w:tcPr>
            <w:tcW w:w="1152" w:type="dxa"/>
            <w:tcBorders>
              <w:top w:val="single" w:sz="4" w:space="0" w:color="auto"/>
              <w:left w:val="single" w:sz="4" w:space="0" w:color="auto"/>
              <w:bottom w:val="single" w:sz="4" w:space="0" w:color="auto"/>
              <w:right w:val="single" w:sz="4" w:space="0" w:color="auto"/>
            </w:tcBorders>
            <w:vAlign w:val="center"/>
          </w:tcPr>
          <w:p w14:paraId="36EF372F"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left w:val="single" w:sz="4" w:space="0" w:color="auto"/>
              <w:bottom w:val="single" w:sz="4" w:space="0" w:color="auto"/>
              <w:right w:val="single" w:sz="4" w:space="0" w:color="auto"/>
            </w:tcBorders>
            <w:vAlign w:val="center"/>
          </w:tcPr>
          <w:p w14:paraId="1224D37A"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区住房城市建设委</w:t>
            </w:r>
          </w:p>
          <w:p w14:paraId="29D1BB26"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p w14:paraId="6E0573BF"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区生态环境局</w:t>
            </w:r>
          </w:p>
          <w:p w14:paraId="62366982"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5C7A9BA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340469CA" w14:textId="77777777" w:rsidTr="00122084">
        <w:trPr>
          <w:gridAfter w:val="1"/>
          <w:wAfter w:w="15" w:type="dxa"/>
          <w:trHeight w:val="1815"/>
          <w:jc w:val="center"/>
        </w:trPr>
        <w:tc>
          <w:tcPr>
            <w:tcW w:w="630" w:type="dxa"/>
            <w:vMerge/>
            <w:tcBorders>
              <w:left w:val="single" w:sz="4" w:space="0" w:color="auto"/>
              <w:right w:val="single" w:sz="4" w:space="0" w:color="auto"/>
            </w:tcBorders>
            <w:vAlign w:val="center"/>
          </w:tcPr>
          <w:p w14:paraId="4105403D" w14:textId="77777777" w:rsidR="003154B5" w:rsidRDefault="003154B5" w:rsidP="00122084">
            <w:pPr>
              <w:widowControl/>
              <w:jc w:val="left"/>
              <w:rPr>
                <w:rFonts w:ascii="仿宋_GB2312" w:cs="仿宋_GB2312"/>
                <w:color w:val="000000"/>
                <w:sz w:val="28"/>
                <w:szCs w:val="28"/>
              </w:rPr>
            </w:pPr>
          </w:p>
        </w:tc>
        <w:tc>
          <w:tcPr>
            <w:tcW w:w="1497" w:type="dxa"/>
            <w:vMerge/>
            <w:tcBorders>
              <w:left w:val="single" w:sz="4" w:space="0" w:color="auto"/>
              <w:right w:val="single" w:sz="4" w:space="0" w:color="auto"/>
            </w:tcBorders>
            <w:vAlign w:val="center"/>
          </w:tcPr>
          <w:p w14:paraId="017E40C7" w14:textId="77777777" w:rsidR="003154B5" w:rsidRDefault="003154B5" w:rsidP="00122084">
            <w:pPr>
              <w:widowControl/>
              <w:jc w:val="left"/>
              <w:rPr>
                <w:rFonts w:ascii="仿宋_GB2312"/>
                <w:color w:val="00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6387B2E3" w14:textId="77777777" w:rsidR="003154B5" w:rsidRDefault="003154B5" w:rsidP="00122084">
            <w:pPr>
              <w:snapToGrid w:val="0"/>
              <w:spacing w:line="360" w:lineRule="exact"/>
              <w:jc w:val="left"/>
              <w:rPr>
                <w:rFonts w:ascii="仿宋_GB2312" w:cs="仿宋_GB2312"/>
                <w:color w:val="000000"/>
                <w:sz w:val="28"/>
                <w:szCs w:val="28"/>
              </w:rPr>
            </w:pPr>
            <w:r>
              <w:rPr>
                <w:rFonts w:ascii="仿宋_GB2312" w:cs="仿宋_GB2312" w:hint="eastAsia"/>
                <w:color w:val="000000"/>
                <w:sz w:val="28"/>
                <w:szCs w:val="28"/>
              </w:rPr>
              <w:t>加强扬尘管控，全区道路（含背街小巷、胡同）道路尘土残存量控制在6克/平方米左右，继续探索施工工地推广密闭化施工，结合“周末卫生日”等活动组织开展屋顶清扫保洁。基本消除区域内裸地。</w:t>
            </w:r>
          </w:p>
        </w:tc>
        <w:tc>
          <w:tcPr>
            <w:tcW w:w="1152" w:type="dxa"/>
            <w:tcBorders>
              <w:top w:val="single" w:sz="4" w:space="0" w:color="auto"/>
              <w:left w:val="single" w:sz="4" w:space="0" w:color="auto"/>
              <w:bottom w:val="single" w:sz="4" w:space="0" w:color="auto"/>
              <w:right w:val="single" w:sz="4" w:space="0" w:color="auto"/>
            </w:tcBorders>
            <w:vAlign w:val="center"/>
          </w:tcPr>
          <w:p w14:paraId="67E688D4"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left w:val="single" w:sz="4" w:space="0" w:color="auto"/>
              <w:bottom w:val="single" w:sz="4" w:space="0" w:color="auto"/>
              <w:right w:val="single" w:sz="4" w:space="0" w:color="auto"/>
            </w:tcBorders>
            <w:vAlign w:val="center"/>
          </w:tcPr>
          <w:p w14:paraId="121C1492"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区住房城市建设委</w:t>
            </w:r>
          </w:p>
          <w:p w14:paraId="5A4DD990"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p w14:paraId="77A04FD0"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区园林绿化局</w:t>
            </w:r>
          </w:p>
          <w:p w14:paraId="5C22CAFB"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p w14:paraId="3DD1F918"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环雅丽都公司</w:t>
            </w:r>
          </w:p>
        </w:tc>
        <w:tc>
          <w:tcPr>
            <w:tcW w:w="2566" w:type="dxa"/>
            <w:tcBorders>
              <w:top w:val="single" w:sz="4" w:space="0" w:color="auto"/>
              <w:left w:val="single" w:sz="4" w:space="0" w:color="auto"/>
              <w:bottom w:val="single" w:sz="4" w:space="0" w:color="auto"/>
              <w:right w:val="single" w:sz="4" w:space="0" w:color="auto"/>
            </w:tcBorders>
            <w:vAlign w:val="center"/>
          </w:tcPr>
          <w:p w14:paraId="3B4DD58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0A4C2A90" w14:textId="77777777" w:rsidTr="00122084">
        <w:trPr>
          <w:gridAfter w:val="1"/>
          <w:wAfter w:w="15" w:type="dxa"/>
          <w:trHeight w:val="1515"/>
          <w:jc w:val="center"/>
        </w:trPr>
        <w:tc>
          <w:tcPr>
            <w:tcW w:w="630" w:type="dxa"/>
            <w:vMerge/>
            <w:tcBorders>
              <w:left w:val="single" w:sz="4" w:space="0" w:color="auto"/>
              <w:right w:val="single" w:sz="4" w:space="0" w:color="auto"/>
            </w:tcBorders>
            <w:vAlign w:val="center"/>
          </w:tcPr>
          <w:p w14:paraId="285B3F81" w14:textId="77777777" w:rsidR="003154B5" w:rsidRDefault="003154B5" w:rsidP="00122084">
            <w:pPr>
              <w:widowControl/>
              <w:jc w:val="left"/>
              <w:rPr>
                <w:rFonts w:ascii="仿宋_GB2312" w:cs="仿宋_GB2312"/>
                <w:color w:val="FF0000"/>
                <w:sz w:val="28"/>
                <w:szCs w:val="28"/>
              </w:rPr>
            </w:pPr>
          </w:p>
        </w:tc>
        <w:tc>
          <w:tcPr>
            <w:tcW w:w="1497" w:type="dxa"/>
            <w:vMerge/>
            <w:tcBorders>
              <w:left w:val="single" w:sz="4" w:space="0" w:color="auto"/>
              <w:right w:val="single" w:sz="4" w:space="0" w:color="auto"/>
            </w:tcBorders>
            <w:vAlign w:val="center"/>
          </w:tcPr>
          <w:p w14:paraId="4F9FF887" w14:textId="77777777" w:rsidR="003154B5" w:rsidRDefault="003154B5" w:rsidP="00122084">
            <w:pPr>
              <w:widowControl/>
              <w:jc w:val="left"/>
              <w:rPr>
                <w:rFonts w:ascii="仿宋_GB2312"/>
                <w:color w:val="FF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470E2384" w14:textId="77777777" w:rsidR="003154B5" w:rsidRDefault="003154B5" w:rsidP="00122084">
            <w:pPr>
              <w:snapToGrid w:val="0"/>
              <w:spacing w:line="360" w:lineRule="exact"/>
              <w:jc w:val="left"/>
              <w:rPr>
                <w:rFonts w:ascii="仿宋_GB2312" w:cs="仿宋_GB2312"/>
                <w:color w:val="000000"/>
                <w:sz w:val="28"/>
                <w:szCs w:val="28"/>
              </w:rPr>
            </w:pPr>
            <w:r>
              <w:rPr>
                <w:rFonts w:ascii="仿宋_GB2312" w:cs="仿宋_GB2312" w:hint="eastAsia"/>
                <w:color w:val="000000"/>
                <w:sz w:val="28"/>
                <w:szCs w:val="28"/>
              </w:rPr>
              <w:t>深挖移动源减排潜力，推进辖区旅游客车班线、公交、环卫、勤务、物流等行业领域使用纯电动车辆，</w:t>
            </w:r>
            <w:r>
              <w:rPr>
                <w:rFonts w:ascii="仿宋_GB2312" w:hint="eastAsia"/>
                <w:color w:val="000000"/>
                <w:sz w:val="28"/>
                <w:szCs w:val="28"/>
              </w:rPr>
              <w:t>基本使用国六排放标准渣土车辆；</w:t>
            </w:r>
            <w:r>
              <w:rPr>
                <w:rFonts w:ascii="仿宋_GB2312" w:cs="仿宋_GB2312" w:hint="eastAsia"/>
                <w:color w:val="000000"/>
                <w:sz w:val="28"/>
                <w:szCs w:val="28"/>
              </w:rPr>
              <w:t>进一步改善交通微循环，加强静态交通管理。</w:t>
            </w:r>
          </w:p>
        </w:tc>
        <w:tc>
          <w:tcPr>
            <w:tcW w:w="1152" w:type="dxa"/>
            <w:tcBorders>
              <w:top w:val="single" w:sz="4" w:space="0" w:color="auto"/>
              <w:left w:val="single" w:sz="4" w:space="0" w:color="auto"/>
              <w:bottom w:val="single" w:sz="4" w:space="0" w:color="auto"/>
              <w:right w:val="single" w:sz="4" w:space="0" w:color="auto"/>
            </w:tcBorders>
            <w:vAlign w:val="center"/>
          </w:tcPr>
          <w:p w14:paraId="04755BF1"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left w:val="single" w:sz="4" w:space="0" w:color="auto"/>
              <w:bottom w:val="single" w:sz="4" w:space="0" w:color="auto"/>
              <w:right w:val="single" w:sz="4" w:space="0" w:color="auto"/>
            </w:tcBorders>
            <w:vAlign w:val="center"/>
          </w:tcPr>
          <w:p w14:paraId="2554EFFD"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区文化和旅游局</w:t>
            </w:r>
          </w:p>
          <w:p w14:paraId="468782AB"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区城市管理委</w:t>
            </w:r>
          </w:p>
          <w:p w14:paraId="57ACB814"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市规划自然资源委西城分局</w:t>
            </w:r>
          </w:p>
          <w:p w14:paraId="181ECEEE"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西城交通支队</w:t>
            </w:r>
          </w:p>
        </w:tc>
        <w:tc>
          <w:tcPr>
            <w:tcW w:w="2566" w:type="dxa"/>
            <w:tcBorders>
              <w:top w:val="single" w:sz="4" w:space="0" w:color="auto"/>
              <w:left w:val="single" w:sz="4" w:space="0" w:color="auto"/>
              <w:bottom w:val="single" w:sz="4" w:space="0" w:color="auto"/>
              <w:right w:val="single" w:sz="4" w:space="0" w:color="auto"/>
            </w:tcBorders>
            <w:vAlign w:val="center"/>
          </w:tcPr>
          <w:p w14:paraId="70F5370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r>
      <w:tr w:rsidR="003154B5" w14:paraId="379B6F32" w14:textId="77777777" w:rsidTr="00122084">
        <w:trPr>
          <w:gridAfter w:val="1"/>
          <w:wAfter w:w="15" w:type="dxa"/>
          <w:trHeight w:val="1230"/>
          <w:jc w:val="center"/>
        </w:trPr>
        <w:tc>
          <w:tcPr>
            <w:tcW w:w="630" w:type="dxa"/>
            <w:vMerge/>
            <w:tcBorders>
              <w:left w:val="single" w:sz="4" w:space="0" w:color="auto"/>
              <w:bottom w:val="single" w:sz="4" w:space="0" w:color="auto"/>
              <w:right w:val="single" w:sz="4" w:space="0" w:color="auto"/>
            </w:tcBorders>
            <w:vAlign w:val="center"/>
          </w:tcPr>
          <w:p w14:paraId="270979E8" w14:textId="77777777" w:rsidR="003154B5" w:rsidRDefault="003154B5" w:rsidP="00122084">
            <w:pPr>
              <w:widowControl/>
              <w:jc w:val="left"/>
              <w:rPr>
                <w:rFonts w:ascii="仿宋_GB2312" w:cs="仿宋_GB2312"/>
                <w:color w:val="FF0000"/>
                <w:sz w:val="28"/>
                <w:szCs w:val="28"/>
              </w:rPr>
            </w:pPr>
          </w:p>
        </w:tc>
        <w:tc>
          <w:tcPr>
            <w:tcW w:w="1497" w:type="dxa"/>
            <w:vMerge/>
            <w:tcBorders>
              <w:left w:val="single" w:sz="4" w:space="0" w:color="auto"/>
              <w:bottom w:val="single" w:sz="4" w:space="0" w:color="auto"/>
              <w:right w:val="single" w:sz="4" w:space="0" w:color="auto"/>
            </w:tcBorders>
            <w:vAlign w:val="center"/>
          </w:tcPr>
          <w:p w14:paraId="31967779" w14:textId="77777777" w:rsidR="003154B5" w:rsidRDefault="003154B5" w:rsidP="00122084">
            <w:pPr>
              <w:widowControl/>
              <w:jc w:val="left"/>
              <w:rPr>
                <w:rFonts w:ascii="仿宋_GB2312"/>
                <w:color w:val="FF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74722DA7" w14:textId="77777777" w:rsidR="003154B5" w:rsidRDefault="003154B5" w:rsidP="00122084">
            <w:pPr>
              <w:snapToGrid w:val="0"/>
              <w:spacing w:line="360" w:lineRule="exact"/>
              <w:jc w:val="left"/>
              <w:rPr>
                <w:rFonts w:ascii="仿宋_GB2312" w:cs="仿宋_GB2312"/>
                <w:color w:val="000000"/>
                <w:sz w:val="28"/>
                <w:szCs w:val="28"/>
              </w:rPr>
            </w:pPr>
            <w:r>
              <w:rPr>
                <w:rFonts w:ascii="仿宋_GB2312" w:cs="仿宋_GB2312" w:hint="eastAsia"/>
                <w:color w:val="000000"/>
                <w:sz w:val="28"/>
                <w:szCs w:val="28"/>
              </w:rPr>
              <w:t>全面加强餐饮行业升级整治、</w:t>
            </w:r>
            <w:r>
              <w:rPr>
                <w:rFonts w:ascii="仿宋_GB2312" w:cs="仿宋_GB2312" w:hint="eastAsia"/>
                <w:color w:val="000000"/>
                <w:spacing w:val="-10"/>
                <w:sz w:val="28"/>
                <w:szCs w:val="28"/>
              </w:rPr>
              <w:t>开展商业楼宇油烟治理</w:t>
            </w:r>
            <w:r>
              <w:rPr>
                <w:rFonts w:ascii="仿宋_GB2312" w:cs="仿宋_GB2312" w:hint="eastAsia"/>
                <w:color w:val="000000"/>
                <w:sz w:val="28"/>
                <w:szCs w:val="28"/>
              </w:rPr>
              <w:t>，加大执法处罚力度，督促定期清洗、达标排放。</w:t>
            </w:r>
          </w:p>
        </w:tc>
        <w:tc>
          <w:tcPr>
            <w:tcW w:w="1152" w:type="dxa"/>
            <w:tcBorders>
              <w:top w:val="single" w:sz="4" w:space="0" w:color="auto"/>
              <w:left w:val="single" w:sz="4" w:space="0" w:color="auto"/>
              <w:bottom w:val="single" w:sz="4" w:space="0" w:color="auto"/>
              <w:right w:val="single" w:sz="4" w:space="0" w:color="auto"/>
            </w:tcBorders>
            <w:vAlign w:val="center"/>
          </w:tcPr>
          <w:p w14:paraId="5B4E518F" w14:textId="77777777" w:rsidR="003154B5" w:rsidRDefault="003154B5" w:rsidP="00122084">
            <w:pPr>
              <w:spacing w:line="360" w:lineRule="exact"/>
              <w:jc w:val="center"/>
              <w:rPr>
                <w:rFonts w:ascii="仿宋_GB2312" w:cs="仿宋_GB2312"/>
                <w:color w:val="000000"/>
                <w:sz w:val="28"/>
                <w:szCs w:val="28"/>
              </w:rPr>
            </w:pPr>
            <w:r>
              <w:rPr>
                <w:rFonts w:ascii="仿宋_GB2312" w:cs="仿宋_GB2312" w:hint="eastAsia"/>
                <w:color w:val="000000"/>
                <w:sz w:val="28"/>
                <w:szCs w:val="28"/>
              </w:rPr>
              <w:t>年底前</w:t>
            </w:r>
          </w:p>
        </w:tc>
        <w:tc>
          <w:tcPr>
            <w:tcW w:w="3695" w:type="dxa"/>
            <w:tcBorders>
              <w:left w:val="single" w:sz="4" w:space="0" w:color="auto"/>
              <w:bottom w:val="single" w:sz="4" w:space="0" w:color="auto"/>
              <w:right w:val="single" w:sz="4" w:space="0" w:color="auto"/>
            </w:tcBorders>
            <w:vAlign w:val="center"/>
          </w:tcPr>
          <w:p w14:paraId="669BB862"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区生态环境局</w:t>
            </w:r>
          </w:p>
          <w:p w14:paraId="7EFD74D8"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区市场监管局</w:t>
            </w:r>
          </w:p>
          <w:p w14:paraId="5C787C3A"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各街道办事处</w:t>
            </w:r>
          </w:p>
        </w:tc>
        <w:tc>
          <w:tcPr>
            <w:tcW w:w="2566" w:type="dxa"/>
            <w:tcBorders>
              <w:top w:val="single" w:sz="4" w:space="0" w:color="auto"/>
              <w:left w:val="single" w:sz="4" w:space="0" w:color="auto"/>
              <w:bottom w:val="single" w:sz="4" w:space="0" w:color="auto"/>
              <w:right w:val="single" w:sz="4" w:space="0" w:color="auto"/>
            </w:tcBorders>
            <w:vAlign w:val="center"/>
          </w:tcPr>
          <w:p w14:paraId="15429D5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686D2E48" w14:textId="77777777" w:rsidTr="00122084">
        <w:trPr>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105A169" w14:textId="77777777" w:rsidR="003154B5" w:rsidRDefault="003154B5" w:rsidP="00122084">
            <w:pPr>
              <w:spacing w:line="360" w:lineRule="exact"/>
              <w:rPr>
                <w:rFonts w:ascii="仿宋_GB2312" w:cs="仿宋_GB2312"/>
                <w:sz w:val="28"/>
                <w:szCs w:val="28"/>
              </w:rPr>
            </w:pPr>
          </w:p>
          <w:p w14:paraId="300E2797"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28</w:t>
            </w:r>
          </w:p>
          <w:p w14:paraId="2A119BA8" w14:textId="77777777" w:rsidR="003154B5" w:rsidRDefault="003154B5" w:rsidP="00122084">
            <w:pPr>
              <w:spacing w:line="360" w:lineRule="exact"/>
              <w:rPr>
                <w:rFonts w:ascii="仿宋_GB2312" w:cs="仿宋_GB2312"/>
                <w:sz w:val="28"/>
                <w:szCs w:val="28"/>
              </w:rPr>
            </w:pPr>
          </w:p>
          <w:p w14:paraId="008D40AB" w14:textId="77777777" w:rsidR="003154B5" w:rsidRDefault="003154B5" w:rsidP="00122084">
            <w:pPr>
              <w:spacing w:line="360" w:lineRule="exact"/>
              <w:rPr>
                <w:rFonts w:ascii="仿宋_GB2312" w:cs="仿宋_GB2312"/>
                <w:sz w:val="28"/>
                <w:szCs w:val="28"/>
              </w:rPr>
            </w:pPr>
          </w:p>
          <w:p w14:paraId="45F6A248" w14:textId="77777777" w:rsidR="003154B5" w:rsidRDefault="003154B5" w:rsidP="00122084">
            <w:pPr>
              <w:spacing w:line="360" w:lineRule="exact"/>
              <w:rPr>
                <w:rFonts w:ascii="仿宋_GB2312" w:cs="仿宋_GB2312"/>
                <w:sz w:val="28"/>
                <w:szCs w:val="28"/>
              </w:rPr>
            </w:pPr>
          </w:p>
          <w:p w14:paraId="21BC8CE9" w14:textId="77777777" w:rsidR="003154B5" w:rsidRDefault="003154B5" w:rsidP="00122084">
            <w:pPr>
              <w:spacing w:line="360" w:lineRule="exact"/>
              <w:jc w:val="center"/>
              <w:rPr>
                <w:rFonts w:ascii="仿宋_GB2312" w:cs="仿宋_GB2312"/>
                <w:sz w:val="28"/>
                <w:szCs w:val="28"/>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59768309"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加强烟花爆竹管控、倡导文明祭祀</w:t>
            </w:r>
          </w:p>
          <w:p w14:paraId="328DD98C" w14:textId="77777777" w:rsidR="003154B5" w:rsidRDefault="003154B5" w:rsidP="00122084">
            <w:pPr>
              <w:spacing w:line="360" w:lineRule="exact"/>
              <w:jc w:val="center"/>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06DF8B35" w14:textId="77777777" w:rsidR="003154B5" w:rsidRDefault="003154B5" w:rsidP="00122084">
            <w:pPr>
              <w:snapToGrid w:val="0"/>
              <w:spacing w:line="340" w:lineRule="exact"/>
              <w:jc w:val="left"/>
              <w:rPr>
                <w:rFonts w:ascii="仿宋_GB2312"/>
                <w:sz w:val="28"/>
                <w:szCs w:val="28"/>
              </w:rPr>
            </w:pPr>
            <w:r>
              <w:rPr>
                <w:rFonts w:ascii="仿宋_GB2312" w:cs="仿宋_GB2312" w:hint="eastAsia"/>
                <w:sz w:val="28"/>
                <w:szCs w:val="28"/>
              </w:rPr>
              <w:t>落实《北京市烟花爆竹安全管理规定》，辖区内禁止销售、燃放烟花爆竹。</w:t>
            </w:r>
          </w:p>
        </w:tc>
        <w:tc>
          <w:tcPr>
            <w:tcW w:w="1152" w:type="dxa"/>
            <w:tcBorders>
              <w:top w:val="single" w:sz="4" w:space="0" w:color="auto"/>
              <w:left w:val="single" w:sz="4" w:space="0" w:color="auto"/>
              <w:bottom w:val="single" w:sz="4" w:space="0" w:color="auto"/>
              <w:right w:val="single" w:sz="4" w:space="0" w:color="auto"/>
            </w:tcBorders>
            <w:vAlign w:val="center"/>
          </w:tcPr>
          <w:p w14:paraId="48EC1E56" w14:textId="77777777" w:rsidR="003154B5" w:rsidRDefault="003154B5" w:rsidP="00122084">
            <w:pPr>
              <w:spacing w:line="360" w:lineRule="exact"/>
              <w:jc w:val="center"/>
              <w:rPr>
                <w:rFonts w:ascii="仿宋_GB2312" w:cs="仿宋_GB2312" w:hint="eastAsia"/>
                <w:sz w:val="28"/>
                <w:szCs w:val="28"/>
              </w:rPr>
            </w:pPr>
            <w:r>
              <w:rPr>
                <w:rFonts w:ascii="仿宋_GB2312" w:cs="仿宋_GB2312" w:hint="eastAsia"/>
                <w:sz w:val="28"/>
                <w:szCs w:val="28"/>
              </w:rPr>
              <w:t>长期</w:t>
            </w:r>
          </w:p>
          <w:p w14:paraId="255497EB"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3954E192"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西城公安分局</w:t>
            </w:r>
          </w:p>
          <w:p w14:paraId="085E77A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区应急管理局</w:t>
            </w:r>
          </w:p>
          <w:p w14:paraId="2B2124CD" w14:textId="77777777" w:rsidR="003154B5" w:rsidRDefault="003154B5" w:rsidP="00122084">
            <w:pPr>
              <w:spacing w:line="360" w:lineRule="exact"/>
              <w:ind w:leftChars="-50" w:left="-150" w:rightChars="-50" w:right="-150"/>
              <w:jc w:val="center"/>
              <w:rPr>
                <w:rFonts w:ascii="仿宋_GB2312" w:cs="仿宋_GB2312" w:hint="eastAsia"/>
                <w:spacing w:val="-14"/>
                <w:sz w:val="28"/>
                <w:szCs w:val="28"/>
              </w:rPr>
            </w:pPr>
            <w:r>
              <w:rPr>
                <w:rFonts w:ascii="仿宋_GB2312" w:cs="仿宋_GB2312" w:hint="eastAsia"/>
                <w:spacing w:val="-14"/>
                <w:sz w:val="28"/>
                <w:szCs w:val="28"/>
              </w:rPr>
              <w:t>区烟花办</w:t>
            </w:r>
          </w:p>
          <w:p w14:paraId="318D8BDD"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1E3B6A6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48016BEB" w14:textId="77777777" w:rsidTr="00122084">
        <w:trPr>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3F956396" w14:textId="77777777" w:rsidR="003154B5" w:rsidRDefault="003154B5" w:rsidP="00122084">
            <w:pPr>
              <w:widowControl/>
              <w:jc w:val="left"/>
              <w:rPr>
                <w:rFonts w:ascii="仿宋_GB2312" w:cs="仿宋_GB2312"/>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611A4CC1" w14:textId="77777777" w:rsidR="003154B5" w:rsidRDefault="003154B5" w:rsidP="00122084">
            <w:pPr>
              <w:widowControl/>
              <w:jc w:val="left"/>
              <w:rPr>
                <w:rFonts w:ascii="仿宋_GB2312"/>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48FF6B18" w14:textId="77777777" w:rsidR="003154B5" w:rsidRDefault="003154B5" w:rsidP="00122084">
            <w:pPr>
              <w:snapToGrid w:val="0"/>
              <w:spacing w:line="320" w:lineRule="exact"/>
              <w:jc w:val="left"/>
              <w:rPr>
                <w:rFonts w:ascii="仿宋_GB2312" w:cs="仿宋_GB2312"/>
                <w:sz w:val="28"/>
                <w:szCs w:val="28"/>
              </w:rPr>
            </w:pPr>
            <w:r>
              <w:rPr>
                <w:rFonts w:ascii="仿宋_GB2312" w:cs="仿宋_GB2312" w:hint="eastAsia"/>
                <w:sz w:val="28"/>
                <w:szCs w:val="28"/>
              </w:rPr>
              <w:t>倡导文明、低碳、绿色祭祀。</w:t>
            </w:r>
          </w:p>
        </w:tc>
        <w:tc>
          <w:tcPr>
            <w:tcW w:w="1152" w:type="dxa"/>
            <w:tcBorders>
              <w:top w:val="single" w:sz="4" w:space="0" w:color="auto"/>
              <w:left w:val="single" w:sz="4" w:space="0" w:color="auto"/>
              <w:bottom w:val="single" w:sz="4" w:space="0" w:color="auto"/>
              <w:right w:val="single" w:sz="4" w:space="0" w:color="auto"/>
            </w:tcBorders>
            <w:vAlign w:val="center"/>
          </w:tcPr>
          <w:p w14:paraId="09BC4F8A" w14:textId="77777777" w:rsidR="003154B5" w:rsidRDefault="003154B5" w:rsidP="00122084">
            <w:pPr>
              <w:spacing w:line="360" w:lineRule="exact"/>
              <w:jc w:val="center"/>
              <w:rPr>
                <w:rFonts w:ascii="仿宋_GB2312" w:cs="仿宋_GB2312" w:hint="eastAsia"/>
                <w:sz w:val="28"/>
                <w:szCs w:val="28"/>
              </w:rPr>
            </w:pPr>
            <w:r>
              <w:rPr>
                <w:rFonts w:ascii="仿宋_GB2312" w:cs="仿宋_GB2312" w:hint="eastAsia"/>
                <w:sz w:val="28"/>
                <w:szCs w:val="28"/>
              </w:rPr>
              <w:t>长期</w:t>
            </w:r>
          </w:p>
          <w:p w14:paraId="1844101E" w14:textId="77777777" w:rsidR="003154B5" w:rsidRDefault="003154B5" w:rsidP="00122084">
            <w:pPr>
              <w:spacing w:line="360" w:lineRule="exact"/>
              <w:jc w:val="center"/>
              <w:rPr>
                <w:rFonts w:ascii="仿宋_GB2312" w:cs="仿宋_GB2312"/>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062AFE1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区民政局</w:t>
            </w:r>
          </w:p>
          <w:p w14:paraId="3A6315E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区委宣传部</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064CB67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区城管执法局</w:t>
            </w:r>
          </w:p>
        </w:tc>
      </w:tr>
      <w:tr w:rsidR="003154B5" w14:paraId="622186B1" w14:textId="77777777" w:rsidTr="00122084">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995EB09" w14:textId="77777777" w:rsidR="003154B5" w:rsidRDefault="003154B5" w:rsidP="00122084">
            <w:pPr>
              <w:spacing w:line="360" w:lineRule="exact"/>
              <w:jc w:val="center"/>
              <w:rPr>
                <w:rFonts w:ascii="仿宋_GB2312" w:cs="仿宋_GB2312"/>
                <w:sz w:val="28"/>
                <w:szCs w:val="28"/>
              </w:rPr>
            </w:pPr>
            <w:r>
              <w:rPr>
                <w:rFonts w:ascii="仿宋_GB2312" w:hint="eastAsia"/>
                <w:sz w:val="28"/>
                <w:szCs w:val="28"/>
              </w:rPr>
              <w:t>29</w:t>
            </w:r>
          </w:p>
        </w:tc>
        <w:tc>
          <w:tcPr>
            <w:tcW w:w="1497" w:type="dxa"/>
            <w:tcBorders>
              <w:top w:val="single" w:sz="4" w:space="0" w:color="auto"/>
              <w:left w:val="single" w:sz="4" w:space="0" w:color="auto"/>
              <w:bottom w:val="single" w:sz="4" w:space="0" w:color="auto"/>
              <w:right w:val="single" w:sz="4" w:space="0" w:color="auto"/>
            </w:tcBorders>
            <w:vAlign w:val="center"/>
          </w:tcPr>
          <w:p w14:paraId="0766C237" w14:textId="77777777" w:rsidR="003154B5" w:rsidRDefault="003154B5" w:rsidP="00122084">
            <w:pPr>
              <w:spacing w:line="360" w:lineRule="exact"/>
              <w:jc w:val="center"/>
              <w:rPr>
                <w:rFonts w:ascii="仿宋_GB2312"/>
                <w:sz w:val="28"/>
                <w:szCs w:val="28"/>
              </w:rPr>
            </w:pPr>
            <w:r>
              <w:rPr>
                <w:rFonts w:ascii="仿宋_GB2312" w:cs="仿宋_GB2312" w:hint="eastAsia"/>
                <w:color w:val="000000"/>
                <w:sz w:val="28"/>
                <w:szCs w:val="28"/>
              </w:rPr>
              <w:t>加强统筹调度</w:t>
            </w:r>
          </w:p>
        </w:tc>
        <w:tc>
          <w:tcPr>
            <w:tcW w:w="6161" w:type="dxa"/>
            <w:tcBorders>
              <w:top w:val="single" w:sz="4" w:space="0" w:color="auto"/>
              <w:left w:val="single" w:sz="4" w:space="0" w:color="auto"/>
              <w:bottom w:val="single" w:sz="4" w:space="0" w:color="auto"/>
              <w:right w:val="single" w:sz="4" w:space="0" w:color="auto"/>
            </w:tcBorders>
            <w:vAlign w:val="center"/>
          </w:tcPr>
          <w:p w14:paraId="0C357AE5" w14:textId="77777777" w:rsidR="003154B5" w:rsidRDefault="003154B5" w:rsidP="00122084">
            <w:pPr>
              <w:snapToGrid w:val="0"/>
              <w:spacing w:line="320" w:lineRule="exact"/>
              <w:jc w:val="left"/>
              <w:rPr>
                <w:rFonts w:ascii="仿宋_GB2312" w:cs="仿宋_GB2312"/>
                <w:sz w:val="28"/>
                <w:szCs w:val="28"/>
              </w:rPr>
            </w:pPr>
            <w:r>
              <w:rPr>
                <w:rFonts w:ascii="仿宋_GB2312" w:cs="仿宋_GB2312" w:hint="eastAsia"/>
                <w:sz w:val="28"/>
                <w:szCs w:val="28"/>
              </w:rPr>
              <w:t>定期对</w:t>
            </w:r>
            <w:r>
              <w:rPr>
                <w:rFonts w:ascii="仿宋_GB2312" w:cs="仿宋_GB2312" w:hint="eastAsia"/>
                <w:color w:val="000000"/>
                <w:sz w:val="28"/>
                <w:szCs w:val="28"/>
              </w:rPr>
              <w:t>全区</w:t>
            </w:r>
            <w:r>
              <w:rPr>
                <w:rFonts w:ascii="仿宋_GB2312" w:cs="仿宋_GB2312" w:hint="eastAsia"/>
                <w:sz w:val="28"/>
                <w:szCs w:val="28"/>
              </w:rPr>
              <w:t>及各街道空气质量进行通报。</w:t>
            </w:r>
          </w:p>
        </w:tc>
        <w:tc>
          <w:tcPr>
            <w:tcW w:w="1152" w:type="dxa"/>
            <w:tcBorders>
              <w:top w:val="single" w:sz="4" w:space="0" w:color="auto"/>
              <w:left w:val="single" w:sz="4" w:space="0" w:color="auto"/>
              <w:bottom w:val="single" w:sz="4" w:space="0" w:color="auto"/>
              <w:right w:val="single" w:sz="4" w:space="0" w:color="auto"/>
            </w:tcBorders>
            <w:vAlign w:val="center"/>
          </w:tcPr>
          <w:p w14:paraId="7AB85E88" w14:textId="77777777" w:rsidR="003154B5" w:rsidRDefault="003154B5" w:rsidP="00122084">
            <w:pPr>
              <w:spacing w:line="360" w:lineRule="exact"/>
              <w:jc w:val="center"/>
              <w:rPr>
                <w:rFonts w:ascii="仿宋_GB2312" w:cs="仿宋_GB2312" w:hint="eastAsia"/>
                <w:color w:val="000000"/>
                <w:sz w:val="28"/>
                <w:szCs w:val="28"/>
              </w:rPr>
            </w:pPr>
            <w:r>
              <w:rPr>
                <w:rFonts w:ascii="仿宋_GB2312" w:cs="仿宋_GB2312" w:hint="eastAsia"/>
                <w:color w:val="000000"/>
                <w:sz w:val="28"/>
                <w:szCs w:val="28"/>
              </w:rPr>
              <w:t>长期</w:t>
            </w:r>
          </w:p>
          <w:p w14:paraId="0E0F8238" w14:textId="77777777" w:rsidR="003154B5" w:rsidRDefault="003154B5" w:rsidP="00122084">
            <w:pPr>
              <w:spacing w:line="360" w:lineRule="exact"/>
              <w:jc w:val="center"/>
              <w:rPr>
                <w:rFonts w:ascii="仿宋_GB2312" w:cs="仿宋_GB2312"/>
                <w:sz w:val="28"/>
                <w:szCs w:val="28"/>
              </w:rPr>
            </w:pPr>
            <w:r>
              <w:rPr>
                <w:rFonts w:ascii="仿宋_GB2312" w:cs="仿宋_GB2312" w:hint="eastAsia"/>
                <w:color w:val="000000"/>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040346BC"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0CBD4A1B"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54D09CF0"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spacing w:val="-14"/>
                <w:sz w:val="28"/>
                <w:szCs w:val="28"/>
              </w:rPr>
              <w:t>——</w:t>
            </w:r>
          </w:p>
        </w:tc>
      </w:tr>
      <w:tr w:rsidR="003154B5" w14:paraId="18223E45" w14:textId="77777777" w:rsidTr="00122084">
        <w:trPr>
          <w:trHeight w:val="608"/>
          <w:jc w:val="center"/>
        </w:trPr>
        <w:tc>
          <w:tcPr>
            <w:tcW w:w="15716" w:type="dxa"/>
            <w:gridSpan w:val="7"/>
            <w:tcBorders>
              <w:top w:val="single" w:sz="4" w:space="0" w:color="auto"/>
              <w:left w:val="single" w:sz="4" w:space="0" w:color="auto"/>
              <w:bottom w:val="single" w:sz="4" w:space="0" w:color="auto"/>
              <w:right w:val="single" w:sz="4" w:space="0" w:color="auto"/>
            </w:tcBorders>
            <w:vAlign w:val="center"/>
          </w:tcPr>
          <w:p w14:paraId="3B391688"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黑体" w:eastAsia="黑体" w:hAnsi="黑体" w:cs="黑体" w:hint="eastAsia"/>
                <w:sz w:val="28"/>
                <w:szCs w:val="28"/>
              </w:rPr>
              <w:t>六、推进区域大气污染联防联控</w:t>
            </w:r>
          </w:p>
        </w:tc>
      </w:tr>
      <w:tr w:rsidR="003154B5" w14:paraId="1750142A" w14:textId="77777777" w:rsidTr="00122084">
        <w:trPr>
          <w:trHeight w:val="2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74BB8EE4" w14:textId="77777777" w:rsidR="003154B5" w:rsidRDefault="003154B5" w:rsidP="00122084">
            <w:pPr>
              <w:spacing w:line="280" w:lineRule="exact"/>
              <w:jc w:val="center"/>
              <w:rPr>
                <w:rFonts w:ascii="仿宋_GB2312" w:cs="仿宋_GB2312"/>
                <w:sz w:val="28"/>
                <w:szCs w:val="28"/>
              </w:rPr>
            </w:pPr>
            <w:r>
              <w:rPr>
                <w:rFonts w:ascii="仿宋_GB2312" w:hint="eastAsia"/>
                <w:sz w:val="28"/>
                <w:szCs w:val="28"/>
              </w:rPr>
              <w:t>30</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5A65B903" w14:textId="77777777" w:rsidR="003154B5" w:rsidRDefault="003154B5" w:rsidP="00122084">
            <w:pPr>
              <w:spacing w:line="360" w:lineRule="exact"/>
              <w:jc w:val="center"/>
              <w:rPr>
                <w:rFonts w:ascii="仿宋_GB2312"/>
                <w:sz w:val="28"/>
                <w:szCs w:val="28"/>
              </w:rPr>
            </w:pPr>
            <w:r>
              <w:rPr>
                <w:rFonts w:ascii="仿宋_GB2312" w:cs="仿宋_GB2312" w:hint="eastAsia"/>
                <w:sz w:val="28"/>
                <w:szCs w:val="28"/>
              </w:rPr>
              <w:t>加强区域联防联控</w:t>
            </w:r>
          </w:p>
        </w:tc>
        <w:tc>
          <w:tcPr>
            <w:tcW w:w="6161" w:type="dxa"/>
            <w:tcBorders>
              <w:top w:val="single" w:sz="4" w:space="0" w:color="auto"/>
              <w:left w:val="single" w:sz="4" w:space="0" w:color="auto"/>
              <w:bottom w:val="single" w:sz="4" w:space="0" w:color="auto"/>
              <w:right w:val="single" w:sz="4" w:space="0" w:color="auto"/>
            </w:tcBorders>
            <w:vAlign w:val="center"/>
          </w:tcPr>
          <w:p w14:paraId="0B778F6B" w14:textId="77777777" w:rsidR="003154B5" w:rsidRDefault="003154B5" w:rsidP="00122084">
            <w:pPr>
              <w:snapToGrid w:val="0"/>
              <w:spacing w:line="360" w:lineRule="exact"/>
              <w:ind w:leftChars="43" w:left="129" w:rightChars="-50" w:right="-150"/>
              <w:jc w:val="left"/>
              <w:rPr>
                <w:rFonts w:ascii="黑体" w:eastAsia="黑体" w:hAnsi="黑体" w:cs="黑体"/>
                <w:color w:val="FF0000"/>
                <w:sz w:val="28"/>
                <w:szCs w:val="28"/>
              </w:rPr>
            </w:pPr>
            <w:r>
              <w:rPr>
                <w:rFonts w:ascii="仿宋_GB2312" w:cs="仿宋_GB2312" w:hint="eastAsia"/>
                <w:sz w:val="28"/>
                <w:szCs w:val="28"/>
              </w:rPr>
              <w:t>落实《北京市机动车和非道路移动机械排放污染防治条例》，</w:t>
            </w:r>
            <w:r>
              <w:rPr>
                <w:rFonts w:ascii="仿宋_GB2312" w:cs="仿宋_GB2312" w:hint="eastAsia"/>
                <w:color w:val="000000"/>
                <w:sz w:val="28"/>
                <w:szCs w:val="28"/>
              </w:rPr>
              <w:t>落实京津冀三地研究建立机动车和非道路移动机械排放污染联合防治协调机制，推</w:t>
            </w:r>
            <w:r>
              <w:rPr>
                <w:rFonts w:ascii="仿宋_GB2312" w:cs="仿宋_GB2312" w:hint="eastAsia"/>
                <w:color w:val="000000"/>
                <w:sz w:val="28"/>
                <w:szCs w:val="28"/>
              </w:rPr>
              <w:lastRenderedPageBreak/>
              <w:t>进机动车超标排放信息共享平台建设、新车抽检抽查协同机制建立和非道路移动机械统一登记等工作。</w:t>
            </w:r>
            <w:r>
              <w:rPr>
                <w:rFonts w:ascii="仿宋_GB2312" w:cs="仿宋_GB2312" w:hint="eastAsia"/>
                <w:color w:val="FF0000"/>
                <w:sz w:val="28"/>
                <w:szCs w:val="28"/>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14:paraId="04C5C1DC" w14:textId="77777777" w:rsidR="003154B5" w:rsidRDefault="003154B5" w:rsidP="00122084">
            <w:pPr>
              <w:spacing w:line="280" w:lineRule="exact"/>
              <w:jc w:val="center"/>
              <w:rPr>
                <w:rFonts w:ascii="仿宋_GB2312" w:cs="仿宋_GB2312" w:hint="eastAsia"/>
                <w:sz w:val="28"/>
                <w:szCs w:val="28"/>
              </w:rPr>
            </w:pPr>
            <w:r>
              <w:rPr>
                <w:rFonts w:ascii="仿宋_GB2312" w:cs="仿宋_GB2312" w:hint="eastAsia"/>
                <w:sz w:val="28"/>
                <w:szCs w:val="28"/>
              </w:rPr>
              <w:lastRenderedPageBreak/>
              <w:t>长期</w:t>
            </w:r>
          </w:p>
          <w:p w14:paraId="31AABB10" w14:textId="77777777" w:rsidR="003154B5" w:rsidRDefault="003154B5" w:rsidP="00122084">
            <w:pPr>
              <w:spacing w:line="280" w:lineRule="exact"/>
              <w:jc w:val="center"/>
              <w:rPr>
                <w:rFonts w:ascii="仿宋_GB2312" w:cs="仿宋_GB2312"/>
                <w:color w:val="FF0000"/>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7DD719BE"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区生态环境局</w:t>
            </w:r>
          </w:p>
          <w:p w14:paraId="4003926C" w14:textId="77777777" w:rsidR="003154B5" w:rsidRDefault="003154B5" w:rsidP="00122084">
            <w:pPr>
              <w:spacing w:line="360" w:lineRule="exact"/>
              <w:ind w:leftChars="-50" w:left="-150" w:rightChars="-50" w:right="-150"/>
              <w:jc w:val="center"/>
              <w:rPr>
                <w:rFonts w:ascii="仿宋_GB2312" w:cs="仿宋_GB2312"/>
                <w:color w:val="000000"/>
                <w:spacing w:val="-14"/>
                <w:sz w:val="28"/>
                <w:szCs w:val="28"/>
              </w:rPr>
            </w:pPr>
            <w:r>
              <w:rPr>
                <w:rFonts w:ascii="仿宋_GB2312" w:cs="仿宋_GB2312" w:hint="eastAsia"/>
                <w:color w:val="000000"/>
                <w:spacing w:val="-14"/>
                <w:sz w:val="28"/>
                <w:szCs w:val="28"/>
              </w:rPr>
              <w:t>西城交通支队</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64151193" w14:textId="77777777" w:rsidR="003154B5" w:rsidRDefault="003154B5" w:rsidP="00122084">
            <w:pPr>
              <w:spacing w:line="280" w:lineRule="exact"/>
              <w:jc w:val="center"/>
              <w:rPr>
                <w:rFonts w:ascii="仿宋_GB2312" w:cs="仿宋_GB2312"/>
                <w:spacing w:val="-14"/>
                <w:sz w:val="28"/>
                <w:szCs w:val="28"/>
              </w:rPr>
            </w:pPr>
            <w:r>
              <w:rPr>
                <w:rFonts w:ascii="仿宋_GB2312" w:cs="仿宋_GB2312"/>
                <w:spacing w:val="-14"/>
                <w:sz w:val="28"/>
                <w:szCs w:val="28"/>
              </w:rPr>
              <w:t>——</w:t>
            </w:r>
          </w:p>
        </w:tc>
      </w:tr>
      <w:tr w:rsidR="003154B5" w14:paraId="51A1AD75" w14:textId="77777777" w:rsidTr="00122084">
        <w:trPr>
          <w:trHeight w:val="20"/>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762247FA" w14:textId="77777777" w:rsidR="003154B5" w:rsidRDefault="003154B5" w:rsidP="00122084">
            <w:pPr>
              <w:widowControl/>
              <w:jc w:val="left"/>
              <w:rPr>
                <w:rFonts w:ascii="仿宋_GB2312" w:cs="仿宋_GB2312"/>
                <w:color w:val="C00000"/>
                <w:sz w:val="28"/>
                <w:szCs w:val="28"/>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1C302EEB" w14:textId="77777777" w:rsidR="003154B5" w:rsidRDefault="003154B5" w:rsidP="00122084">
            <w:pPr>
              <w:widowControl/>
              <w:jc w:val="left"/>
              <w:rPr>
                <w:rFonts w:ascii="仿宋_GB2312"/>
                <w:color w:val="C00000"/>
                <w:sz w:val="28"/>
                <w:szCs w:val="28"/>
              </w:rPr>
            </w:pPr>
          </w:p>
        </w:tc>
        <w:tc>
          <w:tcPr>
            <w:tcW w:w="6161" w:type="dxa"/>
            <w:tcBorders>
              <w:top w:val="single" w:sz="4" w:space="0" w:color="auto"/>
              <w:left w:val="single" w:sz="4" w:space="0" w:color="auto"/>
              <w:bottom w:val="single" w:sz="4" w:space="0" w:color="auto"/>
              <w:right w:val="single" w:sz="4" w:space="0" w:color="auto"/>
            </w:tcBorders>
            <w:vAlign w:val="center"/>
          </w:tcPr>
          <w:p w14:paraId="7F84B2D3" w14:textId="77777777" w:rsidR="003154B5" w:rsidRDefault="003154B5" w:rsidP="00122084">
            <w:pPr>
              <w:snapToGrid w:val="0"/>
              <w:spacing w:line="340" w:lineRule="exact"/>
              <w:jc w:val="left"/>
              <w:rPr>
                <w:rFonts w:ascii="仿宋_GB2312" w:cs="仿宋_GB2312"/>
                <w:sz w:val="28"/>
                <w:szCs w:val="28"/>
              </w:rPr>
            </w:pPr>
            <w:r>
              <w:rPr>
                <w:rFonts w:ascii="仿宋_GB2312" w:hint="eastAsia"/>
                <w:sz w:val="28"/>
                <w:szCs w:val="28"/>
              </w:rPr>
              <w:t>对空气质量预测预报分析进行通报，积极协调各部门、各街道</w:t>
            </w:r>
            <w:r>
              <w:rPr>
                <w:rFonts w:ascii="仿宋_GB2312" w:cs="仿宋_GB2312" w:hint="eastAsia"/>
                <w:sz w:val="28"/>
                <w:szCs w:val="28"/>
              </w:rPr>
              <w:t>共同做好重大活动空气质量保障等工作。</w:t>
            </w:r>
          </w:p>
        </w:tc>
        <w:tc>
          <w:tcPr>
            <w:tcW w:w="1152" w:type="dxa"/>
            <w:tcBorders>
              <w:top w:val="single" w:sz="4" w:space="0" w:color="auto"/>
              <w:left w:val="single" w:sz="4" w:space="0" w:color="auto"/>
              <w:bottom w:val="single" w:sz="4" w:space="0" w:color="auto"/>
              <w:right w:val="single" w:sz="4" w:space="0" w:color="auto"/>
            </w:tcBorders>
            <w:vAlign w:val="center"/>
          </w:tcPr>
          <w:p w14:paraId="20CD5778" w14:textId="77777777" w:rsidR="003154B5" w:rsidRDefault="003154B5" w:rsidP="00122084">
            <w:pPr>
              <w:spacing w:line="280" w:lineRule="exact"/>
              <w:jc w:val="center"/>
              <w:rPr>
                <w:rFonts w:ascii="仿宋_GB2312" w:cs="仿宋_GB2312" w:hint="eastAsia"/>
                <w:sz w:val="28"/>
                <w:szCs w:val="28"/>
              </w:rPr>
            </w:pPr>
            <w:r>
              <w:rPr>
                <w:rFonts w:ascii="仿宋_GB2312" w:cs="仿宋_GB2312" w:hint="eastAsia"/>
                <w:sz w:val="28"/>
                <w:szCs w:val="28"/>
              </w:rPr>
              <w:t>长期</w:t>
            </w:r>
          </w:p>
          <w:p w14:paraId="00A1522A" w14:textId="77777777" w:rsidR="003154B5" w:rsidRDefault="003154B5" w:rsidP="00122084">
            <w:pPr>
              <w:spacing w:line="280" w:lineRule="exact"/>
              <w:jc w:val="center"/>
              <w:rPr>
                <w:rFonts w:ascii="仿宋_GB2312" w:cs="仿宋_GB2312"/>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47D9D83E" w14:textId="77777777" w:rsidR="003154B5" w:rsidRDefault="003154B5" w:rsidP="00122084">
            <w:pPr>
              <w:spacing w:line="360" w:lineRule="exact"/>
              <w:ind w:leftChars="-50" w:left="-150" w:rightChars="-50" w:right="-150"/>
              <w:jc w:val="center"/>
              <w:rPr>
                <w:rFonts w:ascii="仿宋_GB2312" w:cs="仿宋_GB2312" w:hint="eastAsia"/>
                <w:spacing w:val="-17"/>
                <w:sz w:val="28"/>
                <w:szCs w:val="28"/>
              </w:rPr>
            </w:pPr>
            <w:r>
              <w:rPr>
                <w:rFonts w:ascii="仿宋_GB2312" w:cs="仿宋_GB2312" w:hint="eastAsia"/>
                <w:spacing w:val="-17"/>
                <w:sz w:val="28"/>
                <w:szCs w:val="28"/>
              </w:rPr>
              <w:t>区大气及气候工作小组各成员单位</w:t>
            </w:r>
          </w:p>
          <w:p w14:paraId="0B49AB34"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各街道办事处</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24399F51" w14:textId="77777777" w:rsidR="003154B5" w:rsidRDefault="003154B5" w:rsidP="00122084">
            <w:pPr>
              <w:spacing w:line="280" w:lineRule="exact"/>
              <w:jc w:val="center"/>
              <w:rPr>
                <w:rFonts w:ascii="仿宋_GB2312" w:cs="仿宋_GB2312"/>
                <w:spacing w:val="-14"/>
                <w:sz w:val="28"/>
                <w:szCs w:val="28"/>
              </w:rPr>
            </w:pPr>
            <w:r>
              <w:rPr>
                <w:rFonts w:ascii="仿宋_GB2312" w:cs="仿宋_GB2312"/>
                <w:spacing w:val="-14"/>
                <w:sz w:val="28"/>
                <w:szCs w:val="28"/>
              </w:rPr>
              <w:t>——</w:t>
            </w:r>
          </w:p>
        </w:tc>
      </w:tr>
      <w:tr w:rsidR="003154B5" w14:paraId="393D1AA4" w14:textId="77777777" w:rsidTr="00122084">
        <w:trPr>
          <w:trHeight w:val="1897"/>
          <w:jc w:val="center"/>
        </w:trPr>
        <w:tc>
          <w:tcPr>
            <w:tcW w:w="630" w:type="dxa"/>
            <w:tcBorders>
              <w:top w:val="single" w:sz="4" w:space="0" w:color="auto"/>
              <w:left w:val="single" w:sz="4" w:space="0" w:color="auto"/>
              <w:bottom w:val="single" w:sz="4" w:space="0" w:color="auto"/>
              <w:right w:val="single" w:sz="4" w:space="0" w:color="auto"/>
            </w:tcBorders>
            <w:vAlign w:val="center"/>
          </w:tcPr>
          <w:p w14:paraId="428842D6" w14:textId="77777777" w:rsidR="003154B5" w:rsidRDefault="003154B5" w:rsidP="00122084">
            <w:pPr>
              <w:spacing w:line="280" w:lineRule="exact"/>
              <w:jc w:val="center"/>
              <w:rPr>
                <w:rFonts w:ascii="仿宋_GB2312" w:cs="仿宋_GB2312"/>
                <w:sz w:val="28"/>
                <w:szCs w:val="28"/>
              </w:rPr>
            </w:pPr>
            <w:r>
              <w:rPr>
                <w:rFonts w:ascii="仿宋_GB2312" w:cs="仿宋_GB2312" w:hint="eastAsia"/>
                <w:sz w:val="28"/>
                <w:szCs w:val="28"/>
              </w:rPr>
              <w:t>31</w:t>
            </w:r>
          </w:p>
        </w:tc>
        <w:tc>
          <w:tcPr>
            <w:tcW w:w="1497" w:type="dxa"/>
            <w:tcBorders>
              <w:top w:val="single" w:sz="4" w:space="0" w:color="auto"/>
              <w:left w:val="single" w:sz="4" w:space="0" w:color="auto"/>
              <w:bottom w:val="single" w:sz="4" w:space="0" w:color="auto"/>
              <w:right w:val="single" w:sz="4" w:space="0" w:color="auto"/>
            </w:tcBorders>
            <w:vAlign w:val="center"/>
          </w:tcPr>
          <w:p w14:paraId="0078E3B6" w14:textId="77777777" w:rsidR="003154B5" w:rsidRDefault="003154B5" w:rsidP="00122084">
            <w:pPr>
              <w:spacing w:line="280" w:lineRule="exact"/>
              <w:jc w:val="center"/>
              <w:rPr>
                <w:rFonts w:ascii="仿宋_GB2312"/>
                <w:sz w:val="28"/>
                <w:szCs w:val="28"/>
              </w:rPr>
            </w:pPr>
            <w:r>
              <w:rPr>
                <w:rFonts w:ascii="仿宋_GB2312" w:cs="仿宋_GB2312" w:hint="eastAsia"/>
                <w:sz w:val="28"/>
                <w:szCs w:val="28"/>
              </w:rPr>
              <w:t>强化空气重污染应对</w:t>
            </w:r>
          </w:p>
        </w:tc>
        <w:tc>
          <w:tcPr>
            <w:tcW w:w="6161" w:type="dxa"/>
            <w:tcBorders>
              <w:top w:val="single" w:sz="4" w:space="0" w:color="auto"/>
              <w:left w:val="single" w:sz="4" w:space="0" w:color="auto"/>
              <w:bottom w:val="single" w:sz="4" w:space="0" w:color="auto"/>
              <w:right w:val="single" w:sz="4" w:space="0" w:color="auto"/>
            </w:tcBorders>
            <w:vAlign w:val="center"/>
          </w:tcPr>
          <w:p w14:paraId="38C47A09" w14:textId="77777777" w:rsidR="003154B5" w:rsidRDefault="003154B5" w:rsidP="00122084">
            <w:pPr>
              <w:spacing w:line="340" w:lineRule="exact"/>
              <w:jc w:val="left"/>
              <w:rPr>
                <w:rFonts w:ascii="仿宋_GB2312"/>
                <w:sz w:val="28"/>
                <w:szCs w:val="28"/>
              </w:rPr>
            </w:pPr>
            <w:r>
              <w:rPr>
                <w:rFonts w:ascii="仿宋_GB2312" w:cs="仿宋_GB2312" w:hint="eastAsia"/>
                <w:sz w:val="28"/>
                <w:szCs w:val="28"/>
              </w:rPr>
              <w:t>落实本市、本区空气重污染应急预案，更新完善“一厂一策”应急减排清单，实施分类、分级差异化管理。</w:t>
            </w:r>
          </w:p>
          <w:p w14:paraId="648A7898" w14:textId="77777777" w:rsidR="003154B5" w:rsidRDefault="003154B5" w:rsidP="00122084">
            <w:pPr>
              <w:snapToGrid w:val="0"/>
              <w:spacing w:line="340" w:lineRule="exact"/>
              <w:jc w:val="left"/>
              <w:rPr>
                <w:rFonts w:ascii="仿宋_GB2312" w:cs="仿宋_GB2312"/>
                <w:sz w:val="28"/>
                <w:szCs w:val="28"/>
              </w:rPr>
            </w:pPr>
            <w:r>
              <w:rPr>
                <w:rFonts w:ascii="仿宋_GB2312" w:cs="仿宋_GB2312" w:hint="eastAsia"/>
                <w:sz w:val="28"/>
                <w:szCs w:val="28"/>
              </w:rPr>
              <w:t>空气重污染期间，加强督查检查执法，督促落实“一厂一策”等各项减排措施，发挥对重污染的削峰降速作用。</w:t>
            </w:r>
          </w:p>
        </w:tc>
        <w:tc>
          <w:tcPr>
            <w:tcW w:w="1152" w:type="dxa"/>
            <w:tcBorders>
              <w:top w:val="single" w:sz="4" w:space="0" w:color="auto"/>
              <w:left w:val="single" w:sz="4" w:space="0" w:color="auto"/>
              <w:bottom w:val="single" w:sz="4" w:space="0" w:color="auto"/>
              <w:right w:val="single" w:sz="4" w:space="0" w:color="auto"/>
            </w:tcBorders>
            <w:vAlign w:val="center"/>
          </w:tcPr>
          <w:p w14:paraId="2F4155E8" w14:textId="77777777" w:rsidR="003154B5" w:rsidRDefault="003154B5" w:rsidP="00122084">
            <w:pPr>
              <w:spacing w:line="280" w:lineRule="exact"/>
              <w:jc w:val="center"/>
              <w:rPr>
                <w:rFonts w:ascii="仿宋_GB2312" w:cs="仿宋_GB2312"/>
                <w:sz w:val="28"/>
                <w:szCs w:val="28"/>
              </w:rPr>
            </w:pPr>
            <w:r>
              <w:rPr>
                <w:rFonts w:ascii="仿宋_GB2312" w:cs="仿宋_GB2312" w:hint="eastAsia"/>
                <w:sz w:val="28"/>
                <w:szCs w:val="28"/>
              </w:rPr>
              <w:t>长期</w:t>
            </w:r>
          </w:p>
          <w:p w14:paraId="78897454" w14:textId="77777777" w:rsidR="003154B5" w:rsidRDefault="003154B5" w:rsidP="00122084">
            <w:pPr>
              <w:spacing w:line="280" w:lineRule="exact"/>
              <w:jc w:val="center"/>
              <w:rPr>
                <w:rFonts w:ascii="仿宋_GB2312" w:cs="仿宋_GB2312"/>
                <w:sz w:val="28"/>
                <w:szCs w:val="28"/>
              </w:rPr>
            </w:pPr>
            <w:r>
              <w:rPr>
                <w:rFonts w:ascii="仿宋_GB2312" w:cs="仿宋_GB2312" w:hint="eastAsia"/>
                <w:sz w:val="28"/>
                <w:szCs w:val="28"/>
              </w:rPr>
              <w:t>实施</w:t>
            </w:r>
          </w:p>
        </w:tc>
        <w:tc>
          <w:tcPr>
            <w:tcW w:w="3695" w:type="dxa"/>
            <w:tcBorders>
              <w:top w:val="single" w:sz="4" w:space="0" w:color="auto"/>
              <w:left w:val="single" w:sz="4" w:space="0" w:color="auto"/>
              <w:bottom w:val="single" w:sz="4" w:space="0" w:color="auto"/>
              <w:right w:val="single" w:sz="4" w:space="0" w:color="auto"/>
            </w:tcBorders>
            <w:vAlign w:val="center"/>
          </w:tcPr>
          <w:p w14:paraId="4C40AC8E" w14:textId="77777777" w:rsidR="003154B5" w:rsidRDefault="003154B5" w:rsidP="00122084">
            <w:pPr>
              <w:spacing w:line="360" w:lineRule="exact"/>
              <w:ind w:leftChars="-50" w:left="-150" w:rightChars="-50" w:right="-150"/>
              <w:jc w:val="center"/>
              <w:rPr>
                <w:rFonts w:ascii="仿宋_GB2312" w:cs="仿宋_GB2312"/>
                <w:spacing w:val="-14"/>
                <w:sz w:val="28"/>
                <w:szCs w:val="28"/>
              </w:rPr>
            </w:pPr>
          </w:p>
          <w:p w14:paraId="6828AF1B" w14:textId="77777777" w:rsidR="003154B5" w:rsidRDefault="003154B5" w:rsidP="00122084">
            <w:pPr>
              <w:spacing w:line="360" w:lineRule="exact"/>
              <w:ind w:leftChars="-50" w:left="-150" w:rightChars="-50" w:right="-150"/>
              <w:jc w:val="center"/>
              <w:rPr>
                <w:rFonts w:ascii="仿宋_GB2312" w:cs="仿宋_GB2312"/>
                <w:spacing w:val="-17"/>
                <w:sz w:val="28"/>
                <w:szCs w:val="28"/>
              </w:rPr>
            </w:pPr>
            <w:r>
              <w:rPr>
                <w:rFonts w:ascii="仿宋_GB2312" w:cs="仿宋_GB2312" w:hint="eastAsia"/>
                <w:spacing w:val="-17"/>
                <w:sz w:val="28"/>
                <w:szCs w:val="28"/>
              </w:rPr>
              <w:t>区空气重污染应急指挥部成员单位</w:t>
            </w:r>
          </w:p>
          <w:p w14:paraId="7BD291BF"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582E3EA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区应急管理局</w:t>
            </w: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012666A9" w14:textId="77777777" w:rsidR="003154B5" w:rsidRDefault="003154B5" w:rsidP="00122084">
            <w:pPr>
              <w:spacing w:line="280" w:lineRule="exact"/>
              <w:jc w:val="center"/>
              <w:rPr>
                <w:rFonts w:ascii="仿宋_GB2312" w:cs="仿宋_GB2312"/>
                <w:spacing w:val="-14"/>
                <w:sz w:val="28"/>
                <w:szCs w:val="28"/>
              </w:rPr>
            </w:pPr>
            <w:r>
              <w:rPr>
                <w:rFonts w:ascii="仿宋_GB2312" w:cs="仿宋_GB2312"/>
                <w:spacing w:val="-14"/>
                <w:sz w:val="28"/>
                <w:szCs w:val="28"/>
              </w:rPr>
              <w:t>——</w:t>
            </w:r>
          </w:p>
        </w:tc>
      </w:tr>
      <w:tr w:rsidR="003154B5" w14:paraId="7C143B52" w14:textId="77777777" w:rsidTr="00122084">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833D6B9" w14:textId="77777777" w:rsidR="003154B5" w:rsidRDefault="003154B5" w:rsidP="00122084">
            <w:pPr>
              <w:spacing w:line="280" w:lineRule="exact"/>
              <w:jc w:val="center"/>
              <w:rPr>
                <w:rFonts w:ascii="仿宋_GB2312" w:cs="仿宋_GB2312"/>
                <w:sz w:val="28"/>
                <w:szCs w:val="28"/>
              </w:rPr>
            </w:pPr>
            <w:r>
              <w:rPr>
                <w:rFonts w:ascii="仿宋_GB2312" w:cs="仿宋_GB2312" w:hint="eastAsia"/>
                <w:sz w:val="28"/>
                <w:szCs w:val="28"/>
              </w:rPr>
              <w:t>32</w:t>
            </w:r>
          </w:p>
        </w:tc>
        <w:tc>
          <w:tcPr>
            <w:tcW w:w="1497" w:type="dxa"/>
            <w:tcBorders>
              <w:top w:val="single" w:sz="4" w:space="0" w:color="auto"/>
              <w:left w:val="single" w:sz="4" w:space="0" w:color="auto"/>
              <w:bottom w:val="single" w:sz="4" w:space="0" w:color="auto"/>
              <w:right w:val="single" w:sz="4" w:space="0" w:color="auto"/>
            </w:tcBorders>
            <w:vAlign w:val="center"/>
          </w:tcPr>
          <w:p w14:paraId="77C17801" w14:textId="77777777" w:rsidR="003154B5" w:rsidRDefault="003154B5" w:rsidP="00122084">
            <w:pPr>
              <w:spacing w:line="280" w:lineRule="exact"/>
              <w:jc w:val="center"/>
              <w:rPr>
                <w:rFonts w:ascii="仿宋_GB2312"/>
                <w:sz w:val="28"/>
                <w:szCs w:val="28"/>
              </w:rPr>
            </w:pPr>
            <w:r>
              <w:rPr>
                <w:rFonts w:ascii="仿宋_GB2312" w:cs="仿宋_GB2312" w:hint="eastAsia"/>
                <w:sz w:val="28"/>
                <w:szCs w:val="28"/>
              </w:rPr>
              <w:t>优化调整交通运输结构</w:t>
            </w:r>
          </w:p>
        </w:tc>
        <w:tc>
          <w:tcPr>
            <w:tcW w:w="6161" w:type="dxa"/>
            <w:tcBorders>
              <w:top w:val="single" w:sz="4" w:space="0" w:color="auto"/>
              <w:left w:val="single" w:sz="4" w:space="0" w:color="auto"/>
              <w:bottom w:val="single" w:sz="4" w:space="0" w:color="auto"/>
              <w:right w:val="single" w:sz="4" w:space="0" w:color="auto"/>
            </w:tcBorders>
            <w:vAlign w:val="center"/>
          </w:tcPr>
          <w:p w14:paraId="5425C7DB" w14:textId="77777777" w:rsidR="003154B5" w:rsidRDefault="003154B5" w:rsidP="00122084">
            <w:pPr>
              <w:spacing w:line="340" w:lineRule="exact"/>
              <w:jc w:val="left"/>
              <w:rPr>
                <w:rFonts w:ascii="仿宋_GB2312" w:cs="仿宋_GB2312"/>
                <w:color w:val="FF0000"/>
                <w:sz w:val="28"/>
                <w:szCs w:val="28"/>
              </w:rPr>
            </w:pPr>
            <w:r>
              <w:rPr>
                <w:rFonts w:ascii="仿宋_GB2312" w:cs="仿宋_GB2312" w:hint="eastAsia"/>
                <w:sz w:val="28"/>
                <w:szCs w:val="28"/>
              </w:rPr>
              <w:t>区交通委落实本市</w:t>
            </w:r>
            <w:r>
              <w:rPr>
                <w:rFonts w:ascii="仿宋_GB2312" w:cs="仿宋_GB2312"/>
                <w:sz w:val="28"/>
                <w:szCs w:val="28"/>
              </w:rPr>
              <w:t>“</w:t>
            </w:r>
            <w:r>
              <w:rPr>
                <w:rFonts w:ascii="仿宋_GB2312" w:cs="仿宋_GB2312" w:hint="eastAsia"/>
                <w:sz w:val="28"/>
                <w:szCs w:val="28"/>
              </w:rPr>
              <w:t>十四五</w:t>
            </w:r>
            <w:r>
              <w:rPr>
                <w:rFonts w:ascii="仿宋_GB2312" w:cs="仿宋_GB2312"/>
                <w:sz w:val="28"/>
                <w:szCs w:val="28"/>
              </w:rPr>
              <w:t>”</w:t>
            </w:r>
            <w:r>
              <w:rPr>
                <w:rFonts w:ascii="仿宋_GB2312" w:cs="仿宋_GB2312" w:hint="eastAsia"/>
                <w:sz w:val="28"/>
                <w:szCs w:val="28"/>
              </w:rPr>
              <w:t>时期运输结构调整工作内容和措施，持续推进重点大宗货类“公转铁”。</w:t>
            </w:r>
          </w:p>
        </w:tc>
        <w:tc>
          <w:tcPr>
            <w:tcW w:w="1152" w:type="dxa"/>
            <w:tcBorders>
              <w:top w:val="single" w:sz="4" w:space="0" w:color="auto"/>
              <w:left w:val="single" w:sz="4" w:space="0" w:color="auto"/>
              <w:bottom w:val="single" w:sz="4" w:space="0" w:color="auto"/>
              <w:right w:val="single" w:sz="4" w:space="0" w:color="auto"/>
            </w:tcBorders>
            <w:vAlign w:val="center"/>
          </w:tcPr>
          <w:p w14:paraId="48710263" w14:textId="77777777" w:rsidR="003154B5" w:rsidRDefault="003154B5" w:rsidP="00122084">
            <w:pPr>
              <w:spacing w:line="280" w:lineRule="exact"/>
              <w:jc w:val="center"/>
              <w:rPr>
                <w:rFonts w:ascii="仿宋_GB2312" w:cs="仿宋_GB2312"/>
                <w:color w:val="FF0000"/>
                <w:sz w:val="28"/>
                <w:szCs w:val="28"/>
              </w:rPr>
            </w:pPr>
            <w:r>
              <w:rPr>
                <w:rFonts w:ascii="仿宋_GB2312" w:cs="仿宋_GB2312" w:hint="eastAsia"/>
                <w:sz w:val="28"/>
                <w:szCs w:val="28"/>
              </w:rPr>
              <w:t>年底前</w:t>
            </w:r>
          </w:p>
        </w:tc>
        <w:tc>
          <w:tcPr>
            <w:tcW w:w="3695" w:type="dxa"/>
            <w:tcBorders>
              <w:top w:val="single" w:sz="4" w:space="0" w:color="auto"/>
              <w:left w:val="single" w:sz="4" w:space="0" w:color="auto"/>
              <w:bottom w:val="single" w:sz="4" w:space="0" w:color="auto"/>
              <w:right w:val="single" w:sz="4" w:space="0" w:color="auto"/>
            </w:tcBorders>
            <w:vAlign w:val="center"/>
          </w:tcPr>
          <w:p w14:paraId="32756409"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区城市管理委</w:t>
            </w:r>
          </w:p>
          <w:p w14:paraId="5C8B7F77" w14:textId="77777777" w:rsidR="003154B5" w:rsidRDefault="003154B5" w:rsidP="00122084">
            <w:pPr>
              <w:spacing w:line="36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区住房城市建设委</w:t>
            </w:r>
          </w:p>
          <w:p w14:paraId="6EA5DC08" w14:textId="77777777" w:rsidR="003154B5" w:rsidRDefault="003154B5" w:rsidP="00122084">
            <w:pPr>
              <w:spacing w:line="360" w:lineRule="exact"/>
              <w:ind w:leftChars="-50" w:left="-150" w:rightChars="-50" w:right="-150"/>
              <w:jc w:val="center"/>
              <w:rPr>
                <w:rFonts w:ascii="仿宋_GB2312" w:cs="仿宋_GB2312"/>
                <w:spacing w:val="-14"/>
                <w:sz w:val="28"/>
                <w:szCs w:val="28"/>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6BF71D02" w14:textId="77777777" w:rsidR="003154B5" w:rsidRDefault="003154B5" w:rsidP="00122084">
            <w:pPr>
              <w:spacing w:line="300" w:lineRule="exact"/>
              <w:ind w:leftChars="-50" w:left="-150" w:rightChars="-50" w:right="-150"/>
              <w:jc w:val="center"/>
              <w:rPr>
                <w:rFonts w:ascii="仿宋_GB2312" w:cs="仿宋_GB2312" w:hint="eastAsia"/>
                <w:spacing w:val="-14"/>
                <w:sz w:val="28"/>
                <w:szCs w:val="28"/>
              </w:rPr>
            </w:pPr>
            <w:r>
              <w:rPr>
                <w:rFonts w:ascii="仿宋_GB2312" w:cs="仿宋_GB2312" w:hint="eastAsia"/>
                <w:spacing w:val="-14"/>
                <w:sz w:val="28"/>
                <w:szCs w:val="28"/>
              </w:rPr>
              <w:t>市规划自然资源委</w:t>
            </w:r>
          </w:p>
          <w:p w14:paraId="0220CA8B"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西城分局</w:t>
            </w:r>
          </w:p>
          <w:p w14:paraId="3F06F0DE"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区发展改革委</w:t>
            </w:r>
          </w:p>
          <w:p w14:paraId="08533B3D" w14:textId="77777777" w:rsidR="003154B5" w:rsidRDefault="003154B5" w:rsidP="00122084">
            <w:pPr>
              <w:spacing w:line="300" w:lineRule="exact"/>
              <w:ind w:leftChars="-50" w:left="-150" w:rightChars="-50" w:right="-150"/>
              <w:jc w:val="center"/>
              <w:rPr>
                <w:rFonts w:ascii="仿宋_GB2312" w:cs="仿宋_GB2312"/>
                <w:spacing w:val="-14"/>
                <w:sz w:val="28"/>
                <w:szCs w:val="28"/>
              </w:rPr>
            </w:pPr>
            <w:r>
              <w:rPr>
                <w:rFonts w:ascii="仿宋_GB2312" w:cs="仿宋_GB2312" w:hint="eastAsia"/>
                <w:spacing w:val="-14"/>
                <w:sz w:val="28"/>
                <w:szCs w:val="28"/>
              </w:rPr>
              <w:t>区科学技术和信息化局中国邮政集团公司北京市西城区分公司</w:t>
            </w:r>
          </w:p>
        </w:tc>
      </w:tr>
    </w:tbl>
    <w:p w14:paraId="6BA148AB" w14:textId="2F34A06B" w:rsidR="009D4EC5" w:rsidRDefault="003154B5">
      <w:r>
        <w:rPr>
          <w:rFonts w:ascii="方正小标宋简体" w:eastAsia="方正小标宋简体" w:hAnsi="黑体" w:cs="方正小标宋简体" w:hint="eastAsia"/>
          <w:sz w:val="44"/>
          <w:szCs w:val="44"/>
        </w:rPr>
        <w:br w:type="page"/>
      </w:r>
    </w:p>
    <w:sectPr w:rsidR="009D4EC5" w:rsidSect="003154B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B5"/>
    <w:rsid w:val="001313A3"/>
    <w:rsid w:val="00281CA3"/>
    <w:rsid w:val="0031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2816"/>
  <w15:chartTrackingRefBased/>
  <w15:docId w15:val="{0C76B638-C6BA-4C8A-9D18-0ABEB3F1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4B5"/>
    <w:pPr>
      <w:widowControl w:val="0"/>
      <w:jc w:val="both"/>
    </w:pPr>
    <w:rPr>
      <w:rFonts w:ascii="Calibri" w:eastAsia="仿宋_GB2312" w:hAnsi="Calibri"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 Char Char Char Char"/>
    <w:basedOn w:val="a"/>
    <w:rsid w:val="003154B5"/>
    <w:rPr>
      <w:rFonts w:ascii="宋体" w:eastAsia="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18601087717@sina.cn</dc:creator>
  <cp:keywords/>
  <dc:description/>
  <cp:lastModifiedBy>18601087717@sina.cn</cp:lastModifiedBy>
  <cp:revision>1</cp:revision>
  <dcterms:created xsi:type="dcterms:W3CDTF">2022-01-19T03:13:00Z</dcterms:created>
  <dcterms:modified xsi:type="dcterms:W3CDTF">2022-01-19T03:13:00Z</dcterms:modified>
</cp:coreProperties>
</file>