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01" w:rsidRPr="00FB35E5" w:rsidRDefault="00B52A01" w:rsidP="00B52A01">
      <w:pPr>
        <w:widowControl/>
        <w:shd w:val="clear" w:color="auto" w:fill="FFFFFF"/>
        <w:spacing w:before="100" w:beforeAutospacing="1" w:after="100" w:afterAutospacing="1" w:line="480" w:lineRule="atLeast"/>
        <w:jc w:val="center"/>
        <w:rPr>
          <w:rFonts w:ascii="宋体" w:hAnsi="宋体" w:cs="宋体"/>
          <w:kern w:val="0"/>
          <w:szCs w:val="21"/>
        </w:rPr>
      </w:pPr>
      <w:r w:rsidRPr="00FB35E5">
        <w:rPr>
          <w:rFonts w:ascii="仿宋_GB2312" w:eastAsia="仿宋_GB2312" w:hint="eastAsia"/>
          <w:color w:val="000000"/>
          <w:sz w:val="32"/>
          <w:szCs w:val="32"/>
        </w:rPr>
        <w:t>20</w:t>
      </w:r>
      <w:r>
        <w:rPr>
          <w:rFonts w:ascii="仿宋_GB2312" w:eastAsia="仿宋_GB2312" w:hint="eastAsia"/>
          <w:color w:val="000000"/>
          <w:sz w:val="32"/>
          <w:szCs w:val="32"/>
        </w:rPr>
        <w:t>2</w:t>
      </w:r>
      <w:r w:rsidR="005A7E54">
        <w:rPr>
          <w:rFonts w:ascii="仿宋_GB2312" w:eastAsia="仿宋_GB2312" w:hint="eastAsia"/>
          <w:color w:val="000000"/>
          <w:sz w:val="32"/>
          <w:szCs w:val="32"/>
        </w:rPr>
        <w:t>2</w:t>
      </w:r>
      <w:r w:rsidRPr="00FB35E5">
        <w:rPr>
          <w:rFonts w:ascii="仿宋_GB2312" w:eastAsia="仿宋_GB2312" w:hint="eastAsia"/>
          <w:color w:val="000000"/>
          <w:sz w:val="32"/>
          <w:szCs w:val="32"/>
        </w:rPr>
        <w:t>年</w:t>
      </w:r>
      <w:r w:rsidRPr="00FB35E5">
        <w:rPr>
          <w:rFonts w:ascii="仿宋_GB2312" w:eastAsia="仿宋_GB2312"/>
          <w:color w:val="000000"/>
          <w:sz w:val="32"/>
          <w:szCs w:val="32"/>
        </w:rPr>
        <w:t>部门预算情况说明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w:t>
      </w:r>
      <w:r w:rsidRPr="00FB35E5">
        <w:rPr>
          <w:rFonts w:ascii="仿宋_GB2312" w:eastAsia="仿宋_GB2312" w:hint="eastAsia"/>
          <w:color w:val="000000"/>
          <w:sz w:val="32"/>
          <w:szCs w:val="32"/>
        </w:rPr>
        <w:t>部门主要职责及机构设置情况</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（一）部门机构设置、职责</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月坛街道办事处是西城区政府派出机构，设置</w:t>
      </w:r>
      <w:r w:rsidRPr="00FB35E5">
        <w:rPr>
          <w:rFonts w:ascii="仿宋_GB2312" w:eastAsia="仿宋_GB2312" w:hAnsi="Times New Roman"/>
          <w:color w:val="000000"/>
          <w:sz w:val="32"/>
          <w:szCs w:val="32"/>
        </w:rPr>
        <w:t>7</w:t>
      </w:r>
      <w:r w:rsidRPr="00FB35E5">
        <w:rPr>
          <w:rFonts w:ascii="仿宋_GB2312" w:eastAsia="仿宋_GB2312" w:hAnsi="Times New Roman" w:hint="eastAsia"/>
          <w:color w:val="000000"/>
          <w:sz w:val="32"/>
          <w:szCs w:val="32"/>
        </w:rPr>
        <w:t>个内设机构，包括综合办公室、党群工作办公室、平安建设办公室、城市管理办公室、社区建设办公室、民生保障办公室、地区协调服务办公室。月坛街道所属事业单位机构设置为3个中心，即党群服务中心、市民服务中心、全响应街区治理中心。办事处的主要职责包括：贯彻执行法律、法规、规章和市、区政府的决策部署，依法管理基层公共事务。承担辖区市容环境卫生、绿化美化的管理工作，推进街巷长、河长制工作，组织、协调城市管理综合执法和环境秩序综合治理工作，推进城市精细化管理。 协助依法履行安全生产、消防安全、食品安全、环境保护、劳动保障、流动人口及出租房屋监督管理工作，承担辖区应急、防汛和防灾减灾工作。 参与制定并组织实施社区建设规划和公共服务设施规划，组织辖区单位、居民和志愿者队伍为社区发展服务。负责社区居民委员会建设，指导社区居民委员会工作，培育、发展社区社会组织，指导、监督社区业主委员会。推进居民自治，动员社会力量参与社区治理，推动形成社区共治合力。向上级政府反映社情民意。组织开展群众性文化、体育、科普活动，开</w:t>
      </w:r>
      <w:r w:rsidRPr="00FB35E5">
        <w:rPr>
          <w:rFonts w:ascii="仿宋_GB2312" w:eastAsia="仿宋_GB2312" w:hAnsi="Times New Roman" w:hint="eastAsia"/>
          <w:color w:val="000000"/>
          <w:sz w:val="32"/>
          <w:szCs w:val="32"/>
        </w:rPr>
        <w:lastRenderedPageBreak/>
        <w:t>展法治宣传和社会公德教育，推动社区公益事业发展。组织开展公共服务，落实人力社保、民政、卫生健康、教育、住房保障、便民服务等政策，维护老年人、妇女、未成年人、残疾人等合法权益。负责联系、服务辖区单位，营造良好的营商环境。 承办区政府交办的其他事项。</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（二）人员构成情况</w:t>
      </w:r>
    </w:p>
    <w:p w:rsidR="00B52A01"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月坛街道办事处人员编制257人，其中：行政编制184人、事业编制89人、工勤编制4名；实际在职人数为2</w:t>
      </w:r>
      <w:r>
        <w:rPr>
          <w:rFonts w:ascii="仿宋_GB2312" w:eastAsia="仿宋_GB2312" w:hAnsi="Times New Roman" w:hint="eastAsia"/>
          <w:color w:val="000000"/>
          <w:sz w:val="32"/>
          <w:szCs w:val="32"/>
        </w:rPr>
        <w:t>5</w:t>
      </w:r>
      <w:r w:rsidR="00DB518A">
        <w:rPr>
          <w:rFonts w:ascii="仿宋_GB2312" w:eastAsia="仿宋_GB2312" w:hAnsi="Times New Roman" w:hint="eastAsia"/>
          <w:color w:val="000000"/>
          <w:sz w:val="32"/>
          <w:szCs w:val="32"/>
        </w:rPr>
        <w:t>2</w:t>
      </w:r>
      <w:r w:rsidRPr="00FB35E5">
        <w:rPr>
          <w:rFonts w:ascii="仿宋_GB2312" w:eastAsia="仿宋_GB2312" w:hAnsi="Times New Roman" w:hint="eastAsia"/>
          <w:color w:val="000000"/>
          <w:sz w:val="32"/>
          <w:szCs w:val="32"/>
        </w:rPr>
        <w:t>人。离退休人员</w:t>
      </w:r>
      <w:r w:rsidR="009C54C2">
        <w:rPr>
          <w:rFonts w:ascii="仿宋_GB2312" w:eastAsia="仿宋_GB2312" w:hAnsi="Times New Roman" w:hint="eastAsia"/>
          <w:color w:val="000000"/>
          <w:sz w:val="32"/>
          <w:szCs w:val="32"/>
        </w:rPr>
        <w:t>188</w:t>
      </w:r>
      <w:r w:rsidRPr="00FB35E5">
        <w:rPr>
          <w:rFonts w:ascii="仿宋_GB2312" w:eastAsia="仿宋_GB2312" w:hAnsi="Times New Roman" w:hint="eastAsia"/>
          <w:color w:val="000000"/>
          <w:sz w:val="32"/>
          <w:szCs w:val="32"/>
        </w:rPr>
        <w:t>人。</w:t>
      </w:r>
    </w:p>
    <w:p w:rsidR="001D4897" w:rsidRPr="00FB35E5" w:rsidRDefault="001D4897" w:rsidP="00B52A01">
      <w:pPr>
        <w:widowControl/>
        <w:shd w:val="clear" w:color="auto" w:fill="FFFFFF"/>
        <w:spacing w:line="480" w:lineRule="atLeast"/>
        <w:ind w:firstLine="555"/>
        <w:jc w:val="left"/>
        <w:rPr>
          <w:rFonts w:ascii="仿宋_GB2312" w:eastAsia="仿宋_GB2312" w:hAnsi="Times New Roman"/>
          <w:color w:val="000000"/>
          <w:sz w:val="32"/>
          <w:szCs w:val="32"/>
        </w:rPr>
      </w:pPr>
    </w:p>
    <w:p w:rsidR="00B52A01" w:rsidRDefault="00B52A01" w:rsidP="00B52A01">
      <w:pPr>
        <w:spacing w:line="560" w:lineRule="exact"/>
        <w:ind w:firstLineChars="250" w:firstLine="800"/>
        <w:rPr>
          <w:rFonts w:ascii="仿宋_GB2312" w:eastAsia="仿宋_GB2312"/>
          <w:color w:val="000000"/>
          <w:sz w:val="32"/>
          <w:szCs w:val="32"/>
        </w:rPr>
      </w:pPr>
      <w:r w:rsidRPr="00FB35E5">
        <w:rPr>
          <w:rFonts w:ascii="仿宋_GB2312" w:eastAsia="仿宋_GB2312" w:hAnsi="Times New Roman" w:hint="eastAsia"/>
          <w:color w:val="000000"/>
          <w:sz w:val="32"/>
          <w:szCs w:val="32"/>
        </w:rPr>
        <w:t>二</w:t>
      </w:r>
      <w:r w:rsidRPr="00FB35E5">
        <w:rPr>
          <w:rFonts w:ascii="仿宋_GB2312" w:eastAsia="仿宋_GB2312" w:hAnsi="Times New Roman"/>
          <w:color w:val="000000"/>
          <w:sz w:val="32"/>
          <w:szCs w:val="32"/>
        </w:rPr>
        <w:t>、</w:t>
      </w:r>
      <w:r w:rsidRPr="00FB35E5">
        <w:rPr>
          <w:rFonts w:ascii="仿宋_GB2312" w:eastAsia="仿宋_GB2312" w:hint="eastAsia"/>
          <w:color w:val="000000"/>
          <w:sz w:val="32"/>
          <w:szCs w:val="32"/>
        </w:rPr>
        <w:t>20</w:t>
      </w:r>
      <w:r w:rsidR="004D454F">
        <w:rPr>
          <w:rFonts w:ascii="仿宋_GB2312" w:eastAsia="仿宋_GB2312" w:hint="eastAsia"/>
          <w:color w:val="000000"/>
          <w:sz w:val="32"/>
          <w:szCs w:val="32"/>
        </w:rPr>
        <w:t>22</w:t>
      </w:r>
      <w:r w:rsidRPr="00FB35E5">
        <w:rPr>
          <w:rFonts w:ascii="仿宋_GB2312" w:eastAsia="仿宋_GB2312" w:hint="eastAsia"/>
          <w:color w:val="000000"/>
          <w:sz w:val="32"/>
          <w:szCs w:val="32"/>
        </w:rPr>
        <w:t>年部门预算收支及增减变化情况说明</w:t>
      </w:r>
    </w:p>
    <w:p w:rsidR="00FB1DB2" w:rsidRPr="00FB1DB2" w:rsidRDefault="00FB1DB2" w:rsidP="00FB1DB2">
      <w:pPr>
        <w:spacing w:line="560" w:lineRule="exact"/>
        <w:ind w:firstLine="600"/>
        <w:rPr>
          <w:rFonts w:ascii="仿宋_GB2312" w:eastAsia="仿宋_GB2312" w:hAnsi="Batang"/>
          <w:sz w:val="32"/>
          <w:szCs w:val="32"/>
        </w:rPr>
      </w:pPr>
      <w:r w:rsidRPr="009C7055">
        <w:rPr>
          <w:rFonts w:ascii="仿宋_GB2312" w:eastAsia="仿宋_GB2312" w:hAnsi="Times New Roman" w:hint="eastAsia"/>
          <w:color w:val="000000"/>
          <w:sz w:val="32"/>
          <w:szCs w:val="32"/>
        </w:rPr>
        <w:t>202</w:t>
      </w:r>
      <w:r>
        <w:rPr>
          <w:rFonts w:ascii="仿宋_GB2312" w:eastAsia="仿宋_GB2312" w:hAnsi="Times New Roman" w:hint="eastAsia"/>
          <w:color w:val="000000"/>
          <w:sz w:val="32"/>
          <w:szCs w:val="32"/>
        </w:rPr>
        <w:t>2</w:t>
      </w:r>
      <w:r w:rsidRPr="009C7055">
        <w:rPr>
          <w:rFonts w:ascii="仿宋_GB2312" w:eastAsia="仿宋_GB2312" w:hAnsi="Times New Roman" w:hint="eastAsia"/>
          <w:color w:val="000000"/>
          <w:sz w:val="32"/>
          <w:szCs w:val="32"/>
        </w:rPr>
        <w:t>年收入预算</w:t>
      </w:r>
      <w:r w:rsidRPr="0022301D">
        <w:rPr>
          <w:rFonts w:ascii="仿宋_GB2312" w:eastAsia="仿宋_GB2312" w:hAnsi="Batang"/>
          <w:sz w:val="32"/>
          <w:szCs w:val="32"/>
        </w:rPr>
        <w:t>36,088.50</w:t>
      </w:r>
      <w:r w:rsidRPr="00605773">
        <w:rPr>
          <w:rFonts w:ascii="仿宋_GB2312" w:eastAsia="仿宋_GB2312" w:hAnsi="Batang" w:hint="eastAsia"/>
          <w:sz w:val="32"/>
          <w:szCs w:val="32"/>
        </w:rPr>
        <w:t>万元</w:t>
      </w:r>
      <w:r w:rsidRPr="009C7055">
        <w:rPr>
          <w:rFonts w:ascii="仿宋_GB2312" w:eastAsia="仿宋_GB2312" w:hAnsi="Batang" w:hint="eastAsia"/>
          <w:sz w:val="32"/>
          <w:szCs w:val="30"/>
        </w:rPr>
        <w:t>，</w:t>
      </w:r>
      <w:r>
        <w:rPr>
          <w:rFonts w:ascii="仿宋_GB2312" w:eastAsia="仿宋_GB2312" w:hAnsi="Batang" w:hint="eastAsia"/>
          <w:sz w:val="32"/>
          <w:szCs w:val="30"/>
        </w:rPr>
        <w:t>其中：</w:t>
      </w:r>
      <w:r w:rsidRPr="00032262">
        <w:rPr>
          <w:rFonts w:ascii="仿宋_GB2312" w:eastAsia="仿宋_GB2312" w:hAnsi="Batang" w:hint="eastAsia"/>
          <w:sz w:val="32"/>
          <w:szCs w:val="30"/>
        </w:rPr>
        <w:t>一般公共预算部门预算</w:t>
      </w:r>
      <w:r w:rsidRPr="0022301D">
        <w:rPr>
          <w:rFonts w:ascii="仿宋_GB2312" w:eastAsia="仿宋_GB2312" w:hAnsi="Batang"/>
          <w:sz w:val="32"/>
          <w:szCs w:val="32"/>
        </w:rPr>
        <w:t>33,940.03</w:t>
      </w:r>
      <w:r>
        <w:rPr>
          <w:rFonts w:ascii="仿宋_GB2312" w:eastAsia="仿宋_GB2312" w:hAnsi="Batang" w:hint="eastAsia"/>
          <w:sz w:val="32"/>
          <w:szCs w:val="30"/>
        </w:rPr>
        <w:t>万元，</w:t>
      </w:r>
      <w:r w:rsidRPr="00605773">
        <w:rPr>
          <w:rFonts w:ascii="仿宋_GB2312" w:eastAsia="仿宋_GB2312" w:hAnsi="Batang" w:hint="eastAsia"/>
          <w:sz w:val="32"/>
          <w:szCs w:val="32"/>
        </w:rPr>
        <w:t>，市级提前下达专项转移支付项目资金安排</w:t>
      </w:r>
      <w:r w:rsidRPr="0022301D">
        <w:rPr>
          <w:rFonts w:ascii="仿宋_GB2312" w:eastAsia="仿宋_GB2312" w:hAnsi="Batang"/>
          <w:sz w:val="32"/>
          <w:szCs w:val="32"/>
        </w:rPr>
        <w:t>2,148.47</w:t>
      </w:r>
      <w:r w:rsidRPr="00605773">
        <w:rPr>
          <w:rFonts w:ascii="仿宋_GB2312" w:eastAsia="仿宋_GB2312" w:hAnsi="Batang" w:hint="eastAsia"/>
          <w:sz w:val="32"/>
          <w:szCs w:val="32"/>
        </w:rPr>
        <w:t>万元。</w:t>
      </w:r>
      <w:r>
        <w:rPr>
          <w:rFonts w:ascii="仿宋_GB2312" w:eastAsia="仿宋_GB2312" w:hAnsi="Batang" w:hint="eastAsia"/>
          <w:sz w:val="32"/>
          <w:szCs w:val="32"/>
        </w:rPr>
        <w:t>2022年收入预算</w:t>
      </w:r>
      <w:r w:rsidRPr="009C7055">
        <w:rPr>
          <w:rFonts w:ascii="仿宋_GB2312" w:eastAsia="仿宋_GB2312" w:hAnsi="Times New Roman" w:hint="eastAsia"/>
          <w:color w:val="000000"/>
          <w:sz w:val="32"/>
          <w:szCs w:val="32"/>
        </w:rPr>
        <w:t>较20</w:t>
      </w:r>
      <w:r>
        <w:rPr>
          <w:rFonts w:ascii="仿宋_GB2312" w:eastAsia="仿宋_GB2312" w:hAnsi="Times New Roman" w:hint="eastAsia"/>
          <w:color w:val="000000"/>
          <w:sz w:val="32"/>
          <w:szCs w:val="32"/>
        </w:rPr>
        <w:t>21</w:t>
      </w:r>
      <w:r w:rsidRPr="009C7055">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减少623.41</w:t>
      </w:r>
      <w:r w:rsidRPr="009C7055">
        <w:rPr>
          <w:rFonts w:ascii="仿宋_GB2312" w:eastAsia="仿宋_GB2312" w:hAnsi="Times New Roman" w:hint="eastAsia"/>
          <w:color w:val="000000"/>
          <w:sz w:val="32"/>
          <w:szCs w:val="32"/>
        </w:rPr>
        <w:t>万元，</w:t>
      </w:r>
      <w:r>
        <w:rPr>
          <w:rFonts w:ascii="仿宋_GB2312" w:eastAsia="仿宋_GB2312" w:hAnsi="Times New Roman" w:hint="eastAsia"/>
          <w:color w:val="000000"/>
          <w:sz w:val="32"/>
          <w:szCs w:val="32"/>
        </w:rPr>
        <w:t>减少1.69</w:t>
      </w:r>
      <w:r w:rsidRPr="009C7055">
        <w:rPr>
          <w:rFonts w:ascii="仿宋_GB2312" w:eastAsia="仿宋_GB2312" w:hAnsi="Times New Roman" w:hint="eastAsia"/>
          <w:color w:val="000000"/>
          <w:sz w:val="32"/>
          <w:szCs w:val="32"/>
        </w:rPr>
        <w:t>%，主要是</w:t>
      </w:r>
      <w:r>
        <w:rPr>
          <w:rFonts w:ascii="仿宋_GB2312" w:eastAsia="仿宋_GB2312" w:hAnsi="Times New Roman" w:hint="eastAsia"/>
          <w:color w:val="000000"/>
          <w:sz w:val="32"/>
          <w:szCs w:val="32"/>
        </w:rPr>
        <w:t>按照财政局要求，厉行节约，降低了2022年预算</w:t>
      </w:r>
      <w:r w:rsidRPr="009C7055">
        <w:rPr>
          <w:rFonts w:ascii="仿宋_GB2312" w:eastAsia="仿宋_GB2312" w:hAnsi="Times New Roman" w:hint="eastAsia"/>
          <w:color w:val="000000"/>
          <w:sz w:val="32"/>
          <w:szCs w:val="32"/>
        </w:rPr>
        <w:t>。</w:t>
      </w:r>
    </w:p>
    <w:p w:rsidR="00FB1DB2" w:rsidRPr="00FB1DB2" w:rsidRDefault="00B52A01" w:rsidP="00FB1DB2">
      <w:pPr>
        <w:spacing w:line="560" w:lineRule="exact"/>
        <w:ind w:firstLine="600"/>
        <w:rPr>
          <w:rFonts w:ascii="仿宋_GB2312" w:eastAsia="仿宋_GB2312" w:hAnsi="Batang"/>
          <w:sz w:val="32"/>
          <w:szCs w:val="32"/>
        </w:rPr>
      </w:pPr>
      <w:r w:rsidRPr="009C7055">
        <w:rPr>
          <w:rFonts w:ascii="仿宋_GB2312" w:eastAsia="仿宋_GB2312" w:hAnsi="Times New Roman" w:hint="eastAsia"/>
          <w:color w:val="000000"/>
          <w:sz w:val="32"/>
          <w:szCs w:val="32"/>
        </w:rPr>
        <w:t>202</w:t>
      </w:r>
      <w:r w:rsidR="008549B3">
        <w:rPr>
          <w:rFonts w:ascii="仿宋_GB2312" w:eastAsia="仿宋_GB2312" w:hAnsi="Times New Roman" w:hint="eastAsia"/>
          <w:color w:val="000000"/>
          <w:sz w:val="32"/>
          <w:szCs w:val="32"/>
        </w:rPr>
        <w:t>1</w:t>
      </w:r>
      <w:r w:rsidRPr="009C7055">
        <w:rPr>
          <w:rFonts w:ascii="仿宋_GB2312" w:eastAsia="仿宋_GB2312" w:hAnsi="Times New Roman" w:hint="eastAsia"/>
          <w:color w:val="000000"/>
          <w:sz w:val="32"/>
          <w:szCs w:val="32"/>
        </w:rPr>
        <w:t>年支出预算</w:t>
      </w:r>
      <w:r w:rsidR="00FB1DB2" w:rsidRPr="0022301D">
        <w:rPr>
          <w:rFonts w:ascii="仿宋_GB2312" w:eastAsia="仿宋_GB2312" w:hAnsi="Batang"/>
          <w:sz w:val="32"/>
          <w:szCs w:val="32"/>
        </w:rPr>
        <w:t>36,088.50</w:t>
      </w:r>
      <w:r w:rsidRPr="009C7055">
        <w:rPr>
          <w:rFonts w:ascii="仿宋_GB2312" w:eastAsia="仿宋_GB2312" w:hAnsi="Times New Roman" w:hint="eastAsia"/>
          <w:color w:val="000000"/>
          <w:sz w:val="32"/>
          <w:szCs w:val="32"/>
        </w:rPr>
        <w:t>万元</w:t>
      </w:r>
      <w:r w:rsidR="00FC0326">
        <w:rPr>
          <w:rFonts w:ascii="仿宋_GB2312" w:eastAsia="仿宋_GB2312" w:hAnsi="Times New Roman" w:hint="eastAsia"/>
          <w:color w:val="000000"/>
          <w:sz w:val="32"/>
          <w:szCs w:val="32"/>
        </w:rPr>
        <w:t>，全部为</w:t>
      </w:r>
      <w:r w:rsidR="000E7065">
        <w:rPr>
          <w:rFonts w:ascii="仿宋_GB2312" w:eastAsia="仿宋_GB2312" w:hAnsi="Times New Roman" w:hint="eastAsia"/>
          <w:color w:val="000000"/>
          <w:sz w:val="32"/>
          <w:szCs w:val="32"/>
        </w:rPr>
        <w:t>一般公共预算拨款支出</w:t>
      </w:r>
      <w:r w:rsidRPr="009C7055">
        <w:rPr>
          <w:rFonts w:ascii="仿宋_GB2312" w:eastAsia="仿宋_GB2312" w:hAnsi="Times New Roman" w:hint="eastAsia"/>
          <w:color w:val="000000"/>
          <w:sz w:val="32"/>
          <w:szCs w:val="32"/>
        </w:rPr>
        <w:t>。</w:t>
      </w:r>
      <w:r w:rsidR="00FB1DB2">
        <w:rPr>
          <w:rFonts w:ascii="仿宋_GB2312" w:eastAsia="仿宋_GB2312" w:hAnsi="Batang" w:hint="eastAsia"/>
          <w:sz w:val="32"/>
          <w:szCs w:val="32"/>
        </w:rPr>
        <w:t>2022年支出预算</w:t>
      </w:r>
      <w:r w:rsidR="00FB1DB2" w:rsidRPr="009C7055">
        <w:rPr>
          <w:rFonts w:ascii="仿宋_GB2312" w:eastAsia="仿宋_GB2312" w:hAnsi="Times New Roman" w:hint="eastAsia"/>
          <w:color w:val="000000"/>
          <w:sz w:val="32"/>
          <w:szCs w:val="32"/>
        </w:rPr>
        <w:t>较20</w:t>
      </w:r>
      <w:r w:rsidR="00FB1DB2">
        <w:rPr>
          <w:rFonts w:ascii="仿宋_GB2312" w:eastAsia="仿宋_GB2312" w:hAnsi="Times New Roman" w:hint="eastAsia"/>
          <w:color w:val="000000"/>
          <w:sz w:val="32"/>
          <w:szCs w:val="32"/>
        </w:rPr>
        <w:t>21</w:t>
      </w:r>
      <w:r w:rsidR="00FB1DB2" w:rsidRPr="009C7055">
        <w:rPr>
          <w:rFonts w:ascii="仿宋_GB2312" w:eastAsia="仿宋_GB2312" w:hAnsi="Times New Roman" w:hint="eastAsia"/>
          <w:color w:val="000000"/>
          <w:sz w:val="32"/>
          <w:szCs w:val="32"/>
        </w:rPr>
        <w:t>年</w:t>
      </w:r>
      <w:r w:rsidR="00FB1DB2">
        <w:rPr>
          <w:rFonts w:ascii="仿宋_GB2312" w:eastAsia="仿宋_GB2312" w:hAnsi="Times New Roman" w:hint="eastAsia"/>
          <w:color w:val="000000"/>
          <w:sz w:val="32"/>
          <w:szCs w:val="32"/>
        </w:rPr>
        <w:t>减少623.41</w:t>
      </w:r>
      <w:r w:rsidR="00FB1DB2" w:rsidRPr="009C7055">
        <w:rPr>
          <w:rFonts w:ascii="仿宋_GB2312" w:eastAsia="仿宋_GB2312" w:hAnsi="Times New Roman" w:hint="eastAsia"/>
          <w:color w:val="000000"/>
          <w:sz w:val="32"/>
          <w:szCs w:val="32"/>
        </w:rPr>
        <w:t>万元，</w:t>
      </w:r>
      <w:r w:rsidR="00FB1DB2">
        <w:rPr>
          <w:rFonts w:ascii="仿宋_GB2312" w:eastAsia="仿宋_GB2312" w:hAnsi="Times New Roman" w:hint="eastAsia"/>
          <w:color w:val="000000"/>
          <w:sz w:val="32"/>
          <w:szCs w:val="32"/>
        </w:rPr>
        <w:t>减少1.69</w:t>
      </w:r>
      <w:r w:rsidR="00FB1DB2" w:rsidRPr="009C7055">
        <w:rPr>
          <w:rFonts w:ascii="仿宋_GB2312" w:eastAsia="仿宋_GB2312" w:hAnsi="Times New Roman" w:hint="eastAsia"/>
          <w:color w:val="000000"/>
          <w:sz w:val="32"/>
          <w:szCs w:val="32"/>
        </w:rPr>
        <w:t>%，主要是</w:t>
      </w:r>
      <w:r w:rsidR="00FB1DB2">
        <w:rPr>
          <w:rFonts w:ascii="仿宋_GB2312" w:eastAsia="仿宋_GB2312" w:hAnsi="Times New Roman" w:hint="eastAsia"/>
          <w:color w:val="000000"/>
          <w:sz w:val="32"/>
          <w:szCs w:val="32"/>
        </w:rPr>
        <w:t>按照财政局要求，厉行节约，降低了2022年预算</w:t>
      </w:r>
      <w:r w:rsidR="00FB1DB2" w:rsidRPr="009C7055">
        <w:rPr>
          <w:rFonts w:ascii="仿宋_GB2312" w:eastAsia="仿宋_GB2312" w:hAnsi="Times New Roman" w:hint="eastAsia"/>
          <w:color w:val="000000"/>
          <w:sz w:val="32"/>
          <w:szCs w:val="32"/>
        </w:rPr>
        <w:t>。</w:t>
      </w:r>
    </w:p>
    <w:p w:rsidR="001D4897" w:rsidRPr="00FB1DB2" w:rsidRDefault="001D4897" w:rsidP="00B52A01">
      <w:pPr>
        <w:ind w:firstLineChars="200" w:firstLine="640"/>
        <w:rPr>
          <w:rFonts w:ascii="仿宋_GB2312" w:eastAsia="仿宋_GB2312" w:hAnsi="Times New Roman"/>
          <w:color w:val="000000"/>
          <w:sz w:val="32"/>
          <w:szCs w:val="32"/>
        </w:rPr>
      </w:pP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三</w:t>
      </w:r>
      <w:r w:rsidRPr="00FB35E5">
        <w:rPr>
          <w:rFonts w:ascii="仿宋_GB2312" w:eastAsia="仿宋_GB2312" w:hAnsi="Times New Roman"/>
          <w:color w:val="000000"/>
          <w:sz w:val="32"/>
          <w:szCs w:val="32"/>
        </w:rPr>
        <w:t>、主要支出情况</w:t>
      </w:r>
    </w:p>
    <w:p w:rsidR="001451D4" w:rsidRDefault="001451D4" w:rsidP="00C73F0A">
      <w:pPr>
        <w:widowControl/>
        <w:shd w:val="clear" w:color="auto" w:fill="FFFFFF"/>
        <w:spacing w:line="480" w:lineRule="atLeast"/>
        <w:ind w:firstLine="640"/>
        <w:jc w:val="left"/>
        <w:rPr>
          <w:rFonts w:ascii="仿宋_GB2312" w:eastAsia="仿宋_GB2312" w:hAnsi="Times New Roman"/>
          <w:sz w:val="32"/>
          <w:szCs w:val="32"/>
        </w:rPr>
      </w:pPr>
    </w:p>
    <w:p w:rsidR="001451D4" w:rsidRPr="00DD5C14" w:rsidRDefault="001451D4" w:rsidP="001451D4">
      <w:pPr>
        <w:widowControl/>
        <w:shd w:val="clear" w:color="auto" w:fill="FFFFFF"/>
        <w:spacing w:line="480" w:lineRule="atLeast"/>
        <w:ind w:firstLine="640"/>
        <w:jc w:val="left"/>
        <w:rPr>
          <w:rFonts w:ascii="仿宋_GB2312" w:eastAsia="仿宋_GB2312" w:hAnsi="Times New Roman"/>
          <w:sz w:val="32"/>
          <w:szCs w:val="32"/>
        </w:rPr>
      </w:pPr>
      <w:r w:rsidRPr="00DD5C14">
        <w:rPr>
          <w:rFonts w:ascii="仿宋_GB2312" w:eastAsia="仿宋_GB2312" w:hAnsi="Times New Roman" w:hint="eastAsia"/>
          <w:sz w:val="32"/>
          <w:szCs w:val="32"/>
        </w:rPr>
        <w:lastRenderedPageBreak/>
        <w:t>20</w:t>
      </w:r>
      <w:r>
        <w:rPr>
          <w:rFonts w:ascii="仿宋_GB2312" w:eastAsia="仿宋_GB2312" w:hAnsi="Times New Roman" w:hint="eastAsia"/>
          <w:sz w:val="32"/>
          <w:szCs w:val="32"/>
        </w:rPr>
        <w:t>22</w:t>
      </w:r>
      <w:r w:rsidRPr="00DD5C14">
        <w:rPr>
          <w:rFonts w:ascii="仿宋_GB2312" w:eastAsia="仿宋_GB2312" w:hAnsi="Times New Roman" w:hint="eastAsia"/>
          <w:sz w:val="32"/>
          <w:szCs w:val="32"/>
        </w:rPr>
        <w:t>年支出预算按用途划分：（1）基本支出预算</w:t>
      </w:r>
      <w:r>
        <w:rPr>
          <w:rFonts w:ascii="仿宋_GB2312" w:eastAsia="仿宋_GB2312" w:hAnsi="Times New Roman" w:hint="eastAsia"/>
          <w:sz w:val="32"/>
          <w:szCs w:val="32"/>
        </w:rPr>
        <w:t>8597.74</w:t>
      </w:r>
      <w:r w:rsidRPr="00DD5C14">
        <w:rPr>
          <w:rFonts w:ascii="仿宋_GB2312" w:eastAsia="仿宋_GB2312" w:hAnsi="Times New Roman" w:hint="eastAsia"/>
          <w:sz w:val="32"/>
          <w:szCs w:val="32"/>
        </w:rPr>
        <w:t>万元，较202</w:t>
      </w:r>
      <w:r>
        <w:rPr>
          <w:rFonts w:ascii="仿宋_GB2312" w:eastAsia="仿宋_GB2312" w:hAnsi="Times New Roman" w:hint="eastAsia"/>
          <w:sz w:val="32"/>
          <w:szCs w:val="32"/>
        </w:rPr>
        <w:t>1</w:t>
      </w:r>
      <w:r w:rsidRPr="00DD5C14">
        <w:rPr>
          <w:rFonts w:ascii="仿宋_GB2312" w:eastAsia="仿宋_GB2312" w:hAnsi="Times New Roman" w:hint="eastAsia"/>
          <w:sz w:val="32"/>
          <w:szCs w:val="32"/>
        </w:rPr>
        <w:t>年</w:t>
      </w:r>
      <w:r>
        <w:rPr>
          <w:rFonts w:ascii="仿宋_GB2312" w:eastAsia="仿宋_GB2312" w:hAnsi="Times New Roman" w:hint="eastAsia"/>
          <w:sz w:val="32"/>
          <w:szCs w:val="32"/>
        </w:rPr>
        <w:t>减少204.87</w:t>
      </w:r>
      <w:r w:rsidRPr="00DD5C14">
        <w:rPr>
          <w:rFonts w:ascii="仿宋_GB2312" w:eastAsia="仿宋_GB2312" w:hAnsi="Times New Roman" w:hint="eastAsia"/>
          <w:sz w:val="32"/>
          <w:szCs w:val="32"/>
        </w:rPr>
        <w:t>万元，</w:t>
      </w:r>
      <w:r>
        <w:rPr>
          <w:rFonts w:ascii="仿宋_GB2312" w:eastAsia="仿宋_GB2312" w:hAnsi="Times New Roman" w:hint="eastAsia"/>
          <w:sz w:val="32"/>
          <w:szCs w:val="32"/>
        </w:rPr>
        <w:t>减少2.32</w:t>
      </w:r>
      <w:r w:rsidRPr="00DD5C14">
        <w:rPr>
          <w:rFonts w:ascii="仿宋_GB2312" w:eastAsia="仿宋_GB2312" w:hAnsi="Times New Roman" w:hint="eastAsia"/>
          <w:sz w:val="32"/>
          <w:szCs w:val="32"/>
        </w:rPr>
        <w:t>%，主要是</w:t>
      </w:r>
      <w:r>
        <w:rPr>
          <w:rFonts w:ascii="仿宋_GB2312" w:eastAsia="仿宋_GB2312" w:hAnsi="Times New Roman" w:hint="eastAsia"/>
          <w:sz w:val="32"/>
          <w:szCs w:val="32"/>
        </w:rPr>
        <w:t>由于2021年退休人数较多，导致2022年人员支出减少</w:t>
      </w:r>
      <w:r w:rsidRPr="00DD5C14">
        <w:rPr>
          <w:rFonts w:ascii="仿宋_GB2312" w:eastAsia="仿宋_GB2312" w:hAnsi="Times New Roman" w:hint="eastAsia"/>
          <w:sz w:val="32"/>
          <w:szCs w:val="32"/>
        </w:rPr>
        <w:t>。（2）项目支出预算</w:t>
      </w:r>
      <w:r>
        <w:rPr>
          <w:rFonts w:ascii="仿宋_GB2312" w:eastAsia="仿宋_GB2312" w:hAnsi="Times New Roman" w:hint="eastAsia"/>
          <w:sz w:val="32"/>
          <w:szCs w:val="32"/>
        </w:rPr>
        <w:t>27490.76</w:t>
      </w:r>
      <w:r w:rsidRPr="00DD5C14">
        <w:rPr>
          <w:rFonts w:ascii="仿宋_GB2312" w:eastAsia="仿宋_GB2312" w:hAnsi="Times New Roman" w:hint="eastAsia"/>
          <w:sz w:val="32"/>
          <w:szCs w:val="32"/>
        </w:rPr>
        <w:t>万元，较202</w:t>
      </w:r>
      <w:r>
        <w:rPr>
          <w:rFonts w:ascii="仿宋_GB2312" w:eastAsia="仿宋_GB2312" w:hAnsi="Times New Roman" w:hint="eastAsia"/>
          <w:sz w:val="32"/>
          <w:szCs w:val="32"/>
        </w:rPr>
        <w:t>1</w:t>
      </w:r>
      <w:r w:rsidRPr="00DD5C14">
        <w:rPr>
          <w:rFonts w:ascii="仿宋_GB2312" w:eastAsia="仿宋_GB2312" w:hAnsi="Times New Roman" w:hint="eastAsia"/>
          <w:sz w:val="32"/>
          <w:szCs w:val="32"/>
        </w:rPr>
        <w:t>年减少</w:t>
      </w:r>
      <w:r>
        <w:rPr>
          <w:rFonts w:ascii="仿宋_GB2312" w:eastAsia="仿宋_GB2312" w:hAnsi="Times New Roman" w:hint="eastAsia"/>
          <w:sz w:val="32"/>
          <w:szCs w:val="32"/>
        </w:rPr>
        <w:t>418.54</w:t>
      </w:r>
      <w:r w:rsidRPr="00DD5C14">
        <w:rPr>
          <w:rFonts w:ascii="仿宋_GB2312" w:eastAsia="仿宋_GB2312" w:hAnsi="Times New Roman" w:hint="eastAsia"/>
          <w:sz w:val="32"/>
          <w:szCs w:val="32"/>
        </w:rPr>
        <w:t>万元，减少</w:t>
      </w:r>
      <w:r>
        <w:rPr>
          <w:rFonts w:ascii="仿宋_GB2312" w:eastAsia="仿宋_GB2312" w:hAnsi="Times New Roman" w:hint="eastAsia"/>
          <w:sz w:val="32"/>
          <w:szCs w:val="32"/>
        </w:rPr>
        <w:t>1.49</w:t>
      </w:r>
      <w:r w:rsidRPr="00DD5C14">
        <w:rPr>
          <w:rFonts w:ascii="仿宋_GB2312" w:eastAsia="仿宋_GB2312" w:hAnsi="Times New Roman" w:hint="eastAsia"/>
          <w:sz w:val="32"/>
          <w:szCs w:val="32"/>
        </w:rPr>
        <w:t>%，主要是：按照财政局的要求，厉行节约、缩减支出，因此减少了项目支出预算。</w:t>
      </w: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项目经费主要开支方向是：①民生保障工作；②社会管理服务工作；③城市环境、道路整修及绿化等管理工作；④地区综合治理工作；⑤基层党建工作等。</w:t>
      </w:r>
    </w:p>
    <w:p w:rsidR="001D4897" w:rsidRPr="00FB35E5" w:rsidRDefault="001D4897" w:rsidP="00B52A01">
      <w:pPr>
        <w:widowControl/>
        <w:shd w:val="clear" w:color="auto" w:fill="FFFFFF"/>
        <w:spacing w:line="480" w:lineRule="atLeast"/>
        <w:ind w:firstLine="640"/>
        <w:jc w:val="left"/>
        <w:rPr>
          <w:rFonts w:ascii="仿宋_GB2312" w:eastAsia="仿宋_GB2312" w:hAnsi="Times New Roman"/>
          <w:color w:val="000000"/>
          <w:sz w:val="32"/>
          <w:szCs w:val="32"/>
        </w:rPr>
      </w:pP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四、</w:t>
      </w:r>
      <w:r w:rsidRPr="00FB35E5">
        <w:rPr>
          <w:rFonts w:ascii="仿宋_GB2312" w:eastAsia="仿宋_GB2312" w:hAnsi="Times New Roman"/>
          <w:color w:val="000000"/>
          <w:sz w:val="32"/>
          <w:szCs w:val="32"/>
        </w:rPr>
        <w:t>部门</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w:t>
      </w:r>
      <w:r w:rsidRPr="00FB35E5">
        <w:rPr>
          <w:rFonts w:ascii="仿宋_GB2312" w:eastAsia="仿宋_GB2312" w:hAnsi="Times New Roman"/>
          <w:color w:val="000000"/>
          <w:sz w:val="32"/>
          <w:szCs w:val="32"/>
        </w:rPr>
        <w:t>财政拨款预算说明</w:t>
      </w:r>
    </w:p>
    <w:p w:rsidR="00B52A01" w:rsidRPr="00FB35E5"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经费的</w:t>
      </w:r>
      <w:r w:rsidRPr="00FB35E5">
        <w:rPr>
          <w:rFonts w:ascii="仿宋_GB2312" w:eastAsia="仿宋_GB2312" w:hAnsi="Times New Roman"/>
          <w:color w:val="000000"/>
          <w:sz w:val="32"/>
          <w:szCs w:val="32"/>
        </w:rPr>
        <w:t>单位</w:t>
      </w:r>
      <w:r w:rsidRPr="00FB35E5">
        <w:rPr>
          <w:rFonts w:ascii="仿宋_GB2312" w:eastAsia="仿宋_GB2312" w:hAnsi="Times New Roman" w:hint="eastAsia"/>
          <w:color w:val="000000"/>
          <w:sz w:val="32"/>
          <w:szCs w:val="32"/>
        </w:rPr>
        <w:t>范围</w:t>
      </w:r>
    </w:p>
    <w:p w:rsidR="00B52A01" w:rsidRPr="00FB35E5"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w:t>
      </w:r>
      <w:r w:rsidR="00905DDE">
        <w:rPr>
          <w:rFonts w:ascii="仿宋_GB2312" w:eastAsia="仿宋_GB2312" w:hAnsi="Times New Roman" w:hint="eastAsia"/>
          <w:color w:val="000000"/>
          <w:sz w:val="32"/>
          <w:szCs w:val="32"/>
        </w:rPr>
        <w:t>22</w:t>
      </w:r>
      <w:r w:rsidRPr="00FB35E5">
        <w:rPr>
          <w:rFonts w:ascii="仿宋_GB2312" w:eastAsia="仿宋_GB2312" w:hAnsi="Times New Roman" w:hint="eastAsia"/>
          <w:color w:val="000000"/>
          <w:sz w:val="32"/>
          <w:szCs w:val="32"/>
        </w:rPr>
        <w:t>年部门预算中因公出国（境）费、公务接待费、公务用车购置及运行维护费的支出单位为北京市西城区人民政府月坛街道办事处。</w:t>
      </w:r>
    </w:p>
    <w:p w:rsidR="00B52A01" w:rsidRPr="00FB35E5" w:rsidRDefault="00B52A01" w:rsidP="00B52A01">
      <w:pPr>
        <w:spacing w:line="560" w:lineRule="exact"/>
        <w:ind w:firstLineChars="200" w:firstLine="640"/>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经费预算财政</w:t>
      </w:r>
      <w:r w:rsidRPr="00FB35E5">
        <w:rPr>
          <w:rFonts w:ascii="仿宋_GB2312" w:eastAsia="仿宋_GB2312" w:hAnsi="Times New Roman"/>
          <w:color w:val="000000"/>
          <w:sz w:val="32"/>
          <w:szCs w:val="32"/>
        </w:rPr>
        <w:t>拨款情况</w:t>
      </w:r>
      <w:r w:rsidRPr="00FB35E5">
        <w:rPr>
          <w:rFonts w:ascii="仿宋_GB2312" w:eastAsia="仿宋_GB2312" w:hAnsi="Times New Roman" w:hint="eastAsia"/>
          <w:color w:val="000000"/>
          <w:sz w:val="32"/>
          <w:szCs w:val="32"/>
        </w:rPr>
        <w:t>说明</w:t>
      </w:r>
    </w:p>
    <w:p w:rsidR="00B52A01"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202</w:t>
      </w:r>
      <w:r w:rsidR="00905DDE">
        <w:rPr>
          <w:rFonts w:ascii="仿宋_GB2312" w:eastAsia="仿宋_GB2312" w:hAnsi="Times New Roman" w:hint="eastAsia"/>
          <w:color w:val="000000"/>
          <w:sz w:val="32"/>
          <w:szCs w:val="32"/>
        </w:rPr>
        <w:t>2</w:t>
      </w:r>
      <w:r w:rsidRPr="00FB35E5">
        <w:rPr>
          <w:rFonts w:ascii="仿宋_GB2312" w:eastAsia="仿宋_GB2312" w:hAnsi="Times New Roman" w:hint="eastAsia"/>
          <w:color w:val="000000"/>
          <w:sz w:val="32"/>
          <w:szCs w:val="32"/>
        </w:rPr>
        <w:t>年部门预算“三公”经费财政拨款预算安排</w:t>
      </w:r>
      <w:r w:rsidR="00905DDE">
        <w:rPr>
          <w:rFonts w:ascii="仿宋_GB2312" w:eastAsia="仿宋_GB2312" w:hAnsi="Times New Roman" w:hint="eastAsia"/>
          <w:color w:val="000000"/>
          <w:sz w:val="32"/>
          <w:szCs w:val="32"/>
        </w:rPr>
        <w:t>7.25</w:t>
      </w:r>
      <w:r w:rsidRPr="00FB35E5">
        <w:rPr>
          <w:rFonts w:ascii="仿宋_GB2312" w:eastAsia="仿宋_GB2312" w:hAnsi="Times New Roman" w:hint="eastAsia"/>
          <w:color w:val="000000"/>
          <w:sz w:val="32"/>
          <w:szCs w:val="32"/>
        </w:rPr>
        <w:t>万元，</w:t>
      </w:r>
      <w:r w:rsidR="00905DDE">
        <w:rPr>
          <w:rFonts w:ascii="仿宋_GB2312" w:eastAsia="仿宋_GB2312" w:hAnsi="Times New Roman" w:hint="eastAsia"/>
          <w:color w:val="000000"/>
          <w:sz w:val="32"/>
          <w:szCs w:val="32"/>
        </w:rPr>
        <w:t>比2021年减少2.45万元</w:t>
      </w:r>
      <w:r w:rsidR="0040028C">
        <w:rPr>
          <w:rFonts w:ascii="仿宋_GB2312" w:eastAsia="仿宋_GB2312" w:hAnsi="Times New Roman" w:hint="eastAsia"/>
          <w:color w:val="000000"/>
          <w:sz w:val="32"/>
          <w:szCs w:val="32"/>
        </w:rPr>
        <w:t>。</w:t>
      </w:r>
      <w:r w:rsidRPr="00FB35E5">
        <w:rPr>
          <w:rFonts w:ascii="仿宋_GB2312" w:eastAsia="仿宋_GB2312" w:hAnsi="Times New Roman" w:hint="eastAsia"/>
          <w:color w:val="000000"/>
          <w:sz w:val="32"/>
          <w:szCs w:val="32"/>
        </w:rPr>
        <w:t>其中:因公出国（境）费20</w:t>
      </w:r>
      <w:r w:rsidR="00905DDE">
        <w:rPr>
          <w:rFonts w:ascii="仿宋_GB2312" w:eastAsia="仿宋_GB2312" w:hAnsi="Times New Roman" w:hint="eastAsia"/>
          <w:color w:val="000000"/>
          <w:sz w:val="32"/>
          <w:szCs w:val="32"/>
        </w:rPr>
        <w:t>22</w:t>
      </w:r>
      <w:r w:rsidRPr="00FB35E5">
        <w:rPr>
          <w:rFonts w:ascii="仿宋_GB2312" w:eastAsia="仿宋_GB2312" w:hAnsi="Times New Roman" w:hint="eastAsia"/>
          <w:color w:val="000000"/>
          <w:sz w:val="32"/>
          <w:szCs w:val="32"/>
        </w:rPr>
        <w:t>年财政拨款预算安排0万元，与20</w:t>
      </w:r>
      <w:r w:rsidR="00905DDE">
        <w:rPr>
          <w:rFonts w:ascii="仿宋_GB2312" w:eastAsia="仿宋_GB2312" w:hAnsi="Times New Roman" w:hint="eastAsia"/>
          <w:color w:val="000000"/>
          <w:sz w:val="32"/>
          <w:szCs w:val="32"/>
        </w:rPr>
        <w:t>21</w:t>
      </w:r>
      <w:r w:rsidRPr="00FB35E5">
        <w:rPr>
          <w:rFonts w:ascii="仿宋_GB2312" w:eastAsia="仿宋_GB2312" w:hAnsi="Times New Roman" w:hint="eastAsia"/>
          <w:color w:val="000000"/>
          <w:sz w:val="32"/>
          <w:szCs w:val="32"/>
        </w:rPr>
        <w:t>年财政拨款预算安排0万元相比持平;公务接待费2</w:t>
      </w:r>
      <w:r w:rsidR="0040028C">
        <w:rPr>
          <w:rFonts w:ascii="仿宋_GB2312" w:eastAsia="仿宋_GB2312" w:hAnsi="Times New Roman" w:hint="eastAsia"/>
          <w:color w:val="000000"/>
          <w:sz w:val="32"/>
          <w:szCs w:val="32"/>
        </w:rPr>
        <w:t>02</w:t>
      </w:r>
      <w:r w:rsidR="00905DDE">
        <w:rPr>
          <w:rFonts w:ascii="仿宋_GB2312" w:eastAsia="仿宋_GB2312" w:hAnsi="Times New Roman" w:hint="eastAsia"/>
          <w:color w:val="000000"/>
          <w:sz w:val="32"/>
          <w:szCs w:val="32"/>
        </w:rPr>
        <w:t>2</w:t>
      </w:r>
      <w:r w:rsidRPr="00FB35E5">
        <w:rPr>
          <w:rFonts w:ascii="仿宋_GB2312" w:eastAsia="仿宋_GB2312" w:hAnsi="Times New Roman" w:hint="eastAsia"/>
          <w:color w:val="000000"/>
          <w:sz w:val="32"/>
          <w:szCs w:val="32"/>
        </w:rPr>
        <w:t>年财政拨款预算安排</w:t>
      </w:r>
      <w:r w:rsidRPr="00DE5C40">
        <w:rPr>
          <w:rFonts w:ascii="仿宋_GB2312" w:eastAsia="仿宋_GB2312" w:hAnsi="Times New Roman" w:hint="eastAsia"/>
          <w:color w:val="000000"/>
          <w:sz w:val="32"/>
          <w:szCs w:val="32"/>
        </w:rPr>
        <w:t>4.8</w:t>
      </w:r>
      <w:r w:rsidRPr="00FB35E5">
        <w:rPr>
          <w:rFonts w:ascii="仿宋_GB2312" w:eastAsia="仿宋_GB2312" w:hAnsi="Times New Roman" w:hint="eastAsia"/>
          <w:color w:val="000000"/>
          <w:sz w:val="32"/>
          <w:szCs w:val="32"/>
        </w:rPr>
        <w:t>万元，与20</w:t>
      </w:r>
      <w:r w:rsidR="0040028C">
        <w:rPr>
          <w:rFonts w:ascii="仿宋_GB2312" w:eastAsia="仿宋_GB2312" w:hAnsi="Times New Roman" w:hint="eastAsia"/>
          <w:color w:val="000000"/>
          <w:sz w:val="32"/>
          <w:szCs w:val="32"/>
        </w:rPr>
        <w:t>2</w:t>
      </w:r>
      <w:r w:rsidR="00905DDE">
        <w:rPr>
          <w:rFonts w:ascii="仿宋_GB2312" w:eastAsia="仿宋_GB2312" w:hAnsi="Times New Roman" w:hint="eastAsia"/>
          <w:color w:val="000000"/>
          <w:sz w:val="32"/>
          <w:szCs w:val="32"/>
        </w:rPr>
        <w:t>1</w:t>
      </w:r>
      <w:r w:rsidRPr="00FB35E5">
        <w:rPr>
          <w:rFonts w:ascii="仿宋_GB2312" w:eastAsia="仿宋_GB2312" w:hAnsi="Times New Roman" w:hint="eastAsia"/>
          <w:color w:val="000000"/>
          <w:sz w:val="32"/>
          <w:szCs w:val="32"/>
        </w:rPr>
        <w:t>年财政拨款预算安排4.8万元相比持平；公务用车购置及运行维护费202</w:t>
      </w:r>
      <w:r w:rsidR="00905DDE">
        <w:rPr>
          <w:rFonts w:ascii="仿宋_GB2312" w:eastAsia="仿宋_GB2312" w:hAnsi="Times New Roman" w:hint="eastAsia"/>
          <w:color w:val="000000"/>
          <w:sz w:val="32"/>
          <w:szCs w:val="32"/>
        </w:rPr>
        <w:t>2</w:t>
      </w:r>
      <w:r w:rsidRPr="00FB35E5">
        <w:rPr>
          <w:rFonts w:ascii="仿宋_GB2312" w:eastAsia="仿宋_GB2312" w:hAnsi="Times New Roman" w:hint="eastAsia"/>
          <w:color w:val="000000"/>
          <w:sz w:val="32"/>
          <w:szCs w:val="32"/>
        </w:rPr>
        <w:t>年公务用车购置及运行维护</w:t>
      </w:r>
      <w:r w:rsidRPr="00FB35E5">
        <w:rPr>
          <w:rFonts w:ascii="仿宋_GB2312" w:eastAsia="仿宋_GB2312" w:hAnsi="Times New Roman" w:hint="eastAsia"/>
          <w:color w:val="000000"/>
          <w:sz w:val="32"/>
          <w:szCs w:val="32"/>
        </w:rPr>
        <w:lastRenderedPageBreak/>
        <w:t>费财政拨款预算安排</w:t>
      </w:r>
      <w:r w:rsidR="00905DDE">
        <w:rPr>
          <w:rFonts w:ascii="仿宋_GB2312" w:eastAsia="仿宋_GB2312" w:hAnsi="Times New Roman" w:hint="eastAsia"/>
          <w:color w:val="000000"/>
          <w:sz w:val="32"/>
          <w:szCs w:val="32"/>
        </w:rPr>
        <w:t>2.45</w:t>
      </w:r>
      <w:r w:rsidRPr="00FB35E5">
        <w:rPr>
          <w:rFonts w:ascii="仿宋_GB2312" w:eastAsia="仿宋_GB2312" w:hAnsi="Times New Roman" w:hint="eastAsia"/>
          <w:color w:val="000000"/>
          <w:sz w:val="32"/>
          <w:szCs w:val="32"/>
        </w:rPr>
        <w:t>万元，</w:t>
      </w:r>
      <w:r w:rsidR="00905DDE">
        <w:rPr>
          <w:rFonts w:ascii="仿宋_GB2312" w:eastAsia="仿宋_GB2312" w:hAnsi="Times New Roman" w:hint="eastAsia"/>
          <w:color w:val="000000"/>
          <w:sz w:val="32"/>
          <w:szCs w:val="32"/>
        </w:rPr>
        <w:t>比2021年减少2.45万元</w:t>
      </w:r>
      <w:r w:rsidRPr="00DE5C40">
        <w:rPr>
          <w:rFonts w:ascii="仿宋_GB2312" w:eastAsia="仿宋_GB2312" w:hAnsi="Times New Roman" w:hint="eastAsia"/>
          <w:color w:val="000000"/>
          <w:sz w:val="32"/>
          <w:szCs w:val="32"/>
        </w:rPr>
        <w:t>。</w:t>
      </w:r>
      <w:r w:rsidR="00905DDE">
        <w:rPr>
          <w:rFonts w:ascii="仿宋_GB2312" w:eastAsia="仿宋_GB2312" w:hAnsi="Times New Roman" w:hint="eastAsia"/>
          <w:color w:val="000000"/>
          <w:sz w:val="32"/>
          <w:szCs w:val="32"/>
        </w:rPr>
        <w:t>其中</w:t>
      </w:r>
      <w:r w:rsidRPr="00FB35E5">
        <w:rPr>
          <w:rFonts w:ascii="仿宋_GB2312" w:eastAsia="仿宋_GB2312" w:hAnsi="Times New Roman" w:hint="eastAsia"/>
          <w:color w:val="000000"/>
          <w:sz w:val="32"/>
          <w:szCs w:val="32"/>
        </w:rPr>
        <w:t>20</w:t>
      </w:r>
      <w:r w:rsidR="00905DDE">
        <w:rPr>
          <w:rFonts w:ascii="仿宋_GB2312" w:eastAsia="仿宋_GB2312" w:hAnsi="Times New Roman" w:hint="eastAsia"/>
          <w:color w:val="000000"/>
          <w:sz w:val="32"/>
          <w:szCs w:val="32"/>
        </w:rPr>
        <w:t>22</w:t>
      </w:r>
      <w:r w:rsidRPr="00FB35E5">
        <w:rPr>
          <w:rFonts w:ascii="仿宋_GB2312" w:eastAsia="仿宋_GB2312" w:hAnsi="Times New Roman" w:hint="eastAsia"/>
          <w:color w:val="000000"/>
          <w:sz w:val="32"/>
          <w:szCs w:val="32"/>
        </w:rPr>
        <w:t>年公务用车购置费0万元，与</w:t>
      </w:r>
      <w:r w:rsidR="004C6C18">
        <w:rPr>
          <w:rFonts w:ascii="仿宋_GB2312" w:eastAsia="仿宋_GB2312" w:hAnsi="Times New Roman" w:hint="eastAsia"/>
          <w:color w:val="000000"/>
          <w:sz w:val="32"/>
          <w:szCs w:val="32"/>
        </w:rPr>
        <w:t>202</w:t>
      </w:r>
      <w:r w:rsidR="00905DDE">
        <w:rPr>
          <w:rFonts w:ascii="仿宋_GB2312" w:eastAsia="仿宋_GB2312" w:hAnsi="Times New Roman" w:hint="eastAsia"/>
          <w:color w:val="000000"/>
          <w:sz w:val="32"/>
          <w:szCs w:val="32"/>
        </w:rPr>
        <w:t>1</w:t>
      </w:r>
      <w:r w:rsidRPr="00FB35E5">
        <w:rPr>
          <w:rFonts w:ascii="仿宋_GB2312" w:eastAsia="仿宋_GB2312" w:hAnsi="Times New Roman" w:hint="eastAsia"/>
          <w:color w:val="000000"/>
          <w:sz w:val="32"/>
          <w:szCs w:val="32"/>
        </w:rPr>
        <w:t>年持平；公务用车运行维护费</w:t>
      </w:r>
      <w:r w:rsidRPr="00DE5C40">
        <w:rPr>
          <w:rFonts w:ascii="仿宋_GB2312" w:eastAsia="仿宋_GB2312" w:hAnsi="Times New Roman" w:hint="eastAsia"/>
          <w:color w:val="000000"/>
          <w:sz w:val="32"/>
          <w:szCs w:val="32"/>
        </w:rPr>
        <w:t>4.9</w:t>
      </w:r>
      <w:r w:rsidRPr="00FB35E5">
        <w:rPr>
          <w:rFonts w:ascii="仿宋_GB2312" w:eastAsia="仿宋_GB2312" w:hAnsi="Times New Roman" w:hint="eastAsia"/>
          <w:color w:val="000000"/>
          <w:sz w:val="32"/>
          <w:szCs w:val="32"/>
        </w:rPr>
        <w:t>万元，</w:t>
      </w:r>
      <w:r w:rsidR="00905DDE">
        <w:rPr>
          <w:rFonts w:ascii="仿宋_GB2312" w:eastAsia="仿宋_GB2312" w:hAnsi="Times New Roman" w:hint="eastAsia"/>
          <w:color w:val="000000"/>
          <w:sz w:val="32"/>
          <w:szCs w:val="32"/>
        </w:rPr>
        <w:t>比2021年减少2.45万元</w:t>
      </w:r>
      <w:r w:rsidRPr="00DE5C40">
        <w:rPr>
          <w:rFonts w:ascii="仿宋_GB2312" w:eastAsia="仿宋_GB2312" w:hAnsi="Times New Roman" w:hint="eastAsia"/>
          <w:color w:val="000000"/>
          <w:sz w:val="32"/>
          <w:szCs w:val="32"/>
        </w:rPr>
        <w:t>。</w:t>
      </w:r>
    </w:p>
    <w:p w:rsidR="001D4897" w:rsidRPr="00FB35E5" w:rsidRDefault="001D4897" w:rsidP="00B52A01">
      <w:pPr>
        <w:widowControl/>
        <w:shd w:val="clear" w:color="auto" w:fill="FFFFFF"/>
        <w:spacing w:line="500" w:lineRule="atLeast"/>
        <w:ind w:firstLine="645"/>
        <w:jc w:val="left"/>
        <w:rPr>
          <w:rFonts w:ascii="仿宋_GB2312" w:eastAsia="仿宋_GB2312"/>
          <w:sz w:val="32"/>
          <w:szCs w:val="32"/>
        </w:rPr>
      </w:pP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五、其他情况说明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（一）机构运行经费说明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w:t>
      </w:r>
      <w:r w:rsidR="000D3090">
        <w:rPr>
          <w:rFonts w:ascii="仿宋_GB2312" w:eastAsia="仿宋_GB2312" w:hAnsi="Times New Roman" w:hint="eastAsia"/>
          <w:color w:val="000000"/>
          <w:sz w:val="32"/>
          <w:szCs w:val="32"/>
        </w:rPr>
        <w:t>22</w:t>
      </w:r>
      <w:r w:rsidRPr="00FB35E5">
        <w:rPr>
          <w:rFonts w:ascii="仿宋_GB2312" w:eastAsia="仿宋_GB2312" w:hAnsi="Times New Roman" w:hint="eastAsia"/>
          <w:color w:val="000000"/>
          <w:sz w:val="32"/>
          <w:szCs w:val="32"/>
        </w:rPr>
        <w:t>年本单位履行一般行政事业管理职能、维持机关运行，用于一般公共预算安排的机关运行经费，合计</w:t>
      </w:r>
      <w:r w:rsidR="00D733AB">
        <w:rPr>
          <w:rFonts w:ascii="仿宋_GB2312" w:eastAsia="仿宋_GB2312" w:hAnsi="Times New Roman" w:hint="eastAsia"/>
          <w:color w:val="000000"/>
          <w:sz w:val="32"/>
          <w:szCs w:val="32"/>
        </w:rPr>
        <w:t>781.32</w:t>
      </w:r>
      <w:r w:rsidRPr="00FB35E5">
        <w:rPr>
          <w:rFonts w:ascii="仿宋_GB2312" w:eastAsia="仿宋_GB2312" w:hAnsi="Times New Roman" w:hint="eastAsia"/>
          <w:color w:val="000000"/>
          <w:sz w:val="32"/>
          <w:szCs w:val="32"/>
        </w:rPr>
        <w:t>万元。机关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w:t>
      </w:r>
    </w:p>
    <w:p w:rsidR="001E3D9C" w:rsidRPr="00FB35E5" w:rsidRDefault="00B52A01" w:rsidP="001E3D9C">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（二）政府采购预算说明</w:t>
      </w:r>
    </w:p>
    <w:p w:rsidR="00B52A01" w:rsidRPr="00FB35E5" w:rsidRDefault="00323202" w:rsidP="00B52A01">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202</w:t>
      </w:r>
      <w:r w:rsidR="00D733AB">
        <w:rPr>
          <w:rFonts w:ascii="仿宋_GB2312" w:eastAsia="仿宋_GB2312" w:hAnsi="Times New Roman" w:hint="eastAsia"/>
          <w:color w:val="000000"/>
          <w:sz w:val="32"/>
          <w:szCs w:val="32"/>
        </w:rPr>
        <w:t>2</w:t>
      </w:r>
      <w:r w:rsidR="00B52A01" w:rsidRPr="00FB35E5">
        <w:rPr>
          <w:rFonts w:ascii="仿宋_GB2312" w:eastAsia="仿宋_GB2312" w:hAnsi="Times New Roman" w:hint="eastAsia"/>
          <w:color w:val="000000"/>
          <w:sz w:val="32"/>
          <w:szCs w:val="32"/>
        </w:rPr>
        <w:t>年涉及政府采购项目</w:t>
      </w:r>
      <w:r w:rsidR="00951BEC">
        <w:rPr>
          <w:rFonts w:ascii="仿宋_GB2312" w:eastAsia="仿宋_GB2312" w:hAnsi="Times New Roman" w:hint="eastAsia"/>
          <w:color w:val="000000"/>
          <w:sz w:val="32"/>
          <w:szCs w:val="32"/>
        </w:rPr>
        <w:t>19</w:t>
      </w:r>
      <w:r w:rsidR="00B52A01" w:rsidRPr="00FB35E5">
        <w:rPr>
          <w:rFonts w:ascii="仿宋_GB2312" w:eastAsia="仿宋_GB2312" w:hAnsi="Times New Roman" w:hint="eastAsia"/>
          <w:color w:val="000000"/>
          <w:sz w:val="32"/>
          <w:szCs w:val="32"/>
        </w:rPr>
        <w:t>个，预算资金</w:t>
      </w:r>
      <w:r w:rsidR="00951BEC">
        <w:rPr>
          <w:rFonts w:ascii="仿宋_GB2312" w:eastAsia="仿宋_GB2312" w:hAnsi="Times New Roman" w:hint="eastAsia"/>
          <w:color w:val="000000"/>
          <w:sz w:val="32"/>
          <w:szCs w:val="32"/>
        </w:rPr>
        <w:t>4999.02</w:t>
      </w:r>
      <w:r w:rsidR="00B52A01" w:rsidRPr="00FB35E5">
        <w:rPr>
          <w:rFonts w:ascii="仿宋_GB2312" w:eastAsia="仿宋_GB2312" w:hAnsi="Times New Roman" w:hint="eastAsia"/>
          <w:color w:val="000000"/>
          <w:sz w:val="32"/>
          <w:szCs w:val="32"/>
        </w:rPr>
        <w:t>万元。涉及项目主要有：</w:t>
      </w:r>
      <w:r w:rsidR="00951BEC" w:rsidRPr="00474F5E">
        <w:rPr>
          <w:rFonts w:ascii="仿宋_GB2312" w:eastAsia="仿宋_GB2312" w:hAnsi="Times New Roman" w:hint="eastAsia"/>
          <w:color w:val="000000"/>
          <w:sz w:val="32"/>
          <w:szCs w:val="32"/>
        </w:rPr>
        <w:t>街巷准物业服务</w:t>
      </w:r>
      <w:r w:rsidR="00B52A01" w:rsidRPr="00FB35E5">
        <w:rPr>
          <w:rFonts w:ascii="仿宋_GB2312" w:eastAsia="仿宋_GB2312" w:hAnsi="Times New Roman" w:hint="eastAsia"/>
          <w:color w:val="000000"/>
          <w:sz w:val="32"/>
          <w:szCs w:val="32"/>
        </w:rPr>
        <w:t>、</w:t>
      </w:r>
      <w:r w:rsidR="00951BEC" w:rsidRPr="00474F5E">
        <w:rPr>
          <w:rFonts w:ascii="仿宋_GB2312" w:eastAsia="仿宋_GB2312" w:hAnsi="Times New Roman" w:hint="eastAsia"/>
          <w:color w:val="000000"/>
          <w:sz w:val="32"/>
          <w:szCs w:val="32"/>
        </w:rPr>
        <w:t>2022年平安建设办公室保安服务</w:t>
      </w:r>
      <w:r w:rsidR="00B52A01" w:rsidRPr="00FB35E5">
        <w:rPr>
          <w:rFonts w:ascii="仿宋_GB2312" w:eastAsia="仿宋_GB2312" w:hAnsi="Times New Roman" w:hint="eastAsia"/>
          <w:color w:val="000000"/>
          <w:sz w:val="32"/>
          <w:szCs w:val="32"/>
        </w:rPr>
        <w:t>、</w:t>
      </w:r>
      <w:r w:rsidR="00951BEC" w:rsidRPr="00474F5E">
        <w:rPr>
          <w:rFonts w:ascii="仿宋_GB2312" w:eastAsia="仿宋_GB2312" w:hAnsi="Times New Roman" w:hint="eastAsia"/>
          <w:color w:val="000000"/>
          <w:sz w:val="32"/>
          <w:szCs w:val="32"/>
        </w:rPr>
        <w:t>街巷及老旧小区无主渣土废弃物清运服务</w:t>
      </w:r>
      <w:r w:rsidR="00B52A01" w:rsidRPr="00FB35E5">
        <w:rPr>
          <w:rFonts w:ascii="仿宋_GB2312" w:eastAsia="仿宋_GB2312" w:hAnsi="Times New Roman" w:hint="eastAsia"/>
          <w:color w:val="000000"/>
          <w:sz w:val="32"/>
          <w:szCs w:val="32"/>
        </w:rPr>
        <w:t>、</w:t>
      </w:r>
      <w:r w:rsidR="00951BEC">
        <w:rPr>
          <w:rFonts w:ascii="仿宋_GB2312" w:eastAsia="仿宋_GB2312" w:hAnsi="Times New Roman" w:hint="eastAsia"/>
          <w:color w:val="000000"/>
          <w:sz w:val="32"/>
          <w:szCs w:val="32"/>
        </w:rPr>
        <w:t>平安创建工作经费</w:t>
      </w:r>
      <w:r w:rsidR="00B52A01" w:rsidRPr="00FB35E5">
        <w:rPr>
          <w:rFonts w:ascii="仿宋_GB2312" w:eastAsia="仿宋_GB2312" w:hAnsi="Times New Roman" w:hint="eastAsia"/>
          <w:color w:val="000000"/>
          <w:sz w:val="32"/>
          <w:szCs w:val="32"/>
        </w:rPr>
        <w:t>、</w:t>
      </w:r>
      <w:r w:rsidR="00951BEC" w:rsidRPr="00474F5E">
        <w:rPr>
          <w:rFonts w:ascii="仿宋_GB2312" w:eastAsia="仿宋_GB2312" w:hAnsi="Times New Roman" w:hint="eastAsia"/>
          <w:color w:val="000000"/>
          <w:sz w:val="32"/>
          <w:szCs w:val="32"/>
        </w:rPr>
        <w:t>圾减量垃圾分类有关服务</w:t>
      </w:r>
      <w:r w:rsidR="00B52A01" w:rsidRPr="00FB35E5">
        <w:rPr>
          <w:rFonts w:ascii="仿宋_GB2312" w:eastAsia="仿宋_GB2312" w:hAnsi="Times New Roman" w:hint="eastAsia"/>
          <w:color w:val="000000"/>
          <w:sz w:val="32"/>
          <w:szCs w:val="32"/>
        </w:rPr>
        <w:t>、</w:t>
      </w:r>
      <w:r w:rsidR="00951BEC" w:rsidRPr="00474F5E">
        <w:rPr>
          <w:rFonts w:ascii="仿宋_GB2312" w:eastAsia="仿宋_GB2312" w:hAnsi="Times New Roman" w:hint="eastAsia"/>
          <w:color w:val="000000"/>
          <w:sz w:val="32"/>
          <w:szCs w:val="32"/>
        </w:rPr>
        <w:t>道路清扫保洁服务</w:t>
      </w:r>
      <w:r w:rsidR="00B52A01" w:rsidRPr="00FB35E5">
        <w:rPr>
          <w:rFonts w:ascii="仿宋_GB2312" w:eastAsia="仿宋_GB2312" w:hAnsi="Times New Roman" w:hint="eastAsia"/>
          <w:color w:val="000000"/>
          <w:sz w:val="32"/>
          <w:szCs w:val="32"/>
        </w:rPr>
        <w:t>、</w:t>
      </w:r>
      <w:r w:rsidR="00951BEC" w:rsidRPr="00474F5E">
        <w:rPr>
          <w:rFonts w:ascii="仿宋_GB2312" w:eastAsia="仿宋_GB2312" w:hAnsi="Times New Roman" w:hint="eastAsia"/>
          <w:color w:val="000000"/>
          <w:sz w:val="32"/>
          <w:szCs w:val="32"/>
        </w:rPr>
        <w:t>综合行政执法队保安服务</w:t>
      </w:r>
      <w:r w:rsidR="00B52A01" w:rsidRPr="00FB35E5">
        <w:rPr>
          <w:rFonts w:ascii="仿宋_GB2312" w:eastAsia="仿宋_GB2312" w:hAnsi="Times New Roman" w:hint="eastAsia"/>
          <w:color w:val="000000"/>
          <w:sz w:val="32"/>
          <w:szCs w:val="32"/>
        </w:rPr>
        <w:t>、</w:t>
      </w:r>
      <w:r w:rsidR="00951BEC">
        <w:rPr>
          <w:rFonts w:ascii="仿宋_GB2312" w:eastAsia="仿宋_GB2312" w:hAnsi="Times New Roman" w:hint="eastAsia"/>
          <w:color w:val="000000"/>
          <w:sz w:val="32"/>
          <w:szCs w:val="32"/>
        </w:rPr>
        <w:t>绿化养护服务</w:t>
      </w:r>
      <w:r w:rsidR="001E3D9C">
        <w:rPr>
          <w:rFonts w:ascii="仿宋_GB2312" w:eastAsia="仿宋_GB2312" w:hAnsi="Times New Roman" w:hint="eastAsia"/>
          <w:color w:val="000000"/>
          <w:sz w:val="32"/>
          <w:szCs w:val="32"/>
        </w:rPr>
        <w:t>等</w:t>
      </w:r>
      <w:r w:rsidR="00B52A01" w:rsidRPr="00FB35E5">
        <w:rPr>
          <w:rFonts w:ascii="仿宋_GB2312" w:eastAsia="仿宋_GB2312" w:hAnsi="Times New Roman" w:hint="eastAsia"/>
          <w:color w:val="000000"/>
          <w:sz w:val="32"/>
          <w:szCs w:val="32"/>
        </w:rPr>
        <w:t>。</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（三）政府购买服务预算说明</w:t>
      </w:r>
      <w:bookmarkStart w:id="0" w:name="_GoBack"/>
      <w:bookmarkEnd w:id="0"/>
    </w:p>
    <w:p w:rsidR="000D3090" w:rsidRPr="00FB35E5" w:rsidRDefault="000D3090" w:rsidP="000D3090">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lastRenderedPageBreak/>
        <w:t>20</w:t>
      </w:r>
      <w:r>
        <w:rPr>
          <w:rFonts w:ascii="仿宋_GB2312" w:eastAsia="仿宋_GB2312" w:hAnsi="Times New Roman" w:hint="eastAsia"/>
          <w:color w:val="000000"/>
          <w:sz w:val="32"/>
          <w:szCs w:val="32"/>
        </w:rPr>
        <w:t>22</w:t>
      </w:r>
      <w:r w:rsidRPr="00FB35E5">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月坛街道</w:t>
      </w:r>
      <w:r w:rsidRPr="00FB35E5">
        <w:rPr>
          <w:rFonts w:ascii="仿宋_GB2312" w:eastAsia="仿宋_GB2312" w:hAnsi="Times New Roman" w:hint="eastAsia"/>
          <w:color w:val="000000"/>
          <w:sz w:val="32"/>
          <w:szCs w:val="32"/>
        </w:rPr>
        <w:t>涉及政府购买服务项目</w:t>
      </w:r>
      <w:r>
        <w:rPr>
          <w:rFonts w:ascii="仿宋_GB2312" w:eastAsia="仿宋_GB2312" w:hAnsi="Times New Roman" w:hint="eastAsia"/>
          <w:color w:val="000000"/>
          <w:sz w:val="32"/>
          <w:szCs w:val="32"/>
        </w:rPr>
        <w:t>42</w:t>
      </w:r>
      <w:r w:rsidRPr="00FB35E5">
        <w:rPr>
          <w:rFonts w:ascii="仿宋_GB2312" w:eastAsia="仿宋_GB2312" w:hAnsi="Times New Roman" w:hint="eastAsia"/>
          <w:color w:val="000000"/>
          <w:sz w:val="32"/>
          <w:szCs w:val="32"/>
        </w:rPr>
        <w:t>个，预算资金</w:t>
      </w:r>
      <w:r>
        <w:rPr>
          <w:rFonts w:ascii="仿宋_GB2312" w:eastAsia="仿宋_GB2312" w:hAnsi="Times New Roman" w:hint="eastAsia"/>
          <w:color w:val="000000"/>
          <w:sz w:val="32"/>
          <w:szCs w:val="32"/>
        </w:rPr>
        <w:t>4793.84</w:t>
      </w:r>
      <w:r w:rsidRPr="00FB35E5">
        <w:rPr>
          <w:rFonts w:ascii="仿宋_GB2312" w:eastAsia="仿宋_GB2312" w:hAnsi="Times New Roman" w:hint="eastAsia"/>
          <w:color w:val="000000"/>
          <w:sz w:val="32"/>
          <w:szCs w:val="32"/>
        </w:rPr>
        <w:t>万元。涉及项目主要有：</w:t>
      </w:r>
      <w:r w:rsidRPr="00474F5E">
        <w:rPr>
          <w:rFonts w:ascii="仿宋_GB2312" w:eastAsia="仿宋_GB2312" w:hAnsi="Times New Roman" w:hint="eastAsia"/>
          <w:color w:val="000000"/>
          <w:sz w:val="32"/>
          <w:szCs w:val="32"/>
        </w:rPr>
        <w:t>街巷准物业服务</w:t>
      </w:r>
      <w:r>
        <w:rPr>
          <w:rFonts w:ascii="仿宋_GB2312" w:eastAsia="仿宋_GB2312" w:hAnsi="Times New Roman" w:hint="eastAsia"/>
          <w:color w:val="000000"/>
          <w:sz w:val="32"/>
          <w:szCs w:val="32"/>
        </w:rPr>
        <w:t>、</w:t>
      </w:r>
      <w:r w:rsidRPr="00474F5E">
        <w:rPr>
          <w:rFonts w:ascii="仿宋_GB2312" w:eastAsia="仿宋_GB2312" w:hAnsi="Times New Roman" w:hint="eastAsia"/>
          <w:color w:val="000000"/>
          <w:sz w:val="32"/>
          <w:szCs w:val="32"/>
        </w:rPr>
        <w:t>综合行政执法队保安服务</w:t>
      </w:r>
      <w:r>
        <w:rPr>
          <w:rFonts w:ascii="仿宋_GB2312" w:eastAsia="仿宋_GB2312" w:hAnsi="Times New Roman" w:hint="eastAsia"/>
          <w:color w:val="000000"/>
          <w:sz w:val="32"/>
          <w:szCs w:val="32"/>
        </w:rPr>
        <w:t>、</w:t>
      </w:r>
      <w:r w:rsidRPr="00474F5E">
        <w:rPr>
          <w:rFonts w:ascii="仿宋_GB2312" w:eastAsia="仿宋_GB2312" w:hAnsi="Times New Roman" w:hint="eastAsia"/>
          <w:color w:val="000000"/>
          <w:sz w:val="32"/>
          <w:szCs w:val="32"/>
        </w:rPr>
        <w:t>街巷及老旧小区无主渣土废弃物清运服务</w:t>
      </w:r>
      <w:r>
        <w:rPr>
          <w:rFonts w:ascii="仿宋_GB2312" w:eastAsia="仿宋_GB2312" w:hAnsi="Times New Roman" w:hint="eastAsia"/>
          <w:color w:val="000000"/>
          <w:sz w:val="32"/>
          <w:szCs w:val="32"/>
        </w:rPr>
        <w:t>、</w:t>
      </w:r>
      <w:r w:rsidRPr="00474F5E">
        <w:rPr>
          <w:rFonts w:ascii="仿宋_GB2312" w:eastAsia="仿宋_GB2312" w:hAnsi="Times New Roman" w:hint="eastAsia"/>
          <w:color w:val="000000"/>
          <w:sz w:val="32"/>
          <w:szCs w:val="32"/>
        </w:rPr>
        <w:t>街道物业管理保洁服务</w:t>
      </w:r>
      <w:r>
        <w:rPr>
          <w:rFonts w:ascii="仿宋_GB2312" w:eastAsia="仿宋_GB2312" w:hAnsi="Times New Roman" w:hint="eastAsia"/>
          <w:color w:val="000000"/>
          <w:sz w:val="32"/>
          <w:szCs w:val="32"/>
        </w:rPr>
        <w:t>、</w:t>
      </w:r>
      <w:r w:rsidRPr="00474F5E">
        <w:rPr>
          <w:rFonts w:ascii="仿宋_GB2312" w:eastAsia="仿宋_GB2312" w:hAnsi="Times New Roman" w:hint="eastAsia"/>
          <w:color w:val="000000"/>
          <w:sz w:val="32"/>
          <w:szCs w:val="32"/>
        </w:rPr>
        <w:t>月坛街道移动办公服务</w:t>
      </w:r>
      <w:r>
        <w:rPr>
          <w:rFonts w:ascii="仿宋_GB2312" w:eastAsia="仿宋_GB2312" w:hAnsi="Times New Roman" w:hint="eastAsia"/>
          <w:color w:val="000000"/>
          <w:sz w:val="32"/>
          <w:szCs w:val="32"/>
        </w:rPr>
        <w:t>、</w:t>
      </w:r>
      <w:r w:rsidRPr="00474F5E">
        <w:rPr>
          <w:rFonts w:ascii="仿宋_GB2312" w:eastAsia="仿宋_GB2312" w:hAnsi="Times New Roman" w:hint="eastAsia"/>
          <w:color w:val="000000"/>
          <w:sz w:val="32"/>
          <w:szCs w:val="32"/>
        </w:rPr>
        <w:t>大气污染精细化治理服务</w:t>
      </w:r>
      <w:r>
        <w:rPr>
          <w:rFonts w:ascii="仿宋_GB2312" w:eastAsia="仿宋_GB2312" w:hAnsi="Times New Roman" w:hint="eastAsia"/>
          <w:color w:val="000000"/>
          <w:sz w:val="32"/>
          <w:szCs w:val="32"/>
        </w:rPr>
        <w:t>、</w:t>
      </w:r>
      <w:r w:rsidRPr="00474F5E">
        <w:rPr>
          <w:rFonts w:ascii="仿宋_GB2312" w:eastAsia="仿宋_GB2312" w:hAnsi="Times New Roman" w:hint="eastAsia"/>
          <w:color w:val="000000"/>
          <w:sz w:val="32"/>
          <w:szCs w:val="32"/>
        </w:rPr>
        <w:t>月坛地区老旧小区环境卫生应急管理服务</w:t>
      </w:r>
      <w:r>
        <w:rPr>
          <w:rFonts w:ascii="仿宋_GB2312" w:eastAsia="仿宋_GB2312" w:hAnsi="Times New Roman" w:hint="eastAsia"/>
          <w:color w:val="000000"/>
          <w:sz w:val="32"/>
          <w:szCs w:val="32"/>
        </w:rPr>
        <w:t>、</w:t>
      </w:r>
      <w:r w:rsidRPr="00474F5E">
        <w:rPr>
          <w:rFonts w:ascii="仿宋_GB2312" w:eastAsia="仿宋_GB2312" w:hAnsi="Times New Roman" w:hint="eastAsia"/>
          <w:color w:val="000000"/>
          <w:sz w:val="32"/>
          <w:szCs w:val="32"/>
        </w:rPr>
        <w:t>2022年平安建设办公室保安服务</w:t>
      </w:r>
      <w:r>
        <w:rPr>
          <w:rFonts w:ascii="仿宋_GB2312" w:eastAsia="仿宋_GB2312" w:hAnsi="Times New Roman" w:hint="eastAsia"/>
          <w:color w:val="000000"/>
          <w:sz w:val="32"/>
          <w:szCs w:val="32"/>
        </w:rPr>
        <w:t>、</w:t>
      </w:r>
      <w:r w:rsidRPr="00474F5E">
        <w:rPr>
          <w:rFonts w:ascii="仿宋_GB2312" w:eastAsia="仿宋_GB2312" w:hAnsi="Times New Roman" w:hint="eastAsia"/>
          <w:color w:val="000000"/>
          <w:sz w:val="32"/>
          <w:szCs w:val="32"/>
        </w:rPr>
        <w:t>垃圾减量垃圾分类有关服务</w:t>
      </w:r>
      <w:r>
        <w:rPr>
          <w:rFonts w:ascii="仿宋_GB2312" w:eastAsia="仿宋_GB2312" w:hAnsi="Times New Roman" w:hint="eastAsia"/>
          <w:color w:val="000000"/>
          <w:sz w:val="32"/>
          <w:szCs w:val="32"/>
        </w:rPr>
        <w:t>、</w:t>
      </w:r>
      <w:r w:rsidRPr="00474F5E">
        <w:rPr>
          <w:rFonts w:ascii="仿宋_GB2312" w:eastAsia="仿宋_GB2312" w:hAnsi="Times New Roman" w:hint="eastAsia"/>
          <w:color w:val="000000"/>
          <w:sz w:val="32"/>
          <w:szCs w:val="32"/>
        </w:rPr>
        <w:t>道路清扫保洁服务</w:t>
      </w:r>
      <w:r>
        <w:rPr>
          <w:rFonts w:ascii="仿宋_GB2312" w:eastAsia="仿宋_GB2312" w:hAnsi="Times New Roman" w:hint="eastAsia"/>
          <w:color w:val="000000"/>
          <w:sz w:val="32"/>
          <w:szCs w:val="32"/>
        </w:rPr>
        <w:t>等。</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（四）</w:t>
      </w:r>
      <w:r w:rsidRPr="00FB35E5">
        <w:rPr>
          <w:rFonts w:ascii="仿宋_GB2312" w:eastAsia="仿宋_GB2312" w:hAnsi="Times New Roman"/>
          <w:color w:val="000000"/>
          <w:sz w:val="32"/>
          <w:szCs w:val="32"/>
        </w:rPr>
        <w:t>绩效目标情况</w:t>
      </w:r>
      <w:r w:rsidRPr="00FB35E5">
        <w:rPr>
          <w:rFonts w:ascii="仿宋_GB2312" w:eastAsia="仿宋_GB2312" w:hAnsi="Times New Roman" w:hint="eastAsia"/>
          <w:color w:val="000000"/>
          <w:sz w:val="32"/>
          <w:szCs w:val="32"/>
        </w:rPr>
        <w:t>及绩效评价结果说明</w:t>
      </w:r>
    </w:p>
    <w:p w:rsidR="00B52A01" w:rsidRPr="00FB35E5" w:rsidRDefault="00B52A01" w:rsidP="00B52A01">
      <w:pPr>
        <w:spacing w:line="360" w:lineRule="auto"/>
        <w:ind w:firstLineChars="200" w:firstLine="640"/>
        <w:rPr>
          <w:rFonts w:ascii="仿宋_GB2312" w:eastAsia="仿宋_GB2312" w:cs="仿宋_GB2312"/>
          <w:sz w:val="32"/>
          <w:szCs w:val="32"/>
        </w:rPr>
      </w:pPr>
      <w:r w:rsidRPr="00FB35E5">
        <w:rPr>
          <w:rFonts w:ascii="仿宋_GB2312" w:eastAsia="仿宋_GB2312" w:cs="仿宋_GB2312" w:hint="eastAsia"/>
          <w:sz w:val="32"/>
          <w:szCs w:val="32"/>
        </w:rPr>
        <w:t>（1）202</w:t>
      </w:r>
      <w:r w:rsidR="00D52478">
        <w:rPr>
          <w:rFonts w:ascii="仿宋_GB2312" w:eastAsia="仿宋_GB2312" w:cs="仿宋_GB2312" w:hint="eastAsia"/>
          <w:sz w:val="32"/>
          <w:szCs w:val="32"/>
        </w:rPr>
        <w:t>2</w:t>
      </w:r>
      <w:r w:rsidRPr="00FB35E5">
        <w:rPr>
          <w:rFonts w:ascii="仿宋_GB2312" w:eastAsia="仿宋_GB2312" w:cs="仿宋_GB2312" w:hint="eastAsia"/>
          <w:sz w:val="32"/>
          <w:szCs w:val="32"/>
        </w:rPr>
        <w:t>年绩效目标情况</w:t>
      </w:r>
    </w:p>
    <w:p w:rsidR="003A217C" w:rsidRPr="00FB35E5" w:rsidRDefault="003A217C"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3A217C">
        <w:rPr>
          <w:rFonts w:ascii="仿宋_GB2312" w:eastAsia="仿宋_GB2312" w:hAnsi="Times New Roman" w:hint="eastAsia"/>
          <w:color w:val="000000"/>
          <w:sz w:val="32"/>
          <w:szCs w:val="32"/>
        </w:rPr>
        <w:t>月坛街道深入学习宣传贯彻党的十九大精神，坚持以习近平新时代中国特色社会主义思想为指引，深入落实首都城市战略定位，按照区委总体部署和要求，坚持稳中求进工作总基调，牢牢把握首都城市战略定位，认真落实京津冀协同发展战略，加快疏功能、转方式、治环境、补短板、促协同，全面做好促改革、调结构、惠民生、防风险各项工作，大力实施发展转型和管理转型，深入推进科学治理、全面提升发展品质，更好地保障首都职能履行、更好地服务市民生活宜居、更好地展现城市文化风采，2022年度重点做好以下工作： （一）牢牢扛起管党治党责任，推动全面从严治党向纵深发展。 （二）以社会主义核心价值观为统领，推动辖区文化繁荣发展。 （三）牢固树立安全意识，全力做好安全稳定工作。 （四）积极创新社会治理方式，构建社会治</w:t>
      </w:r>
      <w:r w:rsidRPr="003A217C">
        <w:rPr>
          <w:rFonts w:ascii="仿宋_GB2312" w:eastAsia="仿宋_GB2312" w:hAnsi="Times New Roman" w:hint="eastAsia"/>
          <w:color w:val="000000"/>
          <w:sz w:val="32"/>
          <w:szCs w:val="32"/>
        </w:rPr>
        <w:lastRenderedPageBreak/>
        <w:t>理新格局。 （五）推进“疏解整治促提升专项行动”，促进宜居月坛建设。 （六）提高城市精细化管理水平，大力改善区域环境。 （七）切实解决群众的实际问题，大力保障和改善民生。</w:t>
      </w:r>
    </w:p>
    <w:p w:rsidR="00B52A01" w:rsidRPr="00FB35E5" w:rsidRDefault="00B52A01" w:rsidP="00B52A01">
      <w:pPr>
        <w:spacing w:line="360" w:lineRule="auto"/>
        <w:ind w:firstLineChars="200" w:firstLine="640"/>
        <w:rPr>
          <w:rFonts w:ascii="仿宋_GB2312" w:eastAsia="仿宋_GB2312" w:cs="仿宋_GB2312"/>
          <w:sz w:val="32"/>
          <w:szCs w:val="32"/>
        </w:rPr>
      </w:pPr>
      <w:r w:rsidRPr="00FB35E5">
        <w:rPr>
          <w:rFonts w:ascii="仿宋_GB2312" w:eastAsia="仿宋_GB2312" w:cs="仿宋_GB2312" w:hint="eastAsia"/>
          <w:sz w:val="32"/>
          <w:szCs w:val="32"/>
        </w:rPr>
        <w:t>（2）20</w:t>
      </w:r>
      <w:r w:rsidR="001B209B">
        <w:rPr>
          <w:rFonts w:ascii="仿宋_GB2312" w:eastAsia="仿宋_GB2312" w:cs="仿宋_GB2312" w:hint="eastAsia"/>
          <w:sz w:val="32"/>
          <w:szCs w:val="32"/>
        </w:rPr>
        <w:t>2</w:t>
      </w:r>
      <w:r w:rsidR="003A217C">
        <w:rPr>
          <w:rFonts w:ascii="仿宋_GB2312" w:eastAsia="仿宋_GB2312" w:cs="仿宋_GB2312" w:hint="eastAsia"/>
          <w:sz w:val="32"/>
          <w:szCs w:val="32"/>
        </w:rPr>
        <w:t>1</w:t>
      </w:r>
      <w:r w:rsidRPr="00FB35E5">
        <w:rPr>
          <w:rFonts w:ascii="仿宋_GB2312" w:eastAsia="仿宋_GB2312" w:cs="仿宋_GB2312" w:hint="eastAsia"/>
          <w:sz w:val="32"/>
          <w:szCs w:val="32"/>
        </w:rPr>
        <w:t>年绩效评价情况</w:t>
      </w:r>
    </w:p>
    <w:p w:rsidR="001B209B" w:rsidRDefault="001B209B" w:rsidP="001B209B">
      <w:pPr>
        <w:spacing w:line="360" w:lineRule="auto"/>
        <w:ind w:firstLineChars="200" w:firstLine="640"/>
        <w:rPr>
          <w:rFonts w:ascii="仿宋_GB2312" w:eastAsia="仿宋_GB2312" w:hAnsi="Times New Roman"/>
          <w:color w:val="000000"/>
          <w:sz w:val="32"/>
          <w:szCs w:val="32"/>
        </w:rPr>
      </w:pPr>
      <w:r w:rsidRPr="001B209B">
        <w:rPr>
          <w:rFonts w:ascii="仿宋_GB2312" w:eastAsia="仿宋_GB2312" w:hAnsi="Times New Roman" w:hint="eastAsia"/>
          <w:color w:val="000000"/>
          <w:sz w:val="32"/>
          <w:szCs w:val="32"/>
        </w:rPr>
        <w:t>2020年，在区委区政府的坚强领导下，月坛街道坚持以习近平新时代中国特色社会主义思想为指导，深入贯彻习近平总书记对北京重要讲话精神，紧紧围绕市区各项工作要求和“四型月坛”发展规划，共克时艰、破题前行，统筹推进疫情防控和经济社会发展，扎实打基础、创新促发展、全力保稳定，较好地完成了全年的工作任务，部门年度整体绩效目标的完成情况良好。所组织实施的财政项目，在预算申报、组织实施、过程管理、资金使用方面均能较严格的按照单位内部控制的要求执行，项目绩效成果的体现较为充分，未出现严重偏离绩效目标的情况。</w:t>
      </w:r>
    </w:p>
    <w:p w:rsidR="00214D89" w:rsidRPr="00214D89" w:rsidRDefault="00214D89" w:rsidP="00214D89">
      <w:pPr>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本次绩效评价严格按照《北京市预算绩效管理办法》（京财绩效〔2019〕2129号）以及《项目支出绩效评价管理办法》（财预〔2020〕10号）的要求开展工作。主要评价内容包括：月坛街道办事处20</w:t>
      </w:r>
      <w:r>
        <w:rPr>
          <w:rFonts w:ascii="仿宋_GB2312" w:eastAsia="仿宋_GB2312" w:hAnsi="仿宋" w:cs="仿宋"/>
          <w:bCs/>
          <w:sz w:val="32"/>
          <w:szCs w:val="32"/>
        </w:rPr>
        <w:t>20</w:t>
      </w:r>
      <w:r>
        <w:rPr>
          <w:rFonts w:ascii="仿宋_GB2312" w:eastAsia="仿宋_GB2312" w:hAnsi="仿宋" w:cs="仿宋" w:hint="eastAsia"/>
          <w:bCs/>
          <w:sz w:val="32"/>
          <w:szCs w:val="32"/>
        </w:rPr>
        <w:t>年部门整体支出绩效目标以及项目支出绩效目标的设定情况、部门决策情况、部门资金投入、预算执行和管理情况、制度建立与执行情况，部门绩效目标的实现程度和财政支出的效果情况。同时，也关注部门</w:t>
      </w:r>
      <w:r>
        <w:rPr>
          <w:rFonts w:ascii="仿宋_GB2312" w:eastAsia="仿宋_GB2312" w:hAnsi="仿宋" w:cs="仿宋" w:hint="eastAsia"/>
          <w:bCs/>
          <w:sz w:val="32"/>
          <w:szCs w:val="32"/>
        </w:rPr>
        <w:lastRenderedPageBreak/>
        <w:t>资产管理、制度建设、部门履职以及预算绩效管理情况。</w:t>
      </w:r>
    </w:p>
    <w:p w:rsidR="00214D89" w:rsidRDefault="00214D89" w:rsidP="00214D89">
      <w:pPr>
        <w:ind w:firstLineChars="200" w:firstLine="640"/>
        <w:rPr>
          <w:rFonts w:ascii="仿宋_GB2312" w:eastAsia="仿宋_GB2312" w:hAnsi="仿宋" w:cs="仿宋"/>
          <w:bCs/>
          <w:sz w:val="32"/>
          <w:szCs w:val="32"/>
        </w:rPr>
      </w:pPr>
      <w:r w:rsidRPr="001144DD">
        <w:rPr>
          <w:rFonts w:ascii="仿宋_GB2312" w:eastAsia="仿宋_GB2312" w:hAnsi="仿宋" w:cs="仿宋" w:hint="eastAsia"/>
          <w:bCs/>
          <w:sz w:val="32"/>
          <w:szCs w:val="32"/>
        </w:rPr>
        <w:t>根据西城区财政局预算绩效评价指标体系，经专家评议，月坛街道办事处20</w:t>
      </w:r>
      <w:r w:rsidRPr="001144DD">
        <w:rPr>
          <w:rFonts w:ascii="仿宋_GB2312" w:eastAsia="仿宋_GB2312" w:hAnsi="仿宋" w:cs="仿宋"/>
          <w:bCs/>
          <w:sz w:val="32"/>
          <w:szCs w:val="32"/>
        </w:rPr>
        <w:t>20</w:t>
      </w:r>
      <w:r w:rsidRPr="001144DD">
        <w:rPr>
          <w:rFonts w:ascii="仿宋_GB2312" w:eastAsia="仿宋_GB2312" w:hAnsi="仿宋" w:cs="仿宋" w:hint="eastAsia"/>
          <w:bCs/>
          <w:sz w:val="32"/>
          <w:szCs w:val="32"/>
        </w:rPr>
        <w:t>年度部门预算支出绩效评价得分86.25分，其中，部门决策12.</w:t>
      </w:r>
      <w:r w:rsidRPr="001144DD">
        <w:rPr>
          <w:rFonts w:ascii="仿宋_GB2312" w:eastAsia="仿宋_GB2312" w:hAnsi="仿宋" w:cs="仿宋"/>
          <w:bCs/>
          <w:sz w:val="32"/>
          <w:szCs w:val="32"/>
        </w:rPr>
        <w:t>1</w:t>
      </w:r>
      <w:r w:rsidRPr="001144DD">
        <w:rPr>
          <w:rFonts w:ascii="仿宋_GB2312" w:eastAsia="仿宋_GB2312" w:hAnsi="仿宋" w:cs="仿宋" w:hint="eastAsia"/>
          <w:bCs/>
          <w:sz w:val="32"/>
          <w:szCs w:val="32"/>
        </w:rPr>
        <w:t>7分，部门管理36.69分，部门绩效</w:t>
      </w:r>
      <w:r w:rsidRPr="001144DD">
        <w:rPr>
          <w:rFonts w:ascii="仿宋_GB2312" w:eastAsia="仿宋_GB2312" w:hAnsi="仿宋" w:cs="仿宋"/>
          <w:bCs/>
          <w:sz w:val="32"/>
          <w:szCs w:val="32"/>
        </w:rPr>
        <w:t>3</w:t>
      </w:r>
      <w:r w:rsidRPr="001144DD">
        <w:rPr>
          <w:rFonts w:ascii="仿宋_GB2312" w:eastAsia="仿宋_GB2312" w:hAnsi="仿宋" w:cs="仿宋" w:hint="eastAsia"/>
          <w:bCs/>
          <w:sz w:val="32"/>
          <w:szCs w:val="32"/>
        </w:rPr>
        <w:t>7.40分，绩效评定级别为“良好”。</w:t>
      </w:r>
    </w:p>
    <w:p w:rsidR="00B52A01" w:rsidRPr="00FB35E5" w:rsidRDefault="00B52A01" w:rsidP="00B52A01">
      <w:pPr>
        <w:spacing w:line="560" w:lineRule="exact"/>
        <w:ind w:firstLine="645"/>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（五）国有</w:t>
      </w:r>
      <w:r w:rsidRPr="00FB35E5">
        <w:rPr>
          <w:rFonts w:ascii="仿宋_GB2312" w:eastAsia="仿宋_GB2312" w:hAnsi="Times New Roman"/>
          <w:color w:val="000000"/>
          <w:sz w:val="32"/>
          <w:szCs w:val="32"/>
        </w:rPr>
        <w:t>资本经营预算财政拨款</w:t>
      </w:r>
      <w:r w:rsidRPr="00FB35E5">
        <w:rPr>
          <w:rFonts w:ascii="仿宋_GB2312" w:eastAsia="仿宋_GB2312" w:hAnsi="Times New Roman" w:hint="eastAsia"/>
          <w:color w:val="000000"/>
          <w:sz w:val="32"/>
          <w:szCs w:val="32"/>
        </w:rPr>
        <w:t>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我部门无国有</w:t>
      </w:r>
      <w:r w:rsidRPr="00FB35E5">
        <w:rPr>
          <w:rFonts w:ascii="仿宋_GB2312" w:eastAsia="仿宋_GB2312" w:hAnsi="Times New Roman"/>
          <w:color w:val="000000"/>
          <w:sz w:val="32"/>
          <w:szCs w:val="32"/>
        </w:rPr>
        <w:t>资本经营预算财政拨款</w:t>
      </w:r>
      <w:r w:rsidRPr="00FB35E5">
        <w:rPr>
          <w:rFonts w:ascii="仿宋_GB2312" w:eastAsia="仿宋_GB2312" w:hAnsi="Times New Roman" w:hint="eastAsia"/>
          <w:color w:val="000000"/>
          <w:sz w:val="32"/>
          <w:szCs w:val="32"/>
        </w:rPr>
        <w:t>情况。</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（六）国有资产占用情况说明</w:t>
      </w:r>
    </w:p>
    <w:p w:rsidR="00B52A01" w:rsidRPr="00FB35E5"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color w:val="000000"/>
          <w:sz w:val="32"/>
          <w:szCs w:val="32"/>
        </w:rPr>
        <w:t>截止</w:t>
      </w:r>
      <w:r w:rsidRPr="00FB35E5">
        <w:rPr>
          <w:rFonts w:ascii="仿宋_GB2312" w:eastAsia="仿宋_GB2312" w:hint="eastAsia"/>
          <w:color w:val="000000"/>
          <w:sz w:val="32"/>
          <w:szCs w:val="32"/>
        </w:rPr>
        <w:t>2</w:t>
      </w:r>
      <w:r w:rsidR="00821EB6">
        <w:rPr>
          <w:rFonts w:ascii="仿宋_GB2312" w:eastAsia="仿宋_GB2312" w:hint="eastAsia"/>
          <w:color w:val="000000"/>
          <w:sz w:val="32"/>
          <w:szCs w:val="32"/>
        </w:rPr>
        <w:t>02</w:t>
      </w:r>
      <w:r w:rsidR="007A4983">
        <w:rPr>
          <w:rFonts w:ascii="仿宋_GB2312" w:eastAsia="仿宋_GB2312" w:hint="eastAsia"/>
          <w:color w:val="000000"/>
          <w:sz w:val="32"/>
          <w:szCs w:val="32"/>
        </w:rPr>
        <w:t>1</w:t>
      </w:r>
      <w:r w:rsidRPr="00FB35E5">
        <w:rPr>
          <w:rFonts w:ascii="仿宋_GB2312" w:eastAsia="仿宋_GB2312" w:hint="eastAsia"/>
          <w:color w:val="000000"/>
          <w:sz w:val="32"/>
          <w:szCs w:val="32"/>
        </w:rPr>
        <w:t>年</w:t>
      </w:r>
      <w:r w:rsidRPr="00FB35E5">
        <w:rPr>
          <w:rFonts w:ascii="仿宋_GB2312" w:eastAsia="仿宋_GB2312"/>
          <w:color w:val="000000"/>
          <w:sz w:val="32"/>
          <w:szCs w:val="32"/>
        </w:rPr>
        <w:t>底，</w:t>
      </w:r>
      <w:r w:rsidRPr="00FB35E5">
        <w:rPr>
          <w:rFonts w:ascii="仿宋_GB2312" w:eastAsia="仿宋_GB2312" w:hint="eastAsia"/>
          <w:color w:val="000000"/>
          <w:sz w:val="32"/>
          <w:szCs w:val="32"/>
        </w:rPr>
        <w:t>本单位</w:t>
      </w:r>
      <w:r w:rsidRPr="00FB35E5">
        <w:rPr>
          <w:rFonts w:ascii="仿宋_GB2312" w:eastAsia="仿宋_GB2312" w:hAnsi="Times New Roman" w:hint="eastAsia"/>
          <w:color w:val="000000"/>
          <w:sz w:val="32"/>
          <w:szCs w:val="32"/>
        </w:rPr>
        <w:t>固定资产总额</w:t>
      </w:r>
      <w:r w:rsidR="007A4983">
        <w:rPr>
          <w:rFonts w:ascii="仿宋_GB2312" w:eastAsia="仿宋_GB2312" w:hAnsi="Times New Roman" w:hint="eastAsia"/>
          <w:color w:val="000000"/>
          <w:sz w:val="32"/>
          <w:szCs w:val="32"/>
        </w:rPr>
        <w:t>10686.39</w:t>
      </w:r>
      <w:r w:rsidRPr="00FB35E5">
        <w:rPr>
          <w:rFonts w:ascii="仿宋_GB2312" w:eastAsia="仿宋_GB2312" w:hAnsi="Times New Roman" w:hint="eastAsia"/>
          <w:color w:val="000000"/>
          <w:sz w:val="32"/>
          <w:szCs w:val="32"/>
        </w:rPr>
        <w:t xml:space="preserve">万元，其中：车辆 </w:t>
      </w:r>
      <w:r w:rsidR="007A4983">
        <w:rPr>
          <w:rFonts w:ascii="仿宋_GB2312" w:eastAsia="仿宋_GB2312" w:hAnsi="Times New Roman" w:hint="eastAsia"/>
          <w:color w:val="000000"/>
          <w:sz w:val="32"/>
          <w:szCs w:val="32"/>
        </w:rPr>
        <w:t>1</w:t>
      </w:r>
      <w:r w:rsidRPr="00FB35E5">
        <w:rPr>
          <w:rFonts w:ascii="仿宋_GB2312" w:eastAsia="仿宋_GB2312" w:hAnsi="Times New Roman" w:hint="eastAsia"/>
          <w:color w:val="000000"/>
          <w:sz w:val="32"/>
          <w:szCs w:val="32"/>
        </w:rPr>
        <w:t>台，</w:t>
      </w:r>
      <w:r w:rsidR="00821EB6">
        <w:rPr>
          <w:rFonts w:ascii="仿宋_GB2312" w:eastAsia="仿宋_GB2312" w:hAnsi="Times New Roman" w:hint="eastAsia"/>
          <w:color w:val="000000"/>
          <w:sz w:val="32"/>
          <w:szCs w:val="32"/>
        </w:rPr>
        <w:t>价值</w:t>
      </w:r>
      <w:r w:rsidR="002E6498">
        <w:rPr>
          <w:rFonts w:ascii="仿宋_GB2312" w:eastAsia="仿宋_GB2312" w:hAnsi="Times New Roman" w:hint="eastAsia"/>
          <w:color w:val="000000"/>
          <w:sz w:val="32"/>
          <w:szCs w:val="32"/>
        </w:rPr>
        <w:t>15.128</w:t>
      </w:r>
      <w:r w:rsidRPr="00FB35E5">
        <w:rPr>
          <w:rFonts w:ascii="仿宋_GB2312" w:eastAsia="仿宋_GB2312" w:hAnsi="Times New Roman" w:hint="eastAsia"/>
          <w:color w:val="000000"/>
          <w:sz w:val="32"/>
          <w:szCs w:val="32"/>
        </w:rPr>
        <w:t>万元；办公用房4065平方米，</w:t>
      </w:r>
      <w:r w:rsidR="00821EB6">
        <w:rPr>
          <w:rFonts w:ascii="仿宋_GB2312" w:eastAsia="仿宋_GB2312" w:hAnsi="Times New Roman" w:hint="eastAsia"/>
          <w:color w:val="000000"/>
          <w:sz w:val="32"/>
          <w:szCs w:val="32"/>
        </w:rPr>
        <w:t>价值</w:t>
      </w:r>
      <w:r w:rsidRPr="00FB35E5">
        <w:rPr>
          <w:rFonts w:ascii="仿宋_GB2312" w:eastAsia="仿宋_GB2312" w:hAnsi="Times New Roman" w:hint="eastAsia"/>
          <w:color w:val="000000"/>
          <w:sz w:val="32"/>
          <w:szCs w:val="32"/>
        </w:rPr>
        <w:t>5266.93万元；无单位价值50万元以上的通用设备、无单位价值100万元以上的专用设备。</w:t>
      </w:r>
    </w:p>
    <w:p w:rsidR="00B52A01" w:rsidRDefault="00B52A01" w:rsidP="00B52A01">
      <w:pPr>
        <w:spacing w:line="560" w:lineRule="exact"/>
        <w:ind w:firstLineChars="200" w:firstLine="640"/>
        <w:rPr>
          <w:rFonts w:ascii="仿宋_GB2312" w:eastAsia="仿宋_GB2312"/>
          <w:color w:val="000000"/>
          <w:sz w:val="32"/>
          <w:szCs w:val="32"/>
        </w:rPr>
      </w:pPr>
      <w:r w:rsidRPr="00FB35E5">
        <w:rPr>
          <w:rFonts w:ascii="仿宋_GB2312" w:eastAsia="仿宋_GB2312" w:hint="eastAsia"/>
          <w:color w:val="000000"/>
          <w:sz w:val="32"/>
          <w:szCs w:val="32"/>
        </w:rPr>
        <w:t>202</w:t>
      </w:r>
      <w:r w:rsidR="007A4983">
        <w:rPr>
          <w:rFonts w:ascii="仿宋_GB2312" w:eastAsia="仿宋_GB2312" w:hint="eastAsia"/>
          <w:color w:val="000000"/>
          <w:sz w:val="32"/>
          <w:szCs w:val="32"/>
        </w:rPr>
        <w:t>2</w:t>
      </w:r>
      <w:r w:rsidR="008D0335">
        <w:rPr>
          <w:rFonts w:ascii="仿宋_GB2312" w:eastAsia="仿宋_GB2312" w:hint="eastAsia"/>
          <w:color w:val="000000"/>
          <w:sz w:val="32"/>
          <w:szCs w:val="32"/>
        </w:rPr>
        <w:t>年</w:t>
      </w:r>
      <w:r w:rsidRPr="00FB35E5">
        <w:rPr>
          <w:rFonts w:ascii="仿宋_GB2312" w:eastAsia="仿宋_GB2312" w:hint="eastAsia"/>
          <w:color w:val="000000"/>
          <w:sz w:val="32"/>
          <w:szCs w:val="32"/>
        </w:rPr>
        <w:t>部门预算：无安排购置车辆；无安排购置单位</w:t>
      </w:r>
      <w:r w:rsidRPr="00FB35E5">
        <w:rPr>
          <w:rFonts w:ascii="仿宋_GB2312" w:eastAsia="仿宋_GB2312"/>
          <w:color w:val="000000"/>
          <w:sz w:val="32"/>
          <w:szCs w:val="32"/>
        </w:rPr>
        <w:t>价值</w:t>
      </w:r>
      <w:r w:rsidRPr="00FB35E5">
        <w:rPr>
          <w:rFonts w:ascii="仿宋_GB2312" w:eastAsia="仿宋_GB2312" w:hint="eastAsia"/>
          <w:color w:val="000000"/>
          <w:sz w:val="32"/>
          <w:szCs w:val="32"/>
        </w:rPr>
        <w:t>50万元以上</w:t>
      </w:r>
      <w:r w:rsidRPr="00FB35E5">
        <w:rPr>
          <w:rFonts w:ascii="仿宋_GB2312" w:eastAsia="仿宋_GB2312"/>
          <w:color w:val="000000"/>
          <w:sz w:val="32"/>
          <w:szCs w:val="32"/>
        </w:rPr>
        <w:t>的</w:t>
      </w:r>
      <w:r w:rsidRPr="00FB35E5">
        <w:rPr>
          <w:rFonts w:ascii="仿宋_GB2312" w:eastAsia="仿宋_GB2312" w:hint="eastAsia"/>
          <w:color w:val="000000"/>
          <w:sz w:val="32"/>
          <w:szCs w:val="32"/>
        </w:rPr>
        <w:t>通用</w:t>
      </w:r>
      <w:r w:rsidRPr="00FB35E5">
        <w:rPr>
          <w:rFonts w:ascii="仿宋_GB2312" w:eastAsia="仿宋_GB2312"/>
          <w:color w:val="000000"/>
          <w:sz w:val="32"/>
          <w:szCs w:val="32"/>
        </w:rPr>
        <w:t>设备</w:t>
      </w:r>
      <w:r w:rsidRPr="00FB35E5">
        <w:rPr>
          <w:rFonts w:ascii="仿宋_GB2312" w:eastAsia="仿宋_GB2312" w:hint="eastAsia"/>
          <w:color w:val="000000"/>
          <w:sz w:val="32"/>
          <w:szCs w:val="32"/>
        </w:rPr>
        <w:t>，无安排购置单位</w:t>
      </w:r>
      <w:r w:rsidRPr="00FB35E5">
        <w:rPr>
          <w:rFonts w:ascii="仿宋_GB2312" w:eastAsia="仿宋_GB2312"/>
          <w:color w:val="000000"/>
          <w:sz w:val="32"/>
          <w:szCs w:val="32"/>
        </w:rPr>
        <w:t>价值100</w:t>
      </w:r>
      <w:r w:rsidRPr="00FB35E5">
        <w:rPr>
          <w:rFonts w:ascii="仿宋_GB2312" w:eastAsia="仿宋_GB2312" w:hint="eastAsia"/>
          <w:color w:val="000000"/>
          <w:sz w:val="32"/>
          <w:szCs w:val="32"/>
        </w:rPr>
        <w:t>万元以上</w:t>
      </w:r>
      <w:r w:rsidRPr="00FB35E5">
        <w:rPr>
          <w:rFonts w:ascii="仿宋_GB2312" w:eastAsia="仿宋_GB2312"/>
          <w:color w:val="000000"/>
          <w:sz w:val="32"/>
          <w:szCs w:val="32"/>
        </w:rPr>
        <w:t>的</w:t>
      </w:r>
      <w:r w:rsidRPr="00FB35E5">
        <w:rPr>
          <w:rFonts w:ascii="仿宋_GB2312" w:eastAsia="仿宋_GB2312" w:hint="eastAsia"/>
          <w:color w:val="000000"/>
          <w:sz w:val="32"/>
          <w:szCs w:val="32"/>
        </w:rPr>
        <w:t>专用</w:t>
      </w:r>
      <w:r w:rsidRPr="00FB35E5">
        <w:rPr>
          <w:rFonts w:ascii="仿宋_GB2312" w:eastAsia="仿宋_GB2312"/>
          <w:color w:val="000000"/>
          <w:sz w:val="32"/>
          <w:szCs w:val="32"/>
        </w:rPr>
        <w:t>设备</w:t>
      </w:r>
      <w:r w:rsidRPr="00FB35E5">
        <w:rPr>
          <w:rFonts w:ascii="仿宋_GB2312" w:eastAsia="仿宋_GB2312" w:hint="eastAsia"/>
          <w:color w:val="000000"/>
          <w:sz w:val="32"/>
          <w:szCs w:val="32"/>
        </w:rPr>
        <w:t>。</w:t>
      </w:r>
    </w:p>
    <w:p w:rsidR="00821EB6" w:rsidRPr="00FB35E5" w:rsidRDefault="00821EB6" w:rsidP="00B52A01">
      <w:pPr>
        <w:spacing w:line="560" w:lineRule="exact"/>
        <w:ind w:firstLineChars="200" w:firstLine="640"/>
        <w:rPr>
          <w:rFonts w:ascii="仿宋_GB2312" w:eastAsia="仿宋_GB2312"/>
          <w:color w:val="000000"/>
          <w:sz w:val="32"/>
          <w:szCs w:val="32"/>
        </w:rPr>
      </w:pPr>
    </w:p>
    <w:p w:rsidR="00B52A01" w:rsidRPr="00FB35E5"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六、名词解释</w:t>
      </w: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行政运行经费是指为保障单位正常运行，用于购买货物和服务的各项自己，包括办公及印刷费、邮电费、差旅费、会议费、福利费、日常维修费、专用材料及一般设备购置费、网络运行维护费、办公用房租赁费、办公用房水电费、办公</w:t>
      </w:r>
      <w:r w:rsidRPr="00FB35E5">
        <w:rPr>
          <w:rFonts w:ascii="仿宋_GB2312" w:eastAsia="仿宋_GB2312" w:hAnsi="Times New Roman" w:hint="eastAsia"/>
          <w:color w:val="000000"/>
          <w:sz w:val="32"/>
          <w:szCs w:val="32"/>
        </w:rPr>
        <w:lastRenderedPageBreak/>
        <w:t>用房取暖费、办公用房物业管理费、公务用车运行维护以及其他费用。</w:t>
      </w:r>
    </w:p>
    <w:p w:rsidR="00B5276E" w:rsidRDefault="00B5276E" w:rsidP="00B5276E">
      <w:pPr>
        <w:widowControl/>
        <w:shd w:val="clear" w:color="auto" w:fill="FFFFFF"/>
        <w:spacing w:line="480" w:lineRule="atLeast"/>
        <w:jc w:val="left"/>
        <w:rPr>
          <w:rFonts w:ascii="仿宋_GB2312" w:eastAsia="仿宋_GB2312" w:hAnsi="Times New Roman"/>
          <w:color w:val="000000"/>
          <w:sz w:val="32"/>
          <w:szCs w:val="32"/>
        </w:rPr>
      </w:pPr>
    </w:p>
    <w:p w:rsidR="00B5276E" w:rsidRDefault="00B5276E" w:rsidP="00B5276E">
      <w:pPr>
        <w:widowControl/>
        <w:shd w:val="clear" w:color="auto" w:fill="FFFFFF"/>
        <w:spacing w:line="480" w:lineRule="atLeast"/>
        <w:jc w:val="left"/>
        <w:rPr>
          <w:rFonts w:ascii="仿宋_GB2312" w:eastAsia="仿宋_GB2312" w:hAnsi="Times New Roman"/>
          <w:color w:val="000000"/>
          <w:sz w:val="32"/>
          <w:szCs w:val="32"/>
        </w:rPr>
      </w:pPr>
    </w:p>
    <w:p w:rsidR="00B5276E" w:rsidRPr="00B5276E" w:rsidRDefault="00B5276E" w:rsidP="00B5276E">
      <w:pPr>
        <w:widowControl/>
        <w:shd w:val="clear" w:color="auto" w:fill="FFFFFF"/>
        <w:spacing w:line="480" w:lineRule="atLeast"/>
        <w:jc w:val="right"/>
        <w:rPr>
          <w:rFonts w:ascii="仿宋_GB2312" w:eastAsia="仿宋_GB2312" w:hAnsi="Times New Roman"/>
          <w:color w:val="000000"/>
          <w:sz w:val="32"/>
          <w:szCs w:val="32"/>
        </w:rPr>
      </w:pPr>
      <w:r>
        <w:rPr>
          <w:rFonts w:ascii="仿宋_GB2312" w:eastAsia="仿宋_GB2312" w:hAnsi="Times New Roman" w:hint="eastAsia"/>
          <w:color w:val="000000"/>
          <w:sz w:val="32"/>
          <w:szCs w:val="32"/>
        </w:rPr>
        <w:t>北京市西城区人民政府月坛街道办事处</w:t>
      </w:r>
    </w:p>
    <w:p w:rsidR="008D422D" w:rsidRPr="00B5276E" w:rsidRDefault="00B5276E" w:rsidP="00B5276E">
      <w:pPr>
        <w:jc w:val="right"/>
        <w:rPr>
          <w:rFonts w:ascii="仿宋_GB2312" w:eastAsia="仿宋_GB2312" w:hAnsi="Times New Roman"/>
          <w:color w:val="000000"/>
          <w:sz w:val="32"/>
          <w:szCs w:val="32"/>
        </w:rPr>
      </w:pPr>
      <w:r w:rsidRPr="00B5276E">
        <w:rPr>
          <w:rFonts w:ascii="仿宋_GB2312" w:eastAsia="仿宋_GB2312" w:hAnsi="Times New Roman" w:hint="eastAsia"/>
          <w:color w:val="000000"/>
          <w:sz w:val="32"/>
          <w:szCs w:val="32"/>
        </w:rPr>
        <w:t>202</w:t>
      </w:r>
      <w:r w:rsidR="004D454F">
        <w:rPr>
          <w:rFonts w:ascii="仿宋_GB2312" w:eastAsia="仿宋_GB2312" w:hAnsi="Times New Roman" w:hint="eastAsia"/>
          <w:color w:val="000000"/>
          <w:sz w:val="32"/>
          <w:szCs w:val="32"/>
        </w:rPr>
        <w:t>2</w:t>
      </w:r>
      <w:r w:rsidRPr="00B5276E">
        <w:rPr>
          <w:rFonts w:ascii="仿宋_GB2312" w:eastAsia="仿宋_GB2312" w:hAnsi="Times New Roman" w:hint="eastAsia"/>
          <w:color w:val="000000"/>
          <w:sz w:val="32"/>
          <w:szCs w:val="32"/>
        </w:rPr>
        <w:t>年1月</w:t>
      </w:r>
      <w:r w:rsidR="004D454F">
        <w:rPr>
          <w:rFonts w:ascii="仿宋_GB2312" w:eastAsia="仿宋_GB2312" w:hAnsi="Times New Roman" w:hint="eastAsia"/>
          <w:color w:val="000000"/>
          <w:sz w:val="32"/>
          <w:szCs w:val="32"/>
        </w:rPr>
        <w:t>14</w:t>
      </w:r>
      <w:r w:rsidRPr="00B5276E">
        <w:rPr>
          <w:rFonts w:ascii="仿宋_GB2312" w:eastAsia="仿宋_GB2312" w:hAnsi="Times New Roman" w:hint="eastAsia"/>
          <w:color w:val="000000"/>
          <w:sz w:val="32"/>
          <w:szCs w:val="32"/>
        </w:rPr>
        <w:t>日</w:t>
      </w:r>
    </w:p>
    <w:sectPr w:rsidR="008D422D" w:rsidRPr="00B5276E" w:rsidSect="00392F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105" w:rsidRDefault="00D22105" w:rsidP="00B5276E">
      <w:r>
        <w:separator/>
      </w:r>
    </w:p>
  </w:endnote>
  <w:endnote w:type="continuationSeparator" w:id="1">
    <w:p w:rsidR="00D22105" w:rsidRDefault="00D22105" w:rsidP="00B52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105" w:rsidRDefault="00D22105" w:rsidP="00B5276E">
      <w:r>
        <w:separator/>
      </w:r>
    </w:p>
  </w:footnote>
  <w:footnote w:type="continuationSeparator" w:id="1">
    <w:p w:rsidR="00D22105" w:rsidRDefault="00D22105" w:rsidP="00B52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2A01"/>
    <w:rsid w:val="00000BD0"/>
    <w:rsid w:val="000017E7"/>
    <w:rsid w:val="00007C67"/>
    <w:rsid w:val="00014D24"/>
    <w:rsid w:val="000250E0"/>
    <w:rsid w:val="00031C48"/>
    <w:rsid w:val="00032262"/>
    <w:rsid w:val="0004761E"/>
    <w:rsid w:val="00055629"/>
    <w:rsid w:val="00056D74"/>
    <w:rsid w:val="0006304B"/>
    <w:rsid w:val="000635F6"/>
    <w:rsid w:val="000679A2"/>
    <w:rsid w:val="000730C9"/>
    <w:rsid w:val="0007557D"/>
    <w:rsid w:val="0009575A"/>
    <w:rsid w:val="000D20E9"/>
    <w:rsid w:val="000D3090"/>
    <w:rsid w:val="000D49B8"/>
    <w:rsid w:val="000D6F31"/>
    <w:rsid w:val="000E1BDC"/>
    <w:rsid w:val="000E7065"/>
    <w:rsid w:val="0010167D"/>
    <w:rsid w:val="0010171D"/>
    <w:rsid w:val="00106C6C"/>
    <w:rsid w:val="00116685"/>
    <w:rsid w:val="001215F5"/>
    <w:rsid w:val="00131D0C"/>
    <w:rsid w:val="001451D4"/>
    <w:rsid w:val="0016107F"/>
    <w:rsid w:val="00170531"/>
    <w:rsid w:val="0017123C"/>
    <w:rsid w:val="0018138B"/>
    <w:rsid w:val="00182B6A"/>
    <w:rsid w:val="00187FB9"/>
    <w:rsid w:val="001A3DE1"/>
    <w:rsid w:val="001B209B"/>
    <w:rsid w:val="001C29AA"/>
    <w:rsid w:val="001D4897"/>
    <w:rsid w:val="001D5487"/>
    <w:rsid w:val="001D5C3A"/>
    <w:rsid w:val="001E2BD5"/>
    <w:rsid w:val="001E3D9C"/>
    <w:rsid w:val="001F6CA2"/>
    <w:rsid w:val="00204E6A"/>
    <w:rsid w:val="002116D9"/>
    <w:rsid w:val="002136BA"/>
    <w:rsid w:val="00214D89"/>
    <w:rsid w:val="002242D8"/>
    <w:rsid w:val="00224B2A"/>
    <w:rsid w:val="00247794"/>
    <w:rsid w:val="00272D1B"/>
    <w:rsid w:val="00276FCD"/>
    <w:rsid w:val="002807F7"/>
    <w:rsid w:val="0028164C"/>
    <w:rsid w:val="00296200"/>
    <w:rsid w:val="002A395E"/>
    <w:rsid w:val="002B7529"/>
    <w:rsid w:val="002D0CC2"/>
    <w:rsid w:val="002E42A1"/>
    <w:rsid w:val="002E6498"/>
    <w:rsid w:val="002E6666"/>
    <w:rsid w:val="00312397"/>
    <w:rsid w:val="003136A2"/>
    <w:rsid w:val="0031430D"/>
    <w:rsid w:val="00323202"/>
    <w:rsid w:val="00345E27"/>
    <w:rsid w:val="00361D85"/>
    <w:rsid w:val="003709AC"/>
    <w:rsid w:val="003A217C"/>
    <w:rsid w:val="003A2B7E"/>
    <w:rsid w:val="003A59A2"/>
    <w:rsid w:val="003B4A5F"/>
    <w:rsid w:val="003B786A"/>
    <w:rsid w:val="003C29EB"/>
    <w:rsid w:val="003D3FAB"/>
    <w:rsid w:val="003F199A"/>
    <w:rsid w:val="0040028C"/>
    <w:rsid w:val="0040050E"/>
    <w:rsid w:val="00403952"/>
    <w:rsid w:val="00412BF1"/>
    <w:rsid w:val="00422576"/>
    <w:rsid w:val="00442F8C"/>
    <w:rsid w:val="00450FE9"/>
    <w:rsid w:val="00462787"/>
    <w:rsid w:val="004737AB"/>
    <w:rsid w:val="0047587E"/>
    <w:rsid w:val="00477F92"/>
    <w:rsid w:val="00482429"/>
    <w:rsid w:val="00485FEE"/>
    <w:rsid w:val="004965C1"/>
    <w:rsid w:val="004C5E5E"/>
    <w:rsid w:val="004C6C18"/>
    <w:rsid w:val="004D454F"/>
    <w:rsid w:val="004D6E88"/>
    <w:rsid w:val="00503363"/>
    <w:rsid w:val="0050348E"/>
    <w:rsid w:val="00511A18"/>
    <w:rsid w:val="00512C98"/>
    <w:rsid w:val="00527006"/>
    <w:rsid w:val="0053788B"/>
    <w:rsid w:val="005400F4"/>
    <w:rsid w:val="00540628"/>
    <w:rsid w:val="005524BD"/>
    <w:rsid w:val="00565BA1"/>
    <w:rsid w:val="00570E61"/>
    <w:rsid w:val="005774D8"/>
    <w:rsid w:val="00585AB8"/>
    <w:rsid w:val="00586ADE"/>
    <w:rsid w:val="00596FBE"/>
    <w:rsid w:val="005977B5"/>
    <w:rsid w:val="005A3DE5"/>
    <w:rsid w:val="005A7E54"/>
    <w:rsid w:val="005C0A0C"/>
    <w:rsid w:val="005C5BC2"/>
    <w:rsid w:val="005C7D14"/>
    <w:rsid w:val="005D46CF"/>
    <w:rsid w:val="005E5D3F"/>
    <w:rsid w:val="0060022A"/>
    <w:rsid w:val="00601BFB"/>
    <w:rsid w:val="006207E5"/>
    <w:rsid w:val="00624CC9"/>
    <w:rsid w:val="0064193C"/>
    <w:rsid w:val="006428AF"/>
    <w:rsid w:val="00644042"/>
    <w:rsid w:val="00652767"/>
    <w:rsid w:val="0066022C"/>
    <w:rsid w:val="0066263F"/>
    <w:rsid w:val="0067548E"/>
    <w:rsid w:val="00682647"/>
    <w:rsid w:val="006855FF"/>
    <w:rsid w:val="006921DD"/>
    <w:rsid w:val="00694737"/>
    <w:rsid w:val="006C2A38"/>
    <w:rsid w:val="006E3C97"/>
    <w:rsid w:val="00703523"/>
    <w:rsid w:val="00705001"/>
    <w:rsid w:val="00724888"/>
    <w:rsid w:val="00725018"/>
    <w:rsid w:val="00737680"/>
    <w:rsid w:val="007441DB"/>
    <w:rsid w:val="00752DB7"/>
    <w:rsid w:val="0076737D"/>
    <w:rsid w:val="007976CA"/>
    <w:rsid w:val="007A0067"/>
    <w:rsid w:val="007A2030"/>
    <w:rsid w:val="007A4983"/>
    <w:rsid w:val="007B77DC"/>
    <w:rsid w:val="007C1F41"/>
    <w:rsid w:val="007D09C0"/>
    <w:rsid w:val="007D3B67"/>
    <w:rsid w:val="007E17DB"/>
    <w:rsid w:val="0080084A"/>
    <w:rsid w:val="008051B4"/>
    <w:rsid w:val="008074D0"/>
    <w:rsid w:val="0081416B"/>
    <w:rsid w:val="00821EB6"/>
    <w:rsid w:val="00822F3F"/>
    <w:rsid w:val="00827E0A"/>
    <w:rsid w:val="00836827"/>
    <w:rsid w:val="00836D63"/>
    <w:rsid w:val="008463FC"/>
    <w:rsid w:val="00851F2E"/>
    <w:rsid w:val="008549B3"/>
    <w:rsid w:val="00865AE0"/>
    <w:rsid w:val="00884343"/>
    <w:rsid w:val="00887074"/>
    <w:rsid w:val="00893CE2"/>
    <w:rsid w:val="008D0335"/>
    <w:rsid w:val="008D422D"/>
    <w:rsid w:val="008D4448"/>
    <w:rsid w:val="008D7494"/>
    <w:rsid w:val="008E5132"/>
    <w:rsid w:val="008F3933"/>
    <w:rsid w:val="009011A2"/>
    <w:rsid w:val="00905DDE"/>
    <w:rsid w:val="00924BCC"/>
    <w:rsid w:val="00926210"/>
    <w:rsid w:val="00930FDD"/>
    <w:rsid w:val="00935A96"/>
    <w:rsid w:val="0094374C"/>
    <w:rsid w:val="00951BEC"/>
    <w:rsid w:val="00964D63"/>
    <w:rsid w:val="00965D92"/>
    <w:rsid w:val="009747C3"/>
    <w:rsid w:val="009811BD"/>
    <w:rsid w:val="009968C1"/>
    <w:rsid w:val="009A0B55"/>
    <w:rsid w:val="009A2270"/>
    <w:rsid w:val="009A41AC"/>
    <w:rsid w:val="009A622D"/>
    <w:rsid w:val="009B6863"/>
    <w:rsid w:val="009C3613"/>
    <w:rsid w:val="009C3FDF"/>
    <w:rsid w:val="009C4B45"/>
    <w:rsid w:val="009C54C2"/>
    <w:rsid w:val="009D04DB"/>
    <w:rsid w:val="009E3A16"/>
    <w:rsid w:val="00A05291"/>
    <w:rsid w:val="00A113CF"/>
    <w:rsid w:val="00A167BE"/>
    <w:rsid w:val="00A269BE"/>
    <w:rsid w:val="00A36E84"/>
    <w:rsid w:val="00A6483F"/>
    <w:rsid w:val="00A81467"/>
    <w:rsid w:val="00A85FD5"/>
    <w:rsid w:val="00AA6206"/>
    <w:rsid w:val="00AC1E3D"/>
    <w:rsid w:val="00AC292E"/>
    <w:rsid w:val="00AC2D0B"/>
    <w:rsid w:val="00AF4018"/>
    <w:rsid w:val="00AF4E8F"/>
    <w:rsid w:val="00B06D06"/>
    <w:rsid w:val="00B11658"/>
    <w:rsid w:val="00B14CB3"/>
    <w:rsid w:val="00B304A0"/>
    <w:rsid w:val="00B34A45"/>
    <w:rsid w:val="00B357B5"/>
    <w:rsid w:val="00B4217D"/>
    <w:rsid w:val="00B44ABA"/>
    <w:rsid w:val="00B5276E"/>
    <w:rsid w:val="00B52A01"/>
    <w:rsid w:val="00B561F4"/>
    <w:rsid w:val="00B5644E"/>
    <w:rsid w:val="00B5684F"/>
    <w:rsid w:val="00B577C9"/>
    <w:rsid w:val="00B6119F"/>
    <w:rsid w:val="00B80EBF"/>
    <w:rsid w:val="00B8654B"/>
    <w:rsid w:val="00B96269"/>
    <w:rsid w:val="00B96EB3"/>
    <w:rsid w:val="00BA1330"/>
    <w:rsid w:val="00BB4EDC"/>
    <w:rsid w:val="00BE7266"/>
    <w:rsid w:val="00C01961"/>
    <w:rsid w:val="00C03A1E"/>
    <w:rsid w:val="00C25712"/>
    <w:rsid w:val="00C30D88"/>
    <w:rsid w:val="00C41D5F"/>
    <w:rsid w:val="00C443EF"/>
    <w:rsid w:val="00C5132C"/>
    <w:rsid w:val="00C60417"/>
    <w:rsid w:val="00C73F0A"/>
    <w:rsid w:val="00C801EA"/>
    <w:rsid w:val="00C858B5"/>
    <w:rsid w:val="00C9071F"/>
    <w:rsid w:val="00C93AF4"/>
    <w:rsid w:val="00CB35D2"/>
    <w:rsid w:val="00CC319E"/>
    <w:rsid w:val="00CC62F2"/>
    <w:rsid w:val="00CD31D2"/>
    <w:rsid w:val="00CD4E8D"/>
    <w:rsid w:val="00CF0D1C"/>
    <w:rsid w:val="00D103D4"/>
    <w:rsid w:val="00D13DE9"/>
    <w:rsid w:val="00D15022"/>
    <w:rsid w:val="00D153CE"/>
    <w:rsid w:val="00D22105"/>
    <w:rsid w:val="00D31E70"/>
    <w:rsid w:val="00D4402D"/>
    <w:rsid w:val="00D52478"/>
    <w:rsid w:val="00D61F43"/>
    <w:rsid w:val="00D67B19"/>
    <w:rsid w:val="00D733AB"/>
    <w:rsid w:val="00D804B3"/>
    <w:rsid w:val="00D84710"/>
    <w:rsid w:val="00D908D5"/>
    <w:rsid w:val="00DA5798"/>
    <w:rsid w:val="00DA5A93"/>
    <w:rsid w:val="00DA6073"/>
    <w:rsid w:val="00DB2DC9"/>
    <w:rsid w:val="00DB518A"/>
    <w:rsid w:val="00DC18A6"/>
    <w:rsid w:val="00DD2DFC"/>
    <w:rsid w:val="00DD5C14"/>
    <w:rsid w:val="00DE750D"/>
    <w:rsid w:val="00DF42C0"/>
    <w:rsid w:val="00E02805"/>
    <w:rsid w:val="00E33C66"/>
    <w:rsid w:val="00E56309"/>
    <w:rsid w:val="00E63156"/>
    <w:rsid w:val="00E7119F"/>
    <w:rsid w:val="00E8522F"/>
    <w:rsid w:val="00EB6301"/>
    <w:rsid w:val="00EC7935"/>
    <w:rsid w:val="00ED2670"/>
    <w:rsid w:val="00EE584E"/>
    <w:rsid w:val="00EF0713"/>
    <w:rsid w:val="00F00A57"/>
    <w:rsid w:val="00F21C1A"/>
    <w:rsid w:val="00F2229F"/>
    <w:rsid w:val="00F33BB9"/>
    <w:rsid w:val="00F40C84"/>
    <w:rsid w:val="00F447DA"/>
    <w:rsid w:val="00F70C5A"/>
    <w:rsid w:val="00F74522"/>
    <w:rsid w:val="00F80503"/>
    <w:rsid w:val="00F85F98"/>
    <w:rsid w:val="00F923E9"/>
    <w:rsid w:val="00F94BF7"/>
    <w:rsid w:val="00FA0BE5"/>
    <w:rsid w:val="00FA3B93"/>
    <w:rsid w:val="00FB1DB2"/>
    <w:rsid w:val="00FB441D"/>
    <w:rsid w:val="00FB47C6"/>
    <w:rsid w:val="00FC0326"/>
    <w:rsid w:val="00FD306D"/>
    <w:rsid w:val="00FD39E8"/>
    <w:rsid w:val="00FD4A61"/>
    <w:rsid w:val="00FE47C7"/>
    <w:rsid w:val="00FF0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C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52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276E"/>
    <w:rPr>
      <w:rFonts w:ascii="Calibri" w:eastAsia="宋体" w:hAnsi="Calibri" w:cs="Times New Roman"/>
      <w:sz w:val="18"/>
      <w:szCs w:val="18"/>
    </w:rPr>
  </w:style>
  <w:style w:type="paragraph" w:styleId="a5">
    <w:name w:val="footer"/>
    <w:basedOn w:val="a"/>
    <w:link w:val="Char0"/>
    <w:uiPriority w:val="99"/>
    <w:semiHidden/>
    <w:unhideWhenUsed/>
    <w:rsid w:val="00B5276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5276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8</Pages>
  <Words>535</Words>
  <Characters>3056</Characters>
  <Application>Microsoft Office Word</Application>
  <DocSecurity>0</DocSecurity>
  <Lines>25</Lines>
  <Paragraphs>7</Paragraphs>
  <ScaleCrop>false</ScaleCrop>
  <Company>雨林木风</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北京市西城区人民政府月坛街道办事处（主管）</dc:creator>
  <cp:lastModifiedBy>北京市西城区人民政府月坛街道办事处（主管）</cp:lastModifiedBy>
  <cp:revision>45</cp:revision>
  <dcterms:created xsi:type="dcterms:W3CDTF">2021-01-26T08:02:00Z</dcterms:created>
  <dcterms:modified xsi:type="dcterms:W3CDTF">2022-01-17T09:40:00Z</dcterms:modified>
</cp:coreProperties>
</file>