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87" w:rsidRDefault="00D82287" w:rsidP="00214533">
      <w:pPr>
        <w:jc w:val="center"/>
        <w:rPr>
          <w:rFonts w:ascii="宋体" w:cs="Times New Roman"/>
          <w:b/>
          <w:bCs/>
          <w:sz w:val="44"/>
          <w:szCs w:val="44"/>
        </w:rPr>
      </w:pPr>
      <w:bookmarkStart w:id="0" w:name="_GoBack"/>
      <w:r>
        <w:rPr>
          <w:rFonts w:ascii="宋体" w:hAnsi="宋体" w:cs="宋体" w:hint="eastAsia"/>
          <w:b/>
          <w:bCs/>
          <w:sz w:val="44"/>
          <w:szCs w:val="44"/>
        </w:rPr>
        <w:t>北京市西城人力资源公共服务中心</w:t>
      </w:r>
      <w:bookmarkEnd w:id="0"/>
    </w:p>
    <w:p w:rsidR="00D82287" w:rsidRDefault="00D82287" w:rsidP="00214533">
      <w:pPr>
        <w:jc w:val="center"/>
        <w:rPr>
          <w:rFonts w:ascii="宋体" w:cs="Times New Roman"/>
          <w:b/>
          <w:bCs/>
          <w:sz w:val="44"/>
          <w:szCs w:val="44"/>
        </w:rPr>
      </w:pPr>
      <w:r>
        <w:rPr>
          <w:rFonts w:ascii="宋体" w:hAnsi="宋体" w:cs="宋体"/>
          <w:b/>
          <w:bCs/>
          <w:sz w:val="44"/>
          <w:szCs w:val="44"/>
        </w:rPr>
        <w:t>2022</w:t>
      </w:r>
      <w:r>
        <w:rPr>
          <w:rFonts w:ascii="宋体" w:hAnsi="宋体" w:cs="宋体" w:hint="eastAsia"/>
          <w:b/>
          <w:bCs/>
          <w:sz w:val="44"/>
          <w:szCs w:val="44"/>
        </w:rPr>
        <w:t>年部门预算</w:t>
      </w:r>
    </w:p>
    <w:p w:rsidR="00D82287" w:rsidRDefault="00D82287" w:rsidP="00214533">
      <w:pPr>
        <w:jc w:val="center"/>
        <w:rPr>
          <w:rFonts w:ascii="宋体" w:cs="Times New Roman"/>
          <w:b/>
          <w:bCs/>
          <w:sz w:val="44"/>
          <w:szCs w:val="44"/>
        </w:rPr>
      </w:pPr>
    </w:p>
    <w:p w:rsidR="00D82287" w:rsidRDefault="00D82287" w:rsidP="00214533">
      <w:pPr>
        <w:jc w:val="center"/>
        <w:rPr>
          <w:rFonts w:ascii="宋体" w:cs="Times New Roman"/>
          <w:b/>
          <w:bCs/>
          <w:sz w:val="44"/>
          <w:szCs w:val="44"/>
        </w:rPr>
      </w:pPr>
      <w:r>
        <w:rPr>
          <w:rFonts w:ascii="宋体" w:hAnsi="宋体" w:cs="宋体" w:hint="eastAsia"/>
          <w:b/>
          <w:bCs/>
          <w:sz w:val="44"/>
          <w:szCs w:val="44"/>
        </w:rPr>
        <w:t>公开目录</w:t>
      </w:r>
    </w:p>
    <w:p w:rsidR="00D82287" w:rsidRDefault="00D82287" w:rsidP="00A3667B">
      <w:pPr>
        <w:spacing w:line="560" w:lineRule="exact"/>
        <w:rPr>
          <w:rFonts w:ascii="仿宋_GB2312" w:eastAsia="仿宋_GB2312" w:hAnsi="Times New Roman" w:cs="Times New Roman"/>
          <w:color w:val="000000"/>
          <w:sz w:val="32"/>
          <w:szCs w:val="32"/>
        </w:rPr>
      </w:pPr>
    </w:p>
    <w:p w:rsidR="00D82287" w:rsidRDefault="00D82287" w:rsidP="00A3667B">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第一部分、</w:t>
      </w:r>
      <w:r>
        <w:rPr>
          <w:rFonts w:ascii="黑体" w:eastAsia="黑体" w:hAnsi="黑体" w:cs="黑体"/>
          <w:color w:val="000000"/>
          <w:sz w:val="32"/>
          <w:szCs w:val="32"/>
        </w:rPr>
        <w:t>2022</w:t>
      </w:r>
      <w:r>
        <w:rPr>
          <w:rFonts w:ascii="黑体" w:eastAsia="黑体" w:hAnsi="黑体" w:cs="黑体" w:hint="eastAsia"/>
          <w:color w:val="000000"/>
          <w:sz w:val="32"/>
          <w:szCs w:val="32"/>
        </w:rPr>
        <w:t>年部门预算情况说明</w:t>
      </w:r>
    </w:p>
    <w:p w:rsidR="00D82287" w:rsidRDefault="00D82287" w:rsidP="0067348C">
      <w:pPr>
        <w:spacing w:line="560" w:lineRule="exact"/>
        <w:ind w:firstLineChars="200" w:firstLine="643"/>
        <w:rPr>
          <w:rFonts w:ascii="仿宋_GB2312" w:eastAsia="仿宋_GB2312" w:hAnsi="Times New Roman" w:cs="Times New Roman"/>
          <w:b/>
          <w:bCs/>
          <w:color w:val="000000"/>
          <w:sz w:val="32"/>
          <w:szCs w:val="32"/>
        </w:rPr>
      </w:pPr>
      <w:r>
        <w:rPr>
          <w:rFonts w:ascii="仿宋_GB2312" w:eastAsia="仿宋_GB2312" w:cs="仿宋_GB2312" w:hint="eastAsia"/>
          <w:b/>
          <w:bCs/>
          <w:color w:val="000000"/>
          <w:sz w:val="32"/>
          <w:szCs w:val="32"/>
        </w:rPr>
        <w:t>一、部门主要职责及机构设置情况</w:t>
      </w:r>
    </w:p>
    <w:p w:rsidR="00D82287" w:rsidRPr="00A3667B" w:rsidRDefault="00D82287" w:rsidP="0067348C">
      <w:pPr>
        <w:spacing w:line="560" w:lineRule="exact"/>
        <w:ind w:firstLineChars="200" w:firstLine="640"/>
        <w:rPr>
          <w:rFonts w:ascii="仿宋_GB2312" w:eastAsia="仿宋_GB2312" w:hAnsi="Times New Roman" w:cs="Times New Roman"/>
          <w:b/>
          <w:bCs/>
          <w:color w:val="000000"/>
          <w:sz w:val="32"/>
          <w:szCs w:val="32"/>
        </w:rPr>
      </w:pPr>
      <w:r>
        <w:rPr>
          <w:rFonts w:ascii="仿宋_GB2312" w:eastAsia="仿宋_GB2312" w:cs="仿宋_GB2312" w:hint="eastAsia"/>
          <w:color w:val="000000"/>
          <w:sz w:val="32"/>
          <w:szCs w:val="32"/>
        </w:rPr>
        <w:t>（一）部门机构设置、职责</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（二）人员构成情况</w:t>
      </w:r>
    </w:p>
    <w:p w:rsidR="00D82287" w:rsidRPr="00214533" w:rsidRDefault="00D82287" w:rsidP="0067348C">
      <w:pPr>
        <w:spacing w:line="560" w:lineRule="exact"/>
        <w:ind w:firstLineChars="200" w:firstLine="640"/>
        <w:rPr>
          <w:rFonts w:ascii="仿宋" w:eastAsia="仿宋" w:hAnsi="仿宋" w:cs="Times New Roman"/>
          <w:sz w:val="32"/>
          <w:szCs w:val="32"/>
        </w:rPr>
      </w:pPr>
      <w:r w:rsidRPr="00EB4185">
        <w:rPr>
          <w:rFonts w:ascii="仿宋_GB2312" w:eastAsia="仿宋_GB2312" w:cs="仿宋_GB2312" w:hint="eastAsia"/>
          <w:color w:val="000000"/>
          <w:sz w:val="32"/>
          <w:szCs w:val="32"/>
        </w:rPr>
        <w:t>（三）本预算年度的主要工作任务</w:t>
      </w:r>
    </w:p>
    <w:p w:rsidR="00D82287"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二、</w:t>
      </w:r>
      <w:r>
        <w:rPr>
          <w:rFonts w:ascii="仿宋_GB2312" w:eastAsia="仿宋_GB2312" w:cs="仿宋_GB2312"/>
          <w:b/>
          <w:bCs/>
          <w:color w:val="000000"/>
          <w:sz w:val="32"/>
          <w:szCs w:val="32"/>
        </w:rPr>
        <w:t>2022</w:t>
      </w:r>
      <w:r>
        <w:rPr>
          <w:rFonts w:ascii="仿宋_GB2312" w:eastAsia="仿宋_GB2312" w:cs="仿宋_GB2312" w:hint="eastAsia"/>
          <w:b/>
          <w:bCs/>
          <w:color w:val="000000"/>
          <w:sz w:val="32"/>
          <w:szCs w:val="32"/>
        </w:rPr>
        <w:t>年部门预算收支及增减变化情况说明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（一）收入预算说明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（二）支出预算说明</w:t>
      </w:r>
    </w:p>
    <w:p w:rsidR="00D82287"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三、主要支出情况</w:t>
      </w:r>
    </w:p>
    <w:p w:rsidR="00D82287"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四、部门</w:t>
      </w:r>
      <w:r>
        <w:rPr>
          <w:rFonts w:ascii="仿宋_GB2312" w:eastAsia="仿宋_GB2312"/>
          <w:b/>
          <w:bCs/>
          <w:color w:val="000000"/>
          <w:sz w:val="32"/>
          <w:szCs w:val="32"/>
        </w:rPr>
        <w:t>“</w:t>
      </w:r>
      <w:r>
        <w:rPr>
          <w:rFonts w:ascii="仿宋_GB2312" w:eastAsia="仿宋_GB2312" w:cs="仿宋_GB2312" w:hint="eastAsia"/>
          <w:b/>
          <w:bCs/>
          <w:color w:val="000000"/>
          <w:sz w:val="32"/>
          <w:szCs w:val="32"/>
        </w:rPr>
        <w:t>三公</w:t>
      </w:r>
      <w:r>
        <w:rPr>
          <w:rFonts w:ascii="仿宋_GB2312" w:eastAsia="仿宋_GB2312"/>
          <w:b/>
          <w:bCs/>
          <w:color w:val="000000"/>
          <w:sz w:val="32"/>
          <w:szCs w:val="32"/>
        </w:rPr>
        <w:t>”</w:t>
      </w:r>
      <w:r>
        <w:rPr>
          <w:rFonts w:ascii="仿宋_GB2312" w:eastAsia="仿宋_GB2312" w:cs="仿宋_GB2312" w:hint="eastAsia"/>
          <w:b/>
          <w:bCs/>
          <w:color w:val="000000"/>
          <w:sz w:val="32"/>
          <w:szCs w:val="32"/>
        </w:rPr>
        <w:t>经费财政拨款预算说明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经费的单位范围</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经费预算财政拨款情况说明</w:t>
      </w:r>
    </w:p>
    <w:p w:rsidR="00D82287" w:rsidRPr="00C32845"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Pr="001F681B">
        <w:rPr>
          <w:rFonts w:ascii="仿宋_GB2312" w:eastAsia="仿宋_GB2312" w:cs="仿宋_GB2312" w:hint="eastAsia"/>
          <w:b/>
          <w:bCs/>
          <w:color w:val="000000"/>
          <w:sz w:val="32"/>
          <w:szCs w:val="32"/>
        </w:rPr>
        <w:t>、</w:t>
      </w:r>
      <w:r>
        <w:rPr>
          <w:rFonts w:ascii="仿宋_GB2312" w:eastAsia="仿宋_GB2312" w:cs="仿宋_GB2312"/>
          <w:b/>
          <w:bCs/>
          <w:color w:val="000000"/>
          <w:sz w:val="32"/>
          <w:szCs w:val="32"/>
        </w:rPr>
        <w:t>2022</w:t>
      </w:r>
      <w:r w:rsidRPr="001F681B">
        <w:rPr>
          <w:rFonts w:ascii="仿宋_GB2312" w:eastAsia="仿宋_GB2312" w:cs="仿宋_GB2312" w:hint="eastAsia"/>
          <w:b/>
          <w:bCs/>
          <w:color w:val="000000"/>
          <w:sz w:val="32"/>
          <w:szCs w:val="32"/>
        </w:rPr>
        <w:t>年</w:t>
      </w:r>
      <w:r>
        <w:rPr>
          <w:rFonts w:ascii="仿宋_GB2312" w:eastAsia="仿宋_GB2312" w:cs="仿宋_GB2312" w:hint="eastAsia"/>
          <w:b/>
          <w:bCs/>
          <w:color w:val="000000"/>
          <w:sz w:val="32"/>
          <w:szCs w:val="32"/>
        </w:rPr>
        <w:t>政府</w:t>
      </w:r>
      <w:r w:rsidRPr="001F681B">
        <w:rPr>
          <w:rFonts w:ascii="仿宋_GB2312" w:eastAsia="仿宋_GB2312" w:cs="仿宋_GB2312" w:hint="eastAsia"/>
          <w:b/>
          <w:bCs/>
          <w:color w:val="000000"/>
          <w:sz w:val="32"/>
          <w:szCs w:val="32"/>
        </w:rPr>
        <w:t>基金</w:t>
      </w:r>
      <w:r w:rsidRPr="00C32845">
        <w:rPr>
          <w:rFonts w:ascii="仿宋_GB2312" w:eastAsia="仿宋_GB2312" w:cs="仿宋_GB2312" w:hint="eastAsia"/>
          <w:b/>
          <w:bCs/>
          <w:color w:val="000000"/>
          <w:sz w:val="32"/>
          <w:szCs w:val="32"/>
        </w:rPr>
        <w:t>政府性基金预算财政拨款</w:t>
      </w:r>
      <w:r w:rsidRPr="001F681B">
        <w:rPr>
          <w:rFonts w:ascii="仿宋_GB2312" w:eastAsia="仿宋_GB2312" w:cs="仿宋_GB2312" w:hint="eastAsia"/>
          <w:b/>
          <w:bCs/>
          <w:color w:val="000000"/>
          <w:sz w:val="32"/>
          <w:szCs w:val="32"/>
        </w:rPr>
        <w:t>收入支出说明</w:t>
      </w:r>
    </w:p>
    <w:p w:rsidR="00D82287" w:rsidRDefault="00D82287" w:rsidP="00214533">
      <w:pPr>
        <w:spacing w:line="56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b/>
          <w:bCs/>
          <w:color w:val="000000"/>
          <w:sz w:val="32"/>
          <w:szCs w:val="32"/>
        </w:rPr>
        <w:t>六、其他情况说明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（一）机关运行经费说明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（二）政府采购预算说明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（三）政府购买服务预算说明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（四）国有资本经营预算财政拨款情况说明</w:t>
      </w:r>
    </w:p>
    <w:p w:rsidR="00D82287" w:rsidRDefault="00D82287" w:rsidP="0067348C">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lastRenderedPageBreak/>
        <w:t>（五）国有资产占用情况说明</w:t>
      </w:r>
    </w:p>
    <w:p w:rsidR="00D82287" w:rsidRPr="00AC2346" w:rsidRDefault="00D82287" w:rsidP="0067348C">
      <w:pPr>
        <w:spacing w:line="360" w:lineRule="auto"/>
        <w:ind w:firstLineChars="200" w:firstLine="640"/>
        <w:rPr>
          <w:rFonts w:ascii="仿宋" w:eastAsia="仿宋" w:hAnsi="仿宋" w:cs="Times New Roman"/>
          <w:sz w:val="32"/>
          <w:szCs w:val="32"/>
        </w:rPr>
      </w:pPr>
      <w:r w:rsidRPr="00214533">
        <w:rPr>
          <w:rFonts w:ascii="仿宋" w:eastAsia="仿宋" w:hAnsi="仿宋" w:cs="仿宋" w:hint="eastAsia"/>
          <w:sz w:val="32"/>
          <w:szCs w:val="32"/>
        </w:rPr>
        <w:t>（</w:t>
      </w:r>
      <w:r>
        <w:rPr>
          <w:rFonts w:ascii="仿宋" w:eastAsia="仿宋" w:hAnsi="仿宋" w:cs="仿宋" w:hint="eastAsia"/>
          <w:sz w:val="32"/>
          <w:szCs w:val="32"/>
        </w:rPr>
        <w:t>六</w:t>
      </w:r>
      <w:r w:rsidRPr="00214533">
        <w:rPr>
          <w:rFonts w:ascii="仿宋" w:eastAsia="仿宋" w:hAnsi="仿宋" w:cs="仿宋" w:hint="eastAsia"/>
          <w:sz w:val="32"/>
          <w:szCs w:val="32"/>
        </w:rPr>
        <w:t>）重点行政事业性收费情况说明</w:t>
      </w:r>
    </w:p>
    <w:p w:rsidR="00D82287"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七、名称解释</w:t>
      </w:r>
    </w:p>
    <w:p w:rsidR="00D82287" w:rsidRDefault="00D82287" w:rsidP="00AC2346">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第二部分、</w:t>
      </w:r>
      <w:r>
        <w:rPr>
          <w:rFonts w:ascii="黑体" w:eastAsia="黑体" w:hAnsi="黑体" w:cs="黑体"/>
          <w:color w:val="000000"/>
          <w:sz w:val="32"/>
          <w:szCs w:val="32"/>
        </w:rPr>
        <w:t>2022</w:t>
      </w:r>
      <w:r>
        <w:rPr>
          <w:rFonts w:ascii="黑体" w:eastAsia="黑体" w:hAnsi="黑体" w:cs="黑体" w:hint="eastAsia"/>
          <w:color w:val="000000"/>
          <w:sz w:val="32"/>
          <w:szCs w:val="32"/>
        </w:rPr>
        <w:t>年部门预算表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表一、部门收支总体情况表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表二、部门收入总体情况表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表三、部门支出总体情况表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表四、财政拨款收支总体情况表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表五、一般公共预算支出情况表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表六、一般公共预算基本支出情况表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表七、一般公共预算“三公”经费支出情况表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表八、政府性基金预算支出情况表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表九、部门预算明细表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表十、政府购买服务预算财政拨款明细表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表十一、专项转移支付预算表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表十二、部门整体支出绩效目标申报表</w:t>
      </w:r>
    </w:p>
    <w:p w:rsidR="00D82287" w:rsidRDefault="00D82287" w:rsidP="0067348C">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表十三、项目支出绩效目标申报表</w:t>
      </w:r>
    </w:p>
    <w:p w:rsidR="00D82287" w:rsidRPr="007826BF" w:rsidRDefault="00D82287" w:rsidP="0067348C">
      <w:pPr>
        <w:ind w:firstLineChars="200" w:firstLine="640"/>
        <w:rPr>
          <w:rFonts w:ascii="仿宋_GB2312" w:eastAsia="仿宋_GB2312" w:hAnsi="楷体" w:cs="Times New Roman"/>
          <w:sz w:val="32"/>
          <w:szCs w:val="32"/>
        </w:rPr>
      </w:pPr>
    </w:p>
    <w:p w:rsidR="00D82287" w:rsidRDefault="00D82287" w:rsidP="00214533">
      <w:pPr>
        <w:rPr>
          <w:rFonts w:ascii="仿宋_GB2312" w:eastAsia="仿宋_GB2312" w:hAnsi="楷体" w:cs="Times New Roman"/>
          <w:sz w:val="32"/>
          <w:szCs w:val="32"/>
        </w:rPr>
      </w:pPr>
    </w:p>
    <w:p w:rsidR="00D82287" w:rsidRDefault="00D82287" w:rsidP="00214533">
      <w:pPr>
        <w:rPr>
          <w:rFonts w:ascii="仿宋_GB2312" w:eastAsia="仿宋_GB2312" w:hAnsi="楷体" w:cs="Times New Roman"/>
          <w:sz w:val="32"/>
          <w:szCs w:val="32"/>
        </w:rPr>
      </w:pPr>
    </w:p>
    <w:p w:rsidR="00D82287" w:rsidRDefault="00D82287" w:rsidP="008F7EE7">
      <w:pPr>
        <w:rPr>
          <w:rFonts w:ascii="宋体" w:cs="Times New Roman"/>
          <w:b/>
          <w:bCs/>
          <w:sz w:val="36"/>
          <w:szCs w:val="36"/>
        </w:rPr>
      </w:pPr>
    </w:p>
    <w:p w:rsidR="00D82287" w:rsidRPr="00C93E36" w:rsidRDefault="00D82287" w:rsidP="008F7EE7">
      <w:pPr>
        <w:rPr>
          <w:rFonts w:ascii="宋体" w:cs="Times New Roman"/>
          <w:b/>
          <w:bCs/>
          <w:sz w:val="36"/>
          <w:szCs w:val="36"/>
        </w:rPr>
      </w:pPr>
    </w:p>
    <w:p w:rsidR="00D82287" w:rsidRPr="00214533" w:rsidRDefault="00D82287" w:rsidP="00214533">
      <w:pPr>
        <w:jc w:val="center"/>
        <w:rPr>
          <w:rFonts w:ascii="楷体" w:eastAsia="楷体" w:hAnsi="楷体" w:cs="Times New Roman"/>
          <w:b/>
          <w:bCs/>
          <w:sz w:val="36"/>
          <w:szCs w:val="36"/>
        </w:rPr>
      </w:pPr>
      <w:r w:rsidRPr="00214533">
        <w:rPr>
          <w:rFonts w:ascii="楷体" w:eastAsia="楷体" w:hAnsi="楷体" w:cs="楷体" w:hint="eastAsia"/>
          <w:b/>
          <w:bCs/>
          <w:sz w:val="36"/>
          <w:szCs w:val="36"/>
        </w:rPr>
        <w:lastRenderedPageBreak/>
        <w:t>第一部分</w:t>
      </w:r>
      <w:r w:rsidRPr="00214533">
        <w:rPr>
          <w:rFonts w:ascii="楷体" w:eastAsia="楷体" w:hAnsi="楷体" w:cs="楷体"/>
          <w:b/>
          <w:bCs/>
          <w:sz w:val="36"/>
          <w:szCs w:val="36"/>
        </w:rPr>
        <w:t xml:space="preserve">  </w:t>
      </w:r>
      <w:r>
        <w:rPr>
          <w:rFonts w:ascii="楷体" w:eastAsia="楷体" w:hAnsi="楷体" w:cs="楷体"/>
          <w:b/>
          <w:bCs/>
          <w:sz w:val="36"/>
          <w:szCs w:val="36"/>
        </w:rPr>
        <w:t>2022</w:t>
      </w:r>
      <w:r w:rsidRPr="00214533">
        <w:rPr>
          <w:rFonts w:ascii="楷体" w:eastAsia="楷体" w:hAnsi="楷体" w:cs="楷体" w:hint="eastAsia"/>
          <w:b/>
          <w:bCs/>
          <w:sz w:val="36"/>
          <w:szCs w:val="36"/>
        </w:rPr>
        <w:t>年部门预算情况说明</w:t>
      </w:r>
    </w:p>
    <w:p w:rsidR="00D82287" w:rsidRPr="00214533" w:rsidRDefault="00D82287" w:rsidP="00214533">
      <w:pPr>
        <w:rPr>
          <w:rFonts w:ascii="仿宋_GB2312" w:eastAsia="仿宋_GB2312" w:hAnsi="Times New Roman" w:cs="Times New Roman"/>
          <w:b/>
          <w:bCs/>
          <w:sz w:val="32"/>
          <w:szCs w:val="32"/>
        </w:rPr>
      </w:pPr>
    </w:p>
    <w:p w:rsidR="00D82287" w:rsidRPr="00214533" w:rsidRDefault="00D82287" w:rsidP="0067348C">
      <w:pPr>
        <w:spacing w:line="560" w:lineRule="exact"/>
        <w:ind w:firstLineChars="200" w:firstLine="602"/>
        <w:rPr>
          <w:rFonts w:ascii="黑体" w:eastAsia="黑体" w:hAnsi="黑体" w:cs="Times New Roman"/>
          <w:b/>
          <w:bCs/>
          <w:color w:val="000000"/>
          <w:sz w:val="30"/>
          <w:szCs w:val="30"/>
        </w:rPr>
      </w:pPr>
      <w:r w:rsidRPr="00214533">
        <w:rPr>
          <w:rFonts w:ascii="黑体" w:eastAsia="黑体" w:hAnsi="黑体" w:cs="黑体" w:hint="eastAsia"/>
          <w:b/>
          <w:bCs/>
          <w:sz w:val="30"/>
          <w:szCs w:val="30"/>
        </w:rPr>
        <w:t>一、</w:t>
      </w:r>
      <w:r w:rsidRPr="00214533">
        <w:rPr>
          <w:rFonts w:ascii="黑体" w:eastAsia="黑体" w:hAnsi="黑体" w:cs="黑体" w:hint="eastAsia"/>
          <w:b/>
          <w:bCs/>
          <w:color w:val="000000"/>
          <w:sz w:val="30"/>
          <w:szCs w:val="30"/>
        </w:rPr>
        <w:t>部门主要职责及机构设置情况</w:t>
      </w:r>
    </w:p>
    <w:p w:rsidR="00D82287" w:rsidRPr="00C45889" w:rsidRDefault="00D82287" w:rsidP="0067348C">
      <w:pPr>
        <w:spacing w:line="360" w:lineRule="auto"/>
        <w:ind w:firstLineChars="200" w:firstLine="640"/>
        <w:rPr>
          <w:rFonts w:ascii="仿宋" w:eastAsia="仿宋" w:hAnsi="仿宋" w:cs="Times New Roman"/>
          <w:sz w:val="32"/>
          <w:szCs w:val="32"/>
        </w:rPr>
      </w:pPr>
      <w:r w:rsidRPr="00C45889">
        <w:rPr>
          <w:rFonts w:ascii="仿宋" w:eastAsia="仿宋" w:hAnsi="仿宋" w:cs="仿宋" w:hint="eastAsia"/>
          <w:sz w:val="32"/>
          <w:szCs w:val="32"/>
        </w:rPr>
        <w:t>（一）部门职责</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w:t>
      </w:r>
      <w:r w:rsidRPr="006A4B85">
        <w:rPr>
          <w:rFonts w:ascii="仿宋_GB2312" w:eastAsia="仿宋_GB2312" w:hAnsi="仿宋" w:cs="仿宋_GB2312" w:hint="eastAsia"/>
          <w:sz w:val="32"/>
          <w:szCs w:val="32"/>
        </w:rPr>
        <w:t>）贯彻执行国家、本市和本区人力资源开发配置和促进就业的法律、法规、规章和有关政策，指导本区人力资源服务机构开展公共就业和人才服务工作。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2</w:t>
      </w:r>
      <w:r w:rsidRPr="006A4B85">
        <w:rPr>
          <w:rFonts w:ascii="仿宋_GB2312" w:eastAsia="仿宋_GB2312" w:hAnsi="仿宋" w:cs="仿宋_GB2312" w:hint="eastAsia"/>
          <w:sz w:val="32"/>
          <w:szCs w:val="32"/>
        </w:rPr>
        <w:t>）负责研究本区人力资源公共服务事业发展规划并提出建议。</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3</w:t>
      </w:r>
      <w:r w:rsidRPr="006A4B85">
        <w:rPr>
          <w:rFonts w:ascii="仿宋_GB2312" w:eastAsia="仿宋_GB2312" w:hAnsi="仿宋" w:cs="仿宋_GB2312" w:hint="eastAsia"/>
          <w:sz w:val="32"/>
          <w:szCs w:val="32"/>
        </w:rPr>
        <w:t>）承担本区人力资源市场发展和管理的辅助性、事务性工作。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4</w:t>
      </w:r>
      <w:r w:rsidRPr="006A4B85">
        <w:rPr>
          <w:rFonts w:ascii="仿宋_GB2312" w:eastAsia="仿宋_GB2312" w:hAnsi="仿宋" w:cs="仿宋_GB2312" w:hint="eastAsia"/>
          <w:sz w:val="32"/>
          <w:szCs w:val="32"/>
        </w:rPr>
        <w:t>）开展人力资源社会保障法律法规、就业和人才政策咨询服务。</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5</w:t>
      </w:r>
      <w:r w:rsidRPr="006A4B85">
        <w:rPr>
          <w:rFonts w:ascii="仿宋_GB2312" w:eastAsia="仿宋_GB2312" w:hAnsi="仿宋" w:cs="仿宋_GB2312" w:hint="eastAsia"/>
          <w:sz w:val="32"/>
          <w:szCs w:val="32"/>
        </w:rPr>
        <w:t>）负责本区人力资源市场预测、监测、预警工作，发布人力资源市场供求信息、市场工资指导价位信息和职业培训信息。</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6</w:t>
      </w:r>
      <w:r w:rsidRPr="006A4B85">
        <w:rPr>
          <w:rFonts w:ascii="仿宋_GB2312" w:eastAsia="仿宋_GB2312" w:hAnsi="仿宋" w:cs="仿宋_GB2312" w:hint="eastAsia"/>
          <w:sz w:val="32"/>
          <w:szCs w:val="32"/>
        </w:rPr>
        <w:t>）承担本区人力资源市场公共服务标准化、信息化建设工作。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7</w:t>
      </w:r>
      <w:r w:rsidRPr="006A4B85">
        <w:rPr>
          <w:rFonts w:ascii="仿宋_GB2312" w:eastAsia="仿宋_GB2312" w:hAnsi="仿宋" w:cs="仿宋_GB2312" w:hint="eastAsia"/>
          <w:sz w:val="32"/>
          <w:szCs w:val="32"/>
        </w:rPr>
        <w:t>）开展职业介绍、职业指导等就业服务，对就业困难人员实施就业援助，办理就业失业事务。</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8</w:t>
      </w:r>
      <w:r w:rsidRPr="006A4B85">
        <w:rPr>
          <w:rFonts w:ascii="仿宋_GB2312" w:eastAsia="仿宋_GB2312" w:hAnsi="仿宋" w:cs="仿宋_GB2312" w:hint="eastAsia"/>
          <w:sz w:val="32"/>
          <w:szCs w:val="32"/>
        </w:rPr>
        <w:t>）承担本区高层次人才队伍建设和管理的辅助性、事务性工作，开展人才交流、培训、评价等服务。</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9</w:t>
      </w:r>
      <w:r w:rsidRPr="006A4B85">
        <w:rPr>
          <w:rFonts w:ascii="仿宋_GB2312" w:eastAsia="仿宋_GB2312" w:hAnsi="仿宋" w:cs="仿宋_GB2312" w:hint="eastAsia"/>
          <w:sz w:val="32"/>
          <w:szCs w:val="32"/>
        </w:rPr>
        <w:t>）承担大中专毕业生就业服务工作，负责离校未就业高校毕业生就业服务工作。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10</w:t>
      </w:r>
      <w:r w:rsidRPr="006A4B85">
        <w:rPr>
          <w:rFonts w:ascii="仿宋_GB2312" w:eastAsia="仿宋_GB2312" w:hAnsi="仿宋" w:cs="仿宋_GB2312" w:hint="eastAsia"/>
          <w:sz w:val="32"/>
          <w:szCs w:val="32"/>
        </w:rPr>
        <w:t>）负责流动人员人事档案管理及相关服务工作。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）开展流动党员教育、管理、服务工作。</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12</w:t>
      </w:r>
      <w:r w:rsidRPr="006A4B85">
        <w:rPr>
          <w:rFonts w:ascii="仿宋_GB2312" w:eastAsia="仿宋_GB2312" w:hAnsi="仿宋" w:cs="仿宋_GB2312" w:hint="eastAsia"/>
          <w:sz w:val="32"/>
          <w:szCs w:val="32"/>
        </w:rPr>
        <w:t>）其他上级交办事项。</w:t>
      </w:r>
    </w:p>
    <w:p w:rsidR="00D82287" w:rsidRPr="00291328" w:rsidRDefault="00D82287" w:rsidP="0067348C">
      <w:pPr>
        <w:spacing w:line="360" w:lineRule="auto"/>
        <w:ind w:firstLineChars="200" w:firstLine="640"/>
        <w:rPr>
          <w:rFonts w:ascii="仿宋" w:eastAsia="仿宋" w:hAnsi="仿宋" w:cs="Times New Roman"/>
          <w:sz w:val="32"/>
          <w:szCs w:val="32"/>
        </w:rPr>
      </w:pPr>
      <w:r w:rsidRPr="00291328">
        <w:rPr>
          <w:rFonts w:ascii="仿宋" w:eastAsia="仿宋" w:hAnsi="仿宋" w:cs="仿宋" w:hint="eastAsia"/>
          <w:sz w:val="32"/>
          <w:szCs w:val="32"/>
        </w:rPr>
        <w:t>（二）</w:t>
      </w:r>
      <w:r>
        <w:rPr>
          <w:rFonts w:ascii="仿宋" w:eastAsia="仿宋" w:hAnsi="仿宋" w:cs="仿宋" w:hint="eastAsia"/>
          <w:sz w:val="32"/>
          <w:szCs w:val="32"/>
        </w:rPr>
        <w:t>机构设置及</w:t>
      </w:r>
      <w:r w:rsidRPr="00291328">
        <w:rPr>
          <w:rFonts w:ascii="仿宋" w:eastAsia="仿宋" w:hAnsi="仿宋" w:cs="仿宋" w:hint="eastAsia"/>
          <w:sz w:val="32"/>
          <w:szCs w:val="32"/>
        </w:rPr>
        <w:t>人员构成情况</w:t>
      </w:r>
    </w:p>
    <w:p w:rsidR="00D82287" w:rsidRPr="006A4B85" w:rsidRDefault="00D82287" w:rsidP="0067348C">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西城区人力资源公共服务中心内设</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个科室。事业编制</w:t>
      </w:r>
      <w:r w:rsidRPr="006A4B85">
        <w:rPr>
          <w:rFonts w:ascii="仿宋_GB2312" w:eastAsia="仿宋_GB2312" w:hAnsi="仿宋" w:cs="仿宋_GB2312"/>
          <w:sz w:val="32"/>
          <w:szCs w:val="32"/>
        </w:rPr>
        <w:t>144</w:t>
      </w:r>
      <w:r w:rsidRPr="006A4B85">
        <w:rPr>
          <w:rFonts w:ascii="仿宋_GB2312" w:eastAsia="仿宋_GB2312" w:hAnsi="仿宋" w:cs="仿宋_GB2312" w:hint="eastAsia"/>
          <w:sz w:val="32"/>
          <w:szCs w:val="32"/>
        </w:rPr>
        <w:t>人；实际</w:t>
      </w:r>
      <w:r w:rsidRPr="006A4B85">
        <w:rPr>
          <w:rFonts w:ascii="仿宋_GB2312" w:eastAsia="仿宋_GB2312" w:hAnsi="仿宋" w:cs="仿宋_GB2312"/>
          <w:sz w:val="32"/>
          <w:szCs w:val="32"/>
        </w:rPr>
        <w:t>140</w:t>
      </w:r>
      <w:r w:rsidRPr="006A4B85">
        <w:rPr>
          <w:rFonts w:ascii="仿宋_GB2312" w:eastAsia="仿宋_GB2312" w:hAnsi="仿宋" w:cs="仿宋_GB2312" w:hint="eastAsia"/>
          <w:sz w:val="32"/>
          <w:szCs w:val="32"/>
        </w:rPr>
        <w:t>人。离退休人员</w:t>
      </w:r>
      <w:r w:rsidRPr="006A4B85">
        <w:rPr>
          <w:rFonts w:ascii="仿宋_GB2312" w:eastAsia="仿宋_GB2312" w:hAnsi="仿宋" w:cs="仿宋_GB2312"/>
          <w:sz w:val="32"/>
          <w:szCs w:val="32"/>
        </w:rPr>
        <w:t>24</w:t>
      </w:r>
      <w:r w:rsidRPr="006A4B85">
        <w:rPr>
          <w:rFonts w:ascii="仿宋_GB2312" w:eastAsia="仿宋_GB2312" w:hAnsi="仿宋" w:cs="仿宋_GB2312" w:hint="eastAsia"/>
          <w:sz w:val="32"/>
          <w:szCs w:val="32"/>
        </w:rPr>
        <w:t>人，其中：离休</w:t>
      </w:r>
      <w:r w:rsidRPr="006A4B85">
        <w:rPr>
          <w:rFonts w:ascii="仿宋_GB2312" w:eastAsia="仿宋_GB2312" w:hAnsi="仿宋" w:cs="仿宋_GB2312"/>
          <w:sz w:val="32"/>
          <w:szCs w:val="32"/>
        </w:rPr>
        <w:t>0</w:t>
      </w:r>
      <w:r w:rsidRPr="006A4B85">
        <w:rPr>
          <w:rFonts w:ascii="仿宋_GB2312" w:eastAsia="仿宋_GB2312" w:hAnsi="仿宋" w:cs="仿宋_GB2312" w:hint="eastAsia"/>
          <w:sz w:val="32"/>
          <w:szCs w:val="32"/>
        </w:rPr>
        <w:t>人，退休</w:t>
      </w:r>
      <w:r w:rsidRPr="006A4B85">
        <w:rPr>
          <w:rFonts w:ascii="仿宋_GB2312" w:eastAsia="仿宋_GB2312" w:hAnsi="仿宋" w:cs="仿宋_GB2312"/>
          <w:sz w:val="32"/>
          <w:szCs w:val="32"/>
        </w:rPr>
        <w:t>24</w:t>
      </w:r>
      <w:r w:rsidRPr="006A4B85">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p>
    <w:p w:rsidR="00D82287" w:rsidRDefault="00D82287" w:rsidP="0067348C">
      <w:pPr>
        <w:spacing w:line="360" w:lineRule="auto"/>
        <w:ind w:firstLineChars="200" w:firstLine="640"/>
        <w:rPr>
          <w:rFonts w:ascii="仿宋" w:eastAsia="仿宋" w:hAnsi="仿宋" w:cs="Times New Roman"/>
          <w:sz w:val="32"/>
          <w:szCs w:val="32"/>
        </w:rPr>
      </w:pPr>
      <w:r w:rsidRPr="00B31029">
        <w:rPr>
          <w:rFonts w:ascii="仿宋" w:eastAsia="仿宋" w:hAnsi="仿宋" w:cs="仿宋" w:hint="eastAsia"/>
          <w:sz w:val="32"/>
          <w:szCs w:val="32"/>
        </w:rPr>
        <w:t>（三）本预算年度的主要工作任务</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color w:val="000000"/>
          <w:sz w:val="32"/>
          <w:szCs w:val="32"/>
        </w:rPr>
        <w:t>2022</w:t>
      </w:r>
      <w:r w:rsidRPr="00BA74CB">
        <w:rPr>
          <w:rFonts w:ascii="仿宋_GB2312" w:eastAsia="仿宋_GB2312" w:hAnsi="仿宋" w:cs="仿宋_GB2312" w:hint="eastAsia"/>
          <w:color w:val="000000"/>
          <w:sz w:val="32"/>
          <w:szCs w:val="32"/>
        </w:rPr>
        <w:t>年，中心将</w:t>
      </w:r>
      <w:r w:rsidRPr="00BA74CB">
        <w:rPr>
          <w:rFonts w:ascii="仿宋_GB2312" w:eastAsia="仿宋_GB2312" w:hAnsi="仿宋" w:cs="仿宋_GB2312" w:hint="eastAsia"/>
          <w:sz w:val="32"/>
          <w:szCs w:val="32"/>
        </w:rPr>
        <w:t>坚持以人民为中心，</w:t>
      </w:r>
      <w:r w:rsidRPr="00BA74CB">
        <w:rPr>
          <w:rFonts w:ascii="仿宋_GB2312" w:eastAsia="仿宋_GB2312" w:hAnsi="仿宋" w:cs="仿宋_GB2312" w:hint="eastAsia"/>
          <w:color w:val="000000"/>
          <w:sz w:val="32"/>
          <w:szCs w:val="32"/>
        </w:rPr>
        <w:t>持续开展“我为群众办实事”实践活动，进一步提升西城区</w:t>
      </w:r>
      <w:r w:rsidRPr="00BA74CB">
        <w:rPr>
          <w:rFonts w:ascii="仿宋_GB2312" w:eastAsia="仿宋_GB2312" w:hAnsi="仿宋" w:cs="仿宋_GB2312" w:hint="eastAsia"/>
          <w:sz w:val="32"/>
          <w:szCs w:val="32"/>
        </w:rPr>
        <w:t>人力资源公共服务水平和质量。</w:t>
      </w:r>
    </w:p>
    <w:p w:rsidR="00D82287" w:rsidRPr="00BA74CB" w:rsidRDefault="00D82287" w:rsidP="0067348C">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color w:val="000000"/>
          <w:sz w:val="32"/>
          <w:szCs w:val="32"/>
        </w:rPr>
        <w:t>1</w:t>
      </w:r>
      <w:r w:rsidRPr="00BA74CB">
        <w:rPr>
          <w:rFonts w:ascii="仿宋_GB2312" w:eastAsia="仿宋_GB2312" w:hAnsi="仿宋" w:cs="仿宋_GB2312" w:hint="eastAsia"/>
          <w:color w:val="000000"/>
          <w:sz w:val="32"/>
          <w:szCs w:val="32"/>
        </w:rPr>
        <w:t>、加强公共就业服务。</w:t>
      </w:r>
      <w:r w:rsidRPr="00BA74CB">
        <w:rPr>
          <w:rFonts w:ascii="仿宋_GB2312" w:eastAsia="仿宋_GB2312" w:hAnsi="仿宋" w:cs="仿宋_GB2312" w:hint="eastAsia"/>
          <w:sz w:val="32"/>
          <w:szCs w:val="32"/>
        </w:rPr>
        <w:t>落实系统工作，以</w:t>
      </w: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我区出台新一轮就业政策为契机，进一步提升公共就业服务效能。积极筹备开展就业服务专项活动，有效监测、指导辖区公共就业服务工作。设立调研辖区公共就业服务机构常态化机制，采集难点堵点及各类需求，组织就业服务专员集中培训，打造一支覆盖全区、层次分明、流程明确、运转通畅的就业服务专员队伍，逐步实现辖区就业服务网格化管理。</w:t>
      </w:r>
    </w:p>
    <w:p w:rsidR="00D82287" w:rsidRPr="00BA74CB" w:rsidRDefault="00D82287" w:rsidP="0067348C">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加快推进信息化建设。立足公共就业服务体系实际需求，借助“</w:t>
      </w:r>
      <w:r w:rsidRPr="00BA74CB">
        <w:rPr>
          <w:rFonts w:ascii="仿宋_GB2312" w:eastAsia="仿宋_GB2312" w:hAnsi="仿宋" w:cs="仿宋_GB2312" w:hint="eastAsia"/>
          <w:w w:val="90"/>
          <w:sz w:val="32"/>
          <w:szCs w:val="32"/>
        </w:rPr>
        <w:t>互联网</w:t>
      </w:r>
      <w:r w:rsidRPr="00BA74CB">
        <w:rPr>
          <w:rFonts w:ascii="仿宋_GB2312" w:eastAsia="仿宋_GB2312" w:hAnsi="仿宋" w:cs="仿宋_GB2312"/>
          <w:w w:val="90"/>
          <w:sz w:val="32"/>
          <w:szCs w:val="32"/>
        </w:rPr>
        <w:t>+</w:t>
      </w:r>
      <w:r w:rsidRPr="00BA74CB">
        <w:rPr>
          <w:rFonts w:ascii="仿宋_GB2312" w:eastAsia="仿宋_GB2312" w:hAnsi="仿宋" w:cs="仿宋_GB2312" w:hint="eastAsia"/>
          <w:sz w:val="32"/>
          <w:szCs w:val="32"/>
        </w:rPr>
        <w:t>”“直播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理念、技术、手段，及时以微信公众号、直播等方式发布岗位信息，努力实现岗位实时招用，就业帮扶实时在线。进一步加强就业形势监测，及时了解疫情期间就业形势变化和企业用工情况。全面保障冬奥会期间各项数据及网络工作平稳运行，提高对各类突发情况反应速度及应急处理问题能力。调研流动人员人事档案、社会化管理退休人员人事档案和街道级保存的档案在街管理劳动力人事档案的数字化加工方式、流程，开展本地档案数字化信息数据及影像信息数据的建立与开发利用。强化沟通协调，确保“退休应用系统”及“灵活就业等待期代扣保险协议签订系统”数据迁移至北京市人力资源市场信息系统工作顺利完成。</w:t>
      </w:r>
    </w:p>
    <w:p w:rsidR="00D82287" w:rsidRPr="00BA74CB" w:rsidRDefault="00D82287" w:rsidP="0067348C">
      <w:pPr>
        <w:spacing w:line="560" w:lineRule="exact"/>
        <w:ind w:firstLineChars="200" w:firstLine="640"/>
        <w:rPr>
          <w:rFonts w:ascii="仿宋_GB2312" w:eastAsia="仿宋_GB2312" w:hAnsi="仿宋" w:cs="Times New Roman"/>
          <w:color w:val="000000"/>
          <w:sz w:val="32"/>
          <w:szCs w:val="32"/>
        </w:rPr>
      </w:pPr>
      <w:r w:rsidRPr="00BA74CB">
        <w:rPr>
          <w:rFonts w:ascii="仿宋_GB2312" w:eastAsia="仿宋_GB2312" w:hAnsi="仿宋" w:cs="仿宋_GB2312" w:hint="eastAsia"/>
          <w:color w:val="000000"/>
          <w:sz w:val="32"/>
          <w:szCs w:val="32"/>
        </w:rPr>
        <w:t>（三）系统优化人才服务</w:t>
      </w:r>
    </w:p>
    <w:p w:rsidR="00D82287" w:rsidRPr="00BA74CB" w:rsidRDefault="00D82287" w:rsidP="0067348C">
      <w:pPr>
        <w:spacing w:line="560" w:lineRule="exact"/>
        <w:ind w:firstLineChars="200" w:firstLine="640"/>
        <w:rPr>
          <w:rFonts w:ascii="仿宋_GB2312" w:eastAsia="仿宋_GB2312" w:hAnsi="仿宋" w:cs="Times New Roman"/>
          <w:color w:val="000000"/>
          <w:sz w:val="32"/>
          <w:szCs w:val="32"/>
        </w:rPr>
      </w:pPr>
      <w:r w:rsidRPr="00BA74CB">
        <w:rPr>
          <w:rFonts w:ascii="仿宋_GB2312" w:eastAsia="仿宋_GB2312" w:hAnsi="仿宋" w:cs="仿宋_GB2312" w:hint="eastAsia"/>
          <w:color w:val="000000"/>
          <w:sz w:val="32"/>
          <w:szCs w:val="32"/>
        </w:rPr>
        <w:t>做好工作居住证对外宣传、审核办理、二级审批工作，做好非京生源落户及申报工作，积极开展本区未就业毕业生实名登记，做好困难家庭未就业毕业生就业帮扶工作。加强信息</w:t>
      </w:r>
      <w:r w:rsidRPr="00BA74CB">
        <w:rPr>
          <w:rFonts w:ascii="仿宋_GB2312" w:eastAsia="仿宋_GB2312" w:hAnsi="仿宋" w:cs="仿宋_GB2312" w:hint="eastAsia"/>
          <w:sz w:val="32"/>
          <w:szCs w:val="32"/>
        </w:rPr>
        <w:t>化建设，进一步推进线上办理，简化办理材料，提高办理效率。</w:t>
      </w:r>
      <w:r w:rsidRPr="00BA74CB">
        <w:rPr>
          <w:rFonts w:ascii="仿宋_GB2312" w:eastAsia="仿宋_GB2312" w:hAnsi="仿宋" w:cs="仿宋_GB2312" w:hint="eastAsia"/>
          <w:color w:val="000000"/>
          <w:sz w:val="32"/>
          <w:szCs w:val="32"/>
        </w:rPr>
        <w:t>持续开展“进千门走万户”活动，</w:t>
      </w:r>
      <w:r w:rsidRPr="00BA74CB">
        <w:rPr>
          <w:rFonts w:ascii="仿宋_GB2312" w:eastAsia="仿宋_GB2312" w:hAnsi="仿宋" w:cs="仿宋_GB2312" w:hint="eastAsia"/>
          <w:sz w:val="32"/>
          <w:szCs w:val="32"/>
        </w:rPr>
        <w:t>定期开展存档企业交流调研活动，</w:t>
      </w:r>
      <w:r w:rsidRPr="00BA74CB">
        <w:rPr>
          <w:rFonts w:ascii="仿宋_GB2312" w:eastAsia="仿宋_GB2312" w:hAnsi="仿宋" w:cs="仿宋_GB2312" w:hint="eastAsia"/>
          <w:color w:val="000000"/>
          <w:sz w:val="32"/>
          <w:szCs w:val="32"/>
        </w:rPr>
        <w:t>做好涉企培训工作，</w:t>
      </w:r>
      <w:r w:rsidRPr="00BA74CB">
        <w:rPr>
          <w:rFonts w:ascii="仿宋_GB2312" w:eastAsia="仿宋_GB2312" w:hAnsi="仿宋" w:cs="仿宋_GB2312" w:hint="eastAsia"/>
          <w:sz w:val="32"/>
          <w:szCs w:val="32"/>
        </w:rPr>
        <w:t>推进人力资源各项政策措施落实到位</w:t>
      </w:r>
      <w:r w:rsidRPr="00BA74CB">
        <w:rPr>
          <w:rFonts w:ascii="仿宋_GB2312" w:eastAsia="仿宋_GB2312" w:hAnsi="仿宋" w:cs="仿宋_GB2312" w:hint="eastAsia"/>
          <w:color w:val="000000"/>
          <w:sz w:val="32"/>
          <w:szCs w:val="32"/>
        </w:rPr>
        <w:t>。</w:t>
      </w:r>
    </w:p>
    <w:p w:rsidR="00D82287" w:rsidRPr="00BA74CB" w:rsidRDefault="00D82287" w:rsidP="0067348C">
      <w:pPr>
        <w:spacing w:line="560" w:lineRule="exact"/>
        <w:ind w:firstLineChars="200" w:firstLine="640"/>
        <w:rPr>
          <w:rFonts w:ascii="仿宋_GB2312" w:eastAsia="仿宋_GB2312" w:hAnsi="仿宋" w:cs="Times New Roman"/>
          <w:color w:val="000000"/>
          <w:sz w:val="32"/>
          <w:szCs w:val="32"/>
        </w:rPr>
      </w:pPr>
      <w:r w:rsidRPr="00BA74CB">
        <w:rPr>
          <w:rFonts w:ascii="仿宋_GB2312" w:eastAsia="仿宋_GB2312" w:hAnsi="仿宋" w:cs="仿宋_GB2312" w:hint="eastAsia"/>
          <w:color w:val="000000"/>
          <w:sz w:val="32"/>
          <w:szCs w:val="32"/>
        </w:rPr>
        <w:t>（四）</w:t>
      </w:r>
      <w:r w:rsidRPr="00BA74CB">
        <w:rPr>
          <w:rFonts w:ascii="仿宋_GB2312" w:eastAsia="仿宋_GB2312" w:hAnsi="仿宋" w:cs="仿宋_GB2312" w:hint="eastAsia"/>
          <w:sz w:val="32"/>
          <w:szCs w:val="32"/>
        </w:rPr>
        <w:t>提升完善服务质效</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加大人事</w:t>
      </w:r>
      <w:r>
        <w:rPr>
          <w:rFonts w:ascii="仿宋_GB2312" w:eastAsia="仿宋_GB2312" w:hAnsi="仿宋" w:cs="仿宋_GB2312" w:hint="eastAsia"/>
          <w:sz w:val="32"/>
          <w:szCs w:val="32"/>
        </w:rPr>
        <w:t>档案工作，保险</w:t>
      </w:r>
      <w:r w:rsidRPr="00BA74CB">
        <w:rPr>
          <w:rFonts w:ascii="仿宋_GB2312" w:eastAsia="仿宋_GB2312" w:hAnsi="仿宋" w:cs="仿宋_GB2312" w:hint="eastAsia"/>
          <w:sz w:val="32"/>
          <w:szCs w:val="32"/>
        </w:rPr>
        <w:t>代理业务培训力度，梳理业务流程，整理业务难点、堵点，提高前台工作人员业务能力。深入实施人社服务快办行动，推动“快办”扩面提速。组织开展常态化、多样化</w:t>
      </w:r>
      <w:r w:rsidRPr="00BA74CB">
        <w:rPr>
          <w:rFonts w:ascii="仿宋_GB2312" w:eastAsia="仿宋_GB2312" w:hAnsi="仿宋" w:cs="仿宋_GB2312" w:hint="eastAsia"/>
          <w:color w:val="000000"/>
          <w:sz w:val="32"/>
          <w:szCs w:val="32"/>
        </w:rPr>
        <w:t>练兵比武</w:t>
      </w:r>
      <w:r w:rsidRPr="00BA74CB">
        <w:rPr>
          <w:rFonts w:ascii="仿宋_GB2312" w:eastAsia="仿宋_GB2312" w:hAnsi="仿宋" w:cs="仿宋_GB2312" w:hint="eastAsia"/>
          <w:sz w:val="32"/>
          <w:szCs w:val="32"/>
        </w:rPr>
        <w:t>活动，以比促练、以练促用，全面提升窗口队伍经办能力。做好</w:t>
      </w:r>
      <w:r w:rsidRPr="00BA74CB">
        <w:rPr>
          <w:rFonts w:ascii="仿宋_GB2312" w:eastAsia="仿宋_GB2312" w:hAnsi="仿宋" w:cs="仿宋_GB2312"/>
          <w:sz w:val="32"/>
          <w:szCs w:val="32"/>
        </w:rPr>
        <w:t>12345</w:t>
      </w:r>
      <w:r w:rsidRPr="00BA74CB">
        <w:rPr>
          <w:rFonts w:ascii="仿宋_GB2312" w:eastAsia="仿宋_GB2312" w:hAnsi="仿宋" w:cs="仿宋_GB2312" w:hint="eastAsia"/>
          <w:sz w:val="32"/>
          <w:szCs w:val="32"/>
        </w:rPr>
        <w:t>接诉即办工作，建立跨体系要件横向沟通机制，依托复杂问题会商机制，提高办结效率。</w:t>
      </w:r>
    </w:p>
    <w:p w:rsidR="00D82287" w:rsidRPr="00214533" w:rsidRDefault="00D82287" w:rsidP="0067348C">
      <w:pPr>
        <w:spacing w:line="360" w:lineRule="auto"/>
        <w:ind w:firstLineChars="200" w:firstLine="600"/>
        <w:outlineLvl w:val="0"/>
        <w:rPr>
          <w:rFonts w:ascii="黑体" w:eastAsia="黑体" w:hAnsi="黑体" w:cs="Times New Roman"/>
          <w:sz w:val="30"/>
          <w:szCs w:val="30"/>
        </w:rPr>
      </w:pPr>
      <w:r w:rsidRPr="00214533">
        <w:rPr>
          <w:rFonts w:ascii="黑体" w:eastAsia="黑体" w:hAnsi="黑体" w:cs="黑体" w:hint="eastAsia"/>
          <w:sz w:val="30"/>
          <w:szCs w:val="30"/>
        </w:rPr>
        <w:t>二、</w:t>
      </w:r>
      <w:r>
        <w:rPr>
          <w:rFonts w:ascii="黑体" w:eastAsia="黑体" w:hAnsi="黑体" w:cs="黑体"/>
          <w:sz w:val="30"/>
          <w:szCs w:val="30"/>
        </w:rPr>
        <w:t>2022</w:t>
      </w:r>
      <w:r w:rsidRPr="00214533">
        <w:rPr>
          <w:rFonts w:ascii="黑体" w:eastAsia="黑体" w:hAnsi="黑体" w:cs="黑体" w:hint="eastAsia"/>
          <w:sz w:val="30"/>
          <w:szCs w:val="30"/>
        </w:rPr>
        <w:t>年部门预算收支及增减变化情况说明</w:t>
      </w:r>
    </w:p>
    <w:p w:rsidR="00D82287" w:rsidRPr="00BA74CB" w:rsidRDefault="00D82287" w:rsidP="0067348C">
      <w:pPr>
        <w:spacing w:line="360" w:lineRule="auto"/>
        <w:ind w:firstLineChars="200" w:firstLine="64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收入预算说明</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年预算收入</w:t>
      </w:r>
      <w:r w:rsidRPr="00BA74CB">
        <w:rPr>
          <w:rFonts w:ascii="仿宋_GB2312" w:eastAsia="仿宋_GB2312" w:hAnsi="仿宋" w:cs="仿宋_GB2312"/>
          <w:sz w:val="32"/>
          <w:szCs w:val="32"/>
        </w:rPr>
        <w:t>49,292,510.79</w:t>
      </w:r>
      <w:r w:rsidRPr="00BA74CB">
        <w:rPr>
          <w:rFonts w:ascii="仿宋_GB2312" w:eastAsia="仿宋_GB2312" w:hAnsi="仿宋" w:cs="仿宋_GB2312" w:hint="eastAsia"/>
          <w:sz w:val="32"/>
          <w:szCs w:val="32"/>
        </w:rPr>
        <w:t>元，其中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一般公共预算财政拨款</w:t>
      </w:r>
      <w:r w:rsidRPr="00BA74CB">
        <w:rPr>
          <w:rFonts w:ascii="仿宋_GB2312" w:eastAsia="仿宋_GB2312" w:hAnsi="仿宋" w:cs="仿宋_GB2312"/>
          <w:sz w:val="32"/>
          <w:szCs w:val="32"/>
        </w:rPr>
        <w:t>49,292,510.79</w:t>
      </w:r>
      <w:r w:rsidRPr="00BA74CB">
        <w:rPr>
          <w:rFonts w:ascii="仿宋_GB2312" w:eastAsia="仿宋_GB2312" w:hAnsi="仿宋" w:cs="仿宋_GB2312" w:hint="eastAsia"/>
          <w:sz w:val="32"/>
          <w:szCs w:val="32"/>
        </w:rPr>
        <w:t>元。比</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年预算收入</w:t>
      </w:r>
      <w:r w:rsidRPr="00BA74CB">
        <w:rPr>
          <w:rFonts w:ascii="仿宋_GB2312" w:eastAsia="仿宋_GB2312" w:hAnsi="仿宋" w:cs="仿宋_GB2312"/>
          <w:sz w:val="32"/>
          <w:szCs w:val="32"/>
        </w:rPr>
        <w:t>50,825,397.01</w:t>
      </w:r>
      <w:r w:rsidRPr="00BA74CB">
        <w:rPr>
          <w:rFonts w:ascii="仿宋_GB2312" w:eastAsia="仿宋_GB2312" w:hAnsi="仿宋" w:cs="仿宋_GB2312" w:hint="eastAsia"/>
          <w:sz w:val="32"/>
          <w:szCs w:val="32"/>
        </w:rPr>
        <w:t>元减少了</w:t>
      </w:r>
      <w:r w:rsidRPr="00BA74CB">
        <w:rPr>
          <w:rFonts w:ascii="仿宋_GB2312" w:eastAsia="仿宋_GB2312" w:hAnsi="仿宋" w:cs="仿宋_GB2312"/>
          <w:sz w:val="32"/>
          <w:szCs w:val="32"/>
        </w:rPr>
        <w:t>1,532,886.22</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减幅</w:t>
      </w: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。减少的主要原因是专项经费的减少；同时按照中央和北京市大力压减一般性支出和非必需、非刚性支出的要求，实施经费需求压减。</w:t>
      </w:r>
    </w:p>
    <w:p w:rsidR="00D82287" w:rsidRPr="00BA74CB" w:rsidRDefault="00D82287" w:rsidP="0067348C">
      <w:pPr>
        <w:spacing w:line="360" w:lineRule="auto"/>
        <w:ind w:firstLineChars="200" w:firstLine="64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支出预算说明</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年支出预算按用途划分：</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、基本支出预算</w:t>
      </w:r>
      <w:r w:rsidRPr="00BA74CB">
        <w:rPr>
          <w:rFonts w:ascii="仿宋_GB2312" w:eastAsia="仿宋_GB2312" w:hAnsi="仿宋" w:cs="仿宋_GB2312"/>
          <w:sz w:val="32"/>
          <w:szCs w:val="32"/>
        </w:rPr>
        <w:t>43,598,457.92</w:t>
      </w:r>
      <w:r w:rsidRPr="00BA74CB">
        <w:rPr>
          <w:rFonts w:ascii="仿宋_GB2312" w:eastAsia="仿宋_GB2312" w:hAnsi="仿宋" w:cs="仿宋_GB2312" w:hint="eastAsia"/>
          <w:sz w:val="32"/>
          <w:szCs w:val="32"/>
        </w:rPr>
        <w:t>元，占总支出预算的</w:t>
      </w:r>
      <w:r w:rsidRPr="00BA74CB">
        <w:rPr>
          <w:rFonts w:ascii="仿宋_GB2312" w:eastAsia="仿宋_GB2312" w:hAnsi="仿宋" w:cs="仿宋_GB2312"/>
          <w:sz w:val="32"/>
          <w:szCs w:val="32"/>
        </w:rPr>
        <w:t>88.45%</w:t>
      </w:r>
      <w:r w:rsidRPr="00BA74CB">
        <w:rPr>
          <w:rFonts w:ascii="仿宋_GB2312" w:eastAsia="仿宋_GB2312" w:hAnsi="仿宋" w:cs="仿宋_GB2312" w:hint="eastAsia"/>
          <w:sz w:val="32"/>
          <w:szCs w:val="32"/>
        </w:rPr>
        <w:t>，比</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w:t>
      </w:r>
      <w:r w:rsidRPr="00BA74CB">
        <w:rPr>
          <w:rFonts w:ascii="仿宋_GB2312" w:eastAsia="仿宋_GB2312" w:hAnsi="仿宋" w:cs="仿宋_GB2312"/>
          <w:sz w:val="32"/>
          <w:szCs w:val="32"/>
        </w:rPr>
        <w:t>45,693,124.07</w:t>
      </w:r>
      <w:r w:rsidRPr="00BA74CB">
        <w:rPr>
          <w:rFonts w:ascii="仿宋_GB2312" w:eastAsia="仿宋_GB2312" w:hAnsi="仿宋" w:cs="仿宋_GB2312" w:hint="eastAsia"/>
          <w:sz w:val="32"/>
          <w:szCs w:val="32"/>
        </w:rPr>
        <w:t>元减少</w:t>
      </w:r>
      <w:r w:rsidRPr="00BA74CB">
        <w:rPr>
          <w:rFonts w:ascii="仿宋_GB2312" w:eastAsia="仿宋_GB2312" w:hAnsi="仿宋" w:cs="仿宋_GB2312"/>
          <w:sz w:val="32"/>
          <w:szCs w:val="32"/>
        </w:rPr>
        <w:t>2,094,666.15</w:t>
      </w:r>
      <w:r w:rsidRPr="00BA74CB">
        <w:rPr>
          <w:rFonts w:ascii="仿宋_GB2312" w:eastAsia="仿宋_GB2312" w:hAnsi="仿宋" w:cs="仿宋_GB2312" w:hint="eastAsia"/>
          <w:sz w:val="32"/>
          <w:szCs w:val="32"/>
        </w:rPr>
        <w:t>元，减少</w:t>
      </w:r>
      <w:r w:rsidRPr="00BA74CB">
        <w:rPr>
          <w:rFonts w:ascii="仿宋_GB2312" w:eastAsia="仿宋_GB2312" w:hAnsi="仿宋" w:cs="仿宋_GB2312"/>
          <w:sz w:val="32"/>
          <w:szCs w:val="32"/>
        </w:rPr>
        <w:t>4.5%</w:t>
      </w:r>
      <w:r w:rsidRPr="00BA74CB">
        <w:rPr>
          <w:rFonts w:ascii="仿宋_GB2312" w:eastAsia="仿宋_GB2312" w:hAnsi="仿宋" w:cs="仿宋_GB2312" w:hint="eastAsia"/>
          <w:sz w:val="32"/>
          <w:szCs w:val="32"/>
        </w:rPr>
        <w:t>。</w:t>
      </w:r>
    </w:p>
    <w:p w:rsidR="00D82287" w:rsidRPr="00BA74CB" w:rsidRDefault="00D82287" w:rsidP="0067348C">
      <w:pPr>
        <w:spacing w:line="360" w:lineRule="auto"/>
        <w:ind w:firstLineChars="200" w:firstLine="640"/>
        <w:rPr>
          <w:rFonts w:ascii="仿宋_GB2312" w:eastAsia="仿宋_GB2312" w:hAnsi="仿宋" w:cs="Times New Roman"/>
          <w:color w:val="FF0000"/>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、项目支出预算</w:t>
      </w:r>
      <w:r w:rsidRPr="00BA74CB">
        <w:rPr>
          <w:rFonts w:ascii="仿宋_GB2312" w:eastAsia="仿宋_GB2312" w:hAnsi="仿宋" w:cs="仿宋_GB2312"/>
          <w:sz w:val="32"/>
          <w:szCs w:val="32"/>
        </w:rPr>
        <w:t>5,694,052.87</w:t>
      </w:r>
      <w:r w:rsidRPr="00BA74CB">
        <w:rPr>
          <w:rFonts w:ascii="仿宋_GB2312" w:eastAsia="仿宋_GB2312" w:hAnsi="仿宋" w:cs="仿宋_GB2312" w:hint="eastAsia"/>
          <w:sz w:val="32"/>
          <w:szCs w:val="32"/>
        </w:rPr>
        <w:t>元，占总支出预算的</w:t>
      </w:r>
      <w:r w:rsidRPr="00BA74CB">
        <w:rPr>
          <w:rFonts w:ascii="仿宋_GB2312" w:eastAsia="仿宋_GB2312" w:hAnsi="仿宋" w:cs="仿宋_GB2312"/>
          <w:sz w:val="32"/>
          <w:szCs w:val="32"/>
        </w:rPr>
        <w:t>11.55%</w:t>
      </w:r>
      <w:r w:rsidRPr="00BA74CB">
        <w:rPr>
          <w:rFonts w:ascii="仿宋_GB2312" w:eastAsia="仿宋_GB2312" w:hAnsi="仿宋" w:cs="仿宋_GB2312" w:hint="eastAsia"/>
          <w:sz w:val="32"/>
          <w:szCs w:val="32"/>
        </w:rPr>
        <w:t>，比</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w:t>
      </w:r>
      <w:r w:rsidRPr="00BA74CB">
        <w:rPr>
          <w:rFonts w:ascii="仿宋_GB2312" w:eastAsia="仿宋_GB2312" w:hAnsi="仿宋" w:cs="仿宋_GB2312"/>
          <w:sz w:val="32"/>
          <w:szCs w:val="32"/>
        </w:rPr>
        <w:t>5,631,085.86</w:t>
      </w:r>
      <w:r w:rsidRPr="00BA74CB">
        <w:rPr>
          <w:rFonts w:ascii="仿宋_GB2312" w:eastAsia="仿宋_GB2312" w:hAnsi="仿宋" w:cs="仿宋_GB2312" w:hint="eastAsia"/>
          <w:sz w:val="32"/>
          <w:szCs w:val="32"/>
        </w:rPr>
        <w:t>元增加</w:t>
      </w:r>
      <w:r w:rsidRPr="00BA74CB">
        <w:rPr>
          <w:rFonts w:ascii="仿宋_GB2312" w:eastAsia="仿宋_GB2312" w:hAnsi="仿宋" w:cs="仿宋_GB2312"/>
          <w:sz w:val="32"/>
          <w:szCs w:val="32"/>
        </w:rPr>
        <w:t>62,967.01</w:t>
      </w:r>
      <w:r w:rsidRPr="00BA74CB">
        <w:rPr>
          <w:rFonts w:ascii="仿宋_GB2312" w:eastAsia="仿宋_GB2312" w:hAnsi="仿宋" w:cs="仿宋_GB2312" w:hint="eastAsia"/>
          <w:sz w:val="32"/>
          <w:szCs w:val="32"/>
        </w:rPr>
        <w:t>元，增加</w:t>
      </w: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w:t>
      </w:r>
    </w:p>
    <w:p w:rsidR="00D82287" w:rsidRPr="005D6C04" w:rsidRDefault="00D82287" w:rsidP="0067348C">
      <w:pPr>
        <w:spacing w:line="360" w:lineRule="auto"/>
        <w:ind w:firstLineChars="200" w:firstLine="600"/>
        <w:rPr>
          <w:rFonts w:ascii="黑体" w:eastAsia="黑体" w:hAnsi="黑体" w:cs="Times New Roman"/>
          <w:kern w:val="0"/>
          <w:sz w:val="30"/>
          <w:szCs w:val="30"/>
        </w:rPr>
      </w:pPr>
      <w:r w:rsidRPr="005D6C04">
        <w:rPr>
          <w:rFonts w:ascii="黑体" w:eastAsia="黑体" w:hAnsi="黑体" w:cs="黑体" w:hint="eastAsia"/>
          <w:kern w:val="0"/>
          <w:sz w:val="30"/>
          <w:szCs w:val="30"/>
        </w:rPr>
        <w:t>三、主要支出情况</w:t>
      </w:r>
    </w:p>
    <w:p w:rsidR="00D82287" w:rsidRPr="00BA74CB" w:rsidRDefault="00D82287" w:rsidP="0067348C">
      <w:pPr>
        <w:snapToGrid w:val="0"/>
        <w:spacing w:line="360" w:lineRule="auto"/>
        <w:ind w:firstLineChars="200" w:firstLine="640"/>
        <w:rPr>
          <w:rFonts w:ascii="仿宋_GB2312" w:eastAsia="仿宋_GB2312" w:hAnsi="仿宋" w:cs="Times New Roman"/>
          <w:sz w:val="32"/>
          <w:szCs w:val="32"/>
        </w:rPr>
      </w:pPr>
      <w:bookmarkStart w:id="1" w:name="_Toc17531"/>
      <w:bookmarkStart w:id="2" w:name="_Toc25448"/>
      <w:r w:rsidRPr="00BA74CB">
        <w:rPr>
          <w:rFonts w:ascii="仿宋_GB2312" w:eastAsia="仿宋_GB2312" w:hAnsi="仿宋" w:cs="仿宋_GB2312" w:hint="eastAsia"/>
          <w:sz w:val="32"/>
          <w:szCs w:val="32"/>
        </w:rPr>
        <w:t>（一）基本支出主要包括</w:t>
      </w:r>
      <w:bookmarkEnd w:id="1"/>
      <w:bookmarkEnd w:id="2"/>
      <w:r w:rsidRPr="00BA74CB">
        <w:rPr>
          <w:rFonts w:ascii="仿宋_GB2312" w:eastAsia="仿宋_GB2312" w:hAnsi="仿宋" w:cs="仿宋_GB2312" w:hint="eastAsia"/>
          <w:sz w:val="32"/>
          <w:szCs w:val="32"/>
        </w:rPr>
        <w:t>在职、离退休人员支出、个人</w:t>
      </w:r>
    </w:p>
    <w:p w:rsidR="00D82287" w:rsidRPr="00BA74CB" w:rsidRDefault="00D82287" w:rsidP="00B90669">
      <w:pPr>
        <w:snapToGrid w:val="0"/>
        <w:spacing w:line="360" w:lineRule="auto"/>
        <w:rPr>
          <w:rFonts w:ascii="仿宋_GB2312" w:eastAsia="仿宋_GB2312" w:hAnsi="仿宋" w:cs="Times New Roman"/>
          <w:sz w:val="32"/>
          <w:szCs w:val="32"/>
        </w:rPr>
      </w:pPr>
      <w:r w:rsidRPr="00BA74CB">
        <w:rPr>
          <w:rFonts w:ascii="仿宋_GB2312" w:eastAsia="仿宋_GB2312" w:hAnsi="仿宋" w:cs="仿宋_GB2312" w:hint="eastAsia"/>
          <w:sz w:val="32"/>
          <w:szCs w:val="32"/>
        </w:rPr>
        <w:t>和家庭补助支出、公用支出</w:t>
      </w:r>
      <w:bookmarkStart w:id="3" w:name="_Toc3237"/>
      <w:bookmarkStart w:id="4" w:name="_Toc7025"/>
      <w:r w:rsidRPr="00BA74CB">
        <w:rPr>
          <w:rFonts w:ascii="仿宋_GB2312" w:eastAsia="仿宋_GB2312" w:hAnsi="仿宋" w:cs="仿宋_GB2312" w:hint="eastAsia"/>
          <w:sz w:val="32"/>
          <w:szCs w:val="32"/>
        </w:rPr>
        <w:t>。</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（二）项目支出主要</w:t>
      </w:r>
      <w:bookmarkEnd w:id="3"/>
      <w:bookmarkEnd w:id="4"/>
      <w:r w:rsidRPr="00BA74CB">
        <w:rPr>
          <w:rFonts w:ascii="仿宋_GB2312" w:eastAsia="仿宋_GB2312" w:hAnsi="仿宋" w:cs="仿宋_GB2312" w:hint="eastAsia"/>
          <w:sz w:val="32"/>
          <w:szCs w:val="32"/>
        </w:rPr>
        <w:t>项目是</w:t>
      </w:r>
      <w:r w:rsidRPr="00BA74CB">
        <w:rPr>
          <w:rFonts w:ascii="仿宋_GB2312" w:eastAsia="仿宋_GB2312" w:hAnsi="仿宋" w:cs="仿宋_GB2312"/>
          <w:sz w:val="32"/>
          <w:szCs w:val="32"/>
        </w:rPr>
        <w:fldChar w:fldCharType="begin"/>
      </w:r>
      <w:r w:rsidRPr="00BA74CB">
        <w:rPr>
          <w:rFonts w:ascii="仿宋_GB2312" w:eastAsia="仿宋_GB2312" w:hAnsi="仿宋" w:cs="仿宋_GB2312"/>
          <w:sz w:val="32"/>
          <w:szCs w:val="32"/>
        </w:rPr>
        <w:instrText xml:space="preserve"> = 1 \* GB3 </w:instrText>
      </w:r>
      <w:r w:rsidRPr="00BA74CB">
        <w:rPr>
          <w:rFonts w:ascii="仿宋_GB2312" w:eastAsia="仿宋_GB2312" w:hAnsi="仿宋" w:cs="仿宋_GB2312"/>
          <w:sz w:val="32"/>
          <w:szCs w:val="32"/>
        </w:rPr>
        <w:fldChar w:fldCharType="separate"/>
      </w:r>
      <w:r w:rsidRPr="00BA74CB">
        <w:rPr>
          <w:rFonts w:ascii="仿宋_GB2312" w:eastAsia="仿宋_GB2312" w:hAnsi="仿宋" w:cs="仿宋_GB2312" w:hint="eastAsia"/>
          <w:sz w:val="32"/>
          <w:szCs w:val="32"/>
        </w:rPr>
        <w:t>①</w:t>
      </w:r>
      <w:r w:rsidRPr="00BA74CB">
        <w:rPr>
          <w:rFonts w:ascii="仿宋_GB2312" w:eastAsia="仿宋_GB2312" w:hAnsi="仿宋" w:cs="仿宋_GB2312"/>
          <w:sz w:val="32"/>
          <w:szCs w:val="32"/>
        </w:rPr>
        <w:fldChar w:fldCharType="end"/>
      </w:r>
      <w:r w:rsidRPr="00BA74CB">
        <w:rPr>
          <w:rFonts w:ascii="仿宋_GB2312" w:eastAsia="仿宋_GB2312" w:hAnsi="仿宋" w:cs="仿宋_GB2312" w:hint="eastAsia"/>
          <w:sz w:val="32"/>
          <w:szCs w:val="32"/>
        </w:rPr>
        <w:t>流动党员党建活动经费；</w:t>
      </w:r>
      <w:r w:rsidRPr="00BA74CB">
        <w:rPr>
          <w:rFonts w:ascii="仿宋_GB2312" w:eastAsia="仿宋_GB2312" w:hAnsi="仿宋" w:cs="仿宋_GB2312"/>
          <w:sz w:val="32"/>
          <w:szCs w:val="32"/>
        </w:rPr>
        <w:fldChar w:fldCharType="begin"/>
      </w:r>
      <w:r w:rsidRPr="00BA74CB">
        <w:rPr>
          <w:rFonts w:ascii="仿宋_GB2312" w:eastAsia="仿宋_GB2312" w:hAnsi="仿宋" w:cs="仿宋_GB2312"/>
          <w:sz w:val="32"/>
          <w:szCs w:val="32"/>
        </w:rPr>
        <w:instrText xml:space="preserve"> = 2 \* GB3 </w:instrText>
      </w:r>
      <w:r w:rsidRPr="00BA74CB">
        <w:rPr>
          <w:rFonts w:ascii="仿宋_GB2312" w:eastAsia="仿宋_GB2312" w:hAnsi="仿宋" w:cs="仿宋_GB2312"/>
          <w:sz w:val="32"/>
          <w:szCs w:val="32"/>
        </w:rPr>
        <w:fldChar w:fldCharType="separate"/>
      </w:r>
      <w:r w:rsidRPr="00BA74CB">
        <w:rPr>
          <w:rFonts w:ascii="仿宋_GB2312" w:eastAsia="仿宋_GB2312" w:hAnsi="仿宋" w:cs="仿宋_GB2312" w:hint="eastAsia"/>
          <w:sz w:val="32"/>
          <w:szCs w:val="32"/>
        </w:rPr>
        <w:t>②</w:t>
      </w:r>
      <w:r w:rsidRPr="00BA74CB">
        <w:rPr>
          <w:rFonts w:ascii="仿宋_GB2312" w:eastAsia="仿宋_GB2312" w:hAnsi="仿宋" w:cs="仿宋_GB2312"/>
          <w:sz w:val="32"/>
          <w:szCs w:val="32"/>
        </w:rPr>
        <w:fldChar w:fldCharType="end"/>
      </w:r>
      <w:r w:rsidRPr="00BA74CB">
        <w:rPr>
          <w:rFonts w:ascii="仿宋_GB2312" w:eastAsia="仿宋_GB2312" w:hAnsi="仿宋" w:cs="仿宋_GB2312" w:hint="eastAsia"/>
          <w:sz w:val="32"/>
          <w:szCs w:val="32"/>
        </w:rPr>
        <w:t>档案数字化加工服务；</w:t>
      </w:r>
      <w:r w:rsidRPr="00BA74CB">
        <w:rPr>
          <w:rFonts w:ascii="仿宋_GB2312" w:eastAsia="仿宋_GB2312" w:hAnsi="仿宋" w:cs="仿宋_GB2312"/>
          <w:sz w:val="32"/>
          <w:szCs w:val="32"/>
        </w:rPr>
        <w:fldChar w:fldCharType="begin"/>
      </w:r>
      <w:r w:rsidRPr="00BA74CB">
        <w:rPr>
          <w:rFonts w:ascii="仿宋_GB2312" w:eastAsia="仿宋_GB2312" w:hAnsi="仿宋" w:cs="仿宋_GB2312"/>
          <w:sz w:val="32"/>
          <w:szCs w:val="32"/>
        </w:rPr>
        <w:instrText xml:space="preserve"> = 3 \* GB3 </w:instrText>
      </w:r>
      <w:r w:rsidRPr="00BA74CB">
        <w:rPr>
          <w:rFonts w:ascii="仿宋_GB2312" w:eastAsia="仿宋_GB2312" w:hAnsi="仿宋" w:cs="仿宋_GB2312"/>
          <w:sz w:val="32"/>
          <w:szCs w:val="32"/>
        </w:rPr>
        <w:fldChar w:fldCharType="separate"/>
      </w:r>
      <w:r w:rsidRPr="00BA74CB">
        <w:rPr>
          <w:rFonts w:ascii="仿宋_GB2312" w:eastAsia="仿宋_GB2312" w:hAnsi="仿宋" w:cs="仿宋_GB2312" w:hint="eastAsia"/>
          <w:sz w:val="32"/>
          <w:szCs w:val="32"/>
        </w:rPr>
        <w:t>③</w:t>
      </w:r>
      <w:r w:rsidRPr="00BA74CB">
        <w:rPr>
          <w:rFonts w:ascii="仿宋_GB2312" w:eastAsia="仿宋_GB2312" w:hAnsi="仿宋" w:cs="仿宋_GB2312"/>
          <w:sz w:val="32"/>
          <w:szCs w:val="32"/>
        </w:rPr>
        <w:fldChar w:fldCharType="end"/>
      </w:r>
      <w:r w:rsidRPr="00BA74CB">
        <w:rPr>
          <w:rFonts w:ascii="仿宋_GB2312" w:eastAsia="仿宋_GB2312" w:hAnsi="仿宋" w:cs="仿宋_GB2312" w:hint="eastAsia"/>
          <w:sz w:val="32"/>
          <w:szCs w:val="32"/>
        </w:rPr>
        <w:t>就业大厦办公区物业管理费等。</w:t>
      </w:r>
    </w:p>
    <w:p w:rsidR="00D82287" w:rsidRPr="003F52FC" w:rsidRDefault="00D82287" w:rsidP="0067348C">
      <w:pPr>
        <w:snapToGrid w:val="0"/>
        <w:spacing w:line="360" w:lineRule="auto"/>
        <w:ind w:firstLineChars="200" w:firstLine="600"/>
        <w:rPr>
          <w:rFonts w:ascii="黑体" w:eastAsia="黑体" w:hAnsi="黑体" w:cs="Times New Roman"/>
          <w:sz w:val="30"/>
          <w:szCs w:val="30"/>
        </w:rPr>
      </w:pPr>
      <w:r>
        <w:rPr>
          <w:rFonts w:ascii="黑体" w:eastAsia="黑体" w:hAnsi="黑体" w:cs="黑体" w:hint="eastAsia"/>
          <w:sz w:val="30"/>
          <w:szCs w:val="30"/>
        </w:rPr>
        <w:t>四</w:t>
      </w:r>
      <w:r w:rsidRPr="003F52FC">
        <w:rPr>
          <w:rFonts w:ascii="黑体" w:eastAsia="黑体" w:hAnsi="黑体" w:cs="黑体" w:hint="eastAsia"/>
          <w:sz w:val="30"/>
          <w:szCs w:val="30"/>
        </w:rPr>
        <w:t>、</w:t>
      </w:r>
      <w:r>
        <w:rPr>
          <w:rFonts w:ascii="黑体" w:eastAsia="黑体" w:hAnsi="黑体" w:cs="黑体"/>
          <w:sz w:val="30"/>
          <w:szCs w:val="30"/>
        </w:rPr>
        <w:t>2022</w:t>
      </w:r>
      <w:r w:rsidRPr="003F52FC">
        <w:rPr>
          <w:rFonts w:ascii="黑体" w:eastAsia="黑体" w:hAnsi="黑体" w:cs="黑体" w:hint="eastAsia"/>
          <w:sz w:val="30"/>
          <w:szCs w:val="30"/>
        </w:rPr>
        <w:t>年“三公”经费财政拨款预算情况</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（一）预算单位范围</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北京市西城区人力资源公共服务中心。</w:t>
      </w:r>
    </w:p>
    <w:p w:rsidR="00D82287" w:rsidRPr="00BA74CB" w:rsidRDefault="00D82287" w:rsidP="0067348C">
      <w:pPr>
        <w:spacing w:line="360" w:lineRule="auto"/>
        <w:ind w:firstLineChars="200" w:firstLine="640"/>
        <w:rPr>
          <w:rFonts w:ascii="仿宋_GB2312" w:eastAsia="仿宋_GB2312" w:hAnsi="仿宋" w:cs="仿宋_GB2312"/>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关于</w:t>
      </w: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年部门预算中“三公”经费财政拨款预算情况及与上年对比原因说明</w:t>
      </w:r>
      <w:r w:rsidRPr="00BA74CB">
        <w:rPr>
          <w:rFonts w:ascii="仿宋_GB2312" w:eastAsia="仿宋_GB2312" w:hAnsi="仿宋" w:cs="仿宋_GB2312"/>
          <w:sz w:val="32"/>
          <w:szCs w:val="32"/>
        </w:rPr>
        <w:t>:</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年部门预算“三公”经费财政预算</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年一致。其中：</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、因公出国（境）费</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年财政预算数一致。</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、公务接待费</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年财政预算数一致。</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、公务用车购置及运行维护费</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年公务用车财政预算数量为</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辆，财政预算数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年财政预算数一致。</w:t>
      </w:r>
    </w:p>
    <w:p w:rsidR="00D82287" w:rsidRPr="00C93E36" w:rsidRDefault="00D82287" w:rsidP="0067348C">
      <w:pPr>
        <w:spacing w:line="360" w:lineRule="auto"/>
        <w:ind w:firstLineChars="200" w:firstLine="600"/>
        <w:rPr>
          <w:rFonts w:ascii="黑体" w:eastAsia="黑体" w:hAnsi="黑体" w:cs="Times New Roman"/>
          <w:sz w:val="30"/>
          <w:szCs w:val="30"/>
        </w:rPr>
      </w:pPr>
      <w:r>
        <w:rPr>
          <w:rFonts w:ascii="黑体" w:eastAsia="黑体" w:hAnsi="黑体" w:cs="黑体" w:hint="eastAsia"/>
          <w:sz w:val="30"/>
          <w:szCs w:val="30"/>
        </w:rPr>
        <w:t>五</w:t>
      </w:r>
      <w:r w:rsidRPr="00C93E36">
        <w:rPr>
          <w:rFonts w:ascii="黑体" w:eastAsia="黑体" w:hAnsi="黑体" w:cs="黑体" w:hint="eastAsia"/>
          <w:sz w:val="30"/>
          <w:szCs w:val="30"/>
        </w:rPr>
        <w:t>、</w:t>
      </w:r>
      <w:r>
        <w:rPr>
          <w:rFonts w:ascii="黑体" w:eastAsia="黑体" w:hAnsi="黑体" w:cs="黑体"/>
          <w:sz w:val="30"/>
          <w:szCs w:val="30"/>
        </w:rPr>
        <w:t>2022</w:t>
      </w:r>
      <w:r w:rsidRPr="00C93E36">
        <w:rPr>
          <w:rFonts w:ascii="黑体" w:eastAsia="黑体" w:hAnsi="黑体" w:cs="黑体" w:hint="eastAsia"/>
          <w:sz w:val="30"/>
          <w:szCs w:val="30"/>
        </w:rPr>
        <w:t>年政府基金政府性基金预算财政拨款收入支出说明</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年政府性基金预算财政拨款收入、支出全为零。</w:t>
      </w:r>
    </w:p>
    <w:p w:rsidR="00D82287" w:rsidRPr="00C32845" w:rsidRDefault="00D82287" w:rsidP="0067348C">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六</w:t>
      </w:r>
      <w:r w:rsidRPr="00C32845">
        <w:rPr>
          <w:rFonts w:ascii="仿宋_GB2312" w:eastAsia="仿宋_GB2312" w:cs="仿宋_GB2312" w:hint="eastAsia"/>
          <w:b/>
          <w:bCs/>
          <w:color w:val="000000"/>
          <w:sz w:val="32"/>
          <w:szCs w:val="32"/>
        </w:rPr>
        <w:t>、其他情况说明</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（一）</w:t>
      </w: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年运行经费说明</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年履行一般行政事业管理职能、维持运行，用于一般公共预算安排的运行经费，合计</w:t>
      </w:r>
      <w:r w:rsidRPr="00BA74CB">
        <w:rPr>
          <w:rFonts w:ascii="仿宋_GB2312" w:eastAsia="仿宋_GB2312" w:hAnsi="仿宋" w:cs="仿宋_GB2312"/>
          <w:sz w:val="32"/>
          <w:szCs w:val="32"/>
        </w:rPr>
        <w:t>7,560,314.45</w:t>
      </w:r>
      <w:r w:rsidRPr="00BA74CB">
        <w:rPr>
          <w:rFonts w:ascii="仿宋_GB2312" w:eastAsia="仿宋_GB2312" w:hAnsi="仿宋" w:cs="仿宋_GB2312" w:hint="eastAsia"/>
          <w:sz w:val="32"/>
          <w:szCs w:val="32"/>
        </w:rPr>
        <w:t>元。比</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年运行经费</w:t>
      </w:r>
      <w:r w:rsidRPr="00BA74CB">
        <w:rPr>
          <w:rFonts w:ascii="仿宋_GB2312" w:eastAsia="仿宋_GB2312" w:hAnsi="仿宋" w:cs="仿宋_GB2312"/>
          <w:sz w:val="32"/>
          <w:szCs w:val="32"/>
        </w:rPr>
        <w:t>7,378,349.64</w:t>
      </w:r>
      <w:r w:rsidRPr="00BA74CB">
        <w:rPr>
          <w:rFonts w:ascii="仿宋_GB2312" w:eastAsia="仿宋_GB2312" w:hAnsi="仿宋" w:cs="仿宋_GB2312" w:hint="eastAsia"/>
          <w:sz w:val="32"/>
          <w:szCs w:val="32"/>
        </w:rPr>
        <w:t>元增加</w:t>
      </w:r>
      <w:r w:rsidRPr="00BA74CB">
        <w:rPr>
          <w:rFonts w:ascii="仿宋_GB2312" w:eastAsia="仿宋_GB2312" w:hAnsi="仿宋" w:cs="仿宋_GB2312"/>
          <w:sz w:val="32"/>
          <w:szCs w:val="32"/>
        </w:rPr>
        <w:t>181,964.81</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增加</w:t>
      </w:r>
      <w:r w:rsidRPr="00BA74CB">
        <w:rPr>
          <w:rFonts w:ascii="仿宋_GB2312" w:eastAsia="仿宋_GB2312" w:hAnsi="仿宋" w:cs="仿宋_GB2312"/>
          <w:sz w:val="32"/>
          <w:szCs w:val="32"/>
        </w:rPr>
        <w:t xml:space="preserve"> 2.46 %</w:t>
      </w:r>
      <w:r w:rsidRPr="00BA74CB">
        <w:rPr>
          <w:rFonts w:ascii="仿宋_GB2312" w:eastAsia="仿宋_GB2312" w:hAnsi="仿宋" w:cs="仿宋_GB2312" w:hint="eastAsia"/>
          <w:sz w:val="32"/>
          <w:szCs w:val="32"/>
        </w:rPr>
        <w:t>。增加的主要原因为：运行管理经费金额增加。</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政府采购预说明</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年涉及政府采购项目</w:t>
      </w:r>
      <w:r w:rsidRPr="00BA74CB">
        <w:rPr>
          <w:rFonts w:ascii="仿宋_GB2312" w:eastAsia="仿宋_GB2312" w:hAnsi="仿宋" w:cs="仿宋_GB2312"/>
          <w:sz w:val="32"/>
          <w:szCs w:val="32"/>
        </w:rPr>
        <w:t>4</w:t>
      </w:r>
      <w:r w:rsidRPr="00BA74CB">
        <w:rPr>
          <w:rFonts w:ascii="仿宋_GB2312" w:eastAsia="仿宋_GB2312" w:hAnsi="仿宋" w:cs="仿宋_GB2312" w:hint="eastAsia"/>
          <w:sz w:val="32"/>
          <w:szCs w:val="32"/>
        </w:rPr>
        <w:t>个，预算资金</w:t>
      </w:r>
      <w:r w:rsidRPr="00BA74CB">
        <w:rPr>
          <w:rFonts w:ascii="仿宋_GB2312" w:eastAsia="仿宋_GB2312" w:hAnsi="仿宋" w:cs="仿宋_GB2312"/>
          <w:sz w:val="32"/>
          <w:szCs w:val="32"/>
        </w:rPr>
        <w:t>3,072,417</w:t>
      </w:r>
      <w:r w:rsidRPr="00BA74CB">
        <w:rPr>
          <w:rFonts w:ascii="仿宋_GB2312" w:eastAsia="仿宋_GB2312" w:hAnsi="仿宋" w:cs="仿宋_GB2312" w:hint="eastAsia"/>
          <w:sz w:val="32"/>
          <w:szCs w:val="32"/>
        </w:rPr>
        <w:t>元。</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（三）政府购买服务预算说明</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年涉及政府购买服务项目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个，预算资金</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（四）绩效目标情况及绩效评价结果说明</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年填报绩效目标的预算项目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（五）</w:t>
      </w:r>
      <w:bookmarkStart w:id="5" w:name="_Toc2489"/>
      <w:bookmarkStart w:id="6" w:name="_Toc3895"/>
      <w:r w:rsidRPr="00BA74CB">
        <w:rPr>
          <w:rFonts w:ascii="仿宋_GB2312" w:eastAsia="仿宋_GB2312" w:hAnsi="仿宋" w:cs="仿宋_GB2312" w:hint="eastAsia"/>
          <w:sz w:val="32"/>
          <w:szCs w:val="32"/>
        </w:rPr>
        <w:t>国</w:t>
      </w:r>
      <w:r w:rsidRPr="00BA74CB">
        <w:rPr>
          <w:rFonts w:ascii="仿宋_GB2312" w:eastAsia="仿宋_GB2312" w:hAnsi="仿宋" w:cs="仿宋_GB2312" w:hint="eastAsia"/>
          <w:color w:val="000000"/>
          <w:sz w:val="32"/>
          <w:szCs w:val="32"/>
        </w:rPr>
        <w:t>有资本经营预算财政拨款情况说明</w:t>
      </w:r>
      <w:bookmarkEnd w:id="5"/>
      <w:bookmarkEnd w:id="6"/>
    </w:p>
    <w:p w:rsidR="00D82287" w:rsidRPr="00BA74CB" w:rsidRDefault="00D82287" w:rsidP="0067348C">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年北京市西城区人力资源和社会保障局无国有资本经营预算财政拨款。</w:t>
      </w:r>
    </w:p>
    <w:p w:rsidR="00D82287" w:rsidRPr="00BA74CB" w:rsidRDefault="00D82287" w:rsidP="0067348C">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Times New Roman" w:cs="仿宋_GB2312" w:hint="eastAsia"/>
          <w:sz w:val="32"/>
          <w:szCs w:val="32"/>
        </w:rPr>
        <w:t>（</w:t>
      </w:r>
      <w:r w:rsidRPr="00BA74CB">
        <w:rPr>
          <w:rFonts w:ascii="仿宋_GB2312" w:eastAsia="仿宋_GB2312" w:hAnsi="仿宋" w:cs="仿宋_GB2312" w:hint="eastAsia"/>
          <w:sz w:val="32"/>
          <w:szCs w:val="32"/>
        </w:rPr>
        <w:t>六）国有资产占用情况说明</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截止</w:t>
      </w:r>
      <w:r w:rsidRPr="00BA74CB">
        <w:rPr>
          <w:rFonts w:ascii="仿宋_GB2312" w:eastAsia="仿宋_GB2312" w:hAnsi="仿宋" w:cs="仿宋_GB2312"/>
          <w:sz w:val="32"/>
          <w:szCs w:val="32"/>
        </w:rPr>
        <w:t>2021</w:t>
      </w:r>
      <w:r w:rsidRPr="00BA74CB">
        <w:rPr>
          <w:rFonts w:ascii="仿宋_GB2312" w:eastAsia="仿宋_GB2312" w:hAnsi="仿宋" w:cs="仿宋_GB2312" w:hint="eastAsia"/>
          <w:sz w:val="32"/>
          <w:szCs w:val="32"/>
        </w:rPr>
        <w:t>年</w:t>
      </w:r>
      <w:r w:rsidRPr="00BA74CB">
        <w:rPr>
          <w:rFonts w:ascii="仿宋_GB2312" w:eastAsia="仿宋_GB2312" w:hAnsi="仿宋" w:cs="仿宋_GB2312"/>
          <w:sz w:val="32"/>
          <w:szCs w:val="32"/>
        </w:rPr>
        <w:t>12</w:t>
      </w:r>
      <w:r w:rsidRPr="00BA74CB">
        <w:rPr>
          <w:rFonts w:ascii="仿宋_GB2312" w:eastAsia="仿宋_GB2312" w:hAnsi="仿宋" w:cs="仿宋_GB2312" w:hint="eastAsia"/>
          <w:sz w:val="32"/>
          <w:szCs w:val="32"/>
        </w:rPr>
        <w:t>月</w:t>
      </w:r>
      <w:r w:rsidRPr="00BA74CB">
        <w:rPr>
          <w:rFonts w:ascii="仿宋_GB2312" w:eastAsia="仿宋_GB2312" w:hAnsi="仿宋" w:cs="仿宋_GB2312"/>
          <w:sz w:val="32"/>
          <w:szCs w:val="32"/>
        </w:rPr>
        <w:t>31</w:t>
      </w:r>
      <w:r w:rsidRPr="00BA74CB">
        <w:rPr>
          <w:rFonts w:ascii="仿宋_GB2312" w:eastAsia="仿宋_GB2312" w:hAnsi="仿宋" w:cs="仿宋_GB2312" w:hint="eastAsia"/>
          <w:sz w:val="32"/>
          <w:szCs w:val="32"/>
        </w:rPr>
        <w:t>日，本部门固定资产原值</w:t>
      </w:r>
      <w:r w:rsidRPr="00BA74CB">
        <w:rPr>
          <w:rFonts w:ascii="仿宋_GB2312" w:eastAsia="仿宋_GB2312" w:hAnsi="仿宋" w:cs="仿宋_GB2312"/>
          <w:sz w:val="32"/>
          <w:szCs w:val="32"/>
        </w:rPr>
        <w:t>25,609,524.83</w:t>
      </w:r>
      <w:r w:rsidRPr="00BA74CB">
        <w:rPr>
          <w:rFonts w:ascii="仿宋_GB2312" w:eastAsia="仿宋_GB2312" w:hAnsi="仿宋" w:cs="仿宋_GB2312" w:hint="eastAsia"/>
          <w:sz w:val="32"/>
          <w:szCs w:val="32"/>
        </w:rPr>
        <w:t>元，固定资产累计折旧</w:t>
      </w:r>
      <w:r w:rsidRPr="00BA74CB">
        <w:rPr>
          <w:rFonts w:ascii="仿宋_GB2312" w:eastAsia="仿宋_GB2312" w:hAnsi="仿宋" w:cs="仿宋_GB2312"/>
          <w:sz w:val="32"/>
          <w:szCs w:val="32"/>
        </w:rPr>
        <w:t>9,440,177.3</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固定资产净值</w:t>
      </w:r>
      <w:r w:rsidRPr="00BA74CB">
        <w:rPr>
          <w:rFonts w:ascii="仿宋_GB2312" w:eastAsia="仿宋_GB2312" w:hAnsi="仿宋" w:cs="仿宋_GB2312"/>
          <w:sz w:val="32"/>
          <w:szCs w:val="32"/>
        </w:rPr>
        <w:t>16,169,347.53</w:t>
      </w:r>
      <w:r w:rsidRPr="00BA74CB">
        <w:rPr>
          <w:rFonts w:ascii="仿宋_GB2312" w:eastAsia="仿宋_GB2312" w:hAnsi="仿宋" w:cs="仿宋_GB2312" w:hint="eastAsia"/>
          <w:sz w:val="32"/>
          <w:szCs w:val="32"/>
        </w:rPr>
        <w:t>元，其中：车辆</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台；单位价值</w:t>
      </w:r>
      <w:r w:rsidRPr="00BA74CB">
        <w:rPr>
          <w:rFonts w:ascii="仿宋_GB2312" w:eastAsia="仿宋_GB2312" w:hAnsi="仿宋" w:cs="仿宋_GB2312"/>
          <w:sz w:val="32"/>
          <w:szCs w:val="32"/>
        </w:rPr>
        <w:t>50</w:t>
      </w:r>
      <w:r w:rsidRPr="00BA74CB">
        <w:rPr>
          <w:rFonts w:ascii="仿宋_GB2312" w:eastAsia="仿宋_GB2312" w:hAnsi="仿宋" w:cs="仿宋_GB2312" w:hint="eastAsia"/>
          <w:sz w:val="32"/>
          <w:szCs w:val="32"/>
        </w:rPr>
        <w:t>万元以上的通用设备</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套，单位价值</w:t>
      </w:r>
      <w:r w:rsidRPr="00BA74CB">
        <w:rPr>
          <w:rFonts w:ascii="仿宋_GB2312" w:eastAsia="仿宋_GB2312" w:hAnsi="仿宋" w:cs="仿宋_GB2312"/>
          <w:sz w:val="32"/>
          <w:szCs w:val="32"/>
        </w:rPr>
        <w:t>100</w:t>
      </w:r>
      <w:r w:rsidRPr="00BA74CB">
        <w:rPr>
          <w:rFonts w:ascii="仿宋_GB2312" w:eastAsia="仿宋_GB2312" w:hAnsi="仿宋" w:cs="仿宋_GB2312" w:hint="eastAsia"/>
          <w:sz w:val="32"/>
          <w:szCs w:val="32"/>
        </w:rPr>
        <w:t>万元以上的专用设备</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台（套）。</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年部门预算</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安排购置车辆</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 xml:space="preserve">, </w:t>
      </w:r>
      <w:r w:rsidRPr="00BA74CB">
        <w:rPr>
          <w:rFonts w:ascii="仿宋_GB2312" w:eastAsia="仿宋_GB2312" w:hAnsi="仿宋" w:cs="仿宋_GB2312" w:hint="eastAsia"/>
          <w:sz w:val="32"/>
          <w:szCs w:val="32"/>
        </w:rPr>
        <w:t>安排购置单位价值</w:t>
      </w:r>
      <w:r w:rsidRPr="00BA74CB">
        <w:rPr>
          <w:rFonts w:ascii="仿宋_GB2312" w:eastAsia="仿宋_GB2312" w:hAnsi="仿宋" w:cs="仿宋_GB2312"/>
          <w:sz w:val="32"/>
          <w:szCs w:val="32"/>
        </w:rPr>
        <w:t>50</w:t>
      </w:r>
      <w:r w:rsidRPr="00BA74CB">
        <w:rPr>
          <w:rFonts w:ascii="仿宋_GB2312" w:eastAsia="仿宋_GB2312" w:hAnsi="仿宋" w:cs="仿宋_GB2312" w:hint="eastAsia"/>
          <w:sz w:val="32"/>
          <w:szCs w:val="32"/>
        </w:rPr>
        <w:t>万元以上的通用设备</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台</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套</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单位价值</w:t>
      </w:r>
      <w:r w:rsidRPr="00BA74CB">
        <w:rPr>
          <w:rFonts w:ascii="仿宋_GB2312" w:eastAsia="仿宋_GB2312" w:hAnsi="仿宋" w:cs="仿宋_GB2312"/>
          <w:sz w:val="32"/>
          <w:szCs w:val="32"/>
        </w:rPr>
        <w:t>100</w:t>
      </w:r>
      <w:r w:rsidRPr="00BA74CB">
        <w:rPr>
          <w:rFonts w:ascii="仿宋_GB2312" w:eastAsia="仿宋_GB2312" w:hAnsi="仿宋" w:cs="仿宋_GB2312" w:hint="eastAsia"/>
          <w:sz w:val="32"/>
          <w:szCs w:val="32"/>
        </w:rPr>
        <w:t>万元以上的专用设备</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台</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套</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（七）重点行政事业性收费情况说明</w:t>
      </w:r>
    </w:p>
    <w:p w:rsidR="00D82287" w:rsidRPr="00BA74CB" w:rsidRDefault="00D82287" w:rsidP="0067348C">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2022</w:t>
      </w:r>
      <w:r w:rsidRPr="00BA74CB">
        <w:rPr>
          <w:rFonts w:ascii="仿宋_GB2312" w:eastAsia="仿宋_GB2312" w:hAnsi="仿宋" w:cs="仿宋_GB2312" w:hint="eastAsia"/>
          <w:sz w:val="32"/>
          <w:szCs w:val="32"/>
        </w:rPr>
        <w:t>年北京市西城区人力资源公共服务中心无行政事业性收费重点项目。</w:t>
      </w:r>
    </w:p>
    <w:p w:rsidR="00D82287" w:rsidRDefault="00D82287" w:rsidP="0067348C">
      <w:pPr>
        <w:spacing w:line="560" w:lineRule="exact"/>
        <w:ind w:firstLineChars="200" w:firstLine="600"/>
        <w:rPr>
          <w:rFonts w:ascii="黑体" w:eastAsia="黑体" w:hAnsi="黑体" w:cs="Times New Roman"/>
          <w:sz w:val="30"/>
          <w:szCs w:val="30"/>
        </w:rPr>
      </w:pPr>
      <w:r>
        <w:rPr>
          <w:rFonts w:ascii="黑体" w:eastAsia="黑体" w:hAnsi="黑体" w:cs="黑体" w:hint="eastAsia"/>
          <w:sz w:val="30"/>
          <w:szCs w:val="30"/>
        </w:rPr>
        <w:t>八</w:t>
      </w:r>
      <w:r w:rsidRPr="00AC2346">
        <w:rPr>
          <w:rFonts w:ascii="黑体" w:eastAsia="黑体" w:hAnsi="黑体" w:cs="黑体" w:hint="eastAsia"/>
          <w:sz w:val="30"/>
          <w:szCs w:val="30"/>
        </w:rPr>
        <w:t>、名称解释</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、基本支出：指为保障机构正常运转、完成日常工作任务而发生的人员支出和公用支出。</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、项目支出：指在基本支出之外为完成特定行政任务或事业发展目标所发生的支出。</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4</w:t>
      </w:r>
      <w:r w:rsidRPr="00BA74CB">
        <w:rPr>
          <w:rFonts w:ascii="仿宋_GB2312" w:eastAsia="仿宋_GB2312" w:hAnsi="仿宋" w:cs="仿宋_GB2312" w:hint="eastAsia"/>
          <w:sz w:val="32"/>
          <w:szCs w:val="32"/>
        </w:rPr>
        <w:t>、机关运行经费：指为保障行政单位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含参照公务员法管理事业单位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5</w:t>
      </w:r>
      <w:r w:rsidRPr="00BA74CB">
        <w:rPr>
          <w:rFonts w:ascii="仿宋_GB2312" w:eastAsia="仿宋_GB2312" w:hAnsi="仿宋" w:cs="仿宋_GB2312" w:hint="eastAsia"/>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D82287" w:rsidRPr="00BA74CB" w:rsidRDefault="00D82287" w:rsidP="0067348C">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6</w:t>
      </w:r>
      <w:r w:rsidRPr="00BA74CB">
        <w:rPr>
          <w:rFonts w:ascii="仿宋_GB2312" w:eastAsia="仿宋_GB2312" w:hAnsi="仿宋" w:cs="仿宋_GB2312" w:hint="eastAsia"/>
          <w:sz w:val="32"/>
          <w:szCs w:val="32"/>
        </w:rPr>
        <w:t>、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Default="00D82287" w:rsidP="00426868">
      <w:pPr>
        <w:rPr>
          <w:rFonts w:ascii="仿宋" w:eastAsia="仿宋" w:hAnsi="仿宋" w:cs="Times New Roman"/>
          <w:sz w:val="32"/>
          <w:szCs w:val="32"/>
        </w:rPr>
      </w:pPr>
    </w:p>
    <w:p w:rsidR="00D82287" w:rsidRPr="00AC2346" w:rsidRDefault="00D82287" w:rsidP="00C42FE9">
      <w:pPr>
        <w:widowControl/>
        <w:jc w:val="center"/>
        <w:rPr>
          <w:rFonts w:ascii="楷体_GB2312" w:eastAsia="楷体_GB2312" w:hAnsi="宋体" w:cs="Times New Roman"/>
          <w:b/>
          <w:bCs/>
          <w:color w:val="000000"/>
          <w:kern w:val="0"/>
          <w:sz w:val="36"/>
          <w:szCs w:val="36"/>
        </w:rPr>
      </w:pPr>
      <w:r w:rsidRPr="00AC2346">
        <w:rPr>
          <w:rFonts w:ascii="楷体_GB2312" w:eastAsia="楷体_GB2312" w:hAnsi="宋体" w:cs="楷体_GB2312" w:hint="eastAsia"/>
          <w:b/>
          <w:bCs/>
          <w:color w:val="000000"/>
          <w:kern w:val="0"/>
          <w:sz w:val="36"/>
          <w:szCs w:val="36"/>
        </w:rPr>
        <w:t>第二部分</w:t>
      </w:r>
      <w:r w:rsidRPr="00AC2346">
        <w:rPr>
          <w:rFonts w:ascii="楷体_GB2312" w:eastAsia="楷体_GB2312" w:hAnsi="宋体" w:cs="楷体_GB2312"/>
          <w:b/>
          <w:bCs/>
          <w:color w:val="000000"/>
          <w:kern w:val="0"/>
          <w:sz w:val="36"/>
          <w:szCs w:val="36"/>
        </w:rPr>
        <w:t xml:space="preserve">  </w:t>
      </w:r>
      <w:r>
        <w:rPr>
          <w:rFonts w:ascii="楷体_GB2312" w:eastAsia="楷体_GB2312" w:hAnsi="宋体" w:cs="楷体_GB2312"/>
          <w:b/>
          <w:bCs/>
          <w:color w:val="000000"/>
          <w:kern w:val="0"/>
          <w:sz w:val="36"/>
          <w:szCs w:val="36"/>
        </w:rPr>
        <w:t>2022</w:t>
      </w:r>
      <w:r w:rsidRPr="00AC2346">
        <w:rPr>
          <w:rFonts w:ascii="楷体_GB2312" w:eastAsia="楷体_GB2312" w:hAnsi="宋体" w:cs="楷体_GB2312" w:hint="eastAsia"/>
          <w:b/>
          <w:bCs/>
          <w:color w:val="000000"/>
          <w:kern w:val="0"/>
          <w:sz w:val="36"/>
          <w:szCs w:val="36"/>
        </w:rPr>
        <w:t>年部门预算表</w:t>
      </w:r>
    </w:p>
    <w:p w:rsidR="00D82287" w:rsidRDefault="00D82287" w:rsidP="00EC5F6A">
      <w:pPr>
        <w:rPr>
          <w:rFonts w:cs="Times New Roman"/>
          <w:sz w:val="28"/>
          <w:szCs w:val="28"/>
        </w:rPr>
      </w:pPr>
      <w:r>
        <w:rPr>
          <w:rFonts w:cs="宋体" w:hint="eastAsia"/>
          <w:sz w:val="28"/>
          <w:szCs w:val="28"/>
        </w:rPr>
        <w:t>表一</w:t>
      </w:r>
      <w:r w:rsidRPr="004C045F">
        <w:rPr>
          <w:rFonts w:cs="宋体" w:hint="eastAsia"/>
          <w:sz w:val="28"/>
          <w:szCs w:val="28"/>
        </w:rPr>
        <w:t>：</w:t>
      </w:r>
    </w:p>
    <w:p w:rsidR="00D82287" w:rsidRDefault="00D82287" w:rsidP="00EC5F6A">
      <w:pPr>
        <w:rPr>
          <w:rFonts w:cs="Times New Roman"/>
          <w:sz w:val="28"/>
          <w:szCs w:val="28"/>
        </w:rPr>
      </w:pPr>
    </w:p>
    <w:tbl>
      <w:tblPr>
        <w:tblW w:w="9000" w:type="dxa"/>
        <w:tblInd w:w="-106" w:type="dxa"/>
        <w:tblLook w:val="00A0" w:firstRow="1" w:lastRow="0" w:firstColumn="1" w:lastColumn="0" w:noHBand="0" w:noVBand="0"/>
      </w:tblPr>
      <w:tblGrid>
        <w:gridCol w:w="2620"/>
        <w:gridCol w:w="1760"/>
        <w:gridCol w:w="2860"/>
        <w:gridCol w:w="1760"/>
      </w:tblGrid>
      <w:tr w:rsidR="00D82287" w:rsidRPr="00426868">
        <w:trPr>
          <w:trHeight w:val="600"/>
        </w:trPr>
        <w:tc>
          <w:tcPr>
            <w:tcW w:w="2620" w:type="dxa"/>
            <w:tcBorders>
              <w:top w:val="single" w:sz="4" w:space="0" w:color="000000"/>
              <w:left w:val="single" w:sz="4" w:space="0" w:color="000000"/>
              <w:bottom w:val="single" w:sz="4" w:space="0" w:color="000000"/>
              <w:right w:val="single" w:sz="4" w:space="0" w:color="000000"/>
            </w:tcBorders>
            <w:vAlign w:val="center"/>
          </w:tcPr>
          <w:p w:rsidR="00D82287" w:rsidRPr="00426868" w:rsidRDefault="00D82287" w:rsidP="00426868">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收入项目类别</w:t>
            </w:r>
          </w:p>
        </w:tc>
        <w:tc>
          <w:tcPr>
            <w:tcW w:w="1760" w:type="dxa"/>
            <w:tcBorders>
              <w:top w:val="single" w:sz="4" w:space="0" w:color="000000"/>
              <w:left w:val="nil"/>
              <w:bottom w:val="single" w:sz="4" w:space="0" w:color="000000"/>
              <w:right w:val="single" w:sz="4" w:space="0" w:color="000000"/>
            </w:tcBorders>
            <w:vAlign w:val="center"/>
          </w:tcPr>
          <w:p w:rsidR="00D82287" w:rsidRPr="00426868" w:rsidRDefault="00D82287" w:rsidP="00426868">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收入预算金额</w:t>
            </w:r>
          </w:p>
        </w:tc>
        <w:tc>
          <w:tcPr>
            <w:tcW w:w="2860" w:type="dxa"/>
            <w:tcBorders>
              <w:top w:val="single" w:sz="4" w:space="0" w:color="000000"/>
              <w:left w:val="nil"/>
              <w:bottom w:val="single" w:sz="4" w:space="0" w:color="000000"/>
              <w:right w:val="single" w:sz="4" w:space="0" w:color="000000"/>
            </w:tcBorders>
            <w:vAlign w:val="center"/>
          </w:tcPr>
          <w:p w:rsidR="00D82287" w:rsidRPr="00426868" w:rsidRDefault="00D82287" w:rsidP="00426868">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支出项目类别</w:t>
            </w:r>
          </w:p>
        </w:tc>
        <w:tc>
          <w:tcPr>
            <w:tcW w:w="1760" w:type="dxa"/>
            <w:tcBorders>
              <w:top w:val="single" w:sz="4" w:space="0" w:color="000000"/>
              <w:left w:val="nil"/>
              <w:bottom w:val="single" w:sz="4" w:space="0" w:color="000000"/>
              <w:right w:val="single" w:sz="4" w:space="0" w:color="000000"/>
            </w:tcBorders>
            <w:vAlign w:val="center"/>
          </w:tcPr>
          <w:p w:rsidR="00D82287" w:rsidRPr="00426868" w:rsidRDefault="00D82287" w:rsidP="00426868">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支出预算金额</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预算内资金</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一般公共预算支出</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财政专户管理</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其他共产党事务支出</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860800.00</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财政专户资金</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教育支出</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486356.32</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教育收费收入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人力资源和社会保障管理事务</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cs="宋体"/>
                <w:color w:val="000000"/>
                <w:kern w:val="0"/>
                <w:sz w:val="20"/>
                <w:szCs w:val="20"/>
              </w:rPr>
              <w:t>39465293.97</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其他财政专户收入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卫生健康支出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cs="宋体"/>
                <w:color w:val="000000"/>
                <w:kern w:val="0"/>
                <w:sz w:val="20"/>
                <w:szCs w:val="20"/>
              </w:rPr>
              <w:t>2838118.66</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批准留用</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住房保障支出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cs="宋体"/>
                <w:color w:val="000000"/>
                <w:kern w:val="0"/>
                <w:sz w:val="20"/>
                <w:szCs w:val="20"/>
              </w:rPr>
              <w:t>5641941.84</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上级补助收入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事业收入（不含事业单位预算外资金）</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经营收入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附属单位上缴收入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其他收入</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本年支出合计</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本年收入合计</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结转下年</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用事业基金弥补收支差额</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支出总计</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上年结转</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收入总计</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426868">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c>
          <w:tcPr>
            <w:tcW w:w="1760" w:type="dxa"/>
            <w:tcBorders>
              <w:top w:val="nil"/>
              <w:left w:val="nil"/>
              <w:bottom w:val="single" w:sz="4" w:space="0" w:color="000000"/>
              <w:right w:val="single" w:sz="4" w:space="0" w:color="000000"/>
            </w:tcBorders>
            <w:vAlign w:val="center"/>
          </w:tcPr>
          <w:p w:rsidR="00D82287" w:rsidRPr="00426868" w:rsidRDefault="00D82287" w:rsidP="00426868">
            <w:pPr>
              <w:widowControl/>
              <w:jc w:val="righ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r>
    </w:tbl>
    <w:p w:rsidR="00D82287" w:rsidRPr="004C045F" w:rsidRDefault="00D82287" w:rsidP="00EC5F6A">
      <w:pPr>
        <w:rPr>
          <w:rFonts w:cs="Times New Roman"/>
          <w:sz w:val="28"/>
          <w:szCs w:val="28"/>
        </w:rPr>
        <w:sectPr w:rsidR="00D82287" w:rsidRPr="004C045F" w:rsidSect="00DE5F40">
          <w:pgSz w:w="11906" w:h="16838"/>
          <w:pgMar w:top="1440" w:right="1800" w:bottom="1440" w:left="1800" w:header="851" w:footer="992" w:gutter="0"/>
          <w:cols w:space="425"/>
          <w:docGrid w:type="lines" w:linePitch="312"/>
        </w:sectPr>
      </w:pPr>
    </w:p>
    <w:p w:rsidR="00D82287" w:rsidRPr="004C045F" w:rsidRDefault="00D82287" w:rsidP="00EC5F6A">
      <w:pPr>
        <w:rPr>
          <w:rFonts w:cs="Times New Roman"/>
          <w:sz w:val="28"/>
          <w:szCs w:val="28"/>
        </w:rPr>
      </w:pPr>
      <w:r>
        <w:rPr>
          <w:rFonts w:cs="宋体" w:hint="eastAsia"/>
          <w:sz w:val="28"/>
          <w:szCs w:val="28"/>
        </w:rPr>
        <w:t>表二</w:t>
      </w:r>
      <w:r w:rsidRPr="004C045F">
        <w:rPr>
          <w:rFonts w:cs="宋体" w:hint="eastAsia"/>
          <w:sz w:val="28"/>
          <w:szCs w:val="28"/>
        </w:rPr>
        <w:t>：</w:t>
      </w:r>
    </w:p>
    <w:p w:rsidR="00D82287" w:rsidRPr="004C045F" w:rsidRDefault="00D82287" w:rsidP="00EC5F6A">
      <w:pPr>
        <w:jc w:val="center"/>
        <w:rPr>
          <w:rFonts w:ascii="宋体" w:cs="Times New Roman"/>
          <w:b/>
          <w:bCs/>
          <w:sz w:val="36"/>
          <w:szCs w:val="36"/>
        </w:rPr>
      </w:pPr>
      <w:r>
        <w:rPr>
          <w:rFonts w:ascii="宋体" w:hAnsi="宋体" w:cs="宋体"/>
          <w:b/>
          <w:bCs/>
          <w:sz w:val="36"/>
          <w:szCs w:val="36"/>
        </w:rPr>
        <w:t>2022</w:t>
      </w:r>
      <w:r w:rsidRPr="00F03D74">
        <w:rPr>
          <w:rFonts w:ascii="宋体" w:hAnsi="宋体" w:cs="宋体" w:hint="eastAsia"/>
          <w:b/>
          <w:bCs/>
          <w:sz w:val="36"/>
          <w:szCs w:val="36"/>
        </w:rPr>
        <w:t>年部门收入总体情况表</w:t>
      </w:r>
    </w:p>
    <w:p w:rsidR="00D82287" w:rsidRDefault="00D82287" w:rsidP="002A6CB9">
      <w:pPr>
        <w:widowControl/>
        <w:jc w:val="center"/>
        <w:rPr>
          <w:rFonts w:ascii="宋体" w:cs="Times New Roman"/>
          <w:kern w:val="0"/>
          <w:sz w:val="18"/>
          <w:szCs w:val="18"/>
        </w:rPr>
      </w:pPr>
      <w:r w:rsidRPr="004C045F">
        <w:rPr>
          <w:rFonts w:ascii="宋体" w:hAnsi="宋体" w:cs="宋体"/>
          <w:b/>
          <w:bCs/>
          <w:sz w:val="36"/>
          <w:szCs w:val="36"/>
        </w:rPr>
        <w:t xml:space="preserve">                                                             </w:t>
      </w:r>
      <w:r w:rsidRPr="004C045F">
        <w:rPr>
          <w:rFonts w:ascii="宋体" w:hAnsi="宋体" w:cs="宋体" w:hint="eastAsia"/>
          <w:kern w:val="0"/>
          <w:sz w:val="18"/>
          <w:szCs w:val="18"/>
        </w:rPr>
        <w:t>单位：元</w:t>
      </w:r>
    </w:p>
    <w:p w:rsidR="00D82287" w:rsidRPr="002A6CB9" w:rsidRDefault="00D82287" w:rsidP="002A6CB9">
      <w:pPr>
        <w:widowControl/>
        <w:jc w:val="center"/>
        <w:rPr>
          <w:rFonts w:ascii="宋体" w:cs="Times New Roman"/>
          <w:kern w:val="0"/>
          <w:sz w:val="18"/>
          <w:szCs w:val="18"/>
        </w:rPr>
      </w:pPr>
    </w:p>
    <w:tbl>
      <w:tblPr>
        <w:tblW w:w="13840" w:type="dxa"/>
        <w:tblInd w:w="-106" w:type="dxa"/>
        <w:tblLook w:val="00A0" w:firstRow="1" w:lastRow="0" w:firstColumn="1" w:lastColumn="0" w:noHBand="0" w:noVBand="0"/>
      </w:tblPr>
      <w:tblGrid>
        <w:gridCol w:w="1760"/>
        <w:gridCol w:w="3200"/>
        <w:gridCol w:w="1600"/>
        <w:gridCol w:w="580"/>
        <w:gridCol w:w="1660"/>
        <w:gridCol w:w="980"/>
        <w:gridCol w:w="560"/>
        <w:gridCol w:w="520"/>
        <w:gridCol w:w="520"/>
        <w:gridCol w:w="820"/>
        <w:gridCol w:w="640"/>
        <w:gridCol w:w="1000"/>
      </w:tblGrid>
      <w:tr w:rsidR="00D82287" w:rsidRPr="002A6CB9">
        <w:trPr>
          <w:trHeight w:val="996"/>
        </w:trPr>
        <w:tc>
          <w:tcPr>
            <w:tcW w:w="1760" w:type="dxa"/>
            <w:tcBorders>
              <w:top w:val="single" w:sz="4" w:space="0" w:color="auto"/>
              <w:left w:val="single" w:sz="4" w:space="0" w:color="auto"/>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科目编码</w:t>
            </w:r>
          </w:p>
        </w:tc>
        <w:tc>
          <w:tcPr>
            <w:tcW w:w="32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科目名称</w:t>
            </w:r>
          </w:p>
        </w:tc>
        <w:tc>
          <w:tcPr>
            <w:tcW w:w="16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合计</w:t>
            </w:r>
          </w:p>
        </w:tc>
        <w:tc>
          <w:tcPr>
            <w:tcW w:w="58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上年结转</w:t>
            </w:r>
          </w:p>
        </w:tc>
        <w:tc>
          <w:tcPr>
            <w:tcW w:w="16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一般公共预算拨款收入</w:t>
            </w:r>
          </w:p>
        </w:tc>
        <w:tc>
          <w:tcPr>
            <w:tcW w:w="98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政府性基金预算拨款收入</w:t>
            </w:r>
          </w:p>
        </w:tc>
        <w:tc>
          <w:tcPr>
            <w:tcW w:w="5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上级补助收入</w:t>
            </w:r>
          </w:p>
        </w:tc>
        <w:tc>
          <w:tcPr>
            <w:tcW w:w="52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事业收入</w:t>
            </w:r>
          </w:p>
        </w:tc>
        <w:tc>
          <w:tcPr>
            <w:tcW w:w="52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经营收入</w:t>
            </w:r>
          </w:p>
        </w:tc>
        <w:tc>
          <w:tcPr>
            <w:tcW w:w="82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附属单位上缴收入</w:t>
            </w:r>
          </w:p>
        </w:tc>
        <w:tc>
          <w:tcPr>
            <w:tcW w:w="64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其他收入</w:t>
            </w:r>
          </w:p>
        </w:tc>
        <w:tc>
          <w:tcPr>
            <w:tcW w:w="10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用事业基金弥补收支差额</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p>
        </w:tc>
        <w:tc>
          <w:tcPr>
            <w:tcW w:w="3200" w:type="dxa"/>
            <w:tcBorders>
              <w:top w:val="nil"/>
              <w:left w:val="nil"/>
              <w:bottom w:val="single" w:sz="4" w:space="0" w:color="auto"/>
              <w:right w:val="single" w:sz="4" w:space="0" w:color="auto"/>
            </w:tcBorders>
            <w:vAlign w:val="center"/>
          </w:tcPr>
          <w:p w:rsidR="00D82287" w:rsidRPr="00E8233B" w:rsidRDefault="00D82287" w:rsidP="00E8233B">
            <w:pPr>
              <w:rPr>
                <w:rFonts w:ascii="宋体" w:cs="Times New Roman"/>
                <w:color w:val="000000"/>
                <w:sz w:val="18"/>
                <w:szCs w:val="18"/>
              </w:rPr>
            </w:pPr>
            <w:r w:rsidRPr="00E8233B">
              <w:rPr>
                <w:rFonts w:ascii="宋体" w:hAnsi="宋体" w:cs="宋体"/>
                <w:color w:val="000000"/>
                <w:sz w:val="18"/>
                <w:szCs w:val="18"/>
              </w:rPr>
              <w:t xml:space="preserve">   </w:t>
            </w:r>
            <w:r w:rsidRPr="00E8233B">
              <w:rPr>
                <w:rFonts w:ascii="宋体" w:hAnsi="宋体" w:cs="宋体" w:hint="eastAsia"/>
                <w:color w:val="000000"/>
                <w:sz w:val="18"/>
                <w:szCs w:val="18"/>
              </w:rPr>
              <w:t>总计</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49,292,510.79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49,292,510.79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201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一般公共服务支出</w:t>
            </w:r>
          </w:p>
        </w:tc>
        <w:tc>
          <w:tcPr>
            <w:tcW w:w="1600" w:type="dxa"/>
            <w:tcBorders>
              <w:top w:val="nil"/>
              <w:left w:val="nil"/>
              <w:bottom w:val="single" w:sz="4" w:space="0" w:color="auto"/>
              <w:right w:val="single" w:sz="4" w:space="0" w:color="auto"/>
            </w:tcBorders>
            <w:vAlign w:val="center"/>
          </w:tcPr>
          <w:p w:rsidR="00D82287" w:rsidRPr="00A501E7" w:rsidRDefault="00D82287">
            <w:pPr>
              <w:jc w:val="right"/>
              <w:rPr>
                <w:rFonts w:ascii="宋体" w:cs="Times New Roman"/>
                <w:color w:val="000000"/>
                <w:sz w:val="18"/>
                <w:szCs w:val="18"/>
              </w:rPr>
            </w:pPr>
            <w:r w:rsidRPr="00A501E7">
              <w:rPr>
                <w:rFonts w:ascii="宋体" w:hAnsi="宋体" w:cs="宋体"/>
                <w:color w:val="000000"/>
                <w:sz w:val="18"/>
                <w:szCs w:val="18"/>
              </w:rPr>
              <w:t xml:space="preserve">860,800.00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860,800.00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600" w:type="dxa"/>
            <w:tcBorders>
              <w:top w:val="nil"/>
              <w:left w:val="nil"/>
              <w:bottom w:val="single" w:sz="4" w:space="0" w:color="auto"/>
              <w:right w:val="single" w:sz="4" w:space="0" w:color="auto"/>
            </w:tcBorders>
          </w:tcPr>
          <w:p w:rsidR="00D82287" w:rsidRPr="00F36587" w:rsidRDefault="00D82287" w:rsidP="00E8233B">
            <w:pPr>
              <w:jc w:val="right"/>
              <w:rPr>
                <w:rFonts w:ascii="宋体" w:cs="Times New Roman"/>
                <w:color w:val="000000"/>
                <w:sz w:val="18"/>
                <w:szCs w:val="18"/>
              </w:rPr>
            </w:pPr>
            <w:r w:rsidRPr="00A501E7">
              <w:rPr>
                <w:rFonts w:ascii="宋体" w:hAnsi="宋体" w:cs="宋体"/>
                <w:color w:val="000000"/>
                <w:sz w:val="18"/>
                <w:szCs w:val="18"/>
              </w:rPr>
              <w:t>860,800.00</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2013699</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600" w:type="dxa"/>
            <w:tcBorders>
              <w:top w:val="nil"/>
              <w:left w:val="nil"/>
              <w:bottom w:val="single" w:sz="4" w:space="0" w:color="auto"/>
              <w:right w:val="single" w:sz="4" w:space="0" w:color="auto"/>
            </w:tcBorders>
          </w:tcPr>
          <w:p w:rsidR="00D82287" w:rsidRPr="00F36587" w:rsidRDefault="00D82287" w:rsidP="00E8233B">
            <w:pPr>
              <w:jc w:val="right"/>
              <w:rPr>
                <w:rFonts w:ascii="宋体" w:cs="Times New Roman"/>
                <w:color w:val="000000"/>
                <w:sz w:val="18"/>
                <w:szCs w:val="18"/>
              </w:rPr>
            </w:pPr>
            <w:r w:rsidRPr="00A501E7">
              <w:rPr>
                <w:rFonts w:ascii="宋体" w:hAnsi="宋体" w:cs="宋体"/>
                <w:color w:val="000000"/>
                <w:sz w:val="18"/>
                <w:szCs w:val="18"/>
              </w:rPr>
              <w:t>860,800.00</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205</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教育支出</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进修及培训</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2050803</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培训支出</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208</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社会保障和就业支出</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39,465,293.97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39,465,293.97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人力资源和社会保障管理事务</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34,109,210.29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34,109,210.29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行政运行</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29,275,957.42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29,275,957.42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729"/>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2080199</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其他人力资源和社会保障管理事务支出</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4,833,252.87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4,833,252.87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行政事业单位养老支出</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5,356,083.68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5,356,083.68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行政单位离退休</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2080502</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事业单位离退休</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729"/>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2080505</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机关事业单位基本养老保险缴费支出</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2080506</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机关事业单位职业年金缴费支出</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210</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卫生健康支出</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行政事业单位医疗</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行政单位医疗</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2101102</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事业单位医疗</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221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住房保障支出</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住房改革支出</w:t>
            </w:r>
          </w:p>
        </w:tc>
        <w:tc>
          <w:tcPr>
            <w:tcW w:w="1600" w:type="dxa"/>
            <w:tcBorders>
              <w:top w:val="nil"/>
              <w:left w:val="nil"/>
              <w:bottom w:val="single" w:sz="4" w:space="0" w:color="auto"/>
              <w:right w:val="single" w:sz="4" w:space="0" w:color="auto"/>
            </w:tcBorders>
            <w:vAlign w:val="center"/>
          </w:tcPr>
          <w:p w:rsidR="00D82287" w:rsidRPr="00E8233B" w:rsidRDefault="00D82287" w:rsidP="00E8233B">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2210201</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住房公积金</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2210203</w:t>
            </w:r>
          </w:p>
        </w:tc>
        <w:tc>
          <w:tcPr>
            <w:tcW w:w="3200" w:type="dxa"/>
            <w:tcBorders>
              <w:top w:val="nil"/>
              <w:left w:val="nil"/>
              <w:bottom w:val="single" w:sz="4" w:space="0" w:color="auto"/>
              <w:right w:val="single" w:sz="4" w:space="0" w:color="auto"/>
            </w:tcBorders>
            <w:vAlign w:val="center"/>
          </w:tcPr>
          <w:p w:rsidR="00D82287" w:rsidRPr="002A6CB9" w:rsidRDefault="00D82287" w:rsidP="002A6CB9">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购房补贴</w:t>
            </w:r>
          </w:p>
        </w:tc>
        <w:tc>
          <w:tcPr>
            <w:tcW w:w="1600" w:type="dxa"/>
            <w:tcBorders>
              <w:top w:val="nil"/>
              <w:left w:val="nil"/>
              <w:bottom w:val="single" w:sz="4" w:space="0" w:color="auto"/>
              <w:right w:val="single" w:sz="4" w:space="0" w:color="auto"/>
            </w:tcBorders>
            <w:vAlign w:val="center"/>
          </w:tcPr>
          <w:p w:rsidR="00D82287" w:rsidRPr="00A501E7" w:rsidRDefault="00D82287" w:rsidP="00E8233B">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5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p>
        </w:tc>
        <w:tc>
          <w:tcPr>
            <w:tcW w:w="166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98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5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82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0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bl>
    <w:p w:rsidR="00D82287" w:rsidRPr="00C65DCB" w:rsidRDefault="00D82287" w:rsidP="00EC5F6A">
      <w:pPr>
        <w:rPr>
          <w:rFonts w:ascii="宋体" w:cs="Times New Roman"/>
          <w:b/>
          <w:bCs/>
          <w:sz w:val="36"/>
          <w:szCs w:val="36"/>
        </w:rPr>
        <w:sectPr w:rsidR="00D82287" w:rsidRPr="00C65DCB" w:rsidSect="00DE5F40">
          <w:pgSz w:w="16838" w:h="11906" w:orient="landscape"/>
          <w:pgMar w:top="1797" w:right="1440" w:bottom="1797" w:left="1440" w:header="851" w:footer="992" w:gutter="0"/>
          <w:cols w:space="425"/>
          <w:docGrid w:type="linesAndChars" w:linePitch="312"/>
        </w:sectPr>
      </w:pPr>
    </w:p>
    <w:p w:rsidR="00D82287" w:rsidRPr="004C045F" w:rsidRDefault="00D82287" w:rsidP="00EC5F6A">
      <w:pPr>
        <w:rPr>
          <w:rFonts w:ascii="宋体" w:cs="Times New Roman"/>
          <w:b/>
          <w:bCs/>
          <w:sz w:val="36"/>
          <w:szCs w:val="36"/>
        </w:rPr>
      </w:pPr>
      <w:r>
        <w:rPr>
          <w:rFonts w:cs="宋体" w:hint="eastAsia"/>
          <w:sz w:val="28"/>
          <w:szCs w:val="28"/>
        </w:rPr>
        <w:t>表三</w:t>
      </w:r>
      <w:r w:rsidRPr="004C045F">
        <w:rPr>
          <w:rFonts w:ascii="宋体" w:hAnsi="宋体" w:cs="宋体" w:hint="eastAsia"/>
          <w:b/>
          <w:bCs/>
          <w:sz w:val="36"/>
          <w:szCs w:val="36"/>
        </w:rPr>
        <w:t>：</w:t>
      </w:r>
    </w:p>
    <w:p w:rsidR="00D82287" w:rsidRPr="000656E6" w:rsidRDefault="00D82287" w:rsidP="00F03D74">
      <w:pPr>
        <w:jc w:val="center"/>
        <w:rPr>
          <w:rFonts w:ascii="宋体" w:cs="Times New Roman"/>
          <w:b/>
          <w:bCs/>
          <w:sz w:val="32"/>
          <w:szCs w:val="32"/>
        </w:rPr>
      </w:pPr>
      <w:r>
        <w:rPr>
          <w:rFonts w:ascii="宋体" w:hAnsi="宋体" w:cs="宋体"/>
          <w:b/>
          <w:bCs/>
          <w:sz w:val="32"/>
          <w:szCs w:val="32"/>
        </w:rPr>
        <w:t>2022</w:t>
      </w:r>
      <w:r w:rsidRPr="000656E6">
        <w:rPr>
          <w:rFonts w:ascii="宋体" w:hAnsi="宋体" w:cs="宋体" w:hint="eastAsia"/>
          <w:b/>
          <w:bCs/>
          <w:sz w:val="32"/>
          <w:szCs w:val="32"/>
        </w:rPr>
        <w:t>年部门支出总体情况表</w:t>
      </w:r>
    </w:p>
    <w:p w:rsidR="00D82287" w:rsidRPr="002A6CB9" w:rsidRDefault="00D82287" w:rsidP="002A6CB9">
      <w:pPr>
        <w:widowControl/>
        <w:jc w:val="center"/>
        <w:rPr>
          <w:rFonts w:ascii="宋体" w:cs="Times New Roman"/>
          <w:b/>
          <w:bCs/>
          <w:sz w:val="28"/>
          <w:szCs w:val="28"/>
        </w:rPr>
      </w:pPr>
      <w:r w:rsidRPr="004C045F">
        <w:rPr>
          <w:rFonts w:ascii="宋体" w:hAnsi="宋体" w:cs="宋体"/>
          <w:b/>
          <w:bCs/>
          <w:sz w:val="36"/>
          <w:szCs w:val="36"/>
        </w:rPr>
        <w:t xml:space="preserve">                                                                    </w:t>
      </w:r>
      <w:r w:rsidRPr="000656E6">
        <w:rPr>
          <w:rFonts w:ascii="宋体" w:hAnsi="宋体" w:cs="宋体"/>
          <w:b/>
          <w:bCs/>
          <w:sz w:val="28"/>
          <w:szCs w:val="28"/>
        </w:rPr>
        <w:t xml:space="preserve"> </w:t>
      </w:r>
      <w:r w:rsidRPr="000656E6">
        <w:rPr>
          <w:rFonts w:ascii="宋体" w:hAnsi="宋体" w:cs="宋体" w:hint="eastAsia"/>
          <w:kern w:val="0"/>
          <w:sz w:val="28"/>
          <w:szCs w:val="28"/>
        </w:rPr>
        <w:t>单位</w:t>
      </w:r>
      <w:r w:rsidRPr="000656E6">
        <w:rPr>
          <w:rFonts w:ascii="宋体" w:hAnsi="宋体" w:cs="宋体"/>
          <w:kern w:val="0"/>
          <w:sz w:val="28"/>
          <w:szCs w:val="28"/>
        </w:rPr>
        <w:t>:</w:t>
      </w:r>
      <w:r w:rsidRPr="000656E6">
        <w:rPr>
          <w:rFonts w:ascii="宋体" w:hAnsi="宋体" w:cs="宋体" w:hint="eastAsia"/>
          <w:kern w:val="0"/>
          <w:sz w:val="28"/>
          <w:szCs w:val="28"/>
        </w:rPr>
        <w:t>元</w:t>
      </w:r>
    </w:p>
    <w:tbl>
      <w:tblPr>
        <w:tblW w:w="14000" w:type="dxa"/>
        <w:tblInd w:w="-106" w:type="dxa"/>
        <w:tblLook w:val="00A0" w:firstRow="1" w:lastRow="0" w:firstColumn="1" w:lastColumn="0" w:noHBand="0" w:noVBand="0"/>
      </w:tblPr>
      <w:tblGrid>
        <w:gridCol w:w="1760"/>
        <w:gridCol w:w="3200"/>
        <w:gridCol w:w="1700"/>
        <w:gridCol w:w="660"/>
        <w:gridCol w:w="1700"/>
        <w:gridCol w:w="1700"/>
        <w:gridCol w:w="1060"/>
        <w:gridCol w:w="1060"/>
        <w:gridCol w:w="1160"/>
      </w:tblGrid>
      <w:tr w:rsidR="00D82287" w:rsidRPr="002A6CB9">
        <w:trPr>
          <w:trHeight w:val="609"/>
        </w:trPr>
        <w:tc>
          <w:tcPr>
            <w:tcW w:w="1760" w:type="dxa"/>
            <w:tcBorders>
              <w:top w:val="single" w:sz="4" w:space="0" w:color="auto"/>
              <w:left w:val="single" w:sz="4" w:space="0" w:color="auto"/>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科目编码</w:t>
            </w:r>
          </w:p>
        </w:tc>
        <w:tc>
          <w:tcPr>
            <w:tcW w:w="32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科目名称</w:t>
            </w: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总计</w:t>
            </w:r>
          </w:p>
        </w:tc>
        <w:tc>
          <w:tcPr>
            <w:tcW w:w="6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上年结转</w:t>
            </w: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基本支出</w:t>
            </w: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项目支出</w:t>
            </w:r>
          </w:p>
        </w:tc>
        <w:tc>
          <w:tcPr>
            <w:tcW w:w="10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上缴上级支出</w:t>
            </w:r>
          </w:p>
        </w:tc>
        <w:tc>
          <w:tcPr>
            <w:tcW w:w="10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事业单位经营支出</w:t>
            </w:r>
          </w:p>
        </w:tc>
        <w:tc>
          <w:tcPr>
            <w:tcW w:w="11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对下级单位补助支出</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p>
        </w:tc>
        <w:tc>
          <w:tcPr>
            <w:tcW w:w="3200" w:type="dxa"/>
            <w:tcBorders>
              <w:top w:val="nil"/>
              <w:left w:val="nil"/>
              <w:bottom w:val="single" w:sz="4" w:space="0" w:color="auto"/>
              <w:right w:val="single" w:sz="4" w:space="0" w:color="auto"/>
            </w:tcBorders>
            <w:vAlign w:val="center"/>
          </w:tcPr>
          <w:p w:rsidR="00D82287" w:rsidRPr="00E8233B" w:rsidRDefault="00D82287" w:rsidP="000D009F">
            <w:pPr>
              <w:rPr>
                <w:rFonts w:ascii="宋体" w:cs="Times New Roman"/>
                <w:color w:val="000000"/>
                <w:sz w:val="18"/>
                <w:szCs w:val="18"/>
              </w:rPr>
            </w:pPr>
            <w:r w:rsidRPr="00E8233B">
              <w:rPr>
                <w:rFonts w:ascii="宋体" w:hAnsi="宋体" w:cs="宋体"/>
                <w:color w:val="000000"/>
                <w:sz w:val="18"/>
                <w:szCs w:val="18"/>
              </w:rPr>
              <w:t xml:space="preserve">   </w:t>
            </w:r>
            <w:r w:rsidRPr="00E8233B">
              <w:rPr>
                <w:rFonts w:ascii="宋体" w:hAnsi="宋体" w:cs="宋体" w:hint="eastAsia"/>
                <w:color w:val="000000"/>
                <w:sz w:val="18"/>
                <w:szCs w:val="18"/>
              </w:rPr>
              <w:t>总计</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49,292,510.79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43</w:t>
            </w:r>
            <w:r w:rsidRPr="00A501E7">
              <w:rPr>
                <w:rFonts w:ascii="宋体" w:cs="宋体"/>
                <w:color w:val="000000"/>
                <w:sz w:val="18"/>
                <w:szCs w:val="18"/>
              </w:rPr>
              <w:t>,</w:t>
            </w:r>
            <w:r>
              <w:rPr>
                <w:rFonts w:ascii="宋体" w:cs="宋体"/>
                <w:color w:val="000000"/>
                <w:kern w:val="0"/>
                <w:sz w:val="18"/>
                <w:szCs w:val="18"/>
              </w:rPr>
              <w:t>598</w:t>
            </w:r>
            <w:r w:rsidRPr="00A501E7">
              <w:rPr>
                <w:rFonts w:ascii="宋体" w:cs="宋体"/>
                <w:color w:val="000000"/>
                <w:sz w:val="18"/>
                <w:szCs w:val="18"/>
              </w:rPr>
              <w:t>,</w:t>
            </w:r>
            <w:r>
              <w:rPr>
                <w:rFonts w:ascii="宋体" w:cs="宋体"/>
                <w:color w:val="000000"/>
                <w:kern w:val="0"/>
                <w:sz w:val="18"/>
                <w:szCs w:val="18"/>
              </w:rPr>
              <w:t>457.92</w:t>
            </w: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5</w:t>
            </w:r>
            <w:r w:rsidRPr="00A501E7">
              <w:rPr>
                <w:rFonts w:ascii="宋体" w:cs="宋体"/>
                <w:color w:val="000000"/>
                <w:sz w:val="18"/>
                <w:szCs w:val="18"/>
              </w:rPr>
              <w:t>,</w:t>
            </w:r>
            <w:r>
              <w:rPr>
                <w:rFonts w:ascii="宋体" w:cs="宋体"/>
                <w:color w:val="000000"/>
                <w:kern w:val="0"/>
                <w:sz w:val="18"/>
                <w:szCs w:val="18"/>
              </w:rPr>
              <w:t>694</w:t>
            </w:r>
            <w:r w:rsidRPr="00A501E7">
              <w:rPr>
                <w:rFonts w:ascii="宋体" w:cs="宋体"/>
                <w:color w:val="000000"/>
                <w:sz w:val="18"/>
                <w:szCs w:val="18"/>
              </w:rPr>
              <w:t>,</w:t>
            </w:r>
            <w:r>
              <w:rPr>
                <w:rFonts w:ascii="宋体" w:cs="宋体"/>
                <w:color w:val="000000"/>
                <w:kern w:val="0"/>
                <w:sz w:val="18"/>
                <w:szCs w:val="18"/>
              </w:rPr>
              <w:t>052.87</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201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一般公共服务支出</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860,800.00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0.00</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860,800.00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70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0.00</w:t>
            </w:r>
          </w:p>
        </w:tc>
        <w:tc>
          <w:tcPr>
            <w:tcW w:w="170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2013699</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70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0.00</w:t>
            </w:r>
          </w:p>
        </w:tc>
        <w:tc>
          <w:tcPr>
            <w:tcW w:w="1700" w:type="dxa"/>
            <w:tcBorders>
              <w:top w:val="nil"/>
              <w:left w:val="nil"/>
              <w:bottom w:val="single" w:sz="4" w:space="0" w:color="auto"/>
              <w:right w:val="single" w:sz="4" w:space="0" w:color="auto"/>
            </w:tcBorders>
          </w:tcPr>
          <w:p w:rsidR="00D82287" w:rsidRPr="00F36587" w:rsidRDefault="00D82287" w:rsidP="000D009F">
            <w:pPr>
              <w:jc w:val="right"/>
              <w:rPr>
                <w:rFonts w:ascii="宋体" w:cs="Times New Roman"/>
                <w:color w:val="000000"/>
                <w:sz w:val="18"/>
                <w:szCs w:val="18"/>
              </w:rPr>
            </w:pPr>
            <w:r w:rsidRPr="00A501E7">
              <w:rPr>
                <w:rFonts w:ascii="宋体" w:hAnsi="宋体" w:cs="宋体"/>
                <w:color w:val="000000"/>
                <w:sz w:val="18"/>
                <w:szCs w:val="18"/>
              </w:rPr>
              <w:t>860,800.00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205</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教育支出</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进修及培训</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2050803</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培训支出</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208</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社会保障和就业支出</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39,465,293.97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0D009F" w:rsidRDefault="00D82287" w:rsidP="000D009F">
            <w:pPr>
              <w:widowControl/>
              <w:jc w:val="right"/>
              <w:rPr>
                <w:rFonts w:ascii="宋体" w:hAnsi="宋体" w:cs="宋体"/>
                <w:color w:val="000000"/>
                <w:sz w:val="18"/>
                <w:szCs w:val="18"/>
              </w:rPr>
            </w:pPr>
            <w:r w:rsidRPr="000D009F">
              <w:rPr>
                <w:rFonts w:ascii="宋体" w:hAnsi="宋体" w:cs="宋体"/>
                <w:color w:val="000000"/>
                <w:sz w:val="18"/>
                <w:szCs w:val="18"/>
              </w:rPr>
              <w:t xml:space="preserve">34,632,041.10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人力资源和社会保障管理事务</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34,109,210.29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0D009F" w:rsidRDefault="00D82287" w:rsidP="000D009F">
            <w:pPr>
              <w:widowControl/>
              <w:jc w:val="right"/>
              <w:rPr>
                <w:rFonts w:ascii="宋体" w:hAnsi="宋体" w:cs="宋体"/>
                <w:color w:val="000000"/>
                <w:sz w:val="18"/>
                <w:szCs w:val="18"/>
              </w:rPr>
            </w:pPr>
            <w:r w:rsidRPr="00A501E7">
              <w:rPr>
                <w:rFonts w:ascii="宋体" w:hAnsi="宋体" w:cs="宋体"/>
                <w:color w:val="000000"/>
                <w:sz w:val="18"/>
                <w:szCs w:val="18"/>
              </w:rPr>
              <w:t>29,275,957.42</w:t>
            </w:r>
            <w:r w:rsidRPr="000D009F">
              <w:rPr>
                <w:rFonts w:ascii="宋体" w:hAnsi="宋体" w:cs="宋体"/>
                <w:color w:val="000000"/>
                <w:sz w:val="18"/>
                <w:szCs w:val="18"/>
              </w:rPr>
              <w:t xml:space="preserve">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2080101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行政运行</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29,275,957.42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sidRPr="00A501E7">
              <w:rPr>
                <w:rFonts w:ascii="宋体" w:hAnsi="宋体" w:cs="宋体"/>
                <w:color w:val="000000"/>
                <w:sz w:val="18"/>
                <w:szCs w:val="18"/>
              </w:rPr>
              <w:t>29,275,957.42</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single" w:sz="4" w:space="0" w:color="auto"/>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2080199</w:t>
            </w:r>
          </w:p>
        </w:tc>
        <w:tc>
          <w:tcPr>
            <w:tcW w:w="3200" w:type="dxa"/>
            <w:tcBorders>
              <w:top w:val="single" w:sz="4" w:space="0" w:color="auto"/>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其他人力资源和社会保障管理事务支出</w:t>
            </w:r>
          </w:p>
        </w:tc>
        <w:tc>
          <w:tcPr>
            <w:tcW w:w="1700" w:type="dxa"/>
            <w:tcBorders>
              <w:top w:val="single" w:sz="4" w:space="0" w:color="auto"/>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4,833,252.87 </w:t>
            </w:r>
          </w:p>
        </w:tc>
        <w:tc>
          <w:tcPr>
            <w:tcW w:w="6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0.00</w:t>
            </w: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c>
          <w:tcPr>
            <w:tcW w:w="10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行政事业单位养老支出</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5,356,083.68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sidRPr="00E8233B">
              <w:rPr>
                <w:rFonts w:ascii="宋体" w:hAnsi="宋体" w:cs="宋体"/>
                <w:color w:val="000000"/>
                <w:sz w:val="18"/>
                <w:szCs w:val="18"/>
              </w:rPr>
              <w:t>5,356,083.68</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single" w:sz="4" w:space="0" w:color="auto"/>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2080501</w:t>
            </w:r>
          </w:p>
        </w:tc>
        <w:tc>
          <w:tcPr>
            <w:tcW w:w="3200" w:type="dxa"/>
            <w:tcBorders>
              <w:top w:val="single" w:sz="4" w:space="0" w:color="auto"/>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行政单位离退休</w:t>
            </w:r>
          </w:p>
        </w:tc>
        <w:tc>
          <w:tcPr>
            <w:tcW w:w="1700" w:type="dxa"/>
            <w:tcBorders>
              <w:top w:val="single" w:sz="4" w:space="0" w:color="auto"/>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66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single" w:sz="4" w:space="0" w:color="auto"/>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1700" w:type="dxa"/>
            <w:tcBorders>
              <w:top w:val="single" w:sz="4" w:space="0" w:color="auto"/>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single" w:sz="4" w:space="0" w:color="auto"/>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2080502</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事业单位离退休</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2080505</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机关事业单位基本养老保险缴费支出</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2080506</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机关事业单位职业年金缴费支出</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210</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卫生健康支出</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729"/>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行政事业单位医疗</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行政单位医疗</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2101102</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事业单位医疗</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221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住房保障支出</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729"/>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住房改革支出</w:t>
            </w: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E8233B" w:rsidRDefault="00D82287" w:rsidP="000D009F">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2210201</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住房公积金</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1700" w:type="dxa"/>
            <w:tcBorders>
              <w:top w:val="nil"/>
              <w:left w:val="nil"/>
              <w:bottom w:val="single" w:sz="4" w:space="0" w:color="auto"/>
              <w:right w:val="single" w:sz="4" w:space="0" w:color="auto"/>
            </w:tcBorders>
            <w:vAlign w:val="center"/>
          </w:tcPr>
          <w:p w:rsidR="00D82287" w:rsidRPr="002A6CB9" w:rsidRDefault="00D82287" w:rsidP="000D009F">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r w:rsidR="00D82287" w:rsidRPr="002A6CB9">
        <w:trPr>
          <w:trHeight w:val="396"/>
        </w:trPr>
        <w:tc>
          <w:tcPr>
            <w:tcW w:w="1760" w:type="dxa"/>
            <w:tcBorders>
              <w:top w:val="nil"/>
              <w:left w:val="single" w:sz="4" w:space="0" w:color="auto"/>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2210203</w:t>
            </w:r>
          </w:p>
        </w:tc>
        <w:tc>
          <w:tcPr>
            <w:tcW w:w="3200" w:type="dxa"/>
            <w:tcBorders>
              <w:top w:val="nil"/>
              <w:left w:val="nil"/>
              <w:bottom w:val="single" w:sz="4" w:space="0" w:color="auto"/>
              <w:right w:val="single" w:sz="4" w:space="0" w:color="auto"/>
            </w:tcBorders>
            <w:vAlign w:val="center"/>
          </w:tcPr>
          <w:p w:rsidR="00D82287" w:rsidRPr="002A6CB9" w:rsidRDefault="00D82287" w:rsidP="000D009F">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购房补贴</w:t>
            </w: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66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p>
        </w:tc>
        <w:tc>
          <w:tcPr>
            <w:tcW w:w="1700" w:type="dxa"/>
            <w:tcBorders>
              <w:top w:val="nil"/>
              <w:left w:val="nil"/>
              <w:bottom w:val="single" w:sz="4" w:space="0" w:color="auto"/>
              <w:right w:val="single" w:sz="4" w:space="0" w:color="auto"/>
            </w:tcBorders>
            <w:vAlign w:val="center"/>
          </w:tcPr>
          <w:p w:rsidR="00D82287" w:rsidRPr="00A501E7" w:rsidRDefault="00D82287" w:rsidP="000D009F">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1700" w:type="dxa"/>
            <w:tcBorders>
              <w:top w:val="nil"/>
              <w:left w:val="nil"/>
              <w:bottom w:val="single" w:sz="4" w:space="0" w:color="auto"/>
              <w:right w:val="single" w:sz="4" w:space="0" w:color="auto"/>
            </w:tcBorders>
            <w:vAlign w:val="center"/>
          </w:tcPr>
          <w:p w:rsidR="00D82287" w:rsidRPr="002A6CB9" w:rsidRDefault="00D82287" w:rsidP="002A6CB9">
            <w:pPr>
              <w:widowControl/>
              <w:jc w:val="right"/>
              <w:rPr>
                <w:rFonts w:ascii="宋体" w:cs="Times New Roman"/>
                <w:color w:val="000000"/>
                <w:kern w:val="0"/>
                <w:sz w:val="18"/>
                <w:szCs w:val="18"/>
              </w:rPr>
            </w:pPr>
            <w:r>
              <w:rPr>
                <w:rFonts w:ascii="宋体" w:cs="宋体"/>
                <w:color w:val="000000"/>
                <w:kern w:val="0"/>
                <w:sz w:val="18"/>
                <w:szCs w:val="18"/>
              </w:rPr>
              <w:t>0.00</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0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D82287" w:rsidRPr="002A6CB9" w:rsidRDefault="00D82287" w:rsidP="002A6CB9">
            <w:pPr>
              <w:widowControl/>
              <w:jc w:val="left"/>
              <w:rPr>
                <w:rFonts w:ascii="Arial" w:hAnsi="Arial" w:cs="Arial"/>
                <w:kern w:val="0"/>
                <w:sz w:val="20"/>
                <w:szCs w:val="20"/>
              </w:rPr>
            </w:pPr>
            <w:r w:rsidRPr="002A6CB9">
              <w:rPr>
                <w:rFonts w:ascii="Arial" w:hAnsi="Arial" w:cs="宋体" w:hint="eastAsia"/>
                <w:kern w:val="0"/>
                <w:sz w:val="20"/>
                <w:szCs w:val="20"/>
              </w:rPr>
              <w:t xml:space="preserve">　</w:t>
            </w:r>
          </w:p>
        </w:tc>
      </w:tr>
    </w:tbl>
    <w:p w:rsidR="00D82287" w:rsidRPr="00D37014" w:rsidRDefault="00D82287" w:rsidP="00FF3932">
      <w:pPr>
        <w:rPr>
          <w:rFonts w:ascii="宋体" w:cs="Times New Roman"/>
          <w:b/>
          <w:bCs/>
          <w:sz w:val="36"/>
          <w:szCs w:val="36"/>
        </w:rPr>
        <w:sectPr w:rsidR="00D82287" w:rsidRPr="00D37014" w:rsidSect="00DE5F40">
          <w:pgSz w:w="16838" w:h="11906" w:orient="landscape"/>
          <w:pgMar w:top="1797" w:right="1440" w:bottom="1797" w:left="1440" w:header="851" w:footer="992" w:gutter="0"/>
          <w:cols w:space="425"/>
          <w:docGrid w:type="linesAndChars" w:linePitch="312"/>
        </w:sectPr>
      </w:pPr>
    </w:p>
    <w:p w:rsidR="00D82287" w:rsidRPr="004C045F" w:rsidRDefault="00D82287" w:rsidP="00FF3932">
      <w:pPr>
        <w:rPr>
          <w:rFonts w:ascii="宋体" w:cs="Times New Roman"/>
          <w:b/>
          <w:bCs/>
          <w:sz w:val="36"/>
          <w:szCs w:val="36"/>
        </w:rPr>
      </w:pPr>
      <w:r>
        <w:rPr>
          <w:rFonts w:cs="宋体" w:hint="eastAsia"/>
          <w:sz w:val="28"/>
          <w:szCs w:val="28"/>
        </w:rPr>
        <w:t>表四</w:t>
      </w:r>
      <w:r w:rsidRPr="004C045F">
        <w:rPr>
          <w:rFonts w:ascii="宋体" w:hAnsi="宋体" w:cs="宋体" w:hint="eastAsia"/>
          <w:b/>
          <w:bCs/>
          <w:sz w:val="36"/>
          <w:szCs w:val="36"/>
        </w:rPr>
        <w:t>：</w:t>
      </w:r>
    </w:p>
    <w:p w:rsidR="00D82287" w:rsidRDefault="00D82287" w:rsidP="00E35B44">
      <w:pPr>
        <w:jc w:val="center"/>
        <w:rPr>
          <w:rFonts w:ascii="宋体" w:cs="Times New Roman"/>
          <w:b/>
          <w:bCs/>
          <w:sz w:val="36"/>
          <w:szCs w:val="36"/>
        </w:rPr>
      </w:pPr>
      <w:r>
        <w:rPr>
          <w:rFonts w:ascii="宋体" w:hAnsi="宋体" w:cs="宋体"/>
          <w:b/>
          <w:bCs/>
          <w:sz w:val="36"/>
          <w:szCs w:val="36"/>
        </w:rPr>
        <w:t>2022</w:t>
      </w:r>
      <w:r w:rsidRPr="004C045F">
        <w:rPr>
          <w:rFonts w:ascii="宋体" w:hAnsi="宋体" w:cs="宋体" w:hint="eastAsia"/>
          <w:b/>
          <w:bCs/>
          <w:sz w:val="36"/>
          <w:szCs w:val="36"/>
        </w:rPr>
        <w:t>年财政拨款收支总体情况表</w:t>
      </w:r>
    </w:p>
    <w:p w:rsidR="00D82287" w:rsidRDefault="00D82287" w:rsidP="00753AAA">
      <w:pPr>
        <w:jc w:val="center"/>
        <w:rPr>
          <w:rFonts w:ascii="宋体" w:cs="Times New Roman"/>
          <w:color w:val="000000"/>
          <w:kern w:val="0"/>
          <w:sz w:val="18"/>
          <w:szCs w:val="18"/>
        </w:rPr>
      </w:pPr>
      <w:r>
        <w:rPr>
          <w:rFonts w:ascii="宋体" w:hAnsi="宋体" w:cs="宋体"/>
          <w:b/>
          <w:bCs/>
          <w:sz w:val="36"/>
          <w:szCs w:val="36"/>
        </w:rPr>
        <w:t xml:space="preserve">                                         </w:t>
      </w:r>
      <w:r w:rsidRPr="00753AAA">
        <w:rPr>
          <w:rFonts w:ascii="宋体" w:hAnsi="宋体" w:cs="宋体" w:hint="eastAsia"/>
          <w:color w:val="000000"/>
          <w:kern w:val="0"/>
          <w:sz w:val="18"/>
          <w:szCs w:val="18"/>
        </w:rPr>
        <w:t>单位：元</w:t>
      </w:r>
    </w:p>
    <w:p w:rsidR="00D82287" w:rsidRPr="00753AAA" w:rsidRDefault="00D82287" w:rsidP="00753AAA">
      <w:pPr>
        <w:jc w:val="center"/>
        <w:rPr>
          <w:rFonts w:ascii="宋体" w:cs="Times New Roman"/>
          <w:color w:val="000000"/>
          <w:kern w:val="0"/>
          <w:sz w:val="18"/>
          <w:szCs w:val="18"/>
        </w:rPr>
      </w:pPr>
    </w:p>
    <w:tbl>
      <w:tblPr>
        <w:tblW w:w="9000" w:type="dxa"/>
        <w:tblInd w:w="-106" w:type="dxa"/>
        <w:tblLook w:val="00A0" w:firstRow="1" w:lastRow="0" w:firstColumn="1" w:lastColumn="0" w:noHBand="0" w:noVBand="0"/>
      </w:tblPr>
      <w:tblGrid>
        <w:gridCol w:w="2620"/>
        <w:gridCol w:w="1760"/>
        <w:gridCol w:w="2860"/>
        <w:gridCol w:w="1760"/>
      </w:tblGrid>
      <w:tr w:rsidR="00D82287" w:rsidRPr="00426868">
        <w:trPr>
          <w:trHeight w:val="600"/>
        </w:trPr>
        <w:tc>
          <w:tcPr>
            <w:tcW w:w="2620" w:type="dxa"/>
            <w:tcBorders>
              <w:top w:val="single" w:sz="4" w:space="0" w:color="000000"/>
              <w:left w:val="single" w:sz="4" w:space="0" w:color="000000"/>
              <w:bottom w:val="single" w:sz="4" w:space="0" w:color="000000"/>
              <w:right w:val="single" w:sz="4" w:space="0" w:color="000000"/>
            </w:tcBorders>
            <w:vAlign w:val="center"/>
          </w:tcPr>
          <w:p w:rsidR="00D82287" w:rsidRPr="00426868" w:rsidRDefault="00D82287" w:rsidP="002A6CB9">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收入项目类别</w:t>
            </w:r>
          </w:p>
        </w:tc>
        <w:tc>
          <w:tcPr>
            <w:tcW w:w="1760" w:type="dxa"/>
            <w:tcBorders>
              <w:top w:val="single" w:sz="4" w:space="0" w:color="000000"/>
              <w:left w:val="nil"/>
              <w:bottom w:val="single" w:sz="4" w:space="0" w:color="000000"/>
              <w:right w:val="single" w:sz="4" w:space="0" w:color="000000"/>
            </w:tcBorders>
            <w:vAlign w:val="center"/>
          </w:tcPr>
          <w:p w:rsidR="00D82287" w:rsidRPr="00426868" w:rsidRDefault="00D82287" w:rsidP="002A6CB9">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收入预算金额</w:t>
            </w:r>
          </w:p>
        </w:tc>
        <w:tc>
          <w:tcPr>
            <w:tcW w:w="2860" w:type="dxa"/>
            <w:tcBorders>
              <w:top w:val="single" w:sz="4" w:space="0" w:color="000000"/>
              <w:left w:val="nil"/>
              <w:bottom w:val="single" w:sz="4" w:space="0" w:color="000000"/>
              <w:right w:val="single" w:sz="4" w:space="0" w:color="000000"/>
            </w:tcBorders>
            <w:vAlign w:val="center"/>
          </w:tcPr>
          <w:p w:rsidR="00D82287" w:rsidRPr="00426868" w:rsidRDefault="00D82287" w:rsidP="002A6CB9">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支出项目类别</w:t>
            </w:r>
          </w:p>
        </w:tc>
        <w:tc>
          <w:tcPr>
            <w:tcW w:w="1760" w:type="dxa"/>
            <w:tcBorders>
              <w:top w:val="single" w:sz="4" w:space="0" w:color="000000"/>
              <w:left w:val="nil"/>
              <w:bottom w:val="single" w:sz="4" w:space="0" w:color="000000"/>
              <w:right w:val="single" w:sz="4" w:space="0" w:color="000000"/>
            </w:tcBorders>
            <w:vAlign w:val="center"/>
          </w:tcPr>
          <w:p w:rsidR="00D82287" w:rsidRPr="00426868" w:rsidRDefault="00D82287" w:rsidP="002A6CB9">
            <w:pPr>
              <w:widowControl/>
              <w:jc w:val="center"/>
              <w:rPr>
                <w:rFonts w:ascii="宋体" w:cs="Times New Roman"/>
                <w:b/>
                <w:bCs/>
                <w:color w:val="000000"/>
                <w:kern w:val="0"/>
                <w:sz w:val="20"/>
                <w:szCs w:val="20"/>
              </w:rPr>
            </w:pPr>
            <w:r w:rsidRPr="00426868">
              <w:rPr>
                <w:rFonts w:ascii="宋体" w:hAnsi="宋体" w:cs="宋体" w:hint="eastAsia"/>
                <w:b/>
                <w:bCs/>
                <w:color w:val="000000"/>
                <w:kern w:val="0"/>
                <w:sz w:val="20"/>
                <w:szCs w:val="20"/>
              </w:rPr>
              <w:t>支出预算金额</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预算内资金</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一般公共预算支出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财政专户管理</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其他共产党事务支出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hAnsi="宋体" w:cs="宋体"/>
                <w:color w:val="000000"/>
                <w:kern w:val="0"/>
                <w:sz w:val="20"/>
                <w:szCs w:val="20"/>
              </w:rPr>
              <w:t>860800.00</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财政专户资金</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教育支出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hAnsi="宋体" w:cs="宋体"/>
                <w:color w:val="000000"/>
                <w:kern w:val="0"/>
                <w:sz w:val="20"/>
                <w:szCs w:val="20"/>
              </w:rPr>
              <w:t>486356.32</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教育收费收入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人力资源和社会保障管理事务</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cs="宋体"/>
                <w:color w:val="000000"/>
                <w:kern w:val="0"/>
                <w:sz w:val="20"/>
                <w:szCs w:val="20"/>
              </w:rPr>
              <w:t>39465293.97</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其他财政专户收入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卫生健康支出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cs="宋体"/>
                <w:color w:val="000000"/>
                <w:kern w:val="0"/>
                <w:sz w:val="20"/>
                <w:szCs w:val="20"/>
              </w:rPr>
              <w:t>2838118.66</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批准留用</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0D009F">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Pr>
                <w:rFonts w:ascii="宋体" w:hAnsi="宋体" w:cs="宋体" w:hint="eastAsia"/>
                <w:color w:val="000000"/>
                <w:kern w:val="0"/>
                <w:sz w:val="20"/>
                <w:szCs w:val="20"/>
              </w:rPr>
              <w:t>住房保障支出</w:t>
            </w:r>
          </w:p>
        </w:tc>
        <w:tc>
          <w:tcPr>
            <w:tcW w:w="1760" w:type="dxa"/>
            <w:tcBorders>
              <w:top w:val="nil"/>
              <w:left w:val="nil"/>
              <w:bottom w:val="single" w:sz="4" w:space="0" w:color="000000"/>
              <w:right w:val="single" w:sz="4" w:space="0" w:color="000000"/>
            </w:tcBorders>
            <w:vAlign w:val="center"/>
          </w:tcPr>
          <w:p w:rsidR="00D82287" w:rsidRPr="00426868" w:rsidRDefault="00D82287" w:rsidP="000D009F">
            <w:pPr>
              <w:widowControl/>
              <w:jc w:val="right"/>
              <w:rPr>
                <w:rFonts w:ascii="宋体" w:cs="Times New Roman"/>
                <w:color w:val="000000"/>
                <w:kern w:val="0"/>
                <w:sz w:val="20"/>
                <w:szCs w:val="20"/>
              </w:rPr>
            </w:pPr>
            <w:r>
              <w:rPr>
                <w:rFonts w:ascii="宋体" w:cs="宋体"/>
                <w:color w:val="000000"/>
                <w:kern w:val="0"/>
                <w:sz w:val="20"/>
                <w:szCs w:val="20"/>
              </w:rPr>
              <w:t>5641941.84</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上级补助收入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事业收入（不含事业单位预算外资金）</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经营收入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附属单位上缴收入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其他收入</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本年支出合计</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本年收入合计</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color w:val="000000"/>
                <w:kern w:val="0"/>
                <w:sz w:val="20"/>
                <w:szCs w:val="20"/>
              </w:rPr>
              <w:t xml:space="preserve">    </w:t>
            </w:r>
            <w:r w:rsidRPr="00426868">
              <w:rPr>
                <w:rFonts w:ascii="宋体" w:hAnsi="宋体" w:cs="宋体" w:hint="eastAsia"/>
                <w:color w:val="000000"/>
                <w:kern w:val="0"/>
                <w:sz w:val="20"/>
                <w:szCs w:val="20"/>
              </w:rPr>
              <w:t>结转下年</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用事业基金弥补收支差额</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支出总计</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上年结转</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宋体"/>
                <w:color w:val="000000"/>
                <w:kern w:val="0"/>
                <w:sz w:val="20"/>
                <w:szCs w:val="20"/>
              </w:rPr>
            </w:pPr>
            <w:r w:rsidRPr="00426868">
              <w:rPr>
                <w:rFonts w:ascii="宋体" w:cs="宋体"/>
                <w:color w:val="000000"/>
                <w:kern w:val="0"/>
                <w:sz w:val="20"/>
                <w:szCs w:val="20"/>
              </w:rPr>
              <w:t>0.00</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r>
      <w:tr w:rsidR="00D82287" w:rsidRPr="00426868">
        <w:trPr>
          <w:trHeight w:val="600"/>
        </w:trPr>
        <w:tc>
          <w:tcPr>
            <w:tcW w:w="2620" w:type="dxa"/>
            <w:tcBorders>
              <w:top w:val="nil"/>
              <w:left w:val="single" w:sz="4" w:space="0" w:color="000000"/>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收入总计</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Pr>
                <w:rFonts w:ascii="宋体" w:hAnsi="宋体" w:cs="宋体"/>
                <w:color w:val="000000"/>
                <w:kern w:val="0"/>
                <w:sz w:val="20"/>
                <w:szCs w:val="20"/>
              </w:rPr>
              <w:t>49292510.79</w:t>
            </w:r>
          </w:p>
        </w:tc>
        <w:tc>
          <w:tcPr>
            <w:tcW w:w="2860" w:type="dxa"/>
            <w:tcBorders>
              <w:top w:val="nil"/>
              <w:left w:val="nil"/>
              <w:bottom w:val="single" w:sz="4" w:space="0" w:color="000000"/>
              <w:right w:val="single" w:sz="4" w:space="0" w:color="000000"/>
            </w:tcBorders>
            <w:vAlign w:val="center"/>
          </w:tcPr>
          <w:p w:rsidR="00D82287" w:rsidRPr="00426868" w:rsidRDefault="00D82287" w:rsidP="002A6CB9">
            <w:pPr>
              <w:widowControl/>
              <w:jc w:val="lef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c>
          <w:tcPr>
            <w:tcW w:w="1760" w:type="dxa"/>
            <w:tcBorders>
              <w:top w:val="nil"/>
              <w:left w:val="nil"/>
              <w:bottom w:val="single" w:sz="4" w:space="0" w:color="000000"/>
              <w:right w:val="single" w:sz="4" w:space="0" w:color="000000"/>
            </w:tcBorders>
            <w:vAlign w:val="center"/>
          </w:tcPr>
          <w:p w:rsidR="00D82287" w:rsidRPr="00426868" w:rsidRDefault="00D82287" w:rsidP="002A6CB9">
            <w:pPr>
              <w:widowControl/>
              <w:jc w:val="right"/>
              <w:rPr>
                <w:rFonts w:ascii="宋体" w:cs="Times New Roman"/>
                <w:color w:val="000000"/>
                <w:kern w:val="0"/>
                <w:sz w:val="20"/>
                <w:szCs w:val="20"/>
              </w:rPr>
            </w:pPr>
            <w:r w:rsidRPr="00426868">
              <w:rPr>
                <w:rFonts w:ascii="宋体" w:hAnsi="宋体" w:cs="宋体" w:hint="eastAsia"/>
                <w:color w:val="000000"/>
                <w:kern w:val="0"/>
                <w:sz w:val="20"/>
                <w:szCs w:val="20"/>
              </w:rPr>
              <w:t xml:space="preserve">　</w:t>
            </w:r>
          </w:p>
        </w:tc>
      </w:tr>
    </w:tbl>
    <w:p w:rsidR="00D82287" w:rsidRDefault="00D82287" w:rsidP="00753AAA">
      <w:pPr>
        <w:rPr>
          <w:rFonts w:ascii="宋体" w:cs="Times New Roman"/>
          <w:b/>
          <w:bCs/>
          <w:sz w:val="36"/>
          <w:szCs w:val="36"/>
        </w:rPr>
      </w:pPr>
    </w:p>
    <w:p w:rsidR="00D82287" w:rsidRDefault="00D82287" w:rsidP="00E35B44">
      <w:pPr>
        <w:jc w:val="center"/>
        <w:rPr>
          <w:rFonts w:ascii="宋体" w:cs="Times New Roman"/>
          <w:b/>
          <w:bCs/>
          <w:sz w:val="36"/>
          <w:szCs w:val="36"/>
        </w:rPr>
      </w:pPr>
    </w:p>
    <w:p w:rsidR="00D82287" w:rsidRDefault="00D82287" w:rsidP="00E35B44">
      <w:pPr>
        <w:jc w:val="center"/>
        <w:rPr>
          <w:rFonts w:ascii="宋体" w:cs="Times New Roman"/>
          <w:b/>
          <w:bCs/>
          <w:sz w:val="36"/>
          <w:szCs w:val="36"/>
        </w:rPr>
      </w:pPr>
    </w:p>
    <w:p w:rsidR="00D82287" w:rsidRPr="004C045F" w:rsidRDefault="00D82287" w:rsidP="00E35B44">
      <w:pPr>
        <w:jc w:val="center"/>
        <w:rPr>
          <w:rFonts w:ascii="宋体" w:cs="Times New Roman"/>
          <w:b/>
          <w:bCs/>
          <w:sz w:val="36"/>
          <w:szCs w:val="36"/>
        </w:rPr>
      </w:pPr>
    </w:p>
    <w:p w:rsidR="00D82287" w:rsidRPr="004C045F" w:rsidRDefault="00D82287" w:rsidP="00FF3932">
      <w:pPr>
        <w:widowControl/>
        <w:jc w:val="left"/>
        <w:rPr>
          <w:rFonts w:ascii="宋体" w:cs="Times New Roman"/>
          <w:kern w:val="0"/>
          <w:sz w:val="24"/>
          <w:szCs w:val="24"/>
        </w:rPr>
      </w:pPr>
      <w:r>
        <w:rPr>
          <w:rFonts w:ascii="宋体" w:hAnsi="宋体" w:cs="宋体" w:hint="eastAsia"/>
          <w:kern w:val="0"/>
          <w:sz w:val="24"/>
          <w:szCs w:val="24"/>
        </w:rPr>
        <w:t>表五</w:t>
      </w:r>
      <w:r w:rsidRPr="004C045F">
        <w:rPr>
          <w:rFonts w:ascii="宋体" w:hAnsi="宋体" w:cs="宋体" w:hint="eastAsia"/>
          <w:kern w:val="0"/>
          <w:sz w:val="24"/>
          <w:szCs w:val="24"/>
        </w:rPr>
        <w:t>：</w:t>
      </w:r>
    </w:p>
    <w:p w:rsidR="00D82287" w:rsidRPr="004C045F" w:rsidRDefault="00D82287" w:rsidP="00FF3932">
      <w:pPr>
        <w:jc w:val="center"/>
        <w:rPr>
          <w:rFonts w:ascii="宋体" w:cs="Times New Roman"/>
          <w:b/>
          <w:bCs/>
          <w:sz w:val="36"/>
          <w:szCs w:val="36"/>
        </w:rPr>
      </w:pPr>
      <w:r>
        <w:rPr>
          <w:rFonts w:ascii="宋体" w:hAnsi="宋体" w:cs="宋体"/>
          <w:b/>
          <w:bCs/>
          <w:sz w:val="36"/>
          <w:szCs w:val="36"/>
        </w:rPr>
        <w:t>2022</w:t>
      </w:r>
      <w:r w:rsidRPr="004C045F">
        <w:rPr>
          <w:rFonts w:ascii="宋体" w:hAnsi="宋体" w:cs="宋体" w:hint="eastAsia"/>
          <w:b/>
          <w:bCs/>
          <w:sz w:val="36"/>
          <w:szCs w:val="36"/>
        </w:rPr>
        <w:t>年一般公共预算支出情况表</w:t>
      </w:r>
    </w:p>
    <w:p w:rsidR="00D82287" w:rsidRPr="009536B7" w:rsidRDefault="00D82287" w:rsidP="009536B7">
      <w:pPr>
        <w:jc w:val="center"/>
        <w:rPr>
          <w:rFonts w:ascii="宋体" w:cs="Times New Roman"/>
          <w:b/>
          <w:bCs/>
          <w:sz w:val="36"/>
          <w:szCs w:val="36"/>
        </w:rPr>
      </w:pPr>
      <w:r w:rsidRPr="004C045F">
        <w:t xml:space="preserve">                                                                         </w:t>
      </w:r>
      <w:r w:rsidRPr="004C045F">
        <w:rPr>
          <w:rFonts w:ascii="宋体" w:hAnsi="宋体" w:cs="宋体" w:hint="eastAsia"/>
          <w:kern w:val="0"/>
          <w:sz w:val="18"/>
          <w:szCs w:val="18"/>
        </w:rPr>
        <w:t>单位：元</w:t>
      </w:r>
    </w:p>
    <w:tbl>
      <w:tblPr>
        <w:tblW w:w="8380" w:type="dxa"/>
        <w:tblInd w:w="-106" w:type="dxa"/>
        <w:tblLook w:val="00A0" w:firstRow="1" w:lastRow="0" w:firstColumn="1" w:lastColumn="0" w:noHBand="0" w:noVBand="0"/>
      </w:tblPr>
      <w:tblGrid>
        <w:gridCol w:w="1400"/>
        <w:gridCol w:w="2620"/>
        <w:gridCol w:w="1440"/>
        <w:gridCol w:w="1500"/>
        <w:gridCol w:w="1420"/>
      </w:tblGrid>
      <w:tr w:rsidR="00D82287" w:rsidRPr="002A6CB9">
        <w:trPr>
          <w:trHeight w:val="609"/>
        </w:trPr>
        <w:tc>
          <w:tcPr>
            <w:tcW w:w="1400" w:type="dxa"/>
            <w:tcBorders>
              <w:top w:val="single" w:sz="4" w:space="0" w:color="auto"/>
              <w:left w:val="single" w:sz="4" w:space="0" w:color="auto"/>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科目编码</w:t>
            </w:r>
          </w:p>
        </w:tc>
        <w:tc>
          <w:tcPr>
            <w:tcW w:w="262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科目名称</w:t>
            </w:r>
          </w:p>
        </w:tc>
        <w:tc>
          <w:tcPr>
            <w:tcW w:w="144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合计</w:t>
            </w:r>
          </w:p>
        </w:tc>
        <w:tc>
          <w:tcPr>
            <w:tcW w:w="150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基本支出</w:t>
            </w:r>
          </w:p>
        </w:tc>
        <w:tc>
          <w:tcPr>
            <w:tcW w:w="1420" w:type="dxa"/>
            <w:tcBorders>
              <w:top w:val="single" w:sz="4" w:space="0" w:color="auto"/>
              <w:left w:val="nil"/>
              <w:bottom w:val="single" w:sz="4" w:space="0" w:color="auto"/>
              <w:right w:val="single" w:sz="4" w:space="0" w:color="auto"/>
            </w:tcBorders>
            <w:vAlign w:val="center"/>
          </w:tcPr>
          <w:p w:rsidR="00D82287" w:rsidRPr="002A6CB9" w:rsidRDefault="00D82287" w:rsidP="002A6CB9">
            <w:pPr>
              <w:widowControl/>
              <w:jc w:val="center"/>
              <w:rPr>
                <w:rFonts w:ascii="宋体" w:cs="Times New Roman"/>
                <w:b/>
                <w:bCs/>
                <w:color w:val="000000"/>
                <w:kern w:val="0"/>
                <w:sz w:val="20"/>
                <w:szCs w:val="20"/>
              </w:rPr>
            </w:pPr>
            <w:r w:rsidRPr="002A6CB9">
              <w:rPr>
                <w:rFonts w:ascii="宋体" w:hAnsi="宋体" w:cs="宋体" w:hint="eastAsia"/>
                <w:b/>
                <w:bCs/>
                <w:color w:val="000000"/>
                <w:kern w:val="0"/>
                <w:sz w:val="20"/>
                <w:szCs w:val="20"/>
              </w:rPr>
              <w:t>项目支出</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p>
        </w:tc>
        <w:tc>
          <w:tcPr>
            <w:tcW w:w="2620" w:type="dxa"/>
            <w:tcBorders>
              <w:top w:val="nil"/>
              <w:left w:val="nil"/>
              <w:bottom w:val="single" w:sz="4" w:space="0" w:color="auto"/>
              <w:right w:val="single" w:sz="4" w:space="0" w:color="auto"/>
            </w:tcBorders>
            <w:vAlign w:val="center"/>
          </w:tcPr>
          <w:p w:rsidR="00D82287" w:rsidRPr="00E8233B" w:rsidRDefault="00D82287" w:rsidP="00545EB5">
            <w:pPr>
              <w:rPr>
                <w:rFonts w:ascii="宋体" w:cs="Times New Roman"/>
                <w:color w:val="000000"/>
                <w:sz w:val="18"/>
                <w:szCs w:val="18"/>
              </w:rPr>
            </w:pPr>
            <w:r w:rsidRPr="00E8233B">
              <w:rPr>
                <w:rFonts w:ascii="宋体" w:hAnsi="宋体" w:cs="宋体"/>
                <w:color w:val="000000"/>
                <w:sz w:val="18"/>
                <w:szCs w:val="18"/>
              </w:rPr>
              <w:t xml:space="preserve">   </w:t>
            </w:r>
            <w:r w:rsidRPr="00E8233B">
              <w:rPr>
                <w:rFonts w:ascii="宋体" w:hAnsi="宋体" w:cs="宋体" w:hint="eastAsia"/>
                <w:color w:val="000000"/>
                <w:sz w:val="18"/>
                <w:szCs w:val="18"/>
              </w:rPr>
              <w:t>总计</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49,292,510.79 </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43</w:t>
            </w:r>
            <w:r w:rsidRPr="00A501E7">
              <w:rPr>
                <w:rFonts w:ascii="宋体" w:cs="宋体"/>
                <w:color w:val="000000"/>
                <w:sz w:val="18"/>
                <w:szCs w:val="18"/>
              </w:rPr>
              <w:t>,</w:t>
            </w:r>
            <w:r>
              <w:rPr>
                <w:rFonts w:ascii="宋体" w:cs="宋体"/>
                <w:color w:val="000000"/>
                <w:kern w:val="0"/>
                <w:sz w:val="18"/>
                <w:szCs w:val="18"/>
              </w:rPr>
              <w:t>598</w:t>
            </w:r>
            <w:r w:rsidRPr="00A501E7">
              <w:rPr>
                <w:rFonts w:ascii="宋体" w:cs="宋体"/>
                <w:color w:val="000000"/>
                <w:sz w:val="18"/>
                <w:szCs w:val="18"/>
              </w:rPr>
              <w:t>,</w:t>
            </w:r>
            <w:r>
              <w:rPr>
                <w:rFonts w:ascii="宋体" w:cs="宋体"/>
                <w:color w:val="000000"/>
                <w:kern w:val="0"/>
                <w:sz w:val="18"/>
                <w:szCs w:val="18"/>
              </w:rPr>
              <w:t>457.92</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5</w:t>
            </w:r>
            <w:r w:rsidRPr="00A501E7">
              <w:rPr>
                <w:rFonts w:ascii="宋体" w:cs="宋体"/>
                <w:color w:val="000000"/>
                <w:sz w:val="18"/>
                <w:szCs w:val="18"/>
              </w:rPr>
              <w:t>,</w:t>
            </w:r>
            <w:r>
              <w:rPr>
                <w:rFonts w:ascii="宋体" w:cs="宋体"/>
                <w:color w:val="000000"/>
                <w:kern w:val="0"/>
                <w:sz w:val="18"/>
                <w:szCs w:val="18"/>
              </w:rPr>
              <w:t>694</w:t>
            </w:r>
            <w:r w:rsidRPr="00A501E7">
              <w:rPr>
                <w:rFonts w:ascii="宋体" w:cs="宋体"/>
                <w:color w:val="000000"/>
                <w:sz w:val="18"/>
                <w:szCs w:val="18"/>
              </w:rPr>
              <w:t>,</w:t>
            </w:r>
            <w:r>
              <w:rPr>
                <w:rFonts w:ascii="宋体" w:cs="宋体"/>
                <w:color w:val="000000"/>
                <w:kern w:val="0"/>
                <w:sz w:val="18"/>
                <w:szCs w:val="18"/>
              </w:rPr>
              <w:t>052.87</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201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一般公共服务支出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860,800.00 </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c>
          <w:tcPr>
            <w:tcW w:w="142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860,800.00 </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440" w:type="dxa"/>
            <w:tcBorders>
              <w:top w:val="nil"/>
              <w:left w:val="nil"/>
              <w:bottom w:val="single" w:sz="4" w:space="0" w:color="auto"/>
              <w:right w:val="single" w:sz="4" w:space="0" w:color="auto"/>
            </w:tcBorders>
          </w:tcPr>
          <w:p w:rsidR="00D82287" w:rsidRPr="00F36587" w:rsidRDefault="00D82287" w:rsidP="00545EB5">
            <w:pPr>
              <w:jc w:val="right"/>
              <w:rPr>
                <w:rFonts w:ascii="宋体" w:cs="Times New Roman"/>
                <w:color w:val="000000"/>
                <w:sz w:val="18"/>
                <w:szCs w:val="18"/>
              </w:rPr>
            </w:pPr>
            <w:r w:rsidRPr="00A501E7">
              <w:rPr>
                <w:rFonts w:ascii="宋体" w:hAnsi="宋体" w:cs="宋体"/>
                <w:color w:val="000000"/>
                <w:sz w:val="18"/>
                <w:szCs w:val="18"/>
              </w:rPr>
              <w:t>860,800.00</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c>
          <w:tcPr>
            <w:tcW w:w="1420" w:type="dxa"/>
            <w:tcBorders>
              <w:top w:val="nil"/>
              <w:left w:val="nil"/>
              <w:bottom w:val="single" w:sz="4" w:space="0" w:color="auto"/>
              <w:right w:val="single" w:sz="4" w:space="0" w:color="auto"/>
            </w:tcBorders>
          </w:tcPr>
          <w:p w:rsidR="00D82287" w:rsidRPr="00F36587" w:rsidRDefault="00D82287" w:rsidP="00545EB5">
            <w:pPr>
              <w:jc w:val="right"/>
              <w:rPr>
                <w:rFonts w:ascii="宋体" w:cs="Times New Roman"/>
                <w:color w:val="000000"/>
                <w:sz w:val="18"/>
                <w:szCs w:val="18"/>
              </w:rPr>
            </w:pPr>
            <w:r w:rsidRPr="00A501E7">
              <w:rPr>
                <w:rFonts w:ascii="宋体" w:hAnsi="宋体" w:cs="宋体"/>
                <w:color w:val="000000"/>
                <w:sz w:val="18"/>
                <w:szCs w:val="18"/>
              </w:rPr>
              <w:t>860,800.00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2013699</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其他共产党事务支出</w:t>
            </w:r>
          </w:p>
        </w:tc>
        <w:tc>
          <w:tcPr>
            <w:tcW w:w="1440" w:type="dxa"/>
            <w:tcBorders>
              <w:top w:val="nil"/>
              <w:left w:val="nil"/>
              <w:bottom w:val="single" w:sz="4" w:space="0" w:color="auto"/>
              <w:right w:val="single" w:sz="4" w:space="0" w:color="auto"/>
            </w:tcBorders>
          </w:tcPr>
          <w:p w:rsidR="00D82287" w:rsidRPr="00F36587" w:rsidRDefault="00D82287" w:rsidP="00545EB5">
            <w:pPr>
              <w:jc w:val="right"/>
              <w:rPr>
                <w:rFonts w:ascii="宋体" w:cs="Times New Roman"/>
                <w:color w:val="000000"/>
                <w:sz w:val="18"/>
                <w:szCs w:val="18"/>
              </w:rPr>
            </w:pPr>
            <w:r w:rsidRPr="00A501E7">
              <w:rPr>
                <w:rFonts w:ascii="宋体" w:hAnsi="宋体" w:cs="宋体"/>
                <w:color w:val="000000"/>
                <w:sz w:val="18"/>
                <w:szCs w:val="18"/>
              </w:rPr>
              <w:t>860,800.00</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c>
          <w:tcPr>
            <w:tcW w:w="1420" w:type="dxa"/>
            <w:tcBorders>
              <w:top w:val="nil"/>
              <w:left w:val="nil"/>
              <w:bottom w:val="single" w:sz="4" w:space="0" w:color="auto"/>
              <w:right w:val="single" w:sz="4" w:space="0" w:color="auto"/>
            </w:tcBorders>
          </w:tcPr>
          <w:p w:rsidR="00D82287" w:rsidRPr="00F36587" w:rsidRDefault="00D82287" w:rsidP="00545EB5">
            <w:pPr>
              <w:jc w:val="right"/>
              <w:rPr>
                <w:rFonts w:ascii="宋体" w:cs="Times New Roman"/>
                <w:color w:val="000000"/>
                <w:sz w:val="18"/>
                <w:szCs w:val="18"/>
              </w:rPr>
            </w:pPr>
            <w:r w:rsidRPr="00A501E7">
              <w:rPr>
                <w:rFonts w:ascii="宋体" w:hAnsi="宋体" w:cs="宋体"/>
                <w:color w:val="000000"/>
                <w:sz w:val="18"/>
                <w:szCs w:val="18"/>
              </w:rPr>
              <w:t>860,800.00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205</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教育支出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486,356.32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进修及培训</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2050803</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培训支出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486,356.32</w:t>
            </w:r>
            <w:r w:rsidRPr="00A501E7">
              <w:rPr>
                <w:rFonts w:ascii="宋体" w:hAnsi="宋体" w:cs="宋体" w:hint="eastAsia"/>
                <w:color w:val="000000"/>
                <w:sz w:val="18"/>
                <w:szCs w:val="18"/>
              </w:rPr>
              <w:t xml:space="preserve">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208</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社会保障和就业支出</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39,465,293.97 </w:t>
            </w:r>
          </w:p>
        </w:tc>
        <w:tc>
          <w:tcPr>
            <w:tcW w:w="1500" w:type="dxa"/>
            <w:tcBorders>
              <w:top w:val="nil"/>
              <w:left w:val="nil"/>
              <w:bottom w:val="single" w:sz="4" w:space="0" w:color="auto"/>
              <w:right w:val="single" w:sz="4" w:space="0" w:color="auto"/>
            </w:tcBorders>
            <w:vAlign w:val="center"/>
          </w:tcPr>
          <w:p w:rsidR="00D82287" w:rsidRPr="000D009F" w:rsidRDefault="00D82287" w:rsidP="00545EB5">
            <w:pPr>
              <w:widowControl/>
              <w:jc w:val="right"/>
              <w:rPr>
                <w:rFonts w:ascii="宋体" w:hAnsi="宋体" w:cs="宋体"/>
                <w:color w:val="000000"/>
                <w:sz w:val="18"/>
                <w:szCs w:val="18"/>
              </w:rPr>
            </w:pPr>
            <w:r w:rsidRPr="000D009F">
              <w:rPr>
                <w:rFonts w:ascii="宋体" w:hAnsi="宋体" w:cs="宋体"/>
                <w:color w:val="000000"/>
                <w:sz w:val="18"/>
                <w:szCs w:val="18"/>
              </w:rPr>
              <w:t xml:space="preserve">34,632,041.10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人力资源和社会保障管理事务</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34,109,210.29 </w:t>
            </w:r>
          </w:p>
        </w:tc>
        <w:tc>
          <w:tcPr>
            <w:tcW w:w="1500" w:type="dxa"/>
            <w:tcBorders>
              <w:top w:val="nil"/>
              <w:left w:val="nil"/>
              <w:bottom w:val="single" w:sz="4" w:space="0" w:color="auto"/>
              <w:right w:val="single" w:sz="4" w:space="0" w:color="auto"/>
            </w:tcBorders>
            <w:vAlign w:val="center"/>
          </w:tcPr>
          <w:p w:rsidR="00D82287" w:rsidRPr="000D009F" w:rsidRDefault="00D82287" w:rsidP="00545EB5">
            <w:pPr>
              <w:widowControl/>
              <w:jc w:val="right"/>
              <w:rPr>
                <w:rFonts w:ascii="宋体" w:hAnsi="宋体" w:cs="宋体"/>
                <w:color w:val="000000"/>
                <w:sz w:val="18"/>
                <w:szCs w:val="18"/>
              </w:rPr>
            </w:pPr>
            <w:r w:rsidRPr="00A501E7">
              <w:rPr>
                <w:rFonts w:ascii="宋体" w:hAnsi="宋体" w:cs="宋体"/>
                <w:color w:val="000000"/>
                <w:sz w:val="18"/>
                <w:szCs w:val="18"/>
              </w:rPr>
              <w:t>29,275,957.42</w:t>
            </w:r>
            <w:r w:rsidRPr="000D009F">
              <w:rPr>
                <w:rFonts w:ascii="宋体" w:hAnsi="宋体" w:cs="宋体"/>
                <w:color w:val="000000"/>
                <w:sz w:val="18"/>
                <w:szCs w:val="18"/>
              </w:rPr>
              <w:t xml:space="preserve">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行政运行</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29,275,957.42 </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sidRPr="00A501E7">
              <w:rPr>
                <w:rFonts w:ascii="宋体" w:hAnsi="宋体" w:cs="宋体"/>
                <w:color w:val="000000"/>
                <w:sz w:val="18"/>
                <w:szCs w:val="18"/>
              </w:rPr>
              <w:t>29,275,957.42</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2080199</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其他人力资源和社会保障管理事务支出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4,833,252.87 </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sidRPr="00A501E7">
              <w:rPr>
                <w:rFonts w:ascii="宋体" w:hAnsi="宋体" w:cs="宋体"/>
                <w:color w:val="000000"/>
                <w:sz w:val="18"/>
                <w:szCs w:val="18"/>
              </w:rPr>
              <w:t>4,833,252.87</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行政事业单位养老支出</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5,356,083.68 </w:t>
            </w:r>
          </w:p>
        </w:tc>
        <w:tc>
          <w:tcPr>
            <w:tcW w:w="150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sidRPr="00E8233B">
              <w:rPr>
                <w:rFonts w:ascii="宋体" w:hAnsi="宋体" w:cs="宋体"/>
                <w:color w:val="000000"/>
                <w:sz w:val="18"/>
                <w:szCs w:val="18"/>
              </w:rPr>
              <w:t>5,356,083.68</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行政单位离退休</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12,240.00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2080502</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事业单位离退休</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104,240.00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2080505</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机关事业单位基本养老保险缴费支出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3,493,069.12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2080506</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机关事业单位职业年金缴费支出</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1,746,534.56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210</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卫生健康支出</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50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行政事业单位医疗</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50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2,838,118.66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729"/>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行政单位医疗</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2,802,523.10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2101102</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事业单位医疗</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35,595.56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221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hint="eastAsia"/>
                <w:color w:val="000000"/>
                <w:kern w:val="0"/>
                <w:sz w:val="18"/>
                <w:szCs w:val="18"/>
              </w:rPr>
              <w:t>住房保障支出</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50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住房改革支出</w:t>
            </w:r>
          </w:p>
        </w:tc>
        <w:tc>
          <w:tcPr>
            <w:tcW w:w="144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500" w:type="dxa"/>
            <w:tcBorders>
              <w:top w:val="nil"/>
              <w:left w:val="nil"/>
              <w:bottom w:val="single" w:sz="4" w:space="0" w:color="auto"/>
              <w:right w:val="single" w:sz="4" w:space="0" w:color="auto"/>
            </w:tcBorders>
            <w:vAlign w:val="center"/>
          </w:tcPr>
          <w:p w:rsidR="00D82287" w:rsidRPr="00E8233B" w:rsidRDefault="00D82287" w:rsidP="00545EB5">
            <w:pPr>
              <w:jc w:val="right"/>
              <w:rPr>
                <w:rFonts w:ascii="宋体" w:hAnsi="宋体" w:cs="宋体"/>
                <w:color w:val="000000"/>
                <w:sz w:val="18"/>
                <w:szCs w:val="18"/>
              </w:rPr>
            </w:pPr>
            <w:r w:rsidRPr="00E8233B">
              <w:rPr>
                <w:rFonts w:ascii="宋体" w:hAnsi="宋体" w:cs="宋体"/>
                <w:color w:val="000000"/>
                <w:sz w:val="18"/>
                <w:szCs w:val="18"/>
              </w:rPr>
              <w:t xml:space="preserve">5,641,941.84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729"/>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2210201</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住房公积金</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2,954,997.84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r w:rsidR="00D82287" w:rsidRPr="002A6CB9">
        <w:trPr>
          <w:trHeight w:val="396"/>
        </w:trPr>
        <w:tc>
          <w:tcPr>
            <w:tcW w:w="1400" w:type="dxa"/>
            <w:tcBorders>
              <w:top w:val="nil"/>
              <w:left w:val="single" w:sz="4" w:space="0" w:color="auto"/>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2210203</w:t>
            </w:r>
          </w:p>
        </w:tc>
        <w:tc>
          <w:tcPr>
            <w:tcW w:w="2620" w:type="dxa"/>
            <w:tcBorders>
              <w:top w:val="nil"/>
              <w:left w:val="nil"/>
              <w:bottom w:val="single" w:sz="4" w:space="0" w:color="auto"/>
              <w:right w:val="single" w:sz="4" w:space="0" w:color="auto"/>
            </w:tcBorders>
            <w:vAlign w:val="center"/>
          </w:tcPr>
          <w:p w:rsidR="00D82287" w:rsidRPr="002A6CB9" w:rsidRDefault="00D82287" w:rsidP="00545EB5">
            <w:pPr>
              <w:widowControl/>
              <w:jc w:val="left"/>
              <w:rPr>
                <w:rFonts w:ascii="宋体" w:cs="Times New Roman"/>
                <w:color w:val="000000"/>
                <w:kern w:val="0"/>
                <w:sz w:val="18"/>
                <w:szCs w:val="18"/>
              </w:rPr>
            </w:pPr>
            <w:r w:rsidRPr="002A6CB9">
              <w:rPr>
                <w:rFonts w:ascii="宋体" w:hAnsi="宋体" w:cs="宋体"/>
                <w:color w:val="000000"/>
                <w:kern w:val="0"/>
                <w:sz w:val="18"/>
                <w:szCs w:val="18"/>
              </w:rPr>
              <w:t xml:space="preserve">      </w:t>
            </w:r>
            <w:r w:rsidRPr="002A6CB9">
              <w:rPr>
                <w:rFonts w:ascii="宋体" w:hAnsi="宋体" w:cs="宋体" w:hint="eastAsia"/>
                <w:color w:val="000000"/>
                <w:kern w:val="0"/>
                <w:sz w:val="18"/>
                <w:szCs w:val="18"/>
              </w:rPr>
              <w:t>购房补贴</w:t>
            </w:r>
          </w:p>
        </w:tc>
        <w:tc>
          <w:tcPr>
            <w:tcW w:w="144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1500" w:type="dxa"/>
            <w:tcBorders>
              <w:top w:val="nil"/>
              <w:left w:val="nil"/>
              <w:bottom w:val="single" w:sz="4" w:space="0" w:color="auto"/>
              <w:right w:val="single" w:sz="4" w:space="0" w:color="auto"/>
            </w:tcBorders>
            <w:vAlign w:val="center"/>
          </w:tcPr>
          <w:p w:rsidR="00D82287" w:rsidRPr="00A501E7" w:rsidRDefault="00D82287" w:rsidP="00545EB5">
            <w:pPr>
              <w:jc w:val="right"/>
              <w:rPr>
                <w:rFonts w:ascii="宋体" w:cs="Times New Roman"/>
                <w:color w:val="000000"/>
                <w:sz w:val="18"/>
                <w:szCs w:val="18"/>
              </w:rPr>
            </w:pPr>
            <w:r w:rsidRPr="00A501E7">
              <w:rPr>
                <w:rFonts w:ascii="宋体" w:hAnsi="宋体" w:cs="宋体"/>
                <w:color w:val="000000"/>
                <w:sz w:val="18"/>
                <w:szCs w:val="18"/>
              </w:rPr>
              <w:t xml:space="preserve">2,686,944.00 </w:t>
            </w:r>
          </w:p>
        </w:tc>
        <w:tc>
          <w:tcPr>
            <w:tcW w:w="1420" w:type="dxa"/>
            <w:tcBorders>
              <w:top w:val="nil"/>
              <w:left w:val="nil"/>
              <w:bottom w:val="single" w:sz="4" w:space="0" w:color="auto"/>
              <w:right w:val="single" w:sz="4" w:space="0" w:color="auto"/>
            </w:tcBorders>
            <w:vAlign w:val="center"/>
          </w:tcPr>
          <w:p w:rsidR="00D82287" w:rsidRPr="002A6CB9" w:rsidRDefault="00D82287" w:rsidP="00545EB5">
            <w:pPr>
              <w:widowControl/>
              <w:jc w:val="right"/>
              <w:rPr>
                <w:rFonts w:ascii="宋体" w:cs="Times New Roman"/>
                <w:color w:val="000000"/>
                <w:kern w:val="0"/>
                <w:sz w:val="18"/>
                <w:szCs w:val="18"/>
              </w:rPr>
            </w:pPr>
            <w:r>
              <w:rPr>
                <w:rFonts w:ascii="宋体" w:cs="宋体"/>
                <w:color w:val="000000"/>
                <w:kern w:val="0"/>
                <w:sz w:val="18"/>
                <w:szCs w:val="18"/>
              </w:rPr>
              <w:t>0.00</w:t>
            </w:r>
          </w:p>
        </w:tc>
      </w:tr>
    </w:tbl>
    <w:p w:rsidR="00D82287" w:rsidRPr="004C045F" w:rsidRDefault="00D82287">
      <w:pPr>
        <w:rPr>
          <w:rFonts w:ascii="宋体" w:cs="Times New Roman"/>
          <w:kern w:val="0"/>
          <w:sz w:val="24"/>
          <w:szCs w:val="24"/>
        </w:rPr>
        <w:sectPr w:rsidR="00D82287" w:rsidRPr="004C045F" w:rsidSect="00DE5F40">
          <w:pgSz w:w="11906" w:h="16838"/>
          <w:pgMar w:top="1440" w:right="1800" w:bottom="1440" w:left="1800" w:header="851" w:footer="992" w:gutter="0"/>
          <w:cols w:space="425"/>
          <w:docGrid w:type="lines" w:linePitch="312"/>
        </w:sectPr>
      </w:pPr>
    </w:p>
    <w:p w:rsidR="00D82287" w:rsidRPr="004C045F" w:rsidRDefault="00D82287">
      <w:pPr>
        <w:rPr>
          <w:rFonts w:cs="Times New Roman"/>
        </w:rPr>
      </w:pPr>
      <w:r>
        <w:rPr>
          <w:rFonts w:ascii="宋体" w:hAnsi="宋体" w:cs="宋体" w:hint="eastAsia"/>
          <w:kern w:val="0"/>
          <w:sz w:val="24"/>
          <w:szCs w:val="24"/>
        </w:rPr>
        <w:t>表六</w:t>
      </w:r>
      <w:r w:rsidRPr="004C045F">
        <w:rPr>
          <w:rFonts w:cs="宋体" w:hint="eastAsia"/>
        </w:rPr>
        <w:t>：</w:t>
      </w:r>
    </w:p>
    <w:p w:rsidR="00D82287" w:rsidRDefault="00D82287" w:rsidP="008C126A">
      <w:pPr>
        <w:jc w:val="center"/>
        <w:rPr>
          <w:rFonts w:ascii="宋体" w:cs="Times New Roman"/>
          <w:b/>
          <w:bCs/>
          <w:sz w:val="36"/>
          <w:szCs w:val="36"/>
        </w:rPr>
      </w:pPr>
      <w:r>
        <w:rPr>
          <w:rFonts w:ascii="宋体" w:hAnsi="宋体" w:cs="宋体"/>
          <w:b/>
          <w:bCs/>
          <w:sz w:val="36"/>
          <w:szCs w:val="36"/>
        </w:rPr>
        <w:t>2022</w:t>
      </w:r>
      <w:r w:rsidRPr="004C045F">
        <w:rPr>
          <w:rFonts w:ascii="宋体" w:hAnsi="宋体" w:cs="宋体" w:hint="eastAsia"/>
          <w:b/>
          <w:bCs/>
          <w:sz w:val="36"/>
          <w:szCs w:val="36"/>
        </w:rPr>
        <w:t>年一般公共预算基本支出情况表</w:t>
      </w:r>
    </w:p>
    <w:p w:rsidR="00D82287" w:rsidRPr="008C126A" w:rsidRDefault="00D82287" w:rsidP="008C126A">
      <w:pPr>
        <w:ind w:right="260"/>
        <w:jc w:val="center"/>
        <w:rPr>
          <w:rFonts w:ascii="宋体" w:cs="Times New Roman"/>
          <w:sz w:val="18"/>
          <w:szCs w:val="18"/>
        </w:rPr>
      </w:pPr>
      <w:r>
        <w:rPr>
          <w:rFonts w:ascii="宋体" w:hAnsi="宋体" w:cs="宋体"/>
          <w:b/>
          <w:bCs/>
          <w:sz w:val="13"/>
          <w:szCs w:val="13"/>
        </w:rPr>
        <w:t xml:space="preserve">                                                                                                                                            </w:t>
      </w:r>
      <w:r w:rsidRPr="008C126A">
        <w:rPr>
          <w:rFonts w:ascii="宋体" w:hAnsi="宋体" w:cs="宋体"/>
          <w:sz w:val="15"/>
          <w:szCs w:val="15"/>
        </w:rPr>
        <w:t xml:space="preserve">   </w:t>
      </w:r>
      <w:r w:rsidRPr="008C126A">
        <w:rPr>
          <w:rFonts w:ascii="宋体" w:hAnsi="宋体" w:cs="宋体" w:hint="eastAsia"/>
          <w:sz w:val="18"/>
          <w:szCs w:val="18"/>
        </w:rPr>
        <w:t>单位：元</w:t>
      </w:r>
    </w:p>
    <w:tbl>
      <w:tblPr>
        <w:tblpPr w:leftFromText="180" w:rightFromText="180" w:vertAnchor="text" w:horzAnchor="page" w:tblpX="2233" w:tblpY="470"/>
        <w:tblW w:w="11808" w:type="dxa"/>
        <w:tblLook w:val="0000" w:firstRow="0" w:lastRow="0" w:firstColumn="0" w:lastColumn="0" w:noHBand="0" w:noVBand="0"/>
      </w:tblPr>
      <w:tblGrid>
        <w:gridCol w:w="3626"/>
        <w:gridCol w:w="2605"/>
        <w:gridCol w:w="2157"/>
        <w:gridCol w:w="1800"/>
        <w:gridCol w:w="1620"/>
      </w:tblGrid>
      <w:tr w:rsidR="00D82287" w:rsidRPr="008C126A">
        <w:trPr>
          <w:trHeight w:val="690"/>
        </w:trPr>
        <w:tc>
          <w:tcPr>
            <w:tcW w:w="3626" w:type="dxa"/>
            <w:tcBorders>
              <w:top w:val="single" w:sz="8" w:space="0" w:color="000000"/>
              <w:left w:val="single" w:sz="8" w:space="0" w:color="000000"/>
              <w:bottom w:val="single" w:sz="8" w:space="0" w:color="000000"/>
              <w:right w:val="single" w:sz="8" w:space="0" w:color="000000"/>
            </w:tcBorders>
            <w:vAlign w:val="center"/>
          </w:tcPr>
          <w:p w:rsidR="00D82287" w:rsidRPr="008C126A" w:rsidRDefault="00D82287" w:rsidP="008C126A">
            <w:pPr>
              <w:widowControl/>
              <w:jc w:val="center"/>
              <w:rPr>
                <w:rFonts w:ascii="宋体" w:cs="Times New Roman"/>
                <w:b/>
                <w:bCs/>
                <w:color w:val="000000"/>
                <w:kern w:val="0"/>
                <w:sz w:val="18"/>
                <w:szCs w:val="18"/>
              </w:rPr>
            </w:pPr>
            <w:r w:rsidRPr="008C126A">
              <w:rPr>
                <w:rFonts w:ascii="宋体" w:hAnsi="宋体" w:cs="宋体" w:hint="eastAsia"/>
                <w:b/>
                <w:bCs/>
                <w:color w:val="000000"/>
                <w:kern w:val="0"/>
                <w:sz w:val="18"/>
                <w:szCs w:val="18"/>
              </w:rPr>
              <w:t>部门经济分类名称</w:t>
            </w:r>
          </w:p>
        </w:tc>
        <w:tc>
          <w:tcPr>
            <w:tcW w:w="2605" w:type="dxa"/>
            <w:tcBorders>
              <w:top w:val="single" w:sz="8" w:space="0" w:color="000000"/>
              <w:left w:val="nil"/>
              <w:bottom w:val="single" w:sz="8" w:space="0" w:color="000000"/>
              <w:right w:val="single" w:sz="8" w:space="0" w:color="000000"/>
            </w:tcBorders>
            <w:vAlign w:val="center"/>
          </w:tcPr>
          <w:p w:rsidR="00D82287" w:rsidRPr="008C126A" w:rsidRDefault="00D82287" w:rsidP="008C126A">
            <w:pPr>
              <w:widowControl/>
              <w:jc w:val="center"/>
              <w:rPr>
                <w:rFonts w:ascii="宋体" w:cs="Times New Roman"/>
                <w:b/>
                <w:bCs/>
                <w:color w:val="000000"/>
                <w:kern w:val="0"/>
                <w:sz w:val="18"/>
                <w:szCs w:val="18"/>
              </w:rPr>
            </w:pPr>
            <w:r w:rsidRPr="008C126A">
              <w:rPr>
                <w:rFonts w:ascii="宋体" w:hAnsi="宋体" w:cs="宋体" w:hint="eastAsia"/>
                <w:b/>
                <w:bCs/>
                <w:color w:val="000000"/>
                <w:kern w:val="0"/>
                <w:sz w:val="18"/>
                <w:szCs w:val="18"/>
              </w:rPr>
              <w:t>政府经济分类名称</w:t>
            </w:r>
          </w:p>
        </w:tc>
        <w:tc>
          <w:tcPr>
            <w:tcW w:w="2157" w:type="dxa"/>
            <w:tcBorders>
              <w:top w:val="single" w:sz="8" w:space="0" w:color="000000"/>
              <w:left w:val="nil"/>
              <w:bottom w:val="single" w:sz="8" w:space="0" w:color="000000"/>
              <w:right w:val="single" w:sz="8" w:space="0" w:color="000000"/>
            </w:tcBorders>
            <w:vAlign w:val="center"/>
          </w:tcPr>
          <w:p w:rsidR="00D82287" w:rsidRPr="008C126A" w:rsidRDefault="00D82287" w:rsidP="008C126A">
            <w:pPr>
              <w:widowControl/>
              <w:jc w:val="center"/>
              <w:rPr>
                <w:rFonts w:ascii="宋体" w:cs="Times New Roman"/>
                <w:b/>
                <w:bCs/>
                <w:color w:val="000000"/>
                <w:kern w:val="0"/>
                <w:sz w:val="18"/>
                <w:szCs w:val="18"/>
              </w:rPr>
            </w:pPr>
            <w:r w:rsidRPr="008C126A">
              <w:rPr>
                <w:rFonts w:ascii="宋体" w:hAnsi="宋体" w:cs="宋体" w:hint="eastAsia"/>
                <w:b/>
                <w:bCs/>
                <w:color w:val="000000"/>
                <w:kern w:val="0"/>
                <w:sz w:val="18"/>
                <w:szCs w:val="18"/>
              </w:rPr>
              <w:t>合计</w:t>
            </w:r>
          </w:p>
        </w:tc>
        <w:tc>
          <w:tcPr>
            <w:tcW w:w="1800" w:type="dxa"/>
            <w:tcBorders>
              <w:top w:val="single" w:sz="8" w:space="0" w:color="000000"/>
              <w:left w:val="nil"/>
              <w:bottom w:val="single" w:sz="8" w:space="0" w:color="000000"/>
              <w:right w:val="single" w:sz="8" w:space="0" w:color="000000"/>
            </w:tcBorders>
            <w:vAlign w:val="center"/>
          </w:tcPr>
          <w:p w:rsidR="00D82287" w:rsidRPr="008C126A" w:rsidRDefault="00D82287" w:rsidP="008C126A">
            <w:pPr>
              <w:widowControl/>
              <w:jc w:val="center"/>
              <w:rPr>
                <w:rFonts w:ascii="宋体" w:cs="Times New Roman"/>
                <w:b/>
                <w:bCs/>
                <w:color w:val="000000"/>
                <w:kern w:val="0"/>
                <w:sz w:val="18"/>
                <w:szCs w:val="18"/>
              </w:rPr>
            </w:pPr>
            <w:r w:rsidRPr="008C126A">
              <w:rPr>
                <w:rFonts w:ascii="宋体" w:hAnsi="宋体" w:cs="宋体" w:hint="eastAsia"/>
                <w:b/>
                <w:bCs/>
                <w:color w:val="000000"/>
                <w:kern w:val="0"/>
                <w:sz w:val="18"/>
                <w:szCs w:val="18"/>
              </w:rPr>
              <w:t>人员经费</w:t>
            </w:r>
          </w:p>
        </w:tc>
        <w:tc>
          <w:tcPr>
            <w:tcW w:w="1620" w:type="dxa"/>
            <w:tcBorders>
              <w:top w:val="single" w:sz="8" w:space="0" w:color="000000"/>
              <w:left w:val="nil"/>
              <w:bottom w:val="single" w:sz="8" w:space="0" w:color="000000"/>
              <w:right w:val="single" w:sz="8" w:space="0" w:color="000000"/>
            </w:tcBorders>
            <w:vAlign w:val="center"/>
          </w:tcPr>
          <w:p w:rsidR="00D82287" w:rsidRPr="008C126A" w:rsidRDefault="00D82287" w:rsidP="008C126A">
            <w:pPr>
              <w:widowControl/>
              <w:jc w:val="center"/>
              <w:rPr>
                <w:rFonts w:ascii="宋体" w:cs="Times New Roman"/>
                <w:b/>
                <w:bCs/>
                <w:color w:val="000000"/>
                <w:kern w:val="0"/>
                <w:sz w:val="18"/>
                <w:szCs w:val="18"/>
              </w:rPr>
            </w:pPr>
            <w:r w:rsidRPr="008C126A">
              <w:rPr>
                <w:rFonts w:ascii="宋体" w:hAnsi="宋体" w:cs="宋体" w:hint="eastAsia"/>
                <w:b/>
                <w:bCs/>
                <w:color w:val="000000"/>
                <w:kern w:val="0"/>
                <w:sz w:val="18"/>
                <w:szCs w:val="18"/>
              </w:rPr>
              <w:t>公用经费</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hint="eastAsia"/>
                <w:color w:val="000000"/>
                <w:kern w:val="0"/>
                <w:sz w:val="18"/>
                <w:szCs w:val="18"/>
              </w:rPr>
              <w:t xml:space="preserve">　</w:t>
            </w:r>
            <w:r w:rsidRPr="008C126A">
              <w:rPr>
                <w:rFonts w:ascii="宋体" w:cs="宋体"/>
                <w:color w:val="000000"/>
                <w:kern w:val="0"/>
                <w:sz w:val="18"/>
                <w:szCs w:val="18"/>
              </w:rPr>
              <w:t>0.00</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4,000.00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hint="eastAsia"/>
                <w:color w:val="000000"/>
                <w:kern w:val="0"/>
                <w:sz w:val="18"/>
                <w:szCs w:val="18"/>
              </w:rPr>
              <w:t xml:space="preserve">　</w:t>
            </w:r>
            <w:r w:rsidRPr="008C126A">
              <w:rPr>
                <w:rFonts w:ascii="宋体" w:cs="宋体"/>
                <w:color w:val="000000"/>
                <w:kern w:val="0"/>
                <w:sz w:val="18"/>
                <w:szCs w:val="18"/>
              </w:rPr>
              <w:t>0.00</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5,400.00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hint="eastAsia"/>
                <w:color w:val="000000"/>
                <w:kern w:val="0"/>
                <w:sz w:val="18"/>
                <w:szCs w:val="18"/>
              </w:rPr>
              <w:t xml:space="preserve">　</w:t>
            </w:r>
            <w:r w:rsidRPr="008C126A">
              <w:rPr>
                <w:rFonts w:ascii="宋体" w:cs="宋体"/>
                <w:color w:val="000000"/>
                <w:kern w:val="0"/>
                <w:sz w:val="18"/>
                <w:szCs w:val="18"/>
              </w:rPr>
              <w:t>0.00</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5,400.00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3,000.00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200,000.00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200,000.00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1,292.00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1,292.00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190,086.00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190,086.00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510.00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510.00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1,734.00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1,734.00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5,055.04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5,055.04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6,768.00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6,768.00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2050803-</w:t>
            </w:r>
            <w:r w:rsidRPr="008C126A">
              <w:rPr>
                <w:rFonts w:ascii="宋体" w:cs="宋体" w:hint="eastAsia"/>
                <w:color w:val="000000"/>
                <w:kern w:val="0"/>
                <w:sz w:val="18"/>
                <w:szCs w:val="18"/>
              </w:rPr>
              <w:t>培训支出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67,711.28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67,711.28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4,707,468.00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4,707,468.00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15,731,656.00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15,731,656.00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2,484,000.00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2,484,000.00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202,976.00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202,976.00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221,054.94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221,054.94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1,567,982.00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1,567,982.00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276,000.00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276,000.00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55,200.00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55,200.00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372,600.00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372,600.00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138,000.00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138,000.00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89,148.00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89,148.00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27,600.00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27,600.00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35,190.00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35,190.00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119,646.00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119,646.00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407,602.56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407,602.56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466,992.00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466,992.00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1,013,760.00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1,013,760.00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1,348,981.92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1,348,981.92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50901-</w:t>
            </w:r>
            <w:r w:rsidRPr="008C126A">
              <w:rPr>
                <w:rFonts w:ascii="宋体" w:cs="宋体" w:hint="eastAsia"/>
                <w:color w:val="000000"/>
                <w:kern w:val="0"/>
                <w:sz w:val="18"/>
                <w:szCs w:val="18"/>
              </w:rPr>
              <w:t>社会福利和救助</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2,100.00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2,100.00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2080101-</w:t>
            </w:r>
            <w:r w:rsidRPr="008C126A">
              <w:rPr>
                <w:rFonts w:ascii="宋体" w:cs="宋体" w:hint="eastAsia"/>
                <w:color w:val="000000"/>
                <w:kern w:val="0"/>
                <w:sz w:val="18"/>
                <w:szCs w:val="18"/>
              </w:rPr>
              <w:t>行政运行</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50999-</w:t>
            </w:r>
            <w:r w:rsidRPr="008C126A">
              <w:rPr>
                <w:rFonts w:ascii="宋体" w:cs="宋体" w:hint="eastAsia"/>
                <w:color w:val="000000"/>
                <w:kern w:val="0"/>
                <w:sz w:val="18"/>
                <w:szCs w:val="18"/>
              </w:rPr>
              <w:t>其他对个人和家庭补助</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8,000.00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2080501-</w:t>
            </w:r>
            <w:r w:rsidRPr="008C126A">
              <w:rPr>
                <w:rFonts w:ascii="宋体" w:cs="宋体" w:hint="eastAsia"/>
                <w:color w:val="000000"/>
                <w:kern w:val="0"/>
                <w:sz w:val="18"/>
                <w:szCs w:val="18"/>
              </w:rPr>
              <w:t>行政单位离退休</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50502-</w:t>
            </w:r>
            <w:r w:rsidRPr="008C126A">
              <w:rPr>
                <w:rFonts w:ascii="宋体" w:cs="宋体" w:hint="eastAsia"/>
                <w:color w:val="000000"/>
                <w:kern w:val="0"/>
                <w:sz w:val="18"/>
                <w:szCs w:val="18"/>
              </w:rPr>
              <w:t>商品和服务支出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12,240.00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12,240.00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2080502-</w:t>
            </w:r>
            <w:r w:rsidRPr="008C126A">
              <w:rPr>
                <w:rFonts w:ascii="宋体" w:cs="宋体" w:hint="eastAsia"/>
                <w:color w:val="000000"/>
                <w:kern w:val="0"/>
                <w:sz w:val="18"/>
                <w:szCs w:val="18"/>
              </w:rPr>
              <w:t>事业单位离退休</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50901-</w:t>
            </w:r>
            <w:r w:rsidRPr="008C126A">
              <w:rPr>
                <w:rFonts w:ascii="宋体" w:cs="宋体" w:hint="eastAsia"/>
                <w:color w:val="000000"/>
                <w:kern w:val="0"/>
                <w:sz w:val="18"/>
                <w:szCs w:val="18"/>
              </w:rPr>
              <w:t>社会福利和救助</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2,000.00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2,000.00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2080502-</w:t>
            </w:r>
            <w:r w:rsidRPr="008C126A">
              <w:rPr>
                <w:rFonts w:ascii="宋体" w:cs="宋体" w:hint="eastAsia"/>
                <w:color w:val="000000"/>
                <w:kern w:val="0"/>
                <w:sz w:val="18"/>
                <w:szCs w:val="18"/>
              </w:rPr>
              <w:t>事业单位离退休</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50905-</w:t>
            </w:r>
            <w:r w:rsidRPr="008C126A">
              <w:rPr>
                <w:rFonts w:ascii="宋体" w:cs="宋体" w:hint="eastAsia"/>
                <w:color w:val="000000"/>
                <w:kern w:val="0"/>
                <w:sz w:val="18"/>
                <w:szCs w:val="18"/>
              </w:rPr>
              <w:t>离退休费</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102,240.00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102,240.00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507"/>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2080505-</w:t>
            </w:r>
            <w:r w:rsidRPr="008C126A">
              <w:rPr>
                <w:rFonts w:ascii="宋体" w:cs="宋体" w:hint="eastAsia"/>
                <w:color w:val="000000"/>
                <w:kern w:val="0"/>
                <w:sz w:val="18"/>
                <w:szCs w:val="18"/>
              </w:rPr>
              <w:t>机关事业单位基本养老保险缴费支出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3,493,069.12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3,493,069.12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2080506-</w:t>
            </w:r>
            <w:r w:rsidRPr="008C126A">
              <w:rPr>
                <w:rFonts w:ascii="宋体" w:cs="宋体" w:hint="eastAsia"/>
                <w:color w:val="000000"/>
                <w:kern w:val="0"/>
                <w:sz w:val="18"/>
                <w:szCs w:val="18"/>
              </w:rPr>
              <w:t>机关事业单位职业年金缴费支出</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1,746,534.56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1,746,534.56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2101101-</w:t>
            </w:r>
            <w:r w:rsidRPr="008C126A">
              <w:rPr>
                <w:rFonts w:ascii="宋体" w:cs="宋体" w:hint="eastAsia"/>
                <w:color w:val="000000"/>
                <w:kern w:val="0"/>
                <w:sz w:val="18"/>
                <w:szCs w:val="18"/>
              </w:rPr>
              <w:t>行政单位医疗</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2,802,523.10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2,802,523.10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2101102-</w:t>
            </w:r>
            <w:r w:rsidRPr="008C126A">
              <w:rPr>
                <w:rFonts w:ascii="宋体" w:cs="宋体" w:hint="eastAsia"/>
                <w:color w:val="000000"/>
                <w:kern w:val="0"/>
                <w:sz w:val="18"/>
                <w:szCs w:val="18"/>
              </w:rPr>
              <w:t>事业单位医疗</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35,595.56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35,595.56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2210201-</w:t>
            </w:r>
            <w:r w:rsidRPr="008C126A">
              <w:rPr>
                <w:rFonts w:ascii="宋体" w:cs="宋体" w:hint="eastAsia"/>
                <w:color w:val="000000"/>
                <w:kern w:val="0"/>
                <w:sz w:val="18"/>
                <w:szCs w:val="18"/>
              </w:rPr>
              <w:t>住房公积金</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2,954,997.84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2,954,997.84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30"/>
        </w:trPr>
        <w:tc>
          <w:tcPr>
            <w:tcW w:w="3626" w:type="dxa"/>
            <w:tcBorders>
              <w:top w:val="nil"/>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2210203-</w:t>
            </w:r>
            <w:r w:rsidRPr="008C126A">
              <w:rPr>
                <w:rFonts w:ascii="宋体" w:cs="宋体" w:hint="eastAsia"/>
                <w:color w:val="000000"/>
                <w:kern w:val="0"/>
                <w:sz w:val="18"/>
                <w:szCs w:val="18"/>
              </w:rPr>
              <w:t>购房补贴</w:t>
            </w:r>
          </w:p>
        </w:tc>
        <w:tc>
          <w:tcPr>
            <w:tcW w:w="2605"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color w:val="000000"/>
                <w:kern w:val="0"/>
                <w:sz w:val="18"/>
                <w:szCs w:val="18"/>
              </w:rPr>
              <w:t>50501-</w:t>
            </w:r>
            <w:r w:rsidRPr="008C126A">
              <w:rPr>
                <w:rFonts w:ascii="宋体" w:cs="宋体" w:hint="eastAsia"/>
                <w:color w:val="000000"/>
                <w:kern w:val="0"/>
                <w:sz w:val="18"/>
                <w:szCs w:val="18"/>
              </w:rPr>
              <w:t>工资福利支出</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2,686,944.00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2,686,944.00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0.00 </w:t>
            </w:r>
          </w:p>
        </w:tc>
      </w:tr>
      <w:tr w:rsidR="00D82287" w:rsidRPr="008C126A">
        <w:trPr>
          <w:trHeight w:val="324"/>
        </w:trPr>
        <w:tc>
          <w:tcPr>
            <w:tcW w:w="6231" w:type="dxa"/>
            <w:gridSpan w:val="2"/>
            <w:tcBorders>
              <w:top w:val="single" w:sz="8" w:space="0" w:color="000000"/>
              <w:left w:val="single" w:sz="8" w:space="0" w:color="000000"/>
              <w:bottom w:val="single" w:sz="8" w:space="0" w:color="000000"/>
              <w:right w:val="single" w:sz="8" w:space="0" w:color="000000"/>
            </w:tcBorders>
            <w:noWrap/>
            <w:vAlign w:val="center"/>
          </w:tcPr>
          <w:p w:rsidR="00D82287" w:rsidRPr="008C126A" w:rsidRDefault="00D82287" w:rsidP="008C126A">
            <w:pPr>
              <w:widowControl/>
              <w:jc w:val="left"/>
              <w:rPr>
                <w:rFonts w:ascii="宋体" w:cs="Times New Roman"/>
                <w:color w:val="000000"/>
                <w:kern w:val="0"/>
                <w:sz w:val="18"/>
                <w:szCs w:val="18"/>
              </w:rPr>
            </w:pPr>
            <w:r w:rsidRPr="008C126A">
              <w:rPr>
                <w:rFonts w:ascii="宋体" w:cs="宋体" w:hint="eastAsia"/>
                <w:color w:val="000000"/>
                <w:kern w:val="0"/>
                <w:sz w:val="18"/>
                <w:szCs w:val="18"/>
              </w:rPr>
              <w:t>合计</w:t>
            </w:r>
          </w:p>
        </w:tc>
        <w:tc>
          <w:tcPr>
            <w:tcW w:w="2157"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43,598,457.92 </w:t>
            </w:r>
          </w:p>
        </w:tc>
        <w:tc>
          <w:tcPr>
            <w:tcW w:w="180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Pr>
                <w:rFonts w:ascii="宋体" w:cs="宋体"/>
                <w:color w:val="000000"/>
                <w:kern w:val="0"/>
                <w:sz w:val="18"/>
                <w:szCs w:val="18"/>
              </w:rPr>
              <w:t>39</w:t>
            </w:r>
            <w:r w:rsidRPr="008C126A">
              <w:rPr>
                <w:rFonts w:ascii="宋体" w:cs="宋体"/>
                <w:color w:val="000000"/>
                <w:kern w:val="0"/>
                <w:sz w:val="18"/>
                <w:szCs w:val="18"/>
              </w:rPr>
              <w:t>,</w:t>
            </w:r>
            <w:r>
              <w:rPr>
                <w:rFonts w:ascii="宋体" w:cs="宋体"/>
                <w:color w:val="000000"/>
                <w:kern w:val="0"/>
                <w:sz w:val="18"/>
                <w:szCs w:val="18"/>
              </w:rPr>
              <w:t>762</w:t>
            </w:r>
            <w:r w:rsidRPr="008C126A">
              <w:rPr>
                <w:rFonts w:ascii="宋体" w:cs="宋体"/>
                <w:color w:val="000000"/>
                <w:kern w:val="0"/>
                <w:sz w:val="18"/>
                <w:szCs w:val="18"/>
              </w:rPr>
              <w:t>,</w:t>
            </w:r>
            <w:r>
              <w:rPr>
                <w:rFonts w:ascii="宋体" w:cs="宋体"/>
                <w:color w:val="000000"/>
                <w:kern w:val="0"/>
                <w:sz w:val="18"/>
                <w:szCs w:val="18"/>
              </w:rPr>
              <w:t>901.12</w:t>
            </w:r>
            <w:r w:rsidRPr="008C126A">
              <w:rPr>
                <w:rFonts w:ascii="宋体" w:cs="宋体"/>
                <w:color w:val="000000"/>
                <w:kern w:val="0"/>
                <w:sz w:val="18"/>
                <w:szCs w:val="18"/>
              </w:rPr>
              <w:t xml:space="preserve"> </w:t>
            </w:r>
          </w:p>
        </w:tc>
        <w:tc>
          <w:tcPr>
            <w:tcW w:w="1620" w:type="dxa"/>
            <w:tcBorders>
              <w:top w:val="nil"/>
              <w:left w:val="nil"/>
              <w:bottom w:val="single" w:sz="8" w:space="0" w:color="000000"/>
              <w:right w:val="single" w:sz="8" w:space="0" w:color="000000"/>
            </w:tcBorders>
            <w:noWrap/>
            <w:vAlign w:val="center"/>
          </w:tcPr>
          <w:p w:rsidR="00D82287" w:rsidRPr="008C126A" w:rsidRDefault="00D82287" w:rsidP="008C126A">
            <w:pPr>
              <w:widowControl/>
              <w:jc w:val="right"/>
              <w:rPr>
                <w:rFonts w:ascii="宋体" w:cs="Times New Roman"/>
                <w:color w:val="000000"/>
                <w:kern w:val="0"/>
                <w:sz w:val="18"/>
                <w:szCs w:val="18"/>
              </w:rPr>
            </w:pPr>
            <w:r w:rsidRPr="008C126A">
              <w:rPr>
                <w:rFonts w:ascii="宋体" w:cs="宋体"/>
                <w:color w:val="000000"/>
                <w:kern w:val="0"/>
                <w:sz w:val="18"/>
                <w:szCs w:val="18"/>
              </w:rPr>
              <w:t xml:space="preserve">3,835,556.80 </w:t>
            </w:r>
          </w:p>
        </w:tc>
      </w:tr>
    </w:tbl>
    <w:p w:rsidR="00D82287" w:rsidRDefault="00D82287" w:rsidP="00DE5F40">
      <w:pPr>
        <w:widowControl/>
        <w:jc w:val="left"/>
        <w:rPr>
          <w:rFonts w:ascii="宋体" w:cs="Times New Roman"/>
          <w:b/>
          <w:bCs/>
          <w:sz w:val="36"/>
          <w:szCs w:val="36"/>
        </w:rPr>
      </w:pPr>
    </w:p>
    <w:p w:rsidR="00D82287" w:rsidRDefault="00D82287" w:rsidP="00DE5F40">
      <w:pPr>
        <w:widowControl/>
        <w:jc w:val="left"/>
        <w:rPr>
          <w:rFonts w:ascii="宋体" w:cs="Times New Roman"/>
          <w:b/>
          <w:bCs/>
          <w:sz w:val="36"/>
          <w:szCs w:val="36"/>
        </w:rPr>
        <w:sectPr w:rsidR="00D82287" w:rsidSect="00DE5F40">
          <w:pgSz w:w="16838" w:h="11906" w:orient="landscape"/>
          <w:pgMar w:top="1797" w:right="1440" w:bottom="1797" w:left="1440" w:header="851" w:footer="992" w:gutter="0"/>
          <w:cols w:space="425"/>
          <w:docGrid w:type="linesAndChars" w:linePitch="312"/>
        </w:sectPr>
      </w:pPr>
    </w:p>
    <w:p w:rsidR="00D82287" w:rsidRPr="004C045F" w:rsidRDefault="00D82287" w:rsidP="00DE5F40">
      <w:pPr>
        <w:widowControl/>
        <w:jc w:val="left"/>
        <w:rPr>
          <w:rFonts w:ascii="宋体" w:cs="Times New Roman"/>
          <w:kern w:val="0"/>
          <w:sz w:val="24"/>
          <w:szCs w:val="24"/>
        </w:rPr>
      </w:pPr>
      <w:r>
        <w:rPr>
          <w:rFonts w:ascii="宋体" w:hAnsi="宋体" w:cs="宋体" w:hint="eastAsia"/>
          <w:kern w:val="0"/>
          <w:sz w:val="24"/>
          <w:szCs w:val="24"/>
        </w:rPr>
        <w:t>表七：</w:t>
      </w:r>
    </w:p>
    <w:p w:rsidR="00D82287" w:rsidRPr="004C045F" w:rsidRDefault="00D82287" w:rsidP="00DE5F40">
      <w:pPr>
        <w:jc w:val="center"/>
        <w:rPr>
          <w:rFonts w:ascii="楷体_GB2312" w:eastAsia="楷体_GB2312" w:hAnsi="宋体" w:cs="Times New Roman"/>
          <w:b/>
          <w:bCs/>
          <w:sz w:val="36"/>
          <w:szCs w:val="36"/>
        </w:rPr>
      </w:pPr>
    </w:p>
    <w:p w:rsidR="00D82287" w:rsidRPr="004C045F" w:rsidRDefault="00D82287" w:rsidP="00DE5F40">
      <w:pPr>
        <w:jc w:val="center"/>
        <w:rPr>
          <w:rFonts w:ascii="宋体" w:cs="Times New Roman"/>
          <w:b/>
          <w:bCs/>
          <w:sz w:val="36"/>
          <w:szCs w:val="36"/>
        </w:rPr>
      </w:pPr>
      <w:r>
        <w:rPr>
          <w:rFonts w:ascii="宋体" w:hAnsi="宋体" w:cs="宋体"/>
          <w:b/>
          <w:bCs/>
          <w:sz w:val="36"/>
          <w:szCs w:val="36"/>
        </w:rPr>
        <w:t>2022</w:t>
      </w:r>
      <w:r w:rsidRPr="004C045F">
        <w:rPr>
          <w:rFonts w:ascii="宋体" w:hAnsi="宋体" w:cs="宋体" w:hint="eastAsia"/>
          <w:b/>
          <w:bCs/>
          <w:sz w:val="36"/>
          <w:szCs w:val="36"/>
        </w:rPr>
        <w:t>年一般公共预算</w:t>
      </w:r>
      <w:r w:rsidRPr="004C045F">
        <w:rPr>
          <w:rFonts w:ascii="宋体" w:hAnsi="宋体" w:cs="宋体"/>
          <w:b/>
          <w:bCs/>
          <w:sz w:val="36"/>
          <w:szCs w:val="36"/>
        </w:rPr>
        <w:t xml:space="preserve"> </w:t>
      </w:r>
      <w:r w:rsidRPr="004C045F">
        <w:rPr>
          <w:rFonts w:ascii="宋体" w:hAnsi="宋体" w:cs="宋体" w:hint="eastAsia"/>
          <w:b/>
          <w:bCs/>
          <w:sz w:val="36"/>
          <w:szCs w:val="36"/>
        </w:rPr>
        <w:t>“三公”经费预算支出情况表</w:t>
      </w:r>
    </w:p>
    <w:tbl>
      <w:tblPr>
        <w:tblW w:w="8340" w:type="dxa"/>
        <w:tblInd w:w="-106" w:type="dxa"/>
        <w:tblLook w:val="00A0" w:firstRow="1" w:lastRow="0" w:firstColumn="1" w:lastColumn="0" w:noHBand="0" w:noVBand="0"/>
      </w:tblPr>
      <w:tblGrid>
        <w:gridCol w:w="5500"/>
        <w:gridCol w:w="2840"/>
      </w:tblGrid>
      <w:tr w:rsidR="00D82287" w:rsidRPr="004C045F">
        <w:trPr>
          <w:trHeight w:val="702"/>
        </w:trPr>
        <w:tc>
          <w:tcPr>
            <w:tcW w:w="5500" w:type="dxa"/>
            <w:tcBorders>
              <w:top w:val="nil"/>
              <w:left w:val="nil"/>
              <w:bottom w:val="single" w:sz="4" w:space="0" w:color="000000"/>
              <w:right w:val="nil"/>
            </w:tcBorders>
            <w:vAlign w:val="center"/>
          </w:tcPr>
          <w:p w:rsidR="00D82287" w:rsidRPr="004C045F" w:rsidRDefault="00D82287" w:rsidP="00BA12B3">
            <w:pPr>
              <w:widowControl/>
              <w:jc w:val="left"/>
              <w:rPr>
                <w:rFonts w:ascii="宋体" w:cs="Times New Roman"/>
                <w:kern w:val="0"/>
                <w:sz w:val="18"/>
                <w:szCs w:val="18"/>
              </w:rPr>
            </w:pPr>
          </w:p>
        </w:tc>
        <w:tc>
          <w:tcPr>
            <w:tcW w:w="2840" w:type="dxa"/>
            <w:tcBorders>
              <w:top w:val="nil"/>
              <w:left w:val="nil"/>
              <w:bottom w:val="single" w:sz="4" w:space="0" w:color="000000"/>
              <w:right w:val="nil"/>
            </w:tcBorders>
            <w:vAlign w:val="center"/>
          </w:tcPr>
          <w:p w:rsidR="00D82287" w:rsidRPr="004C045F" w:rsidRDefault="00D82287" w:rsidP="00BA12B3">
            <w:pPr>
              <w:widowControl/>
              <w:jc w:val="right"/>
              <w:rPr>
                <w:rFonts w:ascii="宋体" w:cs="Times New Roman"/>
                <w:kern w:val="0"/>
                <w:sz w:val="18"/>
                <w:szCs w:val="18"/>
              </w:rPr>
            </w:pPr>
            <w:r w:rsidRPr="004C045F">
              <w:rPr>
                <w:rFonts w:ascii="宋体" w:hAnsi="宋体" w:cs="宋体" w:hint="eastAsia"/>
                <w:kern w:val="0"/>
                <w:sz w:val="18"/>
                <w:szCs w:val="18"/>
              </w:rPr>
              <w:t>单位</w:t>
            </w:r>
            <w:r w:rsidRPr="004C045F">
              <w:rPr>
                <w:rFonts w:ascii="宋体" w:hAnsi="宋体" w:cs="宋体"/>
                <w:kern w:val="0"/>
                <w:sz w:val="18"/>
                <w:szCs w:val="18"/>
              </w:rPr>
              <w:t>:</w:t>
            </w:r>
            <w:r w:rsidRPr="004C045F">
              <w:rPr>
                <w:rFonts w:ascii="宋体" w:hAnsi="宋体" w:cs="宋体" w:hint="eastAsia"/>
                <w:kern w:val="0"/>
                <w:sz w:val="18"/>
                <w:szCs w:val="18"/>
              </w:rPr>
              <w:t>元</w:t>
            </w:r>
          </w:p>
        </w:tc>
      </w:tr>
      <w:tr w:rsidR="00D82287" w:rsidRPr="004C045F">
        <w:trPr>
          <w:trHeight w:val="702"/>
        </w:trPr>
        <w:tc>
          <w:tcPr>
            <w:tcW w:w="5500" w:type="dxa"/>
            <w:tcBorders>
              <w:top w:val="single" w:sz="4" w:space="0" w:color="000000"/>
              <w:left w:val="single" w:sz="4" w:space="0" w:color="000000"/>
              <w:bottom w:val="single" w:sz="4" w:space="0" w:color="000000"/>
              <w:right w:val="single" w:sz="4" w:space="0" w:color="000000"/>
            </w:tcBorders>
            <w:shd w:val="clear" w:color="99CCFF" w:fill="FFFFFF"/>
            <w:vAlign w:val="center"/>
          </w:tcPr>
          <w:p w:rsidR="00D82287" w:rsidRPr="004C045F" w:rsidRDefault="00D82287" w:rsidP="00BA12B3">
            <w:pPr>
              <w:widowControl/>
              <w:jc w:val="center"/>
              <w:rPr>
                <w:rFonts w:ascii="宋体" w:cs="Times New Roman"/>
                <w:b/>
                <w:bCs/>
                <w:kern w:val="0"/>
                <w:sz w:val="18"/>
                <w:szCs w:val="18"/>
              </w:rPr>
            </w:pPr>
            <w:r w:rsidRPr="004C045F">
              <w:rPr>
                <w:rFonts w:ascii="宋体" w:hAnsi="宋体" w:cs="宋体" w:hint="eastAsia"/>
                <w:b/>
                <w:bCs/>
                <w:kern w:val="0"/>
                <w:sz w:val="18"/>
                <w:szCs w:val="18"/>
              </w:rPr>
              <w:t>项目</w:t>
            </w:r>
          </w:p>
        </w:tc>
        <w:tc>
          <w:tcPr>
            <w:tcW w:w="2840" w:type="dxa"/>
            <w:tcBorders>
              <w:top w:val="single" w:sz="4" w:space="0" w:color="000000"/>
              <w:left w:val="nil"/>
              <w:bottom w:val="single" w:sz="4" w:space="0" w:color="000000"/>
              <w:right w:val="single" w:sz="4" w:space="0" w:color="000000"/>
            </w:tcBorders>
            <w:shd w:val="clear" w:color="99CCFF" w:fill="FFFFFF"/>
            <w:vAlign w:val="center"/>
          </w:tcPr>
          <w:p w:rsidR="00D82287" w:rsidRPr="004C045F" w:rsidRDefault="00D82287" w:rsidP="00BA12B3">
            <w:pPr>
              <w:widowControl/>
              <w:jc w:val="center"/>
              <w:rPr>
                <w:rFonts w:ascii="宋体" w:cs="Times New Roman"/>
                <w:b/>
                <w:bCs/>
                <w:kern w:val="0"/>
                <w:sz w:val="18"/>
                <w:szCs w:val="18"/>
              </w:rPr>
            </w:pPr>
            <w:r w:rsidRPr="004C045F">
              <w:rPr>
                <w:rFonts w:ascii="宋体" w:hAnsi="宋体" w:cs="宋体" w:hint="eastAsia"/>
                <w:b/>
                <w:bCs/>
                <w:kern w:val="0"/>
                <w:sz w:val="18"/>
                <w:szCs w:val="18"/>
              </w:rPr>
              <w:t>本年度预算</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left"/>
              <w:rPr>
                <w:rFonts w:ascii="宋体" w:cs="Times New Roman"/>
                <w:kern w:val="0"/>
                <w:sz w:val="24"/>
                <w:szCs w:val="24"/>
              </w:rPr>
            </w:pPr>
            <w:r w:rsidRPr="004C045F">
              <w:rPr>
                <w:rFonts w:ascii="宋体" w:hAnsi="宋体" w:cs="宋体"/>
                <w:kern w:val="0"/>
                <w:sz w:val="24"/>
                <w:szCs w:val="24"/>
              </w:rPr>
              <w:t>1</w:t>
            </w:r>
            <w:r w:rsidRPr="004C045F">
              <w:rPr>
                <w:rFonts w:ascii="宋体" w:hAnsi="宋体" w:cs="宋体" w:hint="eastAsia"/>
                <w:kern w:val="0"/>
                <w:sz w:val="24"/>
                <w:szCs w:val="24"/>
              </w:rPr>
              <w:t>、因公出国（境）费</w:t>
            </w:r>
          </w:p>
        </w:tc>
        <w:tc>
          <w:tcPr>
            <w:tcW w:w="2840" w:type="dxa"/>
            <w:tcBorders>
              <w:top w:val="nil"/>
              <w:left w:val="nil"/>
              <w:bottom w:val="single" w:sz="4" w:space="0" w:color="000000"/>
              <w:right w:val="single" w:sz="4" w:space="0" w:color="000000"/>
            </w:tcBorders>
            <w:vAlign w:val="center"/>
          </w:tcPr>
          <w:p w:rsidR="00D82287" w:rsidRPr="00A05FC5" w:rsidRDefault="00D82287" w:rsidP="00A05FC5">
            <w:pPr>
              <w:wordWrap w:val="0"/>
              <w:jc w:val="right"/>
              <w:rPr>
                <w:rFonts w:ascii="宋体" w:cs="Times New Roman"/>
                <w:kern w:val="0"/>
                <w:sz w:val="24"/>
                <w:szCs w:val="24"/>
              </w:rPr>
            </w:pPr>
            <w:r w:rsidRPr="00A05FC5">
              <w:rPr>
                <w:rFonts w:ascii="宋体" w:cs="宋体" w:hint="eastAsia"/>
                <w:kern w:val="0"/>
                <w:sz w:val="24"/>
                <w:szCs w:val="24"/>
              </w:rPr>
              <w:t xml:space="preserve">　</w:t>
            </w:r>
            <w:r>
              <w:rPr>
                <w:rFonts w:ascii="宋体" w:cs="宋体"/>
                <w:kern w:val="0"/>
                <w:sz w:val="24"/>
                <w:szCs w:val="24"/>
              </w:rPr>
              <w:t>0</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left"/>
              <w:rPr>
                <w:rFonts w:ascii="宋体" w:cs="Times New Roman"/>
                <w:kern w:val="0"/>
                <w:sz w:val="24"/>
                <w:szCs w:val="24"/>
              </w:rPr>
            </w:pPr>
            <w:r w:rsidRPr="004C045F">
              <w:rPr>
                <w:rFonts w:ascii="宋体" w:hAnsi="宋体" w:cs="宋体"/>
                <w:kern w:val="0"/>
                <w:sz w:val="24"/>
                <w:szCs w:val="24"/>
              </w:rPr>
              <w:t>2</w:t>
            </w:r>
            <w:r w:rsidRPr="004C045F">
              <w:rPr>
                <w:rFonts w:ascii="宋体" w:hAnsi="宋体" w:cs="宋体" w:hint="eastAsia"/>
                <w:kern w:val="0"/>
                <w:sz w:val="24"/>
                <w:szCs w:val="24"/>
              </w:rPr>
              <w:t>、公务接待费</w:t>
            </w:r>
          </w:p>
        </w:tc>
        <w:tc>
          <w:tcPr>
            <w:tcW w:w="2840" w:type="dxa"/>
            <w:tcBorders>
              <w:top w:val="nil"/>
              <w:left w:val="nil"/>
              <w:bottom w:val="single" w:sz="4" w:space="0" w:color="000000"/>
              <w:right w:val="single" w:sz="4" w:space="0" w:color="000000"/>
            </w:tcBorders>
            <w:vAlign w:val="center"/>
          </w:tcPr>
          <w:p w:rsidR="00D82287" w:rsidRPr="00A05FC5" w:rsidRDefault="00D82287" w:rsidP="00DB48A8">
            <w:pPr>
              <w:jc w:val="right"/>
              <w:rPr>
                <w:rFonts w:ascii="宋体" w:cs="Times New Roman"/>
                <w:kern w:val="0"/>
                <w:sz w:val="24"/>
                <w:szCs w:val="24"/>
              </w:rPr>
            </w:pPr>
            <w:r>
              <w:rPr>
                <w:rFonts w:ascii="宋体" w:cs="宋体"/>
                <w:kern w:val="0"/>
                <w:sz w:val="24"/>
                <w:szCs w:val="24"/>
              </w:rPr>
              <w:t>0</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left"/>
              <w:rPr>
                <w:rFonts w:ascii="宋体" w:cs="Times New Roman"/>
                <w:kern w:val="0"/>
                <w:sz w:val="24"/>
                <w:szCs w:val="24"/>
              </w:rPr>
            </w:pPr>
            <w:r w:rsidRPr="004C045F">
              <w:rPr>
                <w:rFonts w:ascii="宋体" w:hAnsi="宋体" w:cs="宋体"/>
                <w:kern w:val="0"/>
                <w:sz w:val="24"/>
                <w:szCs w:val="24"/>
              </w:rPr>
              <w:t>3</w:t>
            </w:r>
            <w:r w:rsidRPr="004C045F">
              <w:rPr>
                <w:rFonts w:ascii="宋体" w:hAnsi="宋体" w:cs="宋体" w:hint="eastAsia"/>
                <w:kern w:val="0"/>
                <w:sz w:val="24"/>
                <w:szCs w:val="24"/>
              </w:rPr>
              <w:t>、公务用车购置及运行维护费</w:t>
            </w:r>
          </w:p>
        </w:tc>
        <w:tc>
          <w:tcPr>
            <w:tcW w:w="2840" w:type="dxa"/>
            <w:tcBorders>
              <w:top w:val="nil"/>
              <w:left w:val="nil"/>
              <w:bottom w:val="single" w:sz="4" w:space="0" w:color="000000"/>
              <w:right w:val="single" w:sz="4" w:space="0" w:color="000000"/>
            </w:tcBorders>
            <w:vAlign w:val="center"/>
          </w:tcPr>
          <w:p w:rsidR="00D82287" w:rsidRPr="00A05FC5" w:rsidRDefault="00D82287" w:rsidP="00A05FC5">
            <w:pPr>
              <w:jc w:val="right"/>
              <w:rPr>
                <w:rFonts w:ascii="宋体" w:cs="Times New Roman"/>
                <w:kern w:val="0"/>
                <w:sz w:val="24"/>
                <w:szCs w:val="24"/>
              </w:rPr>
            </w:pPr>
            <w:r w:rsidRPr="00A05FC5">
              <w:rPr>
                <w:rFonts w:ascii="宋体" w:cs="宋体"/>
                <w:kern w:val="0"/>
                <w:sz w:val="24"/>
                <w:szCs w:val="24"/>
              </w:rPr>
              <w:t>0</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left"/>
              <w:rPr>
                <w:rFonts w:ascii="宋体" w:cs="Times New Roman"/>
                <w:kern w:val="0"/>
                <w:sz w:val="24"/>
                <w:szCs w:val="24"/>
              </w:rPr>
            </w:pPr>
            <w:r w:rsidRPr="004C045F">
              <w:rPr>
                <w:rFonts w:ascii="宋体" w:hAnsi="宋体" w:cs="宋体"/>
                <w:kern w:val="0"/>
                <w:sz w:val="24"/>
                <w:szCs w:val="24"/>
              </w:rPr>
              <w:t xml:space="preserve">   </w:t>
            </w:r>
            <w:r w:rsidRPr="004C045F">
              <w:rPr>
                <w:rFonts w:ascii="宋体" w:hAnsi="宋体" w:cs="宋体" w:hint="eastAsia"/>
                <w:kern w:val="0"/>
                <w:sz w:val="24"/>
                <w:szCs w:val="24"/>
              </w:rPr>
              <w:t>其中：公务用车购置费</w:t>
            </w:r>
          </w:p>
        </w:tc>
        <w:tc>
          <w:tcPr>
            <w:tcW w:w="2840" w:type="dxa"/>
            <w:tcBorders>
              <w:top w:val="nil"/>
              <w:left w:val="nil"/>
              <w:bottom w:val="single" w:sz="4" w:space="0" w:color="000000"/>
              <w:right w:val="single" w:sz="4" w:space="0" w:color="000000"/>
            </w:tcBorders>
            <w:vAlign w:val="center"/>
          </w:tcPr>
          <w:p w:rsidR="00D82287" w:rsidRPr="00A05FC5" w:rsidRDefault="00D82287" w:rsidP="00A05FC5">
            <w:pPr>
              <w:jc w:val="right"/>
              <w:rPr>
                <w:rFonts w:ascii="宋体" w:cs="Times New Roman"/>
                <w:kern w:val="0"/>
                <w:sz w:val="24"/>
                <w:szCs w:val="24"/>
              </w:rPr>
            </w:pPr>
            <w:r>
              <w:rPr>
                <w:rFonts w:ascii="宋体" w:cs="宋体"/>
                <w:kern w:val="0"/>
                <w:sz w:val="24"/>
                <w:szCs w:val="24"/>
              </w:rPr>
              <w:t>0</w:t>
            </w:r>
            <w:r w:rsidRPr="00A05FC5">
              <w:rPr>
                <w:rFonts w:ascii="宋体" w:cs="宋体" w:hint="eastAsia"/>
                <w:kern w:val="0"/>
                <w:sz w:val="24"/>
                <w:szCs w:val="24"/>
              </w:rPr>
              <w:t xml:space="preserve">　</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left"/>
              <w:rPr>
                <w:rFonts w:ascii="宋体" w:cs="Times New Roman"/>
                <w:kern w:val="0"/>
                <w:sz w:val="24"/>
                <w:szCs w:val="24"/>
              </w:rPr>
            </w:pPr>
            <w:r w:rsidRPr="004C045F">
              <w:rPr>
                <w:rFonts w:ascii="宋体" w:hAnsi="宋体" w:cs="宋体"/>
                <w:kern w:val="0"/>
                <w:sz w:val="24"/>
                <w:szCs w:val="24"/>
              </w:rPr>
              <w:t xml:space="preserve">         </w:t>
            </w:r>
            <w:r w:rsidRPr="004C045F">
              <w:rPr>
                <w:rFonts w:ascii="宋体" w:hAnsi="宋体" w:cs="宋体" w:hint="eastAsia"/>
                <w:kern w:val="0"/>
                <w:sz w:val="24"/>
                <w:szCs w:val="24"/>
              </w:rPr>
              <w:t>公务用车运行维护费</w:t>
            </w:r>
          </w:p>
        </w:tc>
        <w:tc>
          <w:tcPr>
            <w:tcW w:w="2840" w:type="dxa"/>
            <w:tcBorders>
              <w:top w:val="nil"/>
              <w:left w:val="nil"/>
              <w:bottom w:val="single" w:sz="4" w:space="0" w:color="000000"/>
              <w:right w:val="single" w:sz="4" w:space="0" w:color="000000"/>
            </w:tcBorders>
            <w:vAlign w:val="center"/>
          </w:tcPr>
          <w:p w:rsidR="00D82287" w:rsidRPr="00A05FC5" w:rsidRDefault="00D82287" w:rsidP="00DB48A8">
            <w:pPr>
              <w:jc w:val="right"/>
              <w:rPr>
                <w:rFonts w:ascii="宋体" w:cs="Times New Roman"/>
                <w:kern w:val="0"/>
                <w:sz w:val="24"/>
                <w:szCs w:val="24"/>
              </w:rPr>
            </w:pPr>
            <w:r>
              <w:rPr>
                <w:rFonts w:ascii="宋体" w:cs="宋体"/>
                <w:kern w:val="0"/>
                <w:sz w:val="24"/>
                <w:szCs w:val="24"/>
              </w:rPr>
              <w:t>0</w:t>
            </w:r>
          </w:p>
        </w:tc>
      </w:tr>
      <w:tr w:rsidR="00D82287"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D82287" w:rsidRPr="004C045F" w:rsidRDefault="00D82287" w:rsidP="00BA12B3">
            <w:pPr>
              <w:widowControl/>
              <w:jc w:val="center"/>
              <w:rPr>
                <w:rFonts w:ascii="宋体" w:cs="Times New Roman"/>
                <w:kern w:val="0"/>
                <w:sz w:val="24"/>
                <w:szCs w:val="24"/>
              </w:rPr>
            </w:pPr>
            <w:r w:rsidRPr="004C045F">
              <w:rPr>
                <w:rFonts w:ascii="宋体" w:hAnsi="宋体" w:cs="宋体" w:hint="eastAsia"/>
                <w:kern w:val="0"/>
                <w:sz w:val="24"/>
                <w:szCs w:val="24"/>
              </w:rPr>
              <w:t>总计</w:t>
            </w:r>
          </w:p>
        </w:tc>
        <w:tc>
          <w:tcPr>
            <w:tcW w:w="2840" w:type="dxa"/>
            <w:tcBorders>
              <w:top w:val="nil"/>
              <w:left w:val="nil"/>
              <w:bottom w:val="single" w:sz="4" w:space="0" w:color="000000"/>
              <w:right w:val="single" w:sz="4" w:space="0" w:color="000000"/>
            </w:tcBorders>
            <w:vAlign w:val="center"/>
          </w:tcPr>
          <w:p w:rsidR="00D82287" w:rsidRPr="00A05FC5" w:rsidRDefault="00D82287" w:rsidP="00291A6D">
            <w:pPr>
              <w:jc w:val="right"/>
              <w:rPr>
                <w:rFonts w:ascii="宋体" w:cs="Times New Roman"/>
                <w:kern w:val="0"/>
                <w:sz w:val="24"/>
                <w:szCs w:val="24"/>
              </w:rPr>
            </w:pPr>
            <w:r>
              <w:rPr>
                <w:rFonts w:ascii="宋体" w:cs="宋体"/>
                <w:kern w:val="0"/>
                <w:sz w:val="24"/>
                <w:szCs w:val="24"/>
              </w:rPr>
              <w:t>0</w:t>
            </w:r>
          </w:p>
        </w:tc>
      </w:tr>
    </w:tbl>
    <w:p w:rsidR="00D82287" w:rsidRDefault="00D82287">
      <w:pPr>
        <w:rPr>
          <w:rFonts w:ascii="宋体" w:cs="Times New Roman"/>
          <w:b/>
          <w:bCs/>
          <w:sz w:val="36"/>
          <w:szCs w:val="36"/>
        </w:rPr>
        <w:sectPr w:rsidR="00D82287" w:rsidSect="00DE5F40">
          <w:pgSz w:w="11906" w:h="16838"/>
          <w:pgMar w:top="1440" w:right="1797" w:bottom="1440" w:left="1797" w:header="851" w:footer="992" w:gutter="0"/>
          <w:cols w:space="425"/>
          <w:docGrid w:type="lines" w:linePitch="312"/>
        </w:sectPr>
      </w:pPr>
    </w:p>
    <w:p w:rsidR="00D82287" w:rsidRPr="004C045F" w:rsidRDefault="00D82287" w:rsidP="00DE5F40">
      <w:pPr>
        <w:rPr>
          <w:rFonts w:cs="Times New Roman"/>
          <w:sz w:val="28"/>
          <w:szCs w:val="28"/>
        </w:rPr>
      </w:pPr>
      <w:r>
        <w:rPr>
          <w:rFonts w:cs="宋体" w:hint="eastAsia"/>
          <w:sz w:val="28"/>
          <w:szCs w:val="28"/>
        </w:rPr>
        <w:t>表八：</w:t>
      </w:r>
    </w:p>
    <w:p w:rsidR="00D82287" w:rsidRPr="004C045F" w:rsidRDefault="00D82287" w:rsidP="00DE5F40">
      <w:pPr>
        <w:jc w:val="center"/>
        <w:rPr>
          <w:rFonts w:ascii="宋体" w:cs="Times New Roman"/>
          <w:b/>
          <w:bCs/>
          <w:sz w:val="36"/>
          <w:szCs w:val="36"/>
        </w:rPr>
      </w:pPr>
      <w:r>
        <w:rPr>
          <w:rFonts w:ascii="宋体" w:hAnsi="宋体" w:cs="宋体"/>
          <w:b/>
          <w:bCs/>
          <w:sz w:val="36"/>
          <w:szCs w:val="36"/>
        </w:rPr>
        <w:t>2022</w:t>
      </w:r>
      <w:r w:rsidRPr="004C045F">
        <w:rPr>
          <w:rFonts w:ascii="宋体" w:hAnsi="宋体" w:cs="宋体" w:hint="eastAsia"/>
          <w:b/>
          <w:bCs/>
          <w:sz w:val="36"/>
          <w:szCs w:val="36"/>
        </w:rPr>
        <w:t>年政府性基金预算支出情况表</w:t>
      </w:r>
    </w:p>
    <w:p w:rsidR="00D82287" w:rsidRPr="004C045F" w:rsidRDefault="00D82287" w:rsidP="00DE5F40">
      <w:pPr>
        <w:jc w:val="center"/>
        <w:rPr>
          <w:rFonts w:ascii="楷体_GB2312" w:eastAsia="楷体_GB2312" w:hAnsi="宋体" w:cs="Times New Roman"/>
          <w:b/>
          <w:bCs/>
          <w:sz w:val="36"/>
          <w:szCs w:val="36"/>
        </w:rPr>
      </w:pPr>
    </w:p>
    <w:p w:rsidR="00D82287" w:rsidRPr="004C045F" w:rsidRDefault="00D82287" w:rsidP="00DE5F40">
      <w:pPr>
        <w:wordWrap w:val="0"/>
        <w:jc w:val="right"/>
        <w:rPr>
          <w:rFonts w:ascii="楷体_GB2312" w:eastAsia="楷体_GB2312" w:hAnsi="宋体" w:cs="Times New Roman"/>
          <w:sz w:val="28"/>
          <w:szCs w:val="28"/>
        </w:rPr>
      </w:pPr>
      <w:r w:rsidRPr="004C045F">
        <w:rPr>
          <w:rFonts w:ascii="楷体_GB2312" w:eastAsia="楷体_GB2312" w:hAnsi="宋体" w:cs="楷体_GB2312" w:hint="eastAsia"/>
          <w:sz w:val="28"/>
          <w:szCs w:val="28"/>
        </w:rPr>
        <w:t>单位：元</w:t>
      </w:r>
    </w:p>
    <w:tbl>
      <w:tblPr>
        <w:tblW w:w="8460" w:type="dxa"/>
        <w:tblInd w:w="-106" w:type="dxa"/>
        <w:tblLayout w:type="fixed"/>
        <w:tblLook w:val="0000" w:firstRow="0" w:lastRow="0" w:firstColumn="0" w:lastColumn="0" w:noHBand="0" w:noVBand="0"/>
      </w:tblPr>
      <w:tblGrid>
        <w:gridCol w:w="1548"/>
        <w:gridCol w:w="2952"/>
        <w:gridCol w:w="1080"/>
        <w:gridCol w:w="1440"/>
        <w:gridCol w:w="1440"/>
      </w:tblGrid>
      <w:tr w:rsidR="00D82287" w:rsidRPr="004C045F">
        <w:trPr>
          <w:trHeight w:val="690"/>
        </w:trPr>
        <w:tc>
          <w:tcPr>
            <w:tcW w:w="1548" w:type="dxa"/>
            <w:tcBorders>
              <w:top w:val="single" w:sz="4" w:space="0" w:color="auto"/>
              <w:left w:val="single" w:sz="4" w:space="0" w:color="auto"/>
              <w:bottom w:val="single" w:sz="4" w:space="0" w:color="auto"/>
              <w:right w:val="single" w:sz="4" w:space="0" w:color="auto"/>
            </w:tcBorders>
            <w:vAlign w:val="center"/>
          </w:tcPr>
          <w:p w:rsidR="00D82287" w:rsidRPr="004C045F" w:rsidRDefault="00D82287"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科目编码</w:t>
            </w:r>
          </w:p>
        </w:tc>
        <w:tc>
          <w:tcPr>
            <w:tcW w:w="2952" w:type="dxa"/>
            <w:tcBorders>
              <w:top w:val="single" w:sz="4" w:space="0" w:color="auto"/>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科目名称（项级）</w:t>
            </w:r>
          </w:p>
        </w:tc>
        <w:tc>
          <w:tcPr>
            <w:tcW w:w="1080" w:type="dxa"/>
            <w:tcBorders>
              <w:top w:val="single" w:sz="4" w:space="0" w:color="auto"/>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总计</w:t>
            </w:r>
          </w:p>
        </w:tc>
        <w:tc>
          <w:tcPr>
            <w:tcW w:w="1440" w:type="dxa"/>
            <w:tcBorders>
              <w:top w:val="single" w:sz="4" w:space="0" w:color="auto"/>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基本支出</w:t>
            </w:r>
          </w:p>
        </w:tc>
        <w:tc>
          <w:tcPr>
            <w:tcW w:w="1440" w:type="dxa"/>
            <w:tcBorders>
              <w:top w:val="single" w:sz="4" w:space="0" w:color="auto"/>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项目支出</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2952" w:type="dxa"/>
            <w:tcBorders>
              <w:top w:val="nil"/>
              <w:left w:val="nil"/>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18"/>
                <w:szCs w:val="18"/>
              </w:rPr>
            </w:pPr>
          </w:p>
        </w:tc>
        <w:tc>
          <w:tcPr>
            <w:tcW w:w="108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宋体"/>
                <w:kern w:val="0"/>
                <w:sz w:val="18"/>
                <w:szCs w:val="18"/>
              </w:rPr>
            </w:pPr>
            <w:r w:rsidRPr="004C045F">
              <w:rPr>
                <w:rFonts w:ascii="宋体" w:cs="宋体"/>
                <w:kern w:val="0"/>
                <w:sz w:val="18"/>
                <w:szCs w:val="18"/>
              </w:rPr>
              <w:t>0</w:t>
            </w: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宋体"/>
                <w:kern w:val="0"/>
                <w:sz w:val="18"/>
                <w:szCs w:val="18"/>
              </w:rPr>
            </w:pPr>
            <w:r w:rsidRPr="004C045F">
              <w:rPr>
                <w:rFonts w:ascii="宋体" w:cs="宋体"/>
                <w:kern w:val="0"/>
                <w:sz w:val="18"/>
                <w:szCs w:val="18"/>
              </w:rPr>
              <w:t>0</w:t>
            </w: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宋体"/>
                <w:kern w:val="0"/>
                <w:sz w:val="18"/>
                <w:szCs w:val="18"/>
              </w:rPr>
            </w:pPr>
            <w:r w:rsidRPr="004C045F">
              <w:rPr>
                <w:rFonts w:ascii="宋体" w:cs="宋体"/>
                <w:kern w:val="0"/>
                <w:sz w:val="18"/>
                <w:szCs w:val="18"/>
              </w:rPr>
              <w:t>0</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18"/>
                <w:szCs w:val="18"/>
              </w:rPr>
            </w:pPr>
          </w:p>
        </w:tc>
        <w:tc>
          <w:tcPr>
            <w:tcW w:w="2952" w:type="dxa"/>
            <w:tcBorders>
              <w:top w:val="nil"/>
              <w:left w:val="nil"/>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18"/>
                <w:szCs w:val="18"/>
              </w:rPr>
            </w:pPr>
          </w:p>
        </w:tc>
        <w:tc>
          <w:tcPr>
            <w:tcW w:w="108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C42FE9">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2952" w:type="dxa"/>
            <w:tcBorders>
              <w:top w:val="nil"/>
              <w:left w:val="nil"/>
              <w:bottom w:val="single" w:sz="4" w:space="0" w:color="auto"/>
              <w:right w:val="single" w:sz="4" w:space="0" w:color="auto"/>
            </w:tcBorders>
            <w:vAlign w:val="center"/>
          </w:tcPr>
          <w:p w:rsidR="00D82287" w:rsidRPr="004C045F" w:rsidRDefault="00D82287" w:rsidP="00C42FE9">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18"/>
                <w:szCs w:val="18"/>
              </w:rPr>
            </w:pPr>
          </w:p>
        </w:tc>
        <w:tc>
          <w:tcPr>
            <w:tcW w:w="2952"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08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18"/>
                <w:szCs w:val="18"/>
              </w:rPr>
            </w:pP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C42FE9">
            <w:pPr>
              <w:widowControl/>
              <w:rPr>
                <w:rFonts w:ascii="宋体" w:cs="Times New Roman"/>
                <w:kern w:val="0"/>
                <w:sz w:val="24"/>
                <w:szCs w:val="24"/>
              </w:rPr>
            </w:pPr>
          </w:p>
        </w:tc>
        <w:tc>
          <w:tcPr>
            <w:tcW w:w="2952" w:type="dxa"/>
            <w:tcBorders>
              <w:top w:val="nil"/>
              <w:left w:val="nil"/>
              <w:bottom w:val="single" w:sz="4" w:space="0" w:color="auto"/>
              <w:right w:val="single" w:sz="4" w:space="0" w:color="auto"/>
            </w:tcBorders>
            <w:vAlign w:val="center"/>
          </w:tcPr>
          <w:p w:rsidR="00D82287" w:rsidRPr="004C045F" w:rsidRDefault="00D82287" w:rsidP="00C42FE9">
            <w:pPr>
              <w:widowControl/>
              <w:rPr>
                <w:rFonts w:ascii="宋体" w:cs="Times New Roman"/>
                <w:kern w:val="0"/>
                <w:sz w:val="24"/>
                <w:szCs w:val="24"/>
              </w:rPr>
            </w:pPr>
          </w:p>
        </w:tc>
        <w:tc>
          <w:tcPr>
            <w:tcW w:w="1080" w:type="dxa"/>
            <w:tcBorders>
              <w:top w:val="nil"/>
              <w:left w:val="nil"/>
              <w:bottom w:val="single" w:sz="4" w:space="0" w:color="auto"/>
              <w:right w:val="single" w:sz="4" w:space="0" w:color="auto"/>
            </w:tcBorders>
            <w:vAlign w:val="center"/>
          </w:tcPr>
          <w:p w:rsidR="00D82287" w:rsidRPr="004C045F" w:rsidRDefault="00D82287"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D82287" w:rsidRPr="004C045F" w:rsidRDefault="00D82287"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BA12B3">
            <w:pPr>
              <w:widowControl/>
              <w:jc w:val="left"/>
              <w:rPr>
                <w:rFonts w:ascii="宋体" w:cs="Times New Roman"/>
                <w:kern w:val="0"/>
                <w:sz w:val="24"/>
                <w:szCs w:val="24"/>
              </w:rPr>
            </w:pPr>
          </w:p>
        </w:tc>
        <w:tc>
          <w:tcPr>
            <w:tcW w:w="2952" w:type="dxa"/>
            <w:tcBorders>
              <w:top w:val="nil"/>
              <w:left w:val="nil"/>
              <w:bottom w:val="single" w:sz="4" w:space="0" w:color="auto"/>
              <w:right w:val="single" w:sz="4" w:space="0" w:color="auto"/>
            </w:tcBorders>
            <w:vAlign w:val="center"/>
          </w:tcPr>
          <w:p w:rsidR="00D82287" w:rsidRPr="004C045F" w:rsidRDefault="00D82287" w:rsidP="00BA12B3">
            <w:pPr>
              <w:widowControl/>
              <w:jc w:val="center"/>
              <w:rPr>
                <w:rFonts w:ascii="宋体" w:cs="Times New Roman"/>
                <w:kern w:val="0"/>
                <w:sz w:val="24"/>
                <w:szCs w:val="24"/>
              </w:rPr>
            </w:pP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center"/>
          </w:tcPr>
          <w:p w:rsidR="00D82287" w:rsidRPr="004C045F" w:rsidRDefault="00D82287" w:rsidP="00C42FE9">
            <w:pPr>
              <w:widowControl/>
              <w:rPr>
                <w:rFonts w:ascii="宋体" w:cs="Times New Roman"/>
                <w:kern w:val="0"/>
                <w:sz w:val="24"/>
                <w:szCs w:val="24"/>
              </w:rPr>
            </w:pPr>
          </w:p>
        </w:tc>
        <w:tc>
          <w:tcPr>
            <w:tcW w:w="2952" w:type="dxa"/>
            <w:tcBorders>
              <w:top w:val="nil"/>
              <w:left w:val="nil"/>
              <w:bottom w:val="single" w:sz="4" w:space="0" w:color="auto"/>
              <w:right w:val="single" w:sz="4" w:space="0" w:color="auto"/>
            </w:tcBorders>
            <w:vAlign w:val="center"/>
          </w:tcPr>
          <w:p w:rsidR="00D82287" w:rsidRPr="004C045F" w:rsidRDefault="00D82287" w:rsidP="00C42FE9">
            <w:pPr>
              <w:widowControl/>
              <w:rPr>
                <w:rFonts w:ascii="宋体" w:cs="Times New Roman"/>
                <w:kern w:val="0"/>
                <w:sz w:val="24"/>
                <w:szCs w:val="24"/>
              </w:rPr>
            </w:pP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2952"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2952"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2952"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2952"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D82287" w:rsidRPr="004C045F">
        <w:trPr>
          <w:trHeight w:val="690"/>
        </w:trPr>
        <w:tc>
          <w:tcPr>
            <w:tcW w:w="1548" w:type="dxa"/>
            <w:tcBorders>
              <w:top w:val="nil"/>
              <w:left w:val="single" w:sz="4" w:space="0" w:color="auto"/>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2952"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vAlign w:val="bottom"/>
          </w:tcPr>
          <w:p w:rsidR="00D82287" w:rsidRPr="004C045F" w:rsidRDefault="00D82287"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bl>
    <w:p w:rsidR="00D82287" w:rsidRDefault="00D82287" w:rsidP="00DE5F40">
      <w:pPr>
        <w:rPr>
          <w:rFonts w:cs="Times New Roman"/>
        </w:rPr>
        <w:sectPr w:rsidR="00D82287" w:rsidSect="00C42FE9">
          <w:pgSz w:w="11906" w:h="16838"/>
          <w:pgMar w:top="1440" w:right="1797" w:bottom="1440" w:left="1797" w:header="851" w:footer="992" w:gutter="0"/>
          <w:cols w:space="425"/>
          <w:docGrid w:type="linesAndChars" w:linePitch="312"/>
        </w:sectPr>
      </w:pPr>
    </w:p>
    <w:p w:rsidR="00D82287" w:rsidRDefault="00D82287" w:rsidP="00DE5F40">
      <w:pPr>
        <w:rPr>
          <w:rFonts w:cs="Times New Roman"/>
          <w:sz w:val="28"/>
          <w:szCs w:val="28"/>
        </w:rPr>
      </w:pPr>
      <w:r w:rsidRPr="00CD0729">
        <w:rPr>
          <w:rFonts w:cs="宋体" w:hint="eastAsia"/>
          <w:sz w:val="28"/>
          <w:szCs w:val="28"/>
        </w:rPr>
        <w:t>表九：</w:t>
      </w:r>
    </w:p>
    <w:p w:rsidR="00D82287" w:rsidRDefault="00D82287" w:rsidP="00DE5F40">
      <w:pPr>
        <w:jc w:val="center"/>
        <w:rPr>
          <w:rFonts w:ascii="宋体" w:cs="Times New Roman"/>
          <w:b/>
          <w:bCs/>
          <w:sz w:val="36"/>
          <w:szCs w:val="36"/>
        </w:rPr>
      </w:pPr>
      <w:r>
        <w:rPr>
          <w:rFonts w:ascii="宋体" w:hAnsi="宋体" w:cs="宋体"/>
          <w:b/>
          <w:bCs/>
          <w:sz w:val="36"/>
          <w:szCs w:val="36"/>
        </w:rPr>
        <w:t>2022</w:t>
      </w:r>
      <w:r w:rsidRPr="00CD0729">
        <w:rPr>
          <w:rFonts w:ascii="宋体" w:hAnsi="宋体" w:cs="宋体" w:hint="eastAsia"/>
          <w:b/>
          <w:bCs/>
          <w:sz w:val="36"/>
          <w:szCs w:val="36"/>
        </w:rPr>
        <w:t>年部门预算明细表</w:t>
      </w:r>
    </w:p>
    <w:p w:rsidR="00D82287" w:rsidRPr="000656E6" w:rsidRDefault="00D82287" w:rsidP="00C42FE9">
      <w:pPr>
        <w:wordWrap w:val="0"/>
        <w:jc w:val="right"/>
        <w:rPr>
          <w:rFonts w:ascii="宋体" w:cs="Times New Roman"/>
          <w:sz w:val="24"/>
          <w:szCs w:val="24"/>
        </w:rPr>
      </w:pPr>
      <w:r>
        <w:rPr>
          <w:rFonts w:ascii="宋体" w:hAnsi="宋体" w:cs="宋体"/>
          <w:b/>
          <w:bCs/>
          <w:sz w:val="36"/>
          <w:szCs w:val="36"/>
        </w:rPr>
        <w:t xml:space="preserve">                                                                </w:t>
      </w:r>
      <w:r w:rsidRPr="000656E6">
        <w:rPr>
          <w:rFonts w:ascii="宋体" w:hAnsi="宋体" w:cs="宋体"/>
          <w:b/>
          <w:bCs/>
          <w:sz w:val="24"/>
          <w:szCs w:val="24"/>
        </w:rPr>
        <w:t xml:space="preserve"> </w:t>
      </w:r>
      <w:r w:rsidRPr="000656E6">
        <w:rPr>
          <w:rFonts w:ascii="宋体" w:hAnsi="宋体" w:cs="宋体"/>
          <w:sz w:val="24"/>
          <w:szCs w:val="24"/>
        </w:rPr>
        <w:t xml:space="preserve"> </w:t>
      </w:r>
      <w:r w:rsidRPr="000656E6">
        <w:rPr>
          <w:rFonts w:ascii="宋体" w:hAnsi="宋体" w:cs="宋体" w:hint="eastAsia"/>
          <w:sz w:val="24"/>
          <w:szCs w:val="24"/>
        </w:rPr>
        <w:t>单位：元</w:t>
      </w:r>
    </w:p>
    <w:tbl>
      <w:tblPr>
        <w:tblW w:w="14000" w:type="dxa"/>
        <w:tblInd w:w="-106" w:type="dxa"/>
        <w:tblLook w:val="00A0" w:firstRow="1" w:lastRow="0" w:firstColumn="1" w:lastColumn="0" w:noHBand="0" w:noVBand="0"/>
      </w:tblPr>
      <w:tblGrid>
        <w:gridCol w:w="965"/>
        <w:gridCol w:w="2319"/>
        <w:gridCol w:w="880"/>
        <w:gridCol w:w="1819"/>
        <w:gridCol w:w="900"/>
        <w:gridCol w:w="1639"/>
        <w:gridCol w:w="2899"/>
        <w:gridCol w:w="2579"/>
      </w:tblGrid>
      <w:tr w:rsidR="00D82287" w:rsidRPr="00DB7C61">
        <w:trPr>
          <w:trHeight w:val="699"/>
        </w:trPr>
        <w:tc>
          <w:tcPr>
            <w:tcW w:w="965" w:type="dxa"/>
            <w:tcBorders>
              <w:top w:val="single" w:sz="4" w:space="0" w:color="000000"/>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功能分类代码</w:t>
            </w:r>
          </w:p>
        </w:tc>
        <w:tc>
          <w:tcPr>
            <w:tcW w:w="2319"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功能分类名称</w:t>
            </w:r>
          </w:p>
        </w:tc>
        <w:tc>
          <w:tcPr>
            <w:tcW w:w="880"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政府经济分类代码</w:t>
            </w:r>
          </w:p>
        </w:tc>
        <w:tc>
          <w:tcPr>
            <w:tcW w:w="1819"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政府经济分类名称</w:t>
            </w:r>
          </w:p>
        </w:tc>
        <w:tc>
          <w:tcPr>
            <w:tcW w:w="900"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部门经济分类代码</w:t>
            </w:r>
          </w:p>
        </w:tc>
        <w:tc>
          <w:tcPr>
            <w:tcW w:w="1639"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部门经济分类名称</w:t>
            </w:r>
          </w:p>
        </w:tc>
        <w:tc>
          <w:tcPr>
            <w:tcW w:w="2899"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项目名称</w:t>
            </w:r>
          </w:p>
        </w:tc>
        <w:tc>
          <w:tcPr>
            <w:tcW w:w="2579" w:type="dxa"/>
            <w:tcBorders>
              <w:top w:val="single" w:sz="4" w:space="0" w:color="000000"/>
              <w:left w:val="nil"/>
              <w:bottom w:val="single" w:sz="4" w:space="0" w:color="000000"/>
              <w:right w:val="single" w:sz="4" w:space="0" w:color="000000"/>
            </w:tcBorders>
            <w:vAlign w:val="center"/>
          </w:tcPr>
          <w:p w:rsidR="00D82287" w:rsidRPr="00DB7C61" w:rsidRDefault="00D82287" w:rsidP="00DB7C61">
            <w:pPr>
              <w:widowControl/>
              <w:jc w:val="center"/>
              <w:rPr>
                <w:rFonts w:ascii="宋体" w:cs="Times New Roman"/>
                <w:b/>
                <w:bCs/>
                <w:color w:val="000000"/>
                <w:kern w:val="0"/>
                <w:sz w:val="18"/>
                <w:szCs w:val="18"/>
              </w:rPr>
            </w:pPr>
            <w:r w:rsidRPr="00DB7C61">
              <w:rPr>
                <w:rFonts w:ascii="宋体" w:hAnsi="宋体" w:cs="宋体" w:hint="eastAsia"/>
                <w:b/>
                <w:bCs/>
                <w:color w:val="000000"/>
                <w:kern w:val="0"/>
                <w:sz w:val="18"/>
                <w:szCs w:val="18"/>
              </w:rPr>
              <w:t>预算金额</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合计</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DB7C6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49,292,510.79</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预算内</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DB7C6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49,292,510.79</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其他共产党事务支出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DB7C6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860,800.00</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color w:val="000000"/>
                <w:kern w:val="0"/>
                <w:sz w:val="20"/>
                <w:szCs w:val="20"/>
              </w:rPr>
              <w:t>2013699</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其他共产党事务支出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color w:val="000000"/>
                <w:kern w:val="0"/>
                <w:sz w:val="18"/>
                <w:szCs w:val="18"/>
              </w:rPr>
              <w:t>302</w:t>
            </w:r>
            <w:r>
              <w:rPr>
                <w:rFonts w:ascii="宋体" w:hAnsi="宋体" w:cs="宋体"/>
                <w:color w:val="000000"/>
                <w:kern w:val="0"/>
                <w:sz w:val="18"/>
                <w:szCs w:val="18"/>
              </w:rPr>
              <w:t>01</w:t>
            </w:r>
          </w:p>
        </w:tc>
        <w:tc>
          <w:tcPr>
            <w:tcW w:w="1639" w:type="dxa"/>
            <w:tcBorders>
              <w:top w:val="nil"/>
              <w:left w:val="nil"/>
              <w:bottom w:val="single" w:sz="4" w:space="0" w:color="000000"/>
              <w:right w:val="single" w:sz="4" w:space="0" w:color="000000"/>
            </w:tcBorders>
            <w:vAlign w:val="center"/>
          </w:tcPr>
          <w:p w:rsidR="00D82287" w:rsidRPr="00CD7120" w:rsidRDefault="00D82287" w:rsidP="00DB7C61">
            <w:pPr>
              <w:widowControl/>
              <w:jc w:val="left"/>
              <w:rPr>
                <w:rFonts w:ascii="宋体" w:cs="Times New Roman"/>
                <w:color w:val="000000"/>
                <w:kern w:val="0"/>
                <w:sz w:val="18"/>
                <w:szCs w:val="18"/>
              </w:rPr>
            </w:pPr>
            <w:r w:rsidRPr="00CD7120">
              <w:rPr>
                <w:rFonts w:ascii="宋体" w:hAnsi="宋体" w:cs="宋体" w:hint="eastAsia"/>
                <w:color w:val="000000"/>
                <w:kern w:val="0"/>
                <w:sz w:val="18"/>
                <w:szCs w:val="18"/>
              </w:rPr>
              <w:t>办公费</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党建工作经费</w:t>
            </w:r>
          </w:p>
        </w:tc>
        <w:tc>
          <w:tcPr>
            <w:tcW w:w="2579" w:type="dxa"/>
            <w:tcBorders>
              <w:top w:val="nil"/>
              <w:left w:val="nil"/>
              <w:bottom w:val="single" w:sz="4" w:space="0" w:color="000000"/>
              <w:right w:val="single" w:sz="4" w:space="0" w:color="000000"/>
            </w:tcBorders>
            <w:vAlign w:val="center"/>
          </w:tcPr>
          <w:p w:rsidR="00D82287" w:rsidRPr="00DB7C6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400,000.00</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color w:val="000000"/>
                <w:kern w:val="0"/>
                <w:sz w:val="20"/>
                <w:szCs w:val="20"/>
              </w:rPr>
              <w:t>2013699</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其他共产党事务支出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50999</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color w:val="000000"/>
                <w:kern w:val="0"/>
                <w:sz w:val="18"/>
                <w:szCs w:val="18"/>
              </w:rPr>
              <w:t>30399</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其他对个人和家庭的补助</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党建工作经费</w:t>
            </w:r>
          </w:p>
        </w:tc>
        <w:tc>
          <w:tcPr>
            <w:tcW w:w="2579" w:type="dxa"/>
            <w:tcBorders>
              <w:top w:val="nil"/>
              <w:left w:val="nil"/>
              <w:bottom w:val="single" w:sz="4" w:space="0" w:color="000000"/>
              <w:right w:val="single" w:sz="4" w:space="0" w:color="000000"/>
            </w:tcBorders>
            <w:vAlign w:val="center"/>
          </w:tcPr>
          <w:p w:rsidR="00D82287" w:rsidRPr="00FA3D21" w:rsidRDefault="00D82287" w:rsidP="00DB7C61">
            <w:pPr>
              <w:widowControl/>
              <w:jc w:val="right"/>
              <w:rPr>
                <w:rFonts w:ascii="宋体" w:cs="宋体"/>
                <w:color w:val="000000"/>
                <w:kern w:val="0"/>
                <w:sz w:val="20"/>
                <w:szCs w:val="20"/>
              </w:rPr>
            </w:pPr>
            <w:r w:rsidRPr="00FA3D21">
              <w:rPr>
                <w:rFonts w:ascii="宋体" w:cs="宋体"/>
                <w:color w:val="000000"/>
                <w:kern w:val="0"/>
                <w:sz w:val="20"/>
                <w:szCs w:val="20"/>
              </w:rPr>
              <w:t>460,800.00</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进修及培训</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FA3D2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486,356.32</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color w:val="000000"/>
                <w:kern w:val="0"/>
                <w:sz w:val="20"/>
                <w:szCs w:val="20"/>
              </w:rPr>
              <w:t>2050803</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培训支出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color w:val="000000"/>
                <w:kern w:val="0"/>
                <w:sz w:val="18"/>
                <w:szCs w:val="18"/>
              </w:rPr>
              <w:t>30216</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培训费</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培训费</w:t>
            </w:r>
          </w:p>
        </w:tc>
        <w:tc>
          <w:tcPr>
            <w:tcW w:w="2579" w:type="dxa"/>
            <w:tcBorders>
              <w:top w:val="nil"/>
              <w:left w:val="nil"/>
              <w:bottom w:val="single" w:sz="4" w:space="0" w:color="000000"/>
              <w:right w:val="single" w:sz="4" w:space="0" w:color="000000"/>
            </w:tcBorders>
            <w:vAlign w:val="center"/>
          </w:tcPr>
          <w:p w:rsidR="00D82287" w:rsidRPr="00FA3D2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486,356.32</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人力资源和社会保障管理事务</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DB7C6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DB7C61" w:rsidRDefault="00D82287" w:rsidP="00DB7C61">
            <w:pPr>
              <w:widowControl/>
              <w:jc w:val="right"/>
              <w:rPr>
                <w:rFonts w:ascii="宋体" w:cs="Times New Roman"/>
                <w:color w:val="000000"/>
                <w:kern w:val="0"/>
                <w:sz w:val="20"/>
                <w:szCs w:val="20"/>
              </w:rPr>
            </w:pPr>
            <w:r w:rsidRPr="00FA3D21">
              <w:rPr>
                <w:rFonts w:ascii="宋体" w:cs="宋体"/>
                <w:color w:val="000000"/>
                <w:kern w:val="0"/>
                <w:sz w:val="20"/>
                <w:szCs w:val="20"/>
              </w:rPr>
              <w:t>39,465,293.97</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30101</w:t>
            </w:r>
          </w:p>
        </w:tc>
        <w:tc>
          <w:tcPr>
            <w:tcW w:w="163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基本工资</w:t>
            </w:r>
          </w:p>
        </w:tc>
        <w:tc>
          <w:tcPr>
            <w:tcW w:w="289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基本工资</w:t>
            </w:r>
          </w:p>
        </w:tc>
        <w:tc>
          <w:tcPr>
            <w:tcW w:w="2579" w:type="dxa"/>
            <w:tcBorders>
              <w:top w:val="nil"/>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4,707,468.00 </w:t>
            </w:r>
          </w:p>
        </w:tc>
      </w:tr>
      <w:tr w:rsidR="00D82287" w:rsidRPr="00DB7C61">
        <w:trPr>
          <w:trHeight w:val="396"/>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single" w:sz="4" w:space="0" w:color="auto"/>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50101</w:t>
            </w:r>
          </w:p>
        </w:tc>
        <w:tc>
          <w:tcPr>
            <w:tcW w:w="1819" w:type="dxa"/>
            <w:tcBorders>
              <w:top w:val="single" w:sz="4" w:space="0" w:color="auto"/>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3010</w:t>
            </w:r>
            <w:r>
              <w:rPr>
                <w:rFonts w:ascii="宋体" w:hAnsi="宋体" w:cs="宋体"/>
                <w:color w:val="000000"/>
                <w:kern w:val="0"/>
                <w:sz w:val="18"/>
                <w:szCs w:val="18"/>
              </w:rPr>
              <w:t>2</w:t>
            </w:r>
          </w:p>
        </w:tc>
        <w:tc>
          <w:tcPr>
            <w:tcW w:w="1639" w:type="dxa"/>
            <w:tcBorders>
              <w:top w:val="single" w:sz="4" w:space="0" w:color="auto"/>
              <w:left w:val="nil"/>
              <w:bottom w:val="single" w:sz="4" w:space="0" w:color="000000"/>
              <w:right w:val="single" w:sz="4" w:space="0" w:color="000000"/>
            </w:tcBorders>
            <w:vAlign w:val="center"/>
          </w:tcPr>
          <w:p w:rsidR="00D82287" w:rsidRPr="00296016" w:rsidRDefault="00D82287" w:rsidP="00296016">
            <w:pPr>
              <w:widowControl/>
              <w:jc w:val="left"/>
              <w:rPr>
                <w:rFonts w:ascii="宋体" w:cs="Times New Roman"/>
                <w:color w:val="000000"/>
                <w:kern w:val="0"/>
                <w:sz w:val="18"/>
                <w:szCs w:val="18"/>
              </w:rPr>
            </w:pPr>
            <w:r w:rsidRPr="00296016">
              <w:rPr>
                <w:rFonts w:ascii="宋体" w:hAnsi="宋体" w:cs="宋体" w:hint="eastAsia"/>
                <w:color w:val="000000"/>
                <w:kern w:val="0"/>
                <w:sz w:val="18"/>
                <w:szCs w:val="18"/>
              </w:rPr>
              <w:t>津贴补贴</w:t>
            </w:r>
          </w:p>
        </w:tc>
        <w:tc>
          <w:tcPr>
            <w:tcW w:w="2899" w:type="dxa"/>
            <w:tcBorders>
              <w:top w:val="single" w:sz="4" w:space="0" w:color="auto"/>
              <w:left w:val="nil"/>
              <w:bottom w:val="single" w:sz="4" w:space="0" w:color="000000"/>
              <w:right w:val="single" w:sz="4" w:space="0" w:color="000000"/>
            </w:tcBorders>
            <w:vAlign w:val="center"/>
          </w:tcPr>
          <w:p w:rsidR="00D82287" w:rsidRPr="00296016"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津贴补贴</w:t>
            </w:r>
          </w:p>
        </w:tc>
        <w:tc>
          <w:tcPr>
            <w:tcW w:w="2579" w:type="dxa"/>
            <w:tcBorders>
              <w:top w:val="single" w:sz="4" w:space="0" w:color="auto"/>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15,731,656.00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3010</w:t>
            </w:r>
            <w:r>
              <w:rPr>
                <w:rFonts w:ascii="宋体" w:hAnsi="宋体" w:cs="宋体"/>
                <w:color w:val="000000"/>
                <w:kern w:val="0"/>
                <w:sz w:val="18"/>
                <w:szCs w:val="18"/>
              </w:rPr>
              <w:t>3</w:t>
            </w:r>
          </w:p>
        </w:tc>
        <w:tc>
          <w:tcPr>
            <w:tcW w:w="163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Pr>
                <w:rFonts w:ascii="宋体" w:hAnsi="宋体" w:cs="宋体" w:hint="eastAsia"/>
                <w:color w:val="000000"/>
                <w:kern w:val="0"/>
                <w:sz w:val="18"/>
                <w:szCs w:val="18"/>
              </w:rPr>
              <w:t>奖金</w:t>
            </w:r>
          </w:p>
        </w:tc>
        <w:tc>
          <w:tcPr>
            <w:tcW w:w="289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人员支出（在职统发）</w:t>
            </w:r>
            <w:r w:rsidRPr="00DB7C61">
              <w:rPr>
                <w:rFonts w:ascii="宋体" w:hAnsi="宋体" w:cs="宋体"/>
                <w:color w:val="000000"/>
                <w:kern w:val="0"/>
                <w:sz w:val="20"/>
                <w:szCs w:val="20"/>
              </w:rPr>
              <w:t>_</w:t>
            </w:r>
            <w:r>
              <w:rPr>
                <w:rFonts w:ascii="宋体" w:hAnsi="宋体" w:cs="宋体" w:hint="eastAsia"/>
                <w:color w:val="000000"/>
                <w:kern w:val="0"/>
                <w:sz w:val="18"/>
                <w:szCs w:val="18"/>
              </w:rPr>
              <w:t>奖金</w:t>
            </w:r>
          </w:p>
        </w:tc>
        <w:tc>
          <w:tcPr>
            <w:tcW w:w="2579" w:type="dxa"/>
            <w:tcBorders>
              <w:top w:val="nil"/>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2,484,000.00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3010</w:t>
            </w:r>
            <w:r>
              <w:rPr>
                <w:rFonts w:ascii="宋体" w:hAnsi="宋体" w:cs="宋体"/>
                <w:color w:val="000000"/>
                <w:kern w:val="0"/>
                <w:sz w:val="18"/>
                <w:szCs w:val="18"/>
              </w:rPr>
              <w:t>7</w:t>
            </w:r>
          </w:p>
        </w:tc>
        <w:tc>
          <w:tcPr>
            <w:tcW w:w="1639" w:type="dxa"/>
            <w:tcBorders>
              <w:top w:val="nil"/>
              <w:left w:val="nil"/>
              <w:bottom w:val="single" w:sz="4" w:space="0" w:color="000000"/>
              <w:right w:val="single" w:sz="4" w:space="0" w:color="000000"/>
            </w:tcBorders>
            <w:vAlign w:val="center"/>
          </w:tcPr>
          <w:p w:rsidR="00D82287" w:rsidRPr="00296016" w:rsidRDefault="00D82287" w:rsidP="00296016">
            <w:pPr>
              <w:widowControl/>
              <w:jc w:val="left"/>
              <w:rPr>
                <w:rFonts w:ascii="宋体" w:cs="Times New Roman"/>
                <w:color w:val="000000"/>
                <w:kern w:val="0"/>
                <w:sz w:val="18"/>
                <w:szCs w:val="18"/>
              </w:rPr>
            </w:pPr>
            <w:r w:rsidRPr="00296016">
              <w:rPr>
                <w:rFonts w:ascii="宋体" w:hAnsi="宋体" w:cs="宋体" w:hint="eastAsia"/>
                <w:color w:val="000000"/>
                <w:kern w:val="0"/>
                <w:sz w:val="18"/>
                <w:szCs w:val="18"/>
              </w:rPr>
              <w:t>绩效工资</w:t>
            </w:r>
          </w:p>
        </w:tc>
        <w:tc>
          <w:tcPr>
            <w:tcW w:w="289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人员支出（在职统发）</w:t>
            </w:r>
            <w:r w:rsidRPr="00DB7C61">
              <w:rPr>
                <w:rFonts w:ascii="宋体" w:hAnsi="宋体" w:cs="宋体"/>
                <w:color w:val="000000"/>
                <w:kern w:val="0"/>
                <w:sz w:val="20"/>
                <w:szCs w:val="20"/>
              </w:rPr>
              <w:t>_</w:t>
            </w:r>
            <w:r w:rsidRPr="00296016">
              <w:rPr>
                <w:rFonts w:ascii="宋体" w:hAnsi="宋体" w:cs="宋体" w:hint="eastAsia"/>
                <w:color w:val="000000"/>
                <w:kern w:val="0"/>
                <w:sz w:val="20"/>
                <w:szCs w:val="20"/>
              </w:rPr>
              <w:t>绩效工资</w:t>
            </w:r>
          </w:p>
        </w:tc>
        <w:tc>
          <w:tcPr>
            <w:tcW w:w="2579" w:type="dxa"/>
            <w:tcBorders>
              <w:top w:val="nil"/>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202,976.00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50101</w:t>
            </w:r>
          </w:p>
        </w:tc>
        <w:tc>
          <w:tcPr>
            <w:tcW w:w="1819" w:type="dxa"/>
            <w:tcBorders>
              <w:top w:val="nil"/>
              <w:left w:val="nil"/>
              <w:bottom w:val="single" w:sz="4" w:space="0" w:color="000000"/>
              <w:right w:val="single" w:sz="4" w:space="0" w:color="000000"/>
            </w:tcBorders>
          </w:tcPr>
          <w:p w:rsidR="00D82287" w:rsidRDefault="00D82287">
            <w:pPr>
              <w:rPr>
                <w:rFonts w:cs="Times New Roman"/>
              </w:rPr>
            </w:pPr>
            <w:r w:rsidRPr="00CA35C4">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w:t>
            </w:r>
            <w:r>
              <w:rPr>
                <w:rFonts w:ascii="宋体" w:hAnsi="宋体" w:cs="宋体"/>
                <w:color w:val="000000"/>
                <w:kern w:val="0"/>
                <w:sz w:val="18"/>
                <w:szCs w:val="18"/>
              </w:rPr>
              <w:t>12</w:t>
            </w:r>
          </w:p>
        </w:tc>
        <w:tc>
          <w:tcPr>
            <w:tcW w:w="1639" w:type="dxa"/>
            <w:tcBorders>
              <w:top w:val="nil"/>
              <w:left w:val="nil"/>
              <w:bottom w:val="single" w:sz="4" w:space="0" w:color="000000"/>
              <w:right w:val="single" w:sz="4" w:space="0" w:color="000000"/>
            </w:tcBorders>
            <w:vAlign w:val="center"/>
          </w:tcPr>
          <w:p w:rsidR="00D82287" w:rsidRPr="00296016" w:rsidRDefault="00D82287" w:rsidP="00296016">
            <w:pPr>
              <w:widowControl/>
              <w:jc w:val="left"/>
              <w:rPr>
                <w:rFonts w:ascii="宋体" w:cs="Times New Roman"/>
                <w:color w:val="000000"/>
                <w:kern w:val="0"/>
                <w:sz w:val="18"/>
                <w:szCs w:val="18"/>
              </w:rPr>
            </w:pPr>
            <w:r w:rsidRPr="00296016">
              <w:rPr>
                <w:rFonts w:ascii="宋体" w:hAnsi="宋体" w:cs="宋体" w:hint="eastAsia"/>
                <w:color w:val="000000"/>
                <w:kern w:val="0"/>
                <w:sz w:val="18"/>
                <w:szCs w:val="18"/>
              </w:rPr>
              <w:t>其他社会保障缴费</w:t>
            </w:r>
          </w:p>
        </w:tc>
        <w:tc>
          <w:tcPr>
            <w:tcW w:w="289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其他社会保障缴费</w:t>
            </w:r>
          </w:p>
        </w:tc>
        <w:tc>
          <w:tcPr>
            <w:tcW w:w="2579" w:type="dxa"/>
            <w:tcBorders>
              <w:top w:val="nil"/>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221,054.94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color w:val="000000"/>
                <w:kern w:val="0"/>
                <w:sz w:val="20"/>
                <w:szCs w:val="20"/>
              </w:rPr>
              <w:t>50101</w:t>
            </w:r>
          </w:p>
        </w:tc>
        <w:tc>
          <w:tcPr>
            <w:tcW w:w="1819" w:type="dxa"/>
            <w:tcBorders>
              <w:top w:val="nil"/>
              <w:left w:val="nil"/>
              <w:bottom w:val="single" w:sz="4" w:space="0" w:color="000000"/>
              <w:right w:val="single" w:sz="4" w:space="0" w:color="000000"/>
            </w:tcBorders>
          </w:tcPr>
          <w:p w:rsidR="00D82287" w:rsidRDefault="00D82287">
            <w:pPr>
              <w:rPr>
                <w:rFonts w:cs="Times New Roman"/>
              </w:rPr>
            </w:pPr>
            <w:r w:rsidRPr="00CA35C4">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18"/>
                <w:szCs w:val="18"/>
              </w:rPr>
            </w:pPr>
            <w:r w:rsidRPr="00DB7C61">
              <w:rPr>
                <w:rFonts w:ascii="宋体" w:hAnsi="宋体" w:cs="宋体"/>
                <w:color w:val="000000"/>
                <w:kern w:val="0"/>
                <w:sz w:val="18"/>
                <w:szCs w:val="18"/>
              </w:rPr>
              <w:t>301</w:t>
            </w:r>
            <w:r>
              <w:rPr>
                <w:rFonts w:ascii="宋体" w:hAnsi="宋体" w:cs="宋体"/>
                <w:color w:val="000000"/>
                <w:kern w:val="0"/>
                <w:sz w:val="18"/>
                <w:szCs w:val="18"/>
              </w:rPr>
              <w:t>99</w:t>
            </w:r>
          </w:p>
        </w:tc>
        <w:tc>
          <w:tcPr>
            <w:tcW w:w="1639" w:type="dxa"/>
            <w:tcBorders>
              <w:top w:val="nil"/>
              <w:left w:val="nil"/>
              <w:bottom w:val="single" w:sz="4" w:space="0" w:color="000000"/>
              <w:right w:val="single" w:sz="4" w:space="0" w:color="000000"/>
            </w:tcBorders>
            <w:vAlign w:val="center"/>
          </w:tcPr>
          <w:p w:rsidR="00D82287" w:rsidRPr="00296016" w:rsidRDefault="00D82287" w:rsidP="00296016">
            <w:pPr>
              <w:widowControl/>
              <w:jc w:val="left"/>
              <w:rPr>
                <w:rFonts w:ascii="宋体" w:cs="Times New Roman"/>
                <w:color w:val="000000"/>
                <w:kern w:val="0"/>
                <w:sz w:val="18"/>
                <w:szCs w:val="18"/>
              </w:rPr>
            </w:pPr>
            <w:r w:rsidRPr="00296016">
              <w:rPr>
                <w:rFonts w:ascii="宋体" w:hAnsi="宋体" w:cs="宋体" w:hint="eastAsia"/>
                <w:color w:val="000000"/>
                <w:kern w:val="0"/>
                <w:sz w:val="18"/>
                <w:szCs w:val="18"/>
              </w:rPr>
              <w:t>其他工资福利支出</w:t>
            </w:r>
          </w:p>
        </w:tc>
        <w:tc>
          <w:tcPr>
            <w:tcW w:w="2899" w:type="dxa"/>
            <w:tcBorders>
              <w:top w:val="nil"/>
              <w:left w:val="nil"/>
              <w:bottom w:val="single" w:sz="4" w:space="0" w:color="000000"/>
              <w:right w:val="single" w:sz="4" w:space="0" w:color="000000"/>
            </w:tcBorders>
            <w:vAlign w:val="center"/>
          </w:tcPr>
          <w:p w:rsidR="00D82287" w:rsidRPr="00DB7C61" w:rsidRDefault="00D82287" w:rsidP="00296016">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其他工资福利支出</w:t>
            </w:r>
          </w:p>
        </w:tc>
        <w:tc>
          <w:tcPr>
            <w:tcW w:w="2579" w:type="dxa"/>
            <w:tcBorders>
              <w:top w:val="nil"/>
              <w:left w:val="nil"/>
              <w:bottom w:val="single" w:sz="4" w:space="0" w:color="000000"/>
              <w:right w:val="single" w:sz="4" w:space="0" w:color="000000"/>
            </w:tcBorders>
            <w:vAlign w:val="center"/>
          </w:tcPr>
          <w:p w:rsidR="00D82287" w:rsidRPr="00FA3D21" w:rsidRDefault="00D82287" w:rsidP="00296016">
            <w:pPr>
              <w:widowControl/>
              <w:jc w:val="right"/>
              <w:rPr>
                <w:rFonts w:ascii="宋体" w:cs="宋体"/>
                <w:color w:val="000000"/>
                <w:kern w:val="0"/>
                <w:sz w:val="20"/>
                <w:szCs w:val="20"/>
              </w:rPr>
            </w:pPr>
            <w:r w:rsidRPr="00FA3D21">
              <w:rPr>
                <w:rFonts w:ascii="宋体" w:cs="宋体"/>
                <w:color w:val="000000"/>
                <w:kern w:val="0"/>
                <w:sz w:val="20"/>
                <w:szCs w:val="20"/>
              </w:rPr>
              <w:t xml:space="preserve">1,567,982.00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30201</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办公费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办公费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276,000.00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3075E4">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30205</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水费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水费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55,200.00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3075E4">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30206</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电费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电费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372,600.00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3075E4">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30207</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邮电费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邮电费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138,000.00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30211</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差旅费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差旅费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89,148.00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30213</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维修（护）费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维修（护）费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27,600.00 </w:t>
            </w:r>
          </w:p>
        </w:tc>
      </w:tr>
      <w:tr w:rsidR="00D82287" w:rsidRPr="00DB7C61">
        <w:trPr>
          <w:trHeight w:val="396"/>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single" w:sz="4" w:space="0" w:color="auto"/>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50202</w:t>
            </w:r>
          </w:p>
        </w:tc>
        <w:tc>
          <w:tcPr>
            <w:tcW w:w="1819" w:type="dxa"/>
            <w:tcBorders>
              <w:top w:val="single" w:sz="4" w:space="0" w:color="auto"/>
              <w:left w:val="nil"/>
              <w:bottom w:val="single" w:sz="4" w:space="0" w:color="000000"/>
              <w:right w:val="single" w:sz="4" w:space="0" w:color="000000"/>
            </w:tcBorders>
            <w:vAlign w:val="center"/>
          </w:tcPr>
          <w:p w:rsidR="00D82287" w:rsidRDefault="00D82287" w:rsidP="00131923">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30215</w:t>
            </w:r>
          </w:p>
        </w:tc>
        <w:tc>
          <w:tcPr>
            <w:tcW w:w="163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会议费</w:t>
            </w:r>
          </w:p>
        </w:tc>
        <w:tc>
          <w:tcPr>
            <w:tcW w:w="289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会议费</w:t>
            </w:r>
          </w:p>
        </w:tc>
        <w:tc>
          <w:tcPr>
            <w:tcW w:w="2579" w:type="dxa"/>
            <w:tcBorders>
              <w:top w:val="single" w:sz="4" w:space="0" w:color="auto"/>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35,190.00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3075E4">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3075E4">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30217</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hAnsi="宋体" w:cs="宋体" w:hint="eastAsia"/>
                <w:color w:val="000000"/>
                <w:kern w:val="0"/>
                <w:sz w:val="18"/>
                <w:szCs w:val="18"/>
              </w:rPr>
              <w:t>培训费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Pr>
                <w:rFonts w:ascii="宋体" w:hAnsi="宋体" w:cs="宋体" w:hint="eastAsia"/>
                <w:color w:val="000000"/>
                <w:kern w:val="0"/>
                <w:sz w:val="18"/>
                <w:szCs w:val="18"/>
              </w:rPr>
              <w:t>培训费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119,646.00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3075E4">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3075E4">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30228</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工会经费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工会经费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407,602.56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30229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福利费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福利费</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466,992.00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30239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其他交通费用</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其他交通费用</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1,013,760.00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w:t>
            </w:r>
            <w:r>
              <w:rPr>
                <w:rFonts w:ascii="宋体" w:hAnsi="宋体" w:cs="宋体"/>
                <w:color w:val="000000"/>
                <w:kern w:val="0"/>
                <w:sz w:val="20"/>
                <w:szCs w:val="20"/>
              </w:rPr>
              <w:t>502</w:t>
            </w:r>
          </w:p>
        </w:tc>
        <w:tc>
          <w:tcPr>
            <w:tcW w:w="1819" w:type="dxa"/>
            <w:tcBorders>
              <w:top w:val="nil"/>
              <w:left w:val="nil"/>
              <w:bottom w:val="single" w:sz="4" w:space="0" w:color="000000"/>
              <w:right w:val="single" w:sz="4" w:space="0" w:color="000000"/>
            </w:tcBorders>
            <w:vAlign w:val="center"/>
          </w:tcPr>
          <w:p w:rsidR="00D82287" w:rsidRPr="003075E4"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30299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其他商品和服务支出</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日常公用支出（在职人员）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其他商品和服务支出</w:t>
            </w:r>
          </w:p>
        </w:tc>
        <w:tc>
          <w:tcPr>
            <w:tcW w:w="2579" w:type="dxa"/>
            <w:tcBorders>
              <w:top w:val="nil"/>
              <w:left w:val="nil"/>
              <w:bottom w:val="single" w:sz="4" w:space="0" w:color="000000"/>
              <w:right w:val="single" w:sz="4" w:space="0" w:color="000000"/>
            </w:tcBorders>
            <w:vAlign w:val="center"/>
          </w:tcPr>
          <w:p w:rsidR="00D82287" w:rsidRPr="00FA3D21" w:rsidRDefault="00D82287" w:rsidP="003075E4">
            <w:pPr>
              <w:widowControl/>
              <w:jc w:val="right"/>
              <w:rPr>
                <w:rFonts w:ascii="宋体" w:cs="宋体"/>
                <w:color w:val="000000"/>
                <w:kern w:val="0"/>
                <w:sz w:val="20"/>
                <w:szCs w:val="20"/>
              </w:rPr>
            </w:pPr>
            <w:r w:rsidRPr="00FA3D21">
              <w:rPr>
                <w:rFonts w:ascii="宋体" w:cs="宋体"/>
                <w:color w:val="000000"/>
                <w:kern w:val="0"/>
                <w:sz w:val="20"/>
                <w:szCs w:val="20"/>
              </w:rPr>
              <w:t xml:space="preserve">1,348,981.92 </w:t>
            </w:r>
          </w:p>
        </w:tc>
      </w:tr>
      <w:tr w:rsidR="00D82287" w:rsidRPr="00DB7C61">
        <w:trPr>
          <w:trHeight w:val="789"/>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single" w:sz="4" w:space="0" w:color="auto"/>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509</w:t>
            </w:r>
            <w:r>
              <w:rPr>
                <w:rFonts w:ascii="宋体" w:hAnsi="宋体" w:cs="宋体"/>
                <w:color w:val="000000"/>
                <w:kern w:val="0"/>
                <w:sz w:val="20"/>
                <w:szCs w:val="20"/>
              </w:rPr>
              <w:t>01</w:t>
            </w:r>
          </w:p>
        </w:tc>
        <w:tc>
          <w:tcPr>
            <w:tcW w:w="181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3075E4">
              <w:rPr>
                <w:rFonts w:ascii="宋体" w:hAnsi="宋体" w:cs="宋体" w:hint="eastAsia"/>
                <w:color w:val="000000"/>
                <w:kern w:val="0"/>
                <w:sz w:val="20"/>
                <w:szCs w:val="20"/>
              </w:rPr>
              <w:t>社会福利和救助</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303</w:t>
            </w:r>
            <w:r>
              <w:rPr>
                <w:rFonts w:ascii="宋体" w:cs="宋体"/>
                <w:color w:val="000000"/>
                <w:kern w:val="0"/>
                <w:sz w:val="18"/>
                <w:szCs w:val="18"/>
              </w:rPr>
              <w:t>0</w:t>
            </w:r>
            <w:r w:rsidRPr="00DB7C61">
              <w:rPr>
                <w:rFonts w:ascii="宋体" w:hAnsi="宋体" w:cs="宋体"/>
                <w:color w:val="000000"/>
                <w:kern w:val="0"/>
                <w:sz w:val="18"/>
                <w:szCs w:val="18"/>
              </w:rPr>
              <w:t>9</w:t>
            </w:r>
          </w:p>
        </w:tc>
        <w:tc>
          <w:tcPr>
            <w:tcW w:w="163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hAnsi="宋体" w:cs="宋体" w:hint="eastAsia"/>
                <w:color w:val="000000"/>
                <w:kern w:val="0"/>
                <w:sz w:val="18"/>
                <w:szCs w:val="18"/>
              </w:rPr>
              <w:t>奖励金</w:t>
            </w:r>
          </w:p>
        </w:tc>
        <w:tc>
          <w:tcPr>
            <w:tcW w:w="289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其他对个人和家庭的补助</w:t>
            </w:r>
          </w:p>
        </w:tc>
        <w:tc>
          <w:tcPr>
            <w:tcW w:w="257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right"/>
              <w:rPr>
                <w:rFonts w:ascii="宋体" w:cs="Times New Roman"/>
                <w:color w:val="000000"/>
                <w:kern w:val="0"/>
                <w:sz w:val="20"/>
                <w:szCs w:val="20"/>
              </w:rPr>
            </w:pPr>
            <w:r>
              <w:rPr>
                <w:rFonts w:ascii="宋体" w:cs="宋体"/>
                <w:color w:val="000000"/>
                <w:kern w:val="0"/>
                <w:sz w:val="20"/>
                <w:szCs w:val="20"/>
              </w:rPr>
              <w:t>2</w:t>
            </w:r>
            <w:r w:rsidRPr="00FA3D21">
              <w:rPr>
                <w:rFonts w:ascii="宋体" w:cs="宋体"/>
                <w:color w:val="000000"/>
                <w:kern w:val="0"/>
                <w:sz w:val="20"/>
                <w:szCs w:val="20"/>
              </w:rPr>
              <w:t>,</w:t>
            </w:r>
            <w:r>
              <w:rPr>
                <w:rFonts w:ascii="宋体" w:cs="宋体"/>
                <w:color w:val="000000"/>
                <w:kern w:val="0"/>
                <w:sz w:val="20"/>
                <w:szCs w:val="20"/>
              </w:rPr>
              <w:t>100.00</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2080101</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行政运行</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50999</w:t>
            </w:r>
          </w:p>
        </w:tc>
        <w:tc>
          <w:tcPr>
            <w:tcW w:w="181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30399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其他对个人和家庭的补助</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其他对个人和家庭的补助</w:t>
            </w:r>
          </w:p>
        </w:tc>
        <w:tc>
          <w:tcPr>
            <w:tcW w:w="2579" w:type="dxa"/>
            <w:tcBorders>
              <w:top w:val="nil"/>
              <w:left w:val="nil"/>
              <w:bottom w:val="single" w:sz="4" w:space="0" w:color="000000"/>
              <w:right w:val="single" w:sz="4" w:space="0" w:color="000000"/>
            </w:tcBorders>
            <w:vAlign w:val="center"/>
          </w:tcPr>
          <w:p w:rsidR="00D82287" w:rsidRPr="00DB7C61" w:rsidRDefault="00D82287" w:rsidP="003075E4">
            <w:pPr>
              <w:widowControl/>
              <w:jc w:val="right"/>
              <w:rPr>
                <w:rFonts w:ascii="宋体" w:cs="Times New Roman"/>
                <w:color w:val="000000"/>
                <w:kern w:val="0"/>
                <w:sz w:val="20"/>
                <w:szCs w:val="20"/>
              </w:rPr>
            </w:pPr>
            <w:r>
              <w:rPr>
                <w:rFonts w:ascii="宋体" w:cs="宋体"/>
                <w:color w:val="000000"/>
                <w:kern w:val="0"/>
                <w:sz w:val="20"/>
                <w:szCs w:val="20"/>
              </w:rPr>
              <w:t>8</w:t>
            </w:r>
            <w:r w:rsidRPr="00B425B0">
              <w:rPr>
                <w:rFonts w:ascii="宋体" w:cs="宋体"/>
                <w:color w:val="000000"/>
                <w:kern w:val="0"/>
                <w:sz w:val="20"/>
                <w:szCs w:val="20"/>
              </w:rPr>
              <w:t>,</w:t>
            </w:r>
            <w:r>
              <w:rPr>
                <w:rFonts w:ascii="宋体" w:cs="宋体"/>
                <w:color w:val="000000"/>
                <w:kern w:val="0"/>
                <w:sz w:val="20"/>
                <w:szCs w:val="20"/>
              </w:rPr>
              <w:t>000.00</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30201</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hint="eastAsia"/>
                <w:color w:val="000000"/>
                <w:kern w:val="0"/>
                <w:sz w:val="18"/>
                <w:szCs w:val="18"/>
              </w:rPr>
              <w:t>办公费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Pr>
                <w:rFonts w:ascii="宋体" w:cs="宋体" w:hint="eastAsia"/>
                <w:color w:val="000000"/>
                <w:kern w:val="0"/>
                <w:sz w:val="20"/>
                <w:szCs w:val="20"/>
              </w:rPr>
              <w:t>设备维修耗材及印刷费</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190,000.00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30202</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hint="eastAsia"/>
                <w:color w:val="000000"/>
                <w:kern w:val="0"/>
                <w:sz w:val="18"/>
                <w:szCs w:val="18"/>
              </w:rPr>
              <w:t>印刷费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Pr>
                <w:rFonts w:ascii="宋体" w:cs="宋体" w:hint="eastAsia"/>
                <w:color w:val="000000"/>
                <w:kern w:val="0"/>
                <w:sz w:val="20"/>
                <w:szCs w:val="20"/>
              </w:rPr>
              <w:t>设备维修耗材及印刷费</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50,000.00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AB127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30209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hint="eastAsia"/>
                <w:color w:val="000000"/>
                <w:kern w:val="0"/>
                <w:sz w:val="18"/>
                <w:szCs w:val="18"/>
              </w:rPr>
              <w:t>物业管理费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Pr>
                <w:rFonts w:ascii="宋体" w:cs="宋体" w:hint="eastAsia"/>
                <w:color w:val="000000"/>
                <w:kern w:val="0"/>
                <w:sz w:val="20"/>
                <w:szCs w:val="20"/>
              </w:rPr>
              <w:t>办公场所物业管理费</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1,138,116.00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color w:val="000000"/>
                <w:kern w:val="0"/>
                <w:sz w:val="20"/>
                <w:szCs w:val="20"/>
              </w:rPr>
              <w:t>50502</w:t>
            </w:r>
          </w:p>
        </w:tc>
        <w:tc>
          <w:tcPr>
            <w:tcW w:w="1819" w:type="dxa"/>
            <w:tcBorders>
              <w:top w:val="nil"/>
              <w:left w:val="nil"/>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302123</w:t>
            </w:r>
          </w:p>
        </w:tc>
        <w:tc>
          <w:tcPr>
            <w:tcW w:w="1639" w:type="dxa"/>
            <w:tcBorders>
              <w:top w:val="nil"/>
              <w:left w:val="nil"/>
              <w:bottom w:val="single" w:sz="4" w:space="0" w:color="000000"/>
              <w:right w:val="single" w:sz="4" w:space="0" w:color="000000"/>
            </w:tcBorders>
            <w:vAlign w:val="center"/>
          </w:tcPr>
          <w:p w:rsidR="00D82287" w:rsidRPr="00131923" w:rsidRDefault="00D82287" w:rsidP="003075E4">
            <w:pPr>
              <w:widowControl/>
              <w:jc w:val="left"/>
              <w:rPr>
                <w:rFonts w:ascii="宋体" w:cs="Times New Roman"/>
                <w:color w:val="000000"/>
                <w:kern w:val="0"/>
                <w:sz w:val="18"/>
                <w:szCs w:val="18"/>
              </w:rPr>
            </w:pPr>
            <w:r w:rsidRPr="00131923">
              <w:rPr>
                <w:rFonts w:ascii="宋体" w:cs="宋体" w:hint="eastAsia"/>
                <w:color w:val="000000"/>
                <w:kern w:val="0"/>
                <w:sz w:val="18"/>
                <w:szCs w:val="18"/>
              </w:rPr>
              <w:t>维修（护）费</w:t>
            </w:r>
          </w:p>
        </w:tc>
        <w:tc>
          <w:tcPr>
            <w:tcW w:w="2899" w:type="dxa"/>
            <w:tcBorders>
              <w:top w:val="nil"/>
              <w:left w:val="nil"/>
              <w:bottom w:val="single" w:sz="4" w:space="0" w:color="000000"/>
              <w:right w:val="single" w:sz="4" w:space="0" w:color="000000"/>
            </w:tcBorders>
            <w:vAlign w:val="center"/>
          </w:tcPr>
          <w:p w:rsidR="00D82287" w:rsidRPr="0046462F" w:rsidRDefault="00D82287" w:rsidP="003075E4">
            <w:pPr>
              <w:widowControl/>
              <w:jc w:val="left"/>
              <w:rPr>
                <w:rFonts w:ascii="宋体" w:cs="Times New Roman"/>
                <w:color w:val="000000"/>
                <w:kern w:val="0"/>
                <w:sz w:val="20"/>
                <w:szCs w:val="20"/>
              </w:rPr>
            </w:pPr>
            <w:r w:rsidRPr="0046462F">
              <w:rPr>
                <w:rFonts w:ascii="宋体" w:cs="宋体" w:hint="eastAsia"/>
                <w:color w:val="000000"/>
                <w:kern w:val="0"/>
                <w:sz w:val="20"/>
                <w:szCs w:val="20"/>
              </w:rPr>
              <w:t>七氟丙烷气体灭火器检测</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149,000.00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131923">
            <w:pPr>
              <w:widowControl/>
              <w:jc w:val="left"/>
              <w:rPr>
                <w:rFonts w:ascii="宋体" w:cs="Times New Roman"/>
                <w:color w:val="000000"/>
                <w:kern w:val="0"/>
                <w:sz w:val="20"/>
                <w:szCs w:val="20"/>
              </w:rPr>
            </w:pPr>
            <w:r w:rsidRPr="00DB7C6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30227</w:t>
            </w:r>
          </w:p>
        </w:tc>
        <w:tc>
          <w:tcPr>
            <w:tcW w:w="1639" w:type="dxa"/>
            <w:tcBorders>
              <w:top w:val="nil"/>
              <w:left w:val="nil"/>
              <w:bottom w:val="single" w:sz="4" w:space="0" w:color="000000"/>
              <w:right w:val="single" w:sz="4" w:space="0" w:color="000000"/>
            </w:tcBorders>
            <w:vAlign w:val="center"/>
          </w:tcPr>
          <w:p w:rsidR="00D82287" w:rsidRPr="00131923" w:rsidRDefault="00D82287" w:rsidP="003075E4">
            <w:pPr>
              <w:widowControl/>
              <w:jc w:val="left"/>
              <w:rPr>
                <w:rFonts w:ascii="宋体" w:cs="Times New Roman"/>
                <w:color w:val="000000"/>
                <w:kern w:val="0"/>
                <w:sz w:val="18"/>
                <w:szCs w:val="18"/>
              </w:rPr>
            </w:pPr>
            <w:r w:rsidRPr="00131923">
              <w:rPr>
                <w:rFonts w:ascii="宋体" w:cs="宋体" w:hint="eastAsia"/>
                <w:color w:val="000000"/>
                <w:kern w:val="0"/>
                <w:sz w:val="18"/>
                <w:szCs w:val="18"/>
              </w:rPr>
              <w:t>委托业务费</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Pr>
                <w:rFonts w:ascii="宋体" w:cs="宋体" w:hint="eastAsia"/>
                <w:color w:val="000000"/>
                <w:kern w:val="0"/>
                <w:sz w:val="20"/>
                <w:szCs w:val="20"/>
              </w:rPr>
              <w:t>档案数字加加工服务</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890,000.00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131923">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30299</w:t>
            </w:r>
          </w:p>
        </w:tc>
        <w:tc>
          <w:tcPr>
            <w:tcW w:w="1639" w:type="dxa"/>
            <w:tcBorders>
              <w:top w:val="nil"/>
              <w:left w:val="nil"/>
              <w:bottom w:val="single" w:sz="4" w:space="0" w:color="000000"/>
              <w:right w:val="single" w:sz="4" w:space="0" w:color="000000"/>
            </w:tcBorders>
            <w:vAlign w:val="center"/>
          </w:tcPr>
          <w:p w:rsidR="00D82287" w:rsidRPr="00131923" w:rsidRDefault="00D82287" w:rsidP="003075E4">
            <w:pPr>
              <w:widowControl/>
              <w:jc w:val="left"/>
              <w:rPr>
                <w:rFonts w:ascii="宋体" w:cs="Times New Roman"/>
                <w:color w:val="000000"/>
                <w:kern w:val="0"/>
                <w:sz w:val="18"/>
                <w:szCs w:val="18"/>
              </w:rPr>
            </w:pPr>
            <w:r w:rsidRPr="00131923">
              <w:rPr>
                <w:rFonts w:ascii="宋体" w:cs="宋体" w:hint="eastAsia"/>
                <w:color w:val="000000"/>
                <w:kern w:val="0"/>
                <w:sz w:val="18"/>
                <w:szCs w:val="18"/>
              </w:rPr>
              <w:t>其他商品和服务支出</w:t>
            </w:r>
          </w:p>
        </w:tc>
        <w:tc>
          <w:tcPr>
            <w:tcW w:w="2899" w:type="dxa"/>
            <w:tcBorders>
              <w:top w:val="nil"/>
              <w:left w:val="nil"/>
              <w:bottom w:val="single" w:sz="4" w:space="0" w:color="000000"/>
              <w:right w:val="single" w:sz="4" w:space="0" w:color="000000"/>
            </w:tcBorders>
            <w:vAlign w:val="center"/>
          </w:tcPr>
          <w:p w:rsidR="00D82287" w:rsidRPr="00131923" w:rsidRDefault="00D82287" w:rsidP="003075E4">
            <w:pPr>
              <w:widowControl/>
              <w:jc w:val="left"/>
              <w:rPr>
                <w:rFonts w:ascii="宋体" w:cs="Times New Roman"/>
                <w:color w:val="000000"/>
                <w:kern w:val="0"/>
                <w:sz w:val="20"/>
                <w:szCs w:val="20"/>
              </w:rPr>
            </w:pPr>
            <w:r w:rsidRPr="00131923">
              <w:rPr>
                <w:rFonts w:ascii="宋体" w:cs="宋体" w:hint="eastAsia"/>
                <w:color w:val="000000"/>
                <w:kern w:val="0"/>
                <w:sz w:val="20"/>
                <w:szCs w:val="20"/>
              </w:rPr>
              <w:t>魏染胡同办公场所装修质保金</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100,495.22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131923">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131923">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Pr>
                <w:rFonts w:ascii="宋体" w:cs="宋体"/>
                <w:color w:val="000000"/>
                <w:kern w:val="0"/>
                <w:sz w:val="18"/>
                <w:szCs w:val="18"/>
              </w:rPr>
              <w:t>31002</w:t>
            </w:r>
          </w:p>
        </w:tc>
        <w:tc>
          <w:tcPr>
            <w:tcW w:w="1639" w:type="dxa"/>
            <w:tcBorders>
              <w:top w:val="nil"/>
              <w:left w:val="nil"/>
              <w:bottom w:val="single" w:sz="4" w:space="0" w:color="000000"/>
              <w:right w:val="single" w:sz="4" w:space="0" w:color="000000"/>
            </w:tcBorders>
            <w:vAlign w:val="center"/>
          </w:tcPr>
          <w:p w:rsidR="00D82287" w:rsidRPr="00131923" w:rsidRDefault="00D82287" w:rsidP="003075E4">
            <w:pPr>
              <w:widowControl/>
              <w:jc w:val="left"/>
              <w:rPr>
                <w:rFonts w:ascii="宋体" w:cs="Times New Roman"/>
                <w:color w:val="000000"/>
                <w:kern w:val="0"/>
                <w:sz w:val="18"/>
                <w:szCs w:val="18"/>
              </w:rPr>
            </w:pPr>
            <w:r w:rsidRPr="00131923">
              <w:rPr>
                <w:rFonts w:ascii="宋体" w:cs="宋体" w:hint="eastAsia"/>
                <w:color w:val="000000"/>
                <w:kern w:val="0"/>
                <w:sz w:val="18"/>
                <w:szCs w:val="18"/>
              </w:rPr>
              <w:t>办公设备购置</w:t>
            </w:r>
          </w:p>
        </w:tc>
        <w:tc>
          <w:tcPr>
            <w:tcW w:w="289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Pr>
                <w:rFonts w:ascii="宋体" w:cs="宋体" w:hint="eastAsia"/>
                <w:color w:val="000000"/>
                <w:kern w:val="0"/>
                <w:sz w:val="20"/>
                <w:szCs w:val="20"/>
              </w:rPr>
              <w:t>购置办公设备</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580,700.00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C34C62">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C34C62">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30299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其他商品和服务支出</w:t>
            </w:r>
          </w:p>
        </w:tc>
        <w:tc>
          <w:tcPr>
            <w:tcW w:w="2899" w:type="dxa"/>
            <w:tcBorders>
              <w:top w:val="nil"/>
              <w:left w:val="nil"/>
              <w:bottom w:val="single" w:sz="4" w:space="0" w:color="000000"/>
              <w:right w:val="single" w:sz="4" w:space="0" w:color="000000"/>
            </w:tcBorders>
            <w:vAlign w:val="center"/>
          </w:tcPr>
          <w:p w:rsidR="00D82287" w:rsidRPr="00B425B0" w:rsidRDefault="00D82287" w:rsidP="00131923">
            <w:pPr>
              <w:widowControl/>
              <w:jc w:val="left"/>
              <w:rPr>
                <w:rFonts w:ascii="宋体" w:cs="Times New Roman"/>
                <w:color w:val="000000"/>
                <w:kern w:val="0"/>
                <w:sz w:val="20"/>
                <w:szCs w:val="20"/>
              </w:rPr>
            </w:pPr>
            <w:r w:rsidRPr="00B425B0">
              <w:rPr>
                <w:rFonts w:ascii="宋体" w:cs="宋体" w:hint="eastAsia"/>
                <w:color w:val="000000"/>
                <w:kern w:val="0"/>
                <w:sz w:val="20"/>
                <w:szCs w:val="20"/>
              </w:rPr>
              <w:t>运行管理经费</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1,305,600.00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nil"/>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nil"/>
              <w:left w:val="single" w:sz="4" w:space="0" w:color="000000"/>
              <w:bottom w:val="single" w:sz="4" w:space="0" w:color="000000"/>
              <w:right w:val="single" w:sz="4" w:space="0" w:color="000000"/>
            </w:tcBorders>
            <w:vAlign w:val="center"/>
          </w:tcPr>
          <w:p w:rsidR="00D82287" w:rsidRDefault="00D82287" w:rsidP="00C34C62">
            <w:pPr>
              <w:jc w:val="center"/>
              <w:rPr>
                <w:rFonts w:cs="Times New Roman"/>
              </w:rPr>
            </w:pPr>
            <w:r w:rsidRPr="004D7CF1">
              <w:rPr>
                <w:rFonts w:ascii="宋体" w:hAnsi="宋体" w:cs="宋体"/>
                <w:color w:val="000000"/>
                <w:kern w:val="0"/>
                <w:sz w:val="20"/>
                <w:szCs w:val="20"/>
              </w:rPr>
              <w:t>50202</w:t>
            </w:r>
          </w:p>
        </w:tc>
        <w:tc>
          <w:tcPr>
            <w:tcW w:w="1819" w:type="dxa"/>
            <w:tcBorders>
              <w:top w:val="nil"/>
              <w:left w:val="nil"/>
              <w:bottom w:val="single" w:sz="4" w:space="0" w:color="000000"/>
              <w:right w:val="single" w:sz="4" w:space="0" w:color="000000"/>
            </w:tcBorders>
            <w:vAlign w:val="center"/>
          </w:tcPr>
          <w:p w:rsidR="00D82287" w:rsidRDefault="00D82287" w:rsidP="00C34C62">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color w:val="000000"/>
                <w:kern w:val="0"/>
                <w:sz w:val="18"/>
                <w:szCs w:val="18"/>
              </w:rPr>
              <w:t>30299</w:t>
            </w:r>
          </w:p>
        </w:tc>
        <w:tc>
          <w:tcPr>
            <w:tcW w:w="1639" w:type="dxa"/>
            <w:tcBorders>
              <w:top w:val="nil"/>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其他商品和服务支出</w:t>
            </w:r>
          </w:p>
        </w:tc>
        <w:tc>
          <w:tcPr>
            <w:tcW w:w="2899" w:type="dxa"/>
            <w:tcBorders>
              <w:top w:val="nil"/>
              <w:left w:val="nil"/>
              <w:bottom w:val="single" w:sz="4" w:space="0" w:color="000000"/>
              <w:right w:val="single" w:sz="4" w:space="0" w:color="000000"/>
            </w:tcBorders>
            <w:vAlign w:val="center"/>
          </w:tcPr>
          <w:p w:rsidR="00D82287" w:rsidRPr="00B425B0" w:rsidRDefault="00D82287" w:rsidP="00131923">
            <w:pPr>
              <w:widowControl/>
              <w:jc w:val="left"/>
              <w:rPr>
                <w:rFonts w:ascii="宋体" w:cs="Times New Roman"/>
                <w:color w:val="000000"/>
                <w:kern w:val="0"/>
                <w:sz w:val="20"/>
                <w:szCs w:val="20"/>
              </w:rPr>
            </w:pPr>
            <w:r w:rsidRPr="00B425B0">
              <w:rPr>
                <w:rFonts w:ascii="宋体" w:cs="宋体" w:hint="eastAsia"/>
                <w:color w:val="000000"/>
                <w:kern w:val="0"/>
                <w:sz w:val="20"/>
                <w:szCs w:val="20"/>
              </w:rPr>
              <w:t>人力资源市场工作经费</w:t>
            </w:r>
          </w:p>
        </w:tc>
        <w:tc>
          <w:tcPr>
            <w:tcW w:w="2579" w:type="dxa"/>
            <w:tcBorders>
              <w:top w:val="nil"/>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118,000.00 </w:t>
            </w:r>
          </w:p>
        </w:tc>
      </w:tr>
      <w:tr w:rsidR="00D82287" w:rsidRPr="00DB7C61">
        <w:trPr>
          <w:trHeight w:val="789"/>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B425B0">
            <w:pPr>
              <w:widowControl/>
              <w:jc w:val="center"/>
              <w:rPr>
                <w:rFonts w:ascii="宋体" w:cs="Times New Roman"/>
                <w:color w:val="000000"/>
                <w:kern w:val="0"/>
                <w:sz w:val="20"/>
                <w:szCs w:val="20"/>
              </w:rPr>
            </w:pPr>
            <w:r w:rsidRPr="00DB7C61">
              <w:rPr>
                <w:rFonts w:ascii="宋体" w:hAnsi="宋体" w:cs="宋体"/>
                <w:color w:val="000000"/>
                <w:kern w:val="0"/>
                <w:sz w:val="20"/>
                <w:szCs w:val="20"/>
              </w:rPr>
              <w:t>2080199</w:t>
            </w:r>
          </w:p>
        </w:tc>
        <w:tc>
          <w:tcPr>
            <w:tcW w:w="2319" w:type="dxa"/>
            <w:tcBorders>
              <w:top w:val="single" w:sz="4" w:space="0" w:color="auto"/>
              <w:left w:val="nil"/>
              <w:bottom w:val="single" w:sz="4" w:space="0" w:color="000000"/>
              <w:right w:val="nil"/>
            </w:tcBorders>
            <w:vAlign w:val="center"/>
          </w:tcPr>
          <w:p w:rsidR="00D82287" w:rsidRPr="00DB7C61" w:rsidRDefault="00D82287" w:rsidP="00B425B0">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Default="00D82287" w:rsidP="00C34C62">
            <w:pPr>
              <w:jc w:val="center"/>
              <w:rPr>
                <w:rFonts w:cs="Times New Roman"/>
              </w:rPr>
            </w:pPr>
            <w:r w:rsidRPr="004D7CF1">
              <w:rPr>
                <w:rFonts w:ascii="宋体" w:hAnsi="宋体" w:cs="宋体"/>
                <w:color w:val="000000"/>
                <w:kern w:val="0"/>
                <w:sz w:val="20"/>
                <w:szCs w:val="20"/>
              </w:rPr>
              <w:t>50202</w:t>
            </w:r>
          </w:p>
        </w:tc>
        <w:tc>
          <w:tcPr>
            <w:tcW w:w="1819" w:type="dxa"/>
            <w:tcBorders>
              <w:top w:val="single" w:sz="4" w:space="0" w:color="auto"/>
              <w:left w:val="nil"/>
              <w:bottom w:val="single" w:sz="4" w:space="0" w:color="000000"/>
              <w:right w:val="single" w:sz="4" w:space="0" w:color="000000"/>
            </w:tcBorders>
            <w:vAlign w:val="center"/>
          </w:tcPr>
          <w:p w:rsidR="00D82287" w:rsidRDefault="00D82287" w:rsidP="00C34C62">
            <w:pPr>
              <w:jc w:val="center"/>
              <w:rPr>
                <w:rFonts w:cs="Times New Roman"/>
              </w:rPr>
            </w:pPr>
            <w:r w:rsidRPr="00692F44">
              <w:rPr>
                <w:rFonts w:ascii="宋体" w:hAnsi="宋体" w:cs="宋体"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B425B0">
            <w:pPr>
              <w:widowControl/>
              <w:jc w:val="left"/>
              <w:rPr>
                <w:rFonts w:ascii="宋体" w:cs="Times New Roman"/>
                <w:color w:val="000000"/>
                <w:kern w:val="0"/>
                <w:sz w:val="18"/>
                <w:szCs w:val="18"/>
              </w:rPr>
            </w:pPr>
            <w:r w:rsidRPr="00DB7C61">
              <w:rPr>
                <w:rFonts w:ascii="宋体" w:hAnsi="宋体" w:cs="宋体"/>
                <w:color w:val="000000"/>
                <w:kern w:val="0"/>
                <w:sz w:val="18"/>
                <w:szCs w:val="18"/>
              </w:rPr>
              <w:t>30299</w:t>
            </w:r>
          </w:p>
        </w:tc>
        <w:tc>
          <w:tcPr>
            <w:tcW w:w="1639" w:type="dxa"/>
            <w:tcBorders>
              <w:top w:val="single" w:sz="4" w:space="0" w:color="auto"/>
              <w:left w:val="nil"/>
              <w:bottom w:val="single" w:sz="4" w:space="0" w:color="000000"/>
              <w:right w:val="single" w:sz="4" w:space="0" w:color="000000"/>
            </w:tcBorders>
            <w:vAlign w:val="center"/>
          </w:tcPr>
          <w:p w:rsidR="00D82287" w:rsidRPr="00DB7C61" w:rsidRDefault="00D82287" w:rsidP="00B425B0">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其他商品和服务支出</w:t>
            </w:r>
          </w:p>
        </w:tc>
        <w:tc>
          <w:tcPr>
            <w:tcW w:w="2899" w:type="dxa"/>
            <w:tcBorders>
              <w:top w:val="single" w:sz="4" w:space="0" w:color="auto"/>
              <w:left w:val="nil"/>
              <w:bottom w:val="single" w:sz="4" w:space="0" w:color="000000"/>
              <w:right w:val="single" w:sz="4" w:space="0" w:color="000000"/>
            </w:tcBorders>
            <w:vAlign w:val="center"/>
          </w:tcPr>
          <w:p w:rsidR="00D82287" w:rsidRPr="00B425B0" w:rsidRDefault="00D82287" w:rsidP="00B425B0">
            <w:pPr>
              <w:widowControl/>
              <w:jc w:val="left"/>
              <w:rPr>
                <w:rFonts w:ascii="宋体" w:cs="Times New Roman"/>
                <w:color w:val="000000"/>
                <w:kern w:val="0"/>
                <w:sz w:val="20"/>
                <w:szCs w:val="20"/>
              </w:rPr>
            </w:pPr>
            <w:r>
              <w:rPr>
                <w:rFonts w:ascii="宋体" w:cs="宋体" w:hint="eastAsia"/>
                <w:color w:val="000000"/>
                <w:kern w:val="0"/>
                <w:sz w:val="20"/>
                <w:szCs w:val="20"/>
              </w:rPr>
              <w:t>预留机动费</w:t>
            </w:r>
          </w:p>
        </w:tc>
        <w:tc>
          <w:tcPr>
            <w:tcW w:w="2579" w:type="dxa"/>
            <w:tcBorders>
              <w:top w:val="single" w:sz="4" w:space="0" w:color="auto"/>
              <w:left w:val="nil"/>
              <w:bottom w:val="single" w:sz="4" w:space="0" w:color="000000"/>
              <w:right w:val="single" w:sz="4" w:space="0" w:color="000000"/>
            </w:tcBorders>
            <w:vAlign w:val="center"/>
          </w:tcPr>
          <w:p w:rsidR="00D82287" w:rsidRPr="00B425B0" w:rsidRDefault="00D82287" w:rsidP="00B425B0">
            <w:pPr>
              <w:widowControl/>
              <w:jc w:val="right"/>
              <w:rPr>
                <w:rFonts w:ascii="宋体" w:cs="Times New Roman"/>
                <w:color w:val="000000"/>
                <w:kern w:val="0"/>
                <w:sz w:val="20"/>
                <w:szCs w:val="20"/>
              </w:rPr>
            </w:pPr>
            <w:r w:rsidRPr="00B425B0">
              <w:rPr>
                <w:rFonts w:ascii="宋体" w:cs="宋体"/>
                <w:color w:val="000000"/>
                <w:kern w:val="0"/>
                <w:sz w:val="20"/>
                <w:szCs w:val="20"/>
              </w:rPr>
              <w:t xml:space="preserve">311,341.65 </w:t>
            </w:r>
          </w:p>
        </w:tc>
      </w:tr>
      <w:tr w:rsidR="00D82287" w:rsidRPr="00DB7C61">
        <w:trPr>
          <w:trHeight w:val="396"/>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single" w:sz="4" w:space="0" w:color="auto"/>
              <w:left w:val="nil"/>
              <w:bottom w:val="single" w:sz="4" w:space="0" w:color="000000"/>
              <w:right w:val="nil"/>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行政事业单位养老支出</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single" w:sz="4" w:space="0" w:color="auto"/>
              <w:left w:val="nil"/>
              <w:bottom w:val="single" w:sz="4" w:space="0" w:color="000000"/>
              <w:right w:val="single" w:sz="4" w:space="0" w:color="000000"/>
            </w:tcBorders>
            <w:vAlign w:val="center"/>
          </w:tcPr>
          <w:p w:rsidR="00D82287" w:rsidRPr="00DB7C61" w:rsidRDefault="00D82287" w:rsidP="003075E4">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single" w:sz="4" w:space="0" w:color="auto"/>
              <w:left w:val="nil"/>
              <w:bottom w:val="single" w:sz="4" w:space="0" w:color="000000"/>
              <w:right w:val="single" w:sz="4" w:space="0" w:color="000000"/>
            </w:tcBorders>
            <w:vAlign w:val="center"/>
          </w:tcPr>
          <w:p w:rsidR="00D82287" w:rsidRPr="00FA3D21" w:rsidRDefault="00D82287" w:rsidP="003075E4">
            <w:pPr>
              <w:widowControl/>
              <w:jc w:val="right"/>
              <w:rPr>
                <w:rFonts w:ascii="宋体" w:cs="Times New Roman"/>
                <w:color w:val="000000"/>
                <w:kern w:val="0"/>
                <w:sz w:val="20"/>
                <w:szCs w:val="20"/>
              </w:rPr>
            </w:pPr>
            <w:r w:rsidRPr="00FA3D21">
              <w:rPr>
                <w:rFonts w:ascii="宋体" w:cs="宋体"/>
                <w:color w:val="000000"/>
                <w:kern w:val="0"/>
                <w:sz w:val="20"/>
                <w:szCs w:val="20"/>
              </w:rPr>
              <w:t>5,356,083.68</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2080501</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行政单位离退休</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50299</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30299</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其他商品和服务支出</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日常公用支出（离退休人员）</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其他商品和服务支出</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12,240.00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2080502</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事业单位离退休</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Pr>
                <w:rFonts w:ascii="宋体" w:cs="宋体"/>
                <w:color w:val="000000"/>
                <w:kern w:val="0"/>
                <w:sz w:val="20"/>
                <w:szCs w:val="20"/>
              </w:rPr>
              <w:t>5091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Pr>
                <w:rFonts w:ascii="宋体" w:cs="宋体" w:hint="eastAsia"/>
                <w:color w:val="000000"/>
                <w:kern w:val="0"/>
                <w:sz w:val="20"/>
                <w:szCs w:val="20"/>
              </w:rPr>
              <w:t>社会福利和救助</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Pr>
                <w:rFonts w:ascii="宋体" w:hAnsi="宋体" w:cs="宋体"/>
                <w:color w:val="000000"/>
                <w:kern w:val="0"/>
                <w:sz w:val="18"/>
                <w:szCs w:val="18"/>
              </w:rPr>
              <w:t>30309</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Pr>
                <w:rFonts w:ascii="宋体" w:cs="宋体" w:hint="eastAsia"/>
                <w:color w:val="000000"/>
                <w:kern w:val="0"/>
                <w:sz w:val="18"/>
                <w:szCs w:val="18"/>
              </w:rPr>
              <w:t>奖励金</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对个人和家庭补助支出（离退休非统发）</w:t>
            </w:r>
            <w:r w:rsidRPr="00DB7C61">
              <w:rPr>
                <w:rFonts w:ascii="宋体" w:hAnsi="宋体" w:cs="宋体"/>
                <w:color w:val="000000"/>
                <w:kern w:val="0"/>
                <w:sz w:val="20"/>
                <w:szCs w:val="20"/>
              </w:rPr>
              <w:t>_</w:t>
            </w:r>
            <w:r>
              <w:rPr>
                <w:rFonts w:ascii="宋体" w:hAnsi="宋体" w:cs="宋体" w:hint="eastAsia"/>
                <w:color w:val="000000"/>
                <w:kern w:val="0"/>
                <w:sz w:val="20"/>
                <w:szCs w:val="20"/>
              </w:rPr>
              <w:t>其他个人家庭补助</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2,000.00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2080502</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事业单位离退休</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50905</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离退休费</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30302</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退休费</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对个人和家庭补助支出（离退休非统发）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退休费</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102,240.00 </w:t>
            </w:r>
          </w:p>
        </w:tc>
      </w:tr>
      <w:tr w:rsidR="00D82287" w:rsidRPr="00DB7C61">
        <w:trPr>
          <w:trHeight w:val="789"/>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2080505</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机关事业单位基本养老保险缴费支出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30108</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机关事业单位基本养老保险缴费</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机关事业单位基本养老保险缴费</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3,493,069.12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2080506</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机关事业单位职业年金缴费支出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30109</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职业年金缴费</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职业年金缴费</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1,746,534.56 </w:t>
            </w:r>
          </w:p>
        </w:tc>
      </w:tr>
      <w:tr w:rsidR="00D82287" w:rsidRPr="00DB7C61">
        <w:trPr>
          <w:trHeight w:val="396"/>
        </w:trPr>
        <w:tc>
          <w:tcPr>
            <w:tcW w:w="965"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single" w:sz="4" w:space="0" w:color="auto"/>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行政事业单位医疗</w:t>
            </w:r>
          </w:p>
        </w:tc>
        <w:tc>
          <w:tcPr>
            <w:tcW w:w="880" w:type="dxa"/>
            <w:tcBorders>
              <w:top w:val="single" w:sz="4" w:space="0" w:color="auto"/>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single" w:sz="4" w:space="0" w:color="auto"/>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single" w:sz="4" w:space="0" w:color="auto"/>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single" w:sz="4" w:space="0" w:color="auto"/>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single" w:sz="4" w:space="0" w:color="auto"/>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single" w:sz="4" w:space="0" w:color="auto"/>
              <w:left w:val="nil"/>
              <w:bottom w:val="single" w:sz="4" w:space="0" w:color="000000"/>
              <w:right w:val="single" w:sz="4" w:space="0" w:color="000000"/>
            </w:tcBorders>
            <w:vAlign w:val="center"/>
          </w:tcPr>
          <w:p w:rsidR="00D82287" w:rsidRPr="00DB7C61" w:rsidRDefault="00D82287" w:rsidP="00FA3D21">
            <w:pPr>
              <w:widowControl/>
              <w:jc w:val="right"/>
              <w:rPr>
                <w:rFonts w:ascii="宋体" w:cs="Times New Roman"/>
                <w:color w:val="000000"/>
                <w:kern w:val="0"/>
                <w:sz w:val="20"/>
                <w:szCs w:val="20"/>
              </w:rPr>
            </w:pPr>
            <w:r w:rsidRPr="00FA3D21">
              <w:rPr>
                <w:rFonts w:ascii="宋体" w:cs="宋体"/>
                <w:color w:val="000000"/>
                <w:kern w:val="0"/>
                <w:sz w:val="20"/>
                <w:szCs w:val="20"/>
              </w:rPr>
              <w:t>2,838,118.66</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2101101</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行政单位医疗</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Pr>
                <w:rFonts w:ascii="宋体" w:hAnsi="宋体" w:cs="宋体"/>
                <w:color w:val="000000"/>
                <w:kern w:val="0"/>
                <w:sz w:val="18"/>
                <w:szCs w:val="18"/>
              </w:rPr>
              <w:t>30110</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Pr>
                <w:rFonts w:ascii="宋体" w:hAnsi="宋体" w:cs="宋体" w:hint="eastAsia"/>
                <w:color w:val="000000"/>
                <w:kern w:val="0"/>
                <w:sz w:val="18"/>
                <w:szCs w:val="18"/>
              </w:rPr>
              <w:t>职工基本医疗保险缴费</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人员支出（在职非统发）</w:t>
            </w:r>
            <w:r w:rsidRPr="00DB7C61">
              <w:rPr>
                <w:rFonts w:ascii="宋体" w:hAnsi="宋体" w:cs="宋体"/>
                <w:color w:val="000000"/>
                <w:kern w:val="0"/>
                <w:sz w:val="20"/>
                <w:szCs w:val="20"/>
              </w:rPr>
              <w:t>_</w:t>
            </w:r>
            <w:r>
              <w:rPr>
                <w:rFonts w:ascii="宋体" w:hAnsi="宋体" w:cs="宋体" w:hint="eastAsia"/>
                <w:color w:val="000000"/>
                <w:kern w:val="0"/>
                <w:sz w:val="18"/>
                <w:szCs w:val="18"/>
              </w:rPr>
              <w:t>职工基本医疗保险缴费</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2,802,523.10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2101102</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事业单位医疗</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3011</w:t>
            </w:r>
            <w:r>
              <w:rPr>
                <w:rFonts w:ascii="宋体" w:cs="宋体"/>
                <w:color w:val="000000"/>
                <w:kern w:val="0"/>
                <w:sz w:val="18"/>
                <w:szCs w:val="18"/>
              </w:rPr>
              <w:t>0</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Pr>
                <w:rFonts w:ascii="宋体" w:hAnsi="宋体" w:cs="宋体" w:hint="eastAsia"/>
                <w:color w:val="000000"/>
                <w:kern w:val="0"/>
                <w:sz w:val="18"/>
                <w:szCs w:val="18"/>
              </w:rPr>
              <w:t>职工基本医疗保险缴费</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人员支出（在职非统发）</w:t>
            </w:r>
            <w:r w:rsidRPr="00DB7C61">
              <w:rPr>
                <w:rFonts w:ascii="宋体" w:hAnsi="宋体" w:cs="宋体"/>
                <w:color w:val="000000"/>
                <w:kern w:val="0"/>
                <w:sz w:val="20"/>
                <w:szCs w:val="20"/>
              </w:rPr>
              <w:t>_</w:t>
            </w:r>
            <w:r>
              <w:rPr>
                <w:rFonts w:ascii="宋体" w:hAnsi="宋体" w:cs="宋体" w:hint="eastAsia"/>
                <w:color w:val="000000"/>
                <w:kern w:val="0"/>
                <w:sz w:val="18"/>
                <w:szCs w:val="18"/>
              </w:rPr>
              <w:t>职工基本医疗保险缴费</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35,595.56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住房改革支出</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 xml:space="preserve">　</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 xml:space="preserve">　</w:t>
            </w:r>
          </w:p>
        </w:tc>
        <w:tc>
          <w:tcPr>
            <w:tcW w:w="2579" w:type="dxa"/>
            <w:tcBorders>
              <w:top w:val="nil"/>
              <w:left w:val="nil"/>
              <w:bottom w:val="single" w:sz="4" w:space="0" w:color="000000"/>
              <w:right w:val="single" w:sz="4" w:space="0" w:color="000000"/>
            </w:tcBorders>
            <w:vAlign w:val="center"/>
          </w:tcPr>
          <w:p w:rsidR="00D82287" w:rsidRPr="00DB7C61" w:rsidRDefault="00D82287" w:rsidP="00FA3D21">
            <w:pPr>
              <w:widowControl/>
              <w:jc w:val="right"/>
              <w:rPr>
                <w:rFonts w:ascii="宋体" w:cs="Times New Roman"/>
                <w:color w:val="000000"/>
                <w:kern w:val="0"/>
                <w:sz w:val="20"/>
                <w:szCs w:val="20"/>
              </w:rPr>
            </w:pPr>
            <w:r w:rsidRPr="00FA3D21">
              <w:rPr>
                <w:rFonts w:ascii="宋体" w:cs="宋体"/>
                <w:color w:val="000000"/>
                <w:kern w:val="0"/>
                <w:sz w:val="20"/>
                <w:szCs w:val="20"/>
              </w:rPr>
              <w:t>5,641,941.84</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2210201</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住房公积金</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30113</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住房公积金</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住房公积金</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2,954,997.84 </w:t>
            </w:r>
          </w:p>
        </w:tc>
      </w:tr>
      <w:tr w:rsidR="00D82287" w:rsidRPr="00DB7C61">
        <w:trPr>
          <w:trHeight w:val="396"/>
        </w:trPr>
        <w:tc>
          <w:tcPr>
            <w:tcW w:w="965"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center"/>
              <w:rPr>
                <w:rFonts w:ascii="宋体" w:cs="Times New Roman"/>
                <w:color w:val="000000"/>
                <w:kern w:val="0"/>
                <w:sz w:val="20"/>
                <w:szCs w:val="20"/>
              </w:rPr>
            </w:pPr>
            <w:r w:rsidRPr="00DB7C61">
              <w:rPr>
                <w:rFonts w:ascii="宋体" w:hAnsi="宋体" w:cs="宋体"/>
                <w:color w:val="000000"/>
                <w:kern w:val="0"/>
                <w:sz w:val="20"/>
                <w:szCs w:val="20"/>
              </w:rPr>
              <w:t>2210203</w:t>
            </w:r>
          </w:p>
        </w:tc>
        <w:tc>
          <w:tcPr>
            <w:tcW w:w="2319" w:type="dxa"/>
            <w:tcBorders>
              <w:top w:val="nil"/>
              <w:left w:val="nil"/>
              <w:bottom w:val="single" w:sz="4" w:space="0" w:color="000000"/>
              <w:right w:val="nil"/>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 xml:space="preserve">    </w:t>
            </w:r>
            <w:r w:rsidRPr="00DB7C61">
              <w:rPr>
                <w:rFonts w:ascii="宋体" w:hAnsi="宋体" w:cs="宋体" w:hint="eastAsia"/>
                <w:color w:val="000000"/>
                <w:kern w:val="0"/>
                <w:sz w:val="20"/>
                <w:szCs w:val="20"/>
              </w:rPr>
              <w:t>购房补贴</w:t>
            </w:r>
          </w:p>
        </w:tc>
        <w:tc>
          <w:tcPr>
            <w:tcW w:w="880" w:type="dxa"/>
            <w:tcBorders>
              <w:top w:val="nil"/>
              <w:left w:val="single" w:sz="4" w:space="0" w:color="000000"/>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color w:val="000000"/>
                <w:kern w:val="0"/>
                <w:sz w:val="20"/>
                <w:szCs w:val="20"/>
              </w:rPr>
              <w:t>50501</w:t>
            </w:r>
          </w:p>
        </w:tc>
        <w:tc>
          <w:tcPr>
            <w:tcW w:w="181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工资福利支出</w:t>
            </w:r>
          </w:p>
        </w:tc>
        <w:tc>
          <w:tcPr>
            <w:tcW w:w="900"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color w:val="000000"/>
                <w:kern w:val="0"/>
                <w:sz w:val="18"/>
                <w:szCs w:val="18"/>
              </w:rPr>
              <w:t>30102</w:t>
            </w:r>
          </w:p>
        </w:tc>
        <w:tc>
          <w:tcPr>
            <w:tcW w:w="163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18"/>
                <w:szCs w:val="18"/>
              </w:rPr>
            </w:pPr>
            <w:r w:rsidRPr="00DB7C61">
              <w:rPr>
                <w:rFonts w:ascii="宋体" w:hAnsi="宋体" w:cs="宋体" w:hint="eastAsia"/>
                <w:color w:val="000000"/>
                <w:kern w:val="0"/>
                <w:sz w:val="18"/>
                <w:szCs w:val="18"/>
              </w:rPr>
              <w:t>津贴补贴</w:t>
            </w:r>
          </w:p>
        </w:tc>
        <w:tc>
          <w:tcPr>
            <w:tcW w:w="2899" w:type="dxa"/>
            <w:tcBorders>
              <w:top w:val="nil"/>
              <w:left w:val="nil"/>
              <w:bottom w:val="single" w:sz="4" w:space="0" w:color="000000"/>
              <w:right w:val="single" w:sz="4" w:space="0" w:color="000000"/>
            </w:tcBorders>
            <w:vAlign w:val="center"/>
          </w:tcPr>
          <w:p w:rsidR="00D82287" w:rsidRPr="00DB7C61" w:rsidRDefault="00D82287" w:rsidP="00FA3D21">
            <w:pPr>
              <w:widowControl/>
              <w:jc w:val="left"/>
              <w:rPr>
                <w:rFonts w:ascii="宋体" w:cs="Times New Roman"/>
                <w:color w:val="000000"/>
                <w:kern w:val="0"/>
                <w:sz w:val="20"/>
                <w:szCs w:val="20"/>
              </w:rPr>
            </w:pPr>
            <w:r w:rsidRPr="00DB7C61">
              <w:rPr>
                <w:rFonts w:ascii="宋体" w:hAnsi="宋体" w:cs="宋体" w:hint="eastAsia"/>
                <w:color w:val="000000"/>
                <w:kern w:val="0"/>
                <w:sz w:val="20"/>
                <w:szCs w:val="20"/>
              </w:rPr>
              <w:t>对个人和家庭补助支出（在职非统发）</w:t>
            </w:r>
            <w:r w:rsidRPr="00DB7C61">
              <w:rPr>
                <w:rFonts w:ascii="宋体" w:hAnsi="宋体" w:cs="宋体"/>
                <w:color w:val="000000"/>
                <w:kern w:val="0"/>
                <w:sz w:val="20"/>
                <w:szCs w:val="20"/>
              </w:rPr>
              <w:t>_</w:t>
            </w:r>
            <w:r w:rsidRPr="00DB7C61">
              <w:rPr>
                <w:rFonts w:ascii="宋体" w:hAnsi="宋体" w:cs="宋体" w:hint="eastAsia"/>
                <w:color w:val="000000"/>
                <w:kern w:val="0"/>
                <w:sz w:val="20"/>
                <w:szCs w:val="20"/>
              </w:rPr>
              <w:t>津贴补贴</w:t>
            </w:r>
          </w:p>
        </w:tc>
        <w:tc>
          <w:tcPr>
            <w:tcW w:w="2579" w:type="dxa"/>
            <w:tcBorders>
              <w:top w:val="nil"/>
              <w:left w:val="nil"/>
              <w:bottom w:val="single" w:sz="4" w:space="0" w:color="000000"/>
              <w:right w:val="single" w:sz="4" w:space="0" w:color="000000"/>
            </w:tcBorders>
            <w:vAlign w:val="center"/>
          </w:tcPr>
          <w:p w:rsidR="00D82287" w:rsidRPr="00FA3D21" w:rsidRDefault="00D82287" w:rsidP="00FA3D21">
            <w:pPr>
              <w:widowControl/>
              <w:jc w:val="right"/>
              <w:rPr>
                <w:rFonts w:ascii="宋体" w:cs="宋体"/>
                <w:color w:val="000000"/>
                <w:kern w:val="0"/>
                <w:sz w:val="20"/>
                <w:szCs w:val="20"/>
              </w:rPr>
            </w:pPr>
            <w:r w:rsidRPr="00FA3D21">
              <w:rPr>
                <w:rFonts w:ascii="宋体" w:cs="宋体"/>
                <w:color w:val="000000"/>
                <w:kern w:val="0"/>
                <w:sz w:val="20"/>
                <w:szCs w:val="20"/>
              </w:rPr>
              <w:t xml:space="preserve">2,686,944.00 </w:t>
            </w:r>
          </w:p>
        </w:tc>
      </w:tr>
    </w:tbl>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ascii="宋体" w:cs="Times New Roman"/>
          <w:kern w:val="0"/>
          <w:sz w:val="24"/>
          <w:szCs w:val="24"/>
        </w:rPr>
      </w:pPr>
    </w:p>
    <w:p w:rsidR="00D82287" w:rsidRDefault="00D82287" w:rsidP="00DE5F40">
      <w:pPr>
        <w:rPr>
          <w:rFonts w:cs="Times New Roman"/>
          <w:sz w:val="28"/>
          <w:szCs w:val="28"/>
        </w:rPr>
      </w:pPr>
      <w:r w:rsidRPr="00DB7C61">
        <w:rPr>
          <w:rFonts w:cs="宋体" w:hint="eastAsia"/>
          <w:sz w:val="28"/>
          <w:szCs w:val="28"/>
        </w:rPr>
        <w:t>表十：</w:t>
      </w:r>
    </w:p>
    <w:tbl>
      <w:tblPr>
        <w:tblW w:w="13840" w:type="dxa"/>
        <w:tblInd w:w="2" w:type="dxa"/>
        <w:tblLook w:val="00A0" w:firstRow="1" w:lastRow="0" w:firstColumn="1" w:lastColumn="0" w:noHBand="0" w:noVBand="0"/>
      </w:tblPr>
      <w:tblGrid>
        <w:gridCol w:w="2620"/>
        <w:gridCol w:w="4240"/>
        <w:gridCol w:w="3960"/>
        <w:gridCol w:w="3020"/>
      </w:tblGrid>
      <w:tr w:rsidR="00D82287" w:rsidRPr="007826BF">
        <w:trPr>
          <w:trHeight w:val="516"/>
        </w:trPr>
        <w:tc>
          <w:tcPr>
            <w:tcW w:w="13840" w:type="dxa"/>
            <w:gridSpan w:val="4"/>
            <w:tcBorders>
              <w:top w:val="nil"/>
              <w:left w:val="nil"/>
              <w:bottom w:val="nil"/>
              <w:right w:val="nil"/>
            </w:tcBorders>
            <w:vAlign w:val="center"/>
          </w:tcPr>
          <w:p w:rsidR="00D82287" w:rsidRPr="007826BF" w:rsidRDefault="00D82287" w:rsidP="007826BF">
            <w:pPr>
              <w:widowControl/>
              <w:jc w:val="center"/>
              <w:rPr>
                <w:rFonts w:ascii="宋体" w:cs="Times New Roman"/>
                <w:b/>
                <w:bCs/>
                <w:color w:val="000000"/>
                <w:kern w:val="0"/>
                <w:sz w:val="33"/>
                <w:szCs w:val="33"/>
              </w:rPr>
            </w:pPr>
            <w:r w:rsidRPr="007826BF">
              <w:rPr>
                <w:rFonts w:ascii="宋体" w:hAnsi="宋体" w:cs="宋体" w:hint="eastAsia"/>
                <w:b/>
                <w:bCs/>
                <w:color w:val="000000"/>
                <w:kern w:val="0"/>
                <w:sz w:val="33"/>
                <w:szCs w:val="33"/>
              </w:rPr>
              <w:t>政府购买服务预算财政拨款明细表</w:t>
            </w:r>
          </w:p>
        </w:tc>
      </w:tr>
      <w:tr w:rsidR="00D82287" w:rsidRPr="007826BF">
        <w:trPr>
          <w:trHeight w:val="288"/>
        </w:trPr>
        <w:tc>
          <w:tcPr>
            <w:tcW w:w="2620" w:type="dxa"/>
            <w:tcBorders>
              <w:top w:val="nil"/>
              <w:left w:val="nil"/>
              <w:bottom w:val="nil"/>
              <w:right w:val="nil"/>
            </w:tcBorders>
            <w:vAlign w:val="center"/>
          </w:tcPr>
          <w:p w:rsidR="00D82287" w:rsidRPr="007826BF" w:rsidRDefault="00D82287" w:rsidP="007826BF">
            <w:pPr>
              <w:widowControl/>
              <w:jc w:val="left"/>
              <w:rPr>
                <w:rFonts w:ascii="宋体" w:cs="Times New Roman"/>
                <w:color w:val="000000"/>
                <w:kern w:val="0"/>
                <w:sz w:val="18"/>
                <w:szCs w:val="18"/>
              </w:rPr>
            </w:pPr>
          </w:p>
        </w:tc>
        <w:tc>
          <w:tcPr>
            <w:tcW w:w="4240" w:type="dxa"/>
            <w:tcBorders>
              <w:top w:val="nil"/>
              <w:left w:val="nil"/>
              <w:bottom w:val="nil"/>
              <w:right w:val="nil"/>
            </w:tcBorders>
            <w:vAlign w:val="center"/>
          </w:tcPr>
          <w:p w:rsidR="00D82287" w:rsidRPr="007826BF" w:rsidRDefault="00D82287" w:rsidP="007826BF">
            <w:pPr>
              <w:widowControl/>
              <w:jc w:val="left"/>
              <w:rPr>
                <w:rFonts w:ascii="宋体" w:cs="Times New Roman"/>
                <w:color w:val="000000"/>
                <w:kern w:val="0"/>
                <w:sz w:val="18"/>
                <w:szCs w:val="18"/>
              </w:rPr>
            </w:pPr>
          </w:p>
        </w:tc>
        <w:tc>
          <w:tcPr>
            <w:tcW w:w="3960" w:type="dxa"/>
            <w:tcBorders>
              <w:top w:val="nil"/>
              <w:left w:val="nil"/>
              <w:bottom w:val="nil"/>
              <w:right w:val="nil"/>
            </w:tcBorders>
            <w:vAlign w:val="center"/>
          </w:tcPr>
          <w:p w:rsidR="00D82287" w:rsidRPr="007826BF" w:rsidRDefault="00D82287" w:rsidP="007826BF">
            <w:pPr>
              <w:widowControl/>
              <w:jc w:val="left"/>
              <w:rPr>
                <w:rFonts w:ascii="宋体" w:cs="Times New Roman"/>
                <w:color w:val="000000"/>
                <w:kern w:val="0"/>
                <w:sz w:val="18"/>
                <w:szCs w:val="18"/>
              </w:rPr>
            </w:pPr>
          </w:p>
        </w:tc>
        <w:tc>
          <w:tcPr>
            <w:tcW w:w="3020" w:type="dxa"/>
            <w:tcBorders>
              <w:top w:val="nil"/>
              <w:left w:val="nil"/>
              <w:bottom w:val="nil"/>
              <w:right w:val="nil"/>
            </w:tcBorders>
            <w:vAlign w:val="center"/>
          </w:tcPr>
          <w:p w:rsidR="00D82287" w:rsidRPr="007826BF" w:rsidRDefault="00D82287" w:rsidP="007826BF">
            <w:pPr>
              <w:widowControl/>
              <w:jc w:val="right"/>
              <w:rPr>
                <w:rFonts w:ascii="宋体" w:cs="Times New Roman"/>
                <w:color w:val="000000"/>
                <w:kern w:val="0"/>
                <w:sz w:val="18"/>
                <w:szCs w:val="18"/>
              </w:rPr>
            </w:pPr>
            <w:r w:rsidRPr="007826BF">
              <w:rPr>
                <w:rFonts w:ascii="宋体" w:hAnsi="宋体" w:cs="宋体" w:hint="eastAsia"/>
                <w:color w:val="000000"/>
                <w:kern w:val="0"/>
                <w:sz w:val="18"/>
                <w:szCs w:val="18"/>
              </w:rPr>
              <w:t>单位：元</w:t>
            </w:r>
          </w:p>
        </w:tc>
      </w:tr>
      <w:tr w:rsidR="00D82287" w:rsidRPr="007826BF">
        <w:trPr>
          <w:trHeight w:val="288"/>
        </w:trPr>
        <w:tc>
          <w:tcPr>
            <w:tcW w:w="2620" w:type="dxa"/>
            <w:tcBorders>
              <w:top w:val="single" w:sz="4" w:space="0" w:color="000000"/>
              <w:left w:val="single" w:sz="4" w:space="0" w:color="000000"/>
              <w:bottom w:val="single" w:sz="4" w:space="0" w:color="000000"/>
              <w:right w:val="single" w:sz="4" w:space="0" w:color="000000"/>
            </w:tcBorders>
            <w:vAlign w:val="center"/>
          </w:tcPr>
          <w:p w:rsidR="00D82287" w:rsidRPr="007826BF" w:rsidRDefault="00D82287" w:rsidP="007826BF">
            <w:pPr>
              <w:widowControl/>
              <w:jc w:val="center"/>
              <w:rPr>
                <w:rFonts w:ascii="宋体" w:cs="Times New Roman"/>
                <w:b/>
                <w:bCs/>
                <w:color w:val="000000"/>
                <w:kern w:val="0"/>
                <w:sz w:val="18"/>
                <w:szCs w:val="18"/>
              </w:rPr>
            </w:pPr>
            <w:r w:rsidRPr="007826BF">
              <w:rPr>
                <w:rFonts w:ascii="宋体" w:hAnsi="宋体" w:cs="宋体" w:hint="eastAsia"/>
                <w:b/>
                <w:bCs/>
                <w:color w:val="000000"/>
                <w:kern w:val="0"/>
                <w:sz w:val="18"/>
                <w:szCs w:val="18"/>
              </w:rPr>
              <w:t>编码</w:t>
            </w:r>
            <w:r w:rsidRPr="007826BF">
              <w:rPr>
                <w:rFonts w:ascii="宋体" w:hAnsi="宋体" w:cs="宋体"/>
                <w:b/>
                <w:bCs/>
                <w:color w:val="000000"/>
                <w:kern w:val="0"/>
                <w:sz w:val="18"/>
                <w:szCs w:val="18"/>
              </w:rPr>
              <w:t>(</w:t>
            </w:r>
            <w:r w:rsidRPr="007826BF">
              <w:rPr>
                <w:rFonts w:ascii="宋体" w:hAnsi="宋体" w:cs="宋体" w:hint="eastAsia"/>
                <w:b/>
                <w:bCs/>
                <w:color w:val="000000"/>
                <w:kern w:val="0"/>
                <w:sz w:val="18"/>
                <w:szCs w:val="18"/>
              </w:rPr>
              <w:t>代码</w:t>
            </w:r>
            <w:r w:rsidRPr="007826BF">
              <w:rPr>
                <w:rFonts w:ascii="宋体" w:hAnsi="宋体" w:cs="宋体"/>
                <w:b/>
                <w:bCs/>
                <w:color w:val="000000"/>
                <w:kern w:val="0"/>
                <w:sz w:val="18"/>
                <w:szCs w:val="18"/>
              </w:rPr>
              <w:t>)</w:t>
            </w:r>
          </w:p>
        </w:tc>
        <w:tc>
          <w:tcPr>
            <w:tcW w:w="4240" w:type="dxa"/>
            <w:tcBorders>
              <w:top w:val="single" w:sz="4" w:space="0" w:color="000000"/>
              <w:left w:val="nil"/>
              <w:bottom w:val="single" w:sz="4" w:space="0" w:color="000000"/>
              <w:right w:val="single" w:sz="4" w:space="0" w:color="000000"/>
            </w:tcBorders>
            <w:vAlign w:val="center"/>
          </w:tcPr>
          <w:p w:rsidR="00D82287" w:rsidRPr="007826BF" w:rsidRDefault="00D82287" w:rsidP="007826BF">
            <w:pPr>
              <w:widowControl/>
              <w:jc w:val="center"/>
              <w:rPr>
                <w:rFonts w:ascii="宋体" w:cs="Times New Roman"/>
                <w:b/>
                <w:bCs/>
                <w:color w:val="000000"/>
                <w:kern w:val="0"/>
                <w:sz w:val="18"/>
                <w:szCs w:val="18"/>
              </w:rPr>
            </w:pPr>
            <w:r w:rsidRPr="007826BF">
              <w:rPr>
                <w:rFonts w:ascii="宋体" w:hAnsi="宋体" w:cs="宋体" w:hint="eastAsia"/>
                <w:b/>
                <w:bCs/>
                <w:color w:val="000000"/>
                <w:kern w:val="0"/>
                <w:sz w:val="18"/>
                <w:szCs w:val="18"/>
              </w:rPr>
              <w:t>政府购买服务目录及项目名称</w:t>
            </w:r>
          </w:p>
        </w:tc>
        <w:tc>
          <w:tcPr>
            <w:tcW w:w="3960" w:type="dxa"/>
            <w:tcBorders>
              <w:top w:val="single" w:sz="4" w:space="0" w:color="000000"/>
              <w:left w:val="nil"/>
              <w:bottom w:val="single" w:sz="4" w:space="0" w:color="000000"/>
              <w:right w:val="single" w:sz="4" w:space="0" w:color="000000"/>
            </w:tcBorders>
            <w:vAlign w:val="center"/>
          </w:tcPr>
          <w:p w:rsidR="00D82287" w:rsidRPr="007826BF" w:rsidRDefault="00D82287" w:rsidP="007826BF">
            <w:pPr>
              <w:widowControl/>
              <w:jc w:val="center"/>
              <w:rPr>
                <w:rFonts w:ascii="宋体" w:cs="Times New Roman"/>
                <w:b/>
                <w:bCs/>
                <w:color w:val="000000"/>
                <w:kern w:val="0"/>
                <w:sz w:val="18"/>
                <w:szCs w:val="18"/>
              </w:rPr>
            </w:pPr>
            <w:r w:rsidRPr="007826BF">
              <w:rPr>
                <w:rFonts w:ascii="宋体" w:hAnsi="宋体" w:cs="宋体" w:hint="eastAsia"/>
                <w:b/>
                <w:bCs/>
                <w:color w:val="000000"/>
                <w:kern w:val="0"/>
                <w:sz w:val="18"/>
                <w:szCs w:val="18"/>
              </w:rPr>
              <w:t>支出功能分类科目</w:t>
            </w:r>
          </w:p>
        </w:tc>
        <w:tc>
          <w:tcPr>
            <w:tcW w:w="3020" w:type="dxa"/>
            <w:tcBorders>
              <w:top w:val="single" w:sz="4" w:space="0" w:color="000000"/>
              <w:left w:val="nil"/>
              <w:bottom w:val="single" w:sz="4" w:space="0" w:color="000000"/>
              <w:right w:val="single" w:sz="4" w:space="0" w:color="000000"/>
            </w:tcBorders>
            <w:vAlign w:val="center"/>
          </w:tcPr>
          <w:p w:rsidR="00D82287" w:rsidRPr="007826BF" w:rsidRDefault="00D82287" w:rsidP="007826BF">
            <w:pPr>
              <w:widowControl/>
              <w:jc w:val="center"/>
              <w:rPr>
                <w:rFonts w:ascii="宋体" w:cs="Times New Roman"/>
                <w:b/>
                <w:bCs/>
                <w:color w:val="000000"/>
                <w:kern w:val="0"/>
                <w:sz w:val="18"/>
                <w:szCs w:val="18"/>
              </w:rPr>
            </w:pPr>
            <w:r w:rsidRPr="007826BF">
              <w:rPr>
                <w:rFonts w:ascii="宋体" w:hAnsi="宋体" w:cs="宋体" w:hint="eastAsia"/>
                <w:b/>
                <w:bCs/>
                <w:color w:val="000000"/>
                <w:kern w:val="0"/>
                <w:sz w:val="18"/>
                <w:szCs w:val="18"/>
              </w:rPr>
              <w:t>预算批复数</w:t>
            </w:r>
          </w:p>
        </w:tc>
      </w:tr>
      <w:tr w:rsidR="00D82287" w:rsidRPr="007826BF">
        <w:trPr>
          <w:trHeight w:val="288"/>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r w:rsidRPr="007826BF">
              <w:rPr>
                <w:rFonts w:ascii="宋体" w:hAnsi="宋体" w:cs="宋体"/>
                <w:b/>
                <w:bCs/>
                <w:color w:val="000000"/>
                <w:kern w:val="0"/>
                <w:sz w:val="18"/>
                <w:szCs w:val="18"/>
              </w:rPr>
              <w:t>2570</w:t>
            </w:r>
            <w:r>
              <w:rPr>
                <w:rFonts w:ascii="宋体" w:hAnsi="宋体" w:cs="宋体"/>
                <w:b/>
                <w:bCs/>
                <w:color w:val="000000"/>
                <w:kern w:val="0"/>
                <w:sz w:val="18"/>
                <w:szCs w:val="18"/>
              </w:rPr>
              <w:t>16</w:t>
            </w: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r w:rsidRPr="007826BF">
              <w:rPr>
                <w:rFonts w:ascii="宋体" w:hAnsi="宋体" w:cs="宋体" w:hint="eastAsia"/>
                <w:b/>
                <w:bCs/>
                <w:color w:val="000000"/>
                <w:kern w:val="0"/>
                <w:sz w:val="18"/>
                <w:szCs w:val="18"/>
              </w:rPr>
              <w:t>北京市西城区人力资源</w:t>
            </w:r>
            <w:r>
              <w:rPr>
                <w:rFonts w:ascii="宋体" w:hAnsi="宋体" w:cs="宋体" w:hint="eastAsia"/>
                <w:b/>
                <w:bCs/>
                <w:color w:val="000000"/>
                <w:kern w:val="0"/>
                <w:sz w:val="18"/>
                <w:szCs w:val="18"/>
              </w:rPr>
              <w:t>公共服务中心</w:t>
            </w: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r w:rsidRPr="007826BF">
              <w:rPr>
                <w:rFonts w:ascii="宋体" w:hAnsi="宋体" w:cs="宋体"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r>
              <w:rPr>
                <w:rFonts w:ascii="宋体" w:cs="宋体"/>
                <w:b/>
                <w:bCs/>
                <w:color w:val="000000"/>
                <w:kern w:val="0"/>
                <w:sz w:val="18"/>
                <w:szCs w:val="18"/>
              </w:rPr>
              <w:t>0</w:t>
            </w: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729"/>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729"/>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729"/>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r w:rsidR="00D82287" w:rsidRPr="007826BF">
        <w:trPr>
          <w:trHeight w:val="363"/>
        </w:trPr>
        <w:tc>
          <w:tcPr>
            <w:tcW w:w="2620" w:type="dxa"/>
            <w:tcBorders>
              <w:top w:val="nil"/>
              <w:left w:val="single" w:sz="4" w:space="0" w:color="000000"/>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424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960" w:type="dxa"/>
            <w:tcBorders>
              <w:top w:val="nil"/>
              <w:left w:val="nil"/>
              <w:bottom w:val="single" w:sz="4" w:space="0" w:color="000000"/>
              <w:right w:val="single" w:sz="4" w:space="0" w:color="000000"/>
            </w:tcBorders>
            <w:vAlign w:val="center"/>
          </w:tcPr>
          <w:p w:rsidR="00D82287" w:rsidRPr="007826BF" w:rsidRDefault="00D82287" w:rsidP="007826BF">
            <w:pPr>
              <w:widowControl/>
              <w:jc w:val="left"/>
              <w:rPr>
                <w:rFonts w:ascii="宋体" w:cs="Times New Roman"/>
                <w:b/>
                <w:bCs/>
                <w:color w:val="000000"/>
                <w:kern w:val="0"/>
                <w:sz w:val="18"/>
                <w:szCs w:val="18"/>
              </w:rPr>
            </w:pPr>
          </w:p>
        </w:tc>
        <w:tc>
          <w:tcPr>
            <w:tcW w:w="3020" w:type="dxa"/>
            <w:tcBorders>
              <w:top w:val="nil"/>
              <w:left w:val="nil"/>
              <w:bottom w:val="single" w:sz="4" w:space="0" w:color="000000"/>
              <w:right w:val="single" w:sz="4" w:space="0" w:color="000000"/>
            </w:tcBorders>
            <w:vAlign w:val="center"/>
          </w:tcPr>
          <w:p w:rsidR="00D82287" w:rsidRPr="007826BF" w:rsidRDefault="00D82287" w:rsidP="007826BF">
            <w:pPr>
              <w:widowControl/>
              <w:jc w:val="right"/>
              <w:rPr>
                <w:rFonts w:ascii="宋体" w:cs="Times New Roman"/>
                <w:b/>
                <w:bCs/>
                <w:color w:val="000000"/>
                <w:kern w:val="0"/>
                <w:sz w:val="18"/>
                <w:szCs w:val="18"/>
              </w:rPr>
            </w:pPr>
          </w:p>
        </w:tc>
      </w:tr>
    </w:tbl>
    <w:p w:rsidR="00D82287" w:rsidRDefault="00D82287" w:rsidP="006C033D">
      <w:pPr>
        <w:rPr>
          <w:rFonts w:ascii="宋体" w:cs="Times New Roman"/>
          <w:b/>
          <w:bCs/>
          <w:sz w:val="36"/>
          <w:szCs w:val="36"/>
        </w:rPr>
      </w:pPr>
    </w:p>
    <w:p w:rsidR="00D82287" w:rsidRPr="007826BF" w:rsidRDefault="00D82287" w:rsidP="007826BF">
      <w:pPr>
        <w:rPr>
          <w:rFonts w:cs="Times New Roman"/>
          <w:sz w:val="28"/>
          <w:szCs w:val="28"/>
        </w:rPr>
      </w:pPr>
      <w:r w:rsidRPr="00133B58">
        <w:rPr>
          <w:rFonts w:cs="宋体" w:hint="eastAsia"/>
          <w:sz w:val="28"/>
          <w:szCs w:val="28"/>
        </w:rPr>
        <w:t>表十一：</w:t>
      </w:r>
    </w:p>
    <w:p w:rsidR="00D82287" w:rsidRPr="004C045F" w:rsidRDefault="00D82287" w:rsidP="00DE5F40">
      <w:pPr>
        <w:jc w:val="center"/>
        <w:rPr>
          <w:rFonts w:ascii="宋体" w:cs="Times New Roman"/>
          <w:b/>
          <w:bCs/>
          <w:sz w:val="36"/>
          <w:szCs w:val="36"/>
        </w:rPr>
      </w:pPr>
      <w:r>
        <w:rPr>
          <w:rFonts w:ascii="宋体" w:hAnsi="宋体" w:cs="宋体"/>
          <w:b/>
          <w:bCs/>
          <w:sz w:val="36"/>
          <w:szCs w:val="36"/>
        </w:rPr>
        <w:t>2021</w:t>
      </w:r>
      <w:r w:rsidRPr="004C045F">
        <w:rPr>
          <w:rFonts w:ascii="宋体" w:hAnsi="宋体" w:cs="宋体" w:hint="eastAsia"/>
          <w:b/>
          <w:bCs/>
          <w:sz w:val="36"/>
          <w:szCs w:val="36"/>
        </w:rPr>
        <w:t>年市级提前告知专项转移支付预算表</w:t>
      </w:r>
    </w:p>
    <w:p w:rsidR="00D82287" w:rsidRPr="003E5F0B" w:rsidRDefault="00D82287" w:rsidP="003E5F0B">
      <w:pPr>
        <w:widowControl/>
        <w:jc w:val="right"/>
        <w:rPr>
          <w:rFonts w:ascii="宋体" w:cs="Times New Roman"/>
          <w:kern w:val="0"/>
          <w:sz w:val="24"/>
          <w:szCs w:val="24"/>
        </w:rPr>
      </w:pPr>
      <w:r w:rsidRPr="004C045F">
        <w:rPr>
          <w:rFonts w:ascii="宋体" w:hAnsi="宋体" w:cs="宋体"/>
          <w:b/>
          <w:bCs/>
          <w:sz w:val="36"/>
          <w:szCs w:val="36"/>
        </w:rPr>
        <w:t xml:space="preserve">                 </w:t>
      </w:r>
      <w:r w:rsidRPr="004C045F">
        <w:rPr>
          <w:rFonts w:ascii="宋体" w:hAnsi="宋体" w:cs="宋体" w:hint="eastAsia"/>
          <w:kern w:val="0"/>
          <w:sz w:val="24"/>
          <w:szCs w:val="24"/>
        </w:rPr>
        <w:t>单位：元</w:t>
      </w:r>
    </w:p>
    <w:p w:rsidR="00D82287" w:rsidRDefault="00D82287" w:rsidP="00DE5F40">
      <w:pPr>
        <w:widowControl/>
        <w:rPr>
          <w:rFonts w:ascii="宋体" w:cs="Times New Roman"/>
          <w:b/>
          <w:bCs/>
          <w:kern w:val="0"/>
          <w:sz w:val="22"/>
          <w:szCs w:val="22"/>
        </w:rPr>
      </w:pPr>
    </w:p>
    <w:tbl>
      <w:tblPr>
        <w:tblW w:w="13860" w:type="dxa"/>
        <w:tblInd w:w="2" w:type="dxa"/>
        <w:tblLook w:val="00A0" w:firstRow="1" w:lastRow="0" w:firstColumn="1" w:lastColumn="0" w:noHBand="0" w:noVBand="0"/>
      </w:tblPr>
      <w:tblGrid>
        <w:gridCol w:w="798"/>
        <w:gridCol w:w="2526"/>
        <w:gridCol w:w="1296"/>
        <w:gridCol w:w="1033"/>
        <w:gridCol w:w="937"/>
        <w:gridCol w:w="3751"/>
        <w:gridCol w:w="937"/>
        <w:gridCol w:w="1339"/>
        <w:gridCol w:w="1243"/>
      </w:tblGrid>
      <w:tr w:rsidR="00D82287" w:rsidRPr="00DB7C61">
        <w:trPr>
          <w:trHeight w:val="1200"/>
        </w:trPr>
        <w:tc>
          <w:tcPr>
            <w:tcW w:w="800" w:type="dxa"/>
            <w:tcBorders>
              <w:top w:val="single" w:sz="8" w:space="0" w:color="auto"/>
              <w:left w:val="single" w:sz="8" w:space="0" w:color="auto"/>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预算单位代码</w:t>
            </w:r>
          </w:p>
        </w:tc>
        <w:tc>
          <w:tcPr>
            <w:tcW w:w="262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预算单位名称</w:t>
            </w:r>
          </w:p>
        </w:tc>
        <w:tc>
          <w:tcPr>
            <w:tcW w:w="90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功能分类代码</w:t>
            </w:r>
          </w:p>
        </w:tc>
        <w:tc>
          <w:tcPr>
            <w:tcW w:w="106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政府经济分类代码</w:t>
            </w:r>
          </w:p>
        </w:tc>
        <w:tc>
          <w:tcPr>
            <w:tcW w:w="96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部门经济分类代码</w:t>
            </w:r>
          </w:p>
        </w:tc>
        <w:tc>
          <w:tcPr>
            <w:tcW w:w="390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项目名称</w:t>
            </w:r>
          </w:p>
        </w:tc>
        <w:tc>
          <w:tcPr>
            <w:tcW w:w="96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是否采购</w:t>
            </w:r>
          </w:p>
        </w:tc>
        <w:tc>
          <w:tcPr>
            <w:tcW w:w="138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指标金额</w:t>
            </w:r>
          </w:p>
        </w:tc>
        <w:tc>
          <w:tcPr>
            <w:tcW w:w="1280" w:type="dxa"/>
            <w:tcBorders>
              <w:top w:val="single" w:sz="8" w:space="0" w:color="auto"/>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b/>
                <w:bCs/>
                <w:color w:val="000000"/>
                <w:kern w:val="0"/>
                <w:sz w:val="20"/>
                <w:szCs w:val="20"/>
              </w:rPr>
            </w:pPr>
            <w:r w:rsidRPr="00DB7C61">
              <w:rPr>
                <w:rFonts w:ascii="宋体" w:hAnsi="宋体" w:cs="宋体" w:hint="eastAsia"/>
                <w:b/>
                <w:bCs/>
                <w:color w:val="000000"/>
                <w:kern w:val="0"/>
                <w:sz w:val="20"/>
                <w:szCs w:val="20"/>
              </w:rPr>
              <w:t>市指标文号</w:t>
            </w:r>
          </w:p>
        </w:tc>
      </w:tr>
      <w:tr w:rsidR="00D82287" w:rsidRPr="00DB7C61">
        <w:trPr>
          <w:trHeight w:val="1200"/>
        </w:trPr>
        <w:tc>
          <w:tcPr>
            <w:tcW w:w="800" w:type="dxa"/>
            <w:tcBorders>
              <w:top w:val="nil"/>
              <w:left w:val="single" w:sz="8" w:space="0" w:color="auto"/>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r>
              <w:rPr>
                <w:kern w:val="0"/>
                <w:sz w:val="18"/>
                <w:szCs w:val="18"/>
              </w:rPr>
              <w:t>257016</w:t>
            </w:r>
          </w:p>
        </w:tc>
        <w:tc>
          <w:tcPr>
            <w:tcW w:w="262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r w:rsidRPr="007826BF">
              <w:rPr>
                <w:rFonts w:ascii="宋体" w:hAnsi="宋体" w:cs="宋体" w:hint="eastAsia"/>
                <w:b/>
                <w:bCs/>
                <w:color w:val="000000"/>
                <w:kern w:val="0"/>
                <w:sz w:val="18"/>
                <w:szCs w:val="18"/>
              </w:rPr>
              <w:t>北京市西城区人力资源</w:t>
            </w:r>
            <w:r>
              <w:rPr>
                <w:rFonts w:ascii="宋体" w:hAnsi="宋体" w:cs="宋体" w:hint="eastAsia"/>
                <w:b/>
                <w:bCs/>
                <w:color w:val="000000"/>
                <w:kern w:val="0"/>
                <w:sz w:val="18"/>
                <w:szCs w:val="18"/>
              </w:rPr>
              <w:t>公共服务中心</w:t>
            </w:r>
          </w:p>
        </w:tc>
        <w:tc>
          <w:tcPr>
            <w:tcW w:w="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10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3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r>
              <w:rPr>
                <w:rFonts w:ascii="宋体" w:cs="宋体" w:hint="eastAsia"/>
                <w:kern w:val="0"/>
                <w:sz w:val="18"/>
                <w:szCs w:val="18"/>
              </w:rPr>
              <w:t>无</w:t>
            </w: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13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12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r>
      <w:tr w:rsidR="00D82287" w:rsidRPr="00DB7C61">
        <w:trPr>
          <w:trHeight w:val="1200"/>
        </w:trPr>
        <w:tc>
          <w:tcPr>
            <w:tcW w:w="800" w:type="dxa"/>
            <w:tcBorders>
              <w:top w:val="nil"/>
              <w:left w:val="single" w:sz="8" w:space="0" w:color="auto"/>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262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10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3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13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12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r>
      <w:tr w:rsidR="00D82287" w:rsidRPr="00DB7C61">
        <w:trPr>
          <w:trHeight w:val="1200"/>
        </w:trPr>
        <w:tc>
          <w:tcPr>
            <w:tcW w:w="800" w:type="dxa"/>
            <w:tcBorders>
              <w:top w:val="nil"/>
              <w:left w:val="single" w:sz="8" w:space="0" w:color="auto"/>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262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r>
              <w:rPr>
                <w:rFonts w:ascii="宋体" w:cs="宋体"/>
                <w:color w:val="000000"/>
                <w:kern w:val="0"/>
                <w:sz w:val="18"/>
                <w:szCs w:val="18"/>
              </w:rPr>
              <w:t>5</w:t>
            </w:r>
            <w:r w:rsidRPr="00A501E7">
              <w:rPr>
                <w:rFonts w:ascii="宋体" w:cs="宋体"/>
                <w:color w:val="000000"/>
                <w:sz w:val="18"/>
                <w:szCs w:val="18"/>
              </w:rPr>
              <w:t>,</w:t>
            </w:r>
            <w:r>
              <w:rPr>
                <w:rFonts w:ascii="宋体" w:cs="宋体"/>
                <w:color w:val="000000"/>
                <w:kern w:val="0"/>
                <w:sz w:val="18"/>
                <w:szCs w:val="18"/>
              </w:rPr>
              <w:t>694</w:t>
            </w:r>
            <w:r w:rsidRPr="00A501E7">
              <w:rPr>
                <w:rFonts w:ascii="宋体" w:cs="宋体"/>
                <w:color w:val="000000"/>
                <w:sz w:val="18"/>
                <w:szCs w:val="18"/>
              </w:rPr>
              <w:t>,</w:t>
            </w:r>
            <w:r>
              <w:rPr>
                <w:rFonts w:ascii="宋体" w:cs="宋体"/>
                <w:color w:val="000000"/>
                <w:kern w:val="0"/>
                <w:sz w:val="18"/>
                <w:szCs w:val="18"/>
              </w:rPr>
              <w:t>052.87</w:t>
            </w:r>
          </w:p>
        </w:tc>
        <w:tc>
          <w:tcPr>
            <w:tcW w:w="10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390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96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c>
          <w:tcPr>
            <w:tcW w:w="13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cs="Times New Roman"/>
                <w:kern w:val="0"/>
                <w:sz w:val="18"/>
                <w:szCs w:val="18"/>
              </w:rPr>
            </w:pPr>
          </w:p>
        </w:tc>
        <w:tc>
          <w:tcPr>
            <w:tcW w:w="1280" w:type="dxa"/>
            <w:tcBorders>
              <w:top w:val="nil"/>
              <w:left w:val="nil"/>
              <w:bottom w:val="single" w:sz="8" w:space="0" w:color="auto"/>
              <w:right w:val="single" w:sz="8" w:space="0" w:color="auto"/>
            </w:tcBorders>
            <w:vAlign w:val="center"/>
          </w:tcPr>
          <w:p w:rsidR="00D82287" w:rsidRPr="00DB7C61" w:rsidRDefault="00D82287" w:rsidP="00DB7C61">
            <w:pPr>
              <w:widowControl/>
              <w:jc w:val="center"/>
              <w:rPr>
                <w:rFonts w:ascii="宋体" w:cs="Times New Roman"/>
                <w:kern w:val="0"/>
                <w:sz w:val="18"/>
                <w:szCs w:val="18"/>
              </w:rPr>
            </w:pPr>
          </w:p>
        </w:tc>
      </w:tr>
    </w:tbl>
    <w:p w:rsidR="00D82287" w:rsidRPr="004C045F" w:rsidRDefault="00D82287" w:rsidP="00DE5F40">
      <w:pPr>
        <w:widowControl/>
        <w:rPr>
          <w:rFonts w:ascii="宋体" w:cs="Times New Roman"/>
          <w:b/>
          <w:bCs/>
          <w:kern w:val="0"/>
          <w:sz w:val="22"/>
          <w:szCs w:val="22"/>
        </w:rPr>
        <w:sectPr w:rsidR="00D82287" w:rsidRPr="004C045F" w:rsidSect="00800BE9">
          <w:pgSz w:w="16838" w:h="11906" w:orient="landscape" w:code="9"/>
          <w:pgMar w:top="1797" w:right="1440" w:bottom="1797" w:left="1440" w:header="851" w:footer="992" w:gutter="0"/>
          <w:cols w:space="425"/>
          <w:docGrid w:type="lines" w:linePitch="312"/>
        </w:sectPr>
      </w:pPr>
    </w:p>
    <w:p w:rsidR="00D82287" w:rsidRPr="00133B58" w:rsidRDefault="00D82287" w:rsidP="00133B58">
      <w:pPr>
        <w:rPr>
          <w:rFonts w:cs="Times New Roman"/>
          <w:sz w:val="28"/>
          <w:szCs w:val="28"/>
        </w:rPr>
      </w:pPr>
      <w:r w:rsidRPr="00133B58">
        <w:rPr>
          <w:rFonts w:cs="宋体" w:hint="eastAsia"/>
          <w:sz w:val="28"/>
          <w:szCs w:val="28"/>
        </w:rPr>
        <w:t>表十</w:t>
      </w:r>
      <w:r>
        <w:rPr>
          <w:rFonts w:cs="宋体" w:hint="eastAsia"/>
          <w:sz w:val="28"/>
          <w:szCs w:val="28"/>
        </w:rPr>
        <w:t>二</w:t>
      </w:r>
      <w:r w:rsidRPr="00133B58">
        <w:rPr>
          <w:rFonts w:cs="宋体" w:hint="eastAsia"/>
          <w:sz w:val="28"/>
          <w:szCs w:val="28"/>
        </w:rPr>
        <w:t>：</w:t>
      </w:r>
    </w:p>
    <w:p w:rsidR="00D82287" w:rsidRPr="00133B58" w:rsidRDefault="00D82287" w:rsidP="00133B58">
      <w:pPr>
        <w:jc w:val="center"/>
        <w:rPr>
          <w:rFonts w:ascii="宋体" w:cs="Times New Roman"/>
          <w:b/>
          <w:bCs/>
          <w:sz w:val="36"/>
          <w:szCs w:val="36"/>
        </w:rPr>
      </w:pPr>
      <w:r w:rsidRPr="00133B58">
        <w:rPr>
          <w:rFonts w:ascii="宋体" w:hAnsi="宋体" w:cs="宋体" w:hint="eastAsia"/>
          <w:b/>
          <w:bCs/>
          <w:sz w:val="36"/>
          <w:szCs w:val="36"/>
        </w:rPr>
        <w:t>部门整体支出绩效目标申报表</w:t>
      </w:r>
    </w:p>
    <w:p w:rsidR="00D82287" w:rsidRPr="00131B79" w:rsidRDefault="00D82287" w:rsidP="00384A16">
      <w:pPr>
        <w:spacing w:line="360" w:lineRule="auto"/>
        <w:jc w:val="center"/>
        <w:rPr>
          <w:rFonts w:ascii="仿宋_GB2312" w:eastAsia="仿宋_GB2312" w:hAnsi="Times New Roman" w:cs="Times New Roman"/>
          <w:sz w:val="32"/>
          <w:szCs w:val="32"/>
        </w:rPr>
      </w:pPr>
      <w:r w:rsidRPr="00131B79">
        <w:rPr>
          <w:rFonts w:ascii="仿宋_GB2312" w:eastAsia="仿宋_GB2312" w:hAnsi="Times New Roman" w:cs="仿宋_GB2312" w:hint="eastAsia"/>
          <w:sz w:val="32"/>
          <w:szCs w:val="32"/>
        </w:rPr>
        <w:t>（</w:t>
      </w:r>
      <w:r>
        <w:rPr>
          <w:rFonts w:ascii="仿宋_GB2312" w:eastAsia="仿宋_GB2312" w:hAnsi="Times New Roman" w:cs="仿宋_GB2312"/>
          <w:sz w:val="32"/>
          <w:szCs w:val="32"/>
        </w:rPr>
        <w:t>2022</w:t>
      </w:r>
      <w:r w:rsidRPr="00131B79">
        <w:rPr>
          <w:rFonts w:ascii="仿宋_GB2312" w:eastAsia="仿宋_GB2312" w:hAnsi="Times New Roman" w:cs="仿宋_GB2312" w:hint="eastAsia"/>
          <w:sz w:val="32"/>
          <w:szCs w:val="32"/>
        </w:rPr>
        <w:t>年度）</w:t>
      </w:r>
    </w:p>
    <w:tbl>
      <w:tblPr>
        <w:tblW w:w="0" w:type="auto"/>
        <w:tblInd w:w="2" w:type="dxa"/>
        <w:tblLayout w:type="fixed"/>
        <w:tblLook w:val="0000" w:firstRow="0" w:lastRow="0" w:firstColumn="0" w:lastColumn="0" w:noHBand="0" w:noVBand="0"/>
      </w:tblPr>
      <w:tblGrid>
        <w:gridCol w:w="1276"/>
        <w:gridCol w:w="2632"/>
        <w:gridCol w:w="1995"/>
        <w:gridCol w:w="3311"/>
      </w:tblGrid>
      <w:tr w:rsidR="00D82287" w:rsidRPr="00131B79">
        <w:trPr>
          <w:trHeight w:hRule="exact" w:val="690"/>
        </w:trPr>
        <w:tc>
          <w:tcPr>
            <w:tcW w:w="1276" w:type="dxa"/>
            <w:tcBorders>
              <w:top w:val="single" w:sz="4" w:space="0" w:color="auto"/>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部门（单位）名称</w:t>
            </w:r>
          </w:p>
        </w:tc>
        <w:tc>
          <w:tcPr>
            <w:tcW w:w="7938" w:type="dxa"/>
            <w:gridSpan w:val="3"/>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sidRPr="00131B79">
              <w:rPr>
                <w:rFonts w:ascii="宋体" w:hAnsi="宋体" w:cs="宋体" w:hint="eastAsia"/>
              </w:rPr>
              <w:t>北京市西城区人力资源</w:t>
            </w:r>
            <w:r>
              <w:rPr>
                <w:rFonts w:ascii="宋体" w:hAnsi="宋体" w:cs="宋体" w:hint="eastAsia"/>
              </w:rPr>
              <w:t>公共服务中心</w:t>
            </w:r>
          </w:p>
        </w:tc>
      </w:tr>
      <w:tr w:rsidR="00D82287" w:rsidRPr="00131B79">
        <w:trPr>
          <w:trHeight w:val="606"/>
        </w:trPr>
        <w:tc>
          <w:tcPr>
            <w:tcW w:w="1276" w:type="dxa"/>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部门（单位）负责人</w:t>
            </w:r>
          </w:p>
        </w:tc>
        <w:tc>
          <w:tcPr>
            <w:tcW w:w="2632"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Pr>
                <w:rFonts w:ascii="宋体" w:cs="宋体" w:hint="eastAsia"/>
                <w:kern w:val="0"/>
              </w:rPr>
              <w:t>王建红</w:t>
            </w:r>
          </w:p>
        </w:tc>
        <w:tc>
          <w:tcPr>
            <w:tcW w:w="1995"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联系电话</w:t>
            </w:r>
          </w:p>
        </w:tc>
        <w:tc>
          <w:tcPr>
            <w:tcW w:w="3311"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Pr>
                <w:rFonts w:ascii="宋体" w:cs="宋体"/>
                <w:kern w:val="0"/>
              </w:rPr>
              <w:t>59657891</w:t>
            </w:r>
          </w:p>
        </w:tc>
      </w:tr>
      <w:tr w:rsidR="00D82287" w:rsidRPr="00131B79">
        <w:trPr>
          <w:trHeight w:hRule="exact" w:val="395"/>
        </w:trPr>
        <w:tc>
          <w:tcPr>
            <w:tcW w:w="1276" w:type="dxa"/>
            <w:vMerge w:val="restar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部门（单位）总体资金情况（万元）</w:t>
            </w:r>
          </w:p>
        </w:tc>
        <w:tc>
          <w:tcPr>
            <w:tcW w:w="2632"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资金总额：</w:t>
            </w:r>
          </w:p>
        </w:tc>
        <w:tc>
          <w:tcPr>
            <w:tcW w:w="5306" w:type="dxa"/>
            <w:gridSpan w:val="2"/>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sidRPr="00194F46">
              <w:rPr>
                <w:rFonts w:ascii="宋体" w:cs="宋体"/>
                <w:kern w:val="0"/>
              </w:rPr>
              <w:t>49,292,510.79</w:t>
            </w:r>
          </w:p>
        </w:tc>
      </w:tr>
      <w:tr w:rsidR="00D82287" w:rsidRPr="00131B79">
        <w:trPr>
          <w:trHeight w:hRule="exact" w:val="390"/>
        </w:trPr>
        <w:tc>
          <w:tcPr>
            <w:tcW w:w="1276" w:type="dxa"/>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基本支出：</w:t>
            </w:r>
          </w:p>
        </w:tc>
        <w:tc>
          <w:tcPr>
            <w:tcW w:w="5306" w:type="dxa"/>
            <w:gridSpan w:val="2"/>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sidRPr="00194F46">
              <w:rPr>
                <w:rFonts w:ascii="宋体" w:cs="宋体"/>
                <w:kern w:val="0"/>
              </w:rPr>
              <w:t>43,598,457.92</w:t>
            </w:r>
          </w:p>
        </w:tc>
      </w:tr>
      <w:tr w:rsidR="00D82287" w:rsidRPr="00131B79">
        <w:trPr>
          <w:trHeight w:hRule="exact" w:val="424"/>
        </w:trPr>
        <w:tc>
          <w:tcPr>
            <w:tcW w:w="1276" w:type="dxa"/>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项目支出：</w:t>
            </w:r>
          </w:p>
        </w:tc>
        <w:tc>
          <w:tcPr>
            <w:tcW w:w="5306" w:type="dxa"/>
            <w:gridSpan w:val="2"/>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sidRPr="00194F46">
              <w:rPr>
                <w:rFonts w:ascii="宋体" w:cs="宋体"/>
                <w:kern w:val="0"/>
              </w:rPr>
              <w:t>5,694,052.87</w:t>
            </w:r>
          </w:p>
        </w:tc>
      </w:tr>
      <w:tr w:rsidR="00D82287" w:rsidRPr="00131B79">
        <w:trPr>
          <w:trHeight w:hRule="exact" w:val="401"/>
        </w:trPr>
        <w:tc>
          <w:tcPr>
            <w:tcW w:w="1276" w:type="dxa"/>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其他：</w:t>
            </w:r>
          </w:p>
        </w:tc>
        <w:tc>
          <w:tcPr>
            <w:tcW w:w="5306" w:type="dxa"/>
            <w:gridSpan w:val="2"/>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jc w:val="center"/>
              <w:rPr>
                <w:rFonts w:ascii="宋体" w:cs="Times New Roman"/>
                <w:kern w:val="0"/>
              </w:rPr>
            </w:pPr>
            <w:r w:rsidRPr="00194F46">
              <w:rPr>
                <w:rFonts w:ascii="宋体" w:cs="宋体" w:hint="eastAsia"/>
                <w:kern w:val="0"/>
              </w:rPr>
              <w:t>无</w:t>
            </w:r>
          </w:p>
        </w:tc>
      </w:tr>
      <w:tr w:rsidR="00D82287" w:rsidRPr="00131B79">
        <w:trPr>
          <w:trHeight w:val="6409"/>
        </w:trPr>
        <w:tc>
          <w:tcPr>
            <w:tcW w:w="1276" w:type="dxa"/>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部门（单位）职能概述</w:t>
            </w:r>
          </w:p>
        </w:tc>
        <w:tc>
          <w:tcPr>
            <w:tcW w:w="7938" w:type="dxa"/>
            <w:gridSpan w:val="3"/>
            <w:tcBorders>
              <w:top w:val="single" w:sz="4" w:space="0" w:color="auto"/>
              <w:left w:val="nil"/>
              <w:bottom w:val="single" w:sz="4" w:space="0" w:color="auto"/>
              <w:right w:val="single" w:sz="4" w:space="0" w:color="auto"/>
            </w:tcBorders>
            <w:noWrap/>
          </w:tcPr>
          <w:p w:rsidR="00D82287" w:rsidRPr="00194F46" w:rsidRDefault="00D82287" w:rsidP="00194F46">
            <w:pPr>
              <w:widowControl/>
              <w:spacing w:before="100" w:beforeAutospacing="1" w:after="100" w:afterAutospacing="1" w:line="360" w:lineRule="auto"/>
              <w:rPr>
                <w:rFonts w:ascii="宋体" w:cs="Times New Roman"/>
                <w:kern w:val="0"/>
              </w:rPr>
            </w:pPr>
            <w:r w:rsidRPr="00194F46">
              <w:rPr>
                <w:rFonts w:ascii="宋体" w:cs="宋体" w:hint="eastAsia"/>
                <w:kern w:val="0"/>
              </w:rPr>
              <w:t>（</w:t>
            </w:r>
            <w:r w:rsidRPr="00194F46">
              <w:rPr>
                <w:rFonts w:ascii="宋体" w:cs="宋体"/>
                <w:kern w:val="0"/>
              </w:rPr>
              <w:t>1</w:t>
            </w:r>
            <w:r w:rsidRPr="00194F46">
              <w:rPr>
                <w:rFonts w:ascii="宋体" w:cs="宋体" w:hint="eastAsia"/>
                <w:kern w:val="0"/>
              </w:rPr>
              <w:t>）贯彻执行国家、本市和本区人力资源开发配置和促进就业的法律、法规、规章和有关政策，指导本区人力资源服务机构开展公共就业和人才服务工作。（</w:t>
            </w:r>
            <w:r w:rsidRPr="00194F46">
              <w:rPr>
                <w:rFonts w:ascii="宋体" w:cs="宋体"/>
                <w:kern w:val="0"/>
              </w:rPr>
              <w:t>2</w:t>
            </w:r>
            <w:r w:rsidRPr="00194F46">
              <w:rPr>
                <w:rFonts w:ascii="宋体" w:cs="宋体" w:hint="eastAsia"/>
                <w:kern w:val="0"/>
              </w:rPr>
              <w:t>）负责研究本区人力资源公共服务事业发展规划并提出建议。（</w:t>
            </w:r>
            <w:r w:rsidRPr="00194F46">
              <w:rPr>
                <w:rFonts w:ascii="宋体" w:cs="宋体"/>
                <w:kern w:val="0"/>
              </w:rPr>
              <w:t>3</w:t>
            </w:r>
            <w:r w:rsidRPr="00194F46">
              <w:rPr>
                <w:rFonts w:ascii="宋体" w:cs="宋体" w:hint="eastAsia"/>
                <w:kern w:val="0"/>
              </w:rPr>
              <w:t>）承担本区人力资源市场发展和管理的辅助性、事务性工作。（</w:t>
            </w:r>
            <w:r w:rsidRPr="00194F46">
              <w:rPr>
                <w:rFonts w:ascii="宋体" w:cs="宋体"/>
                <w:kern w:val="0"/>
              </w:rPr>
              <w:t>4</w:t>
            </w:r>
            <w:r w:rsidRPr="00194F46">
              <w:rPr>
                <w:rFonts w:ascii="宋体" w:cs="宋体" w:hint="eastAsia"/>
                <w:kern w:val="0"/>
              </w:rPr>
              <w:t>）开展人力资源社会保障法律法规、就业和人才政策咨询服务。（</w:t>
            </w:r>
            <w:r w:rsidRPr="00194F46">
              <w:rPr>
                <w:rFonts w:ascii="宋体" w:cs="宋体"/>
                <w:kern w:val="0"/>
              </w:rPr>
              <w:t>5</w:t>
            </w:r>
            <w:r w:rsidRPr="00194F46">
              <w:rPr>
                <w:rFonts w:ascii="宋体" w:cs="宋体" w:hint="eastAsia"/>
                <w:kern w:val="0"/>
              </w:rPr>
              <w:t>）负责本区人力资源市场预测、监测、预警工作，发布人力资源市场供求信息、市场工资指导价位信息和职业培训信息。（</w:t>
            </w:r>
            <w:r w:rsidRPr="00194F46">
              <w:rPr>
                <w:rFonts w:ascii="宋体" w:cs="宋体"/>
                <w:kern w:val="0"/>
              </w:rPr>
              <w:t>6</w:t>
            </w:r>
            <w:r w:rsidRPr="00194F46">
              <w:rPr>
                <w:rFonts w:ascii="宋体" w:cs="宋体" w:hint="eastAsia"/>
                <w:kern w:val="0"/>
              </w:rPr>
              <w:t>）承担本区人力资源市场公共服务标准化、信息化建设工作。（</w:t>
            </w:r>
            <w:r w:rsidRPr="00194F46">
              <w:rPr>
                <w:rFonts w:ascii="宋体" w:cs="宋体"/>
                <w:kern w:val="0"/>
              </w:rPr>
              <w:t>7</w:t>
            </w:r>
            <w:r w:rsidRPr="00194F46">
              <w:rPr>
                <w:rFonts w:ascii="宋体" w:cs="宋体" w:hint="eastAsia"/>
                <w:kern w:val="0"/>
              </w:rPr>
              <w:t>）开展职业介绍、职业指导等就业服务，对就业困难人员实施就业援助，办理就业失业事务。（</w:t>
            </w:r>
            <w:r w:rsidRPr="00194F46">
              <w:rPr>
                <w:rFonts w:ascii="宋体" w:cs="宋体"/>
                <w:kern w:val="0"/>
              </w:rPr>
              <w:t>8</w:t>
            </w:r>
            <w:r w:rsidRPr="00194F46">
              <w:rPr>
                <w:rFonts w:ascii="宋体" w:cs="宋体" w:hint="eastAsia"/>
                <w:kern w:val="0"/>
              </w:rPr>
              <w:t>）承担本区高层次人才队伍建设和管理的辅助性、事务性工作，开展人才交流、培训、评价等服务。（</w:t>
            </w:r>
            <w:r w:rsidRPr="00194F46">
              <w:rPr>
                <w:rFonts w:ascii="宋体" w:cs="宋体"/>
                <w:kern w:val="0"/>
              </w:rPr>
              <w:t>9</w:t>
            </w:r>
            <w:r w:rsidRPr="00194F46">
              <w:rPr>
                <w:rFonts w:ascii="宋体" w:cs="宋体" w:hint="eastAsia"/>
                <w:kern w:val="0"/>
              </w:rPr>
              <w:t>）承担大中专毕业生就业服务工作，负责离校未就业高校毕业生就业服务工作。（</w:t>
            </w:r>
            <w:r w:rsidRPr="00194F46">
              <w:rPr>
                <w:rFonts w:ascii="宋体" w:cs="宋体"/>
                <w:kern w:val="0"/>
              </w:rPr>
              <w:t>10</w:t>
            </w:r>
            <w:r w:rsidRPr="00194F46">
              <w:rPr>
                <w:rFonts w:ascii="宋体" w:cs="宋体" w:hint="eastAsia"/>
                <w:kern w:val="0"/>
              </w:rPr>
              <w:t>）负责流动人员人事档案管理及相关服务工作。（</w:t>
            </w:r>
            <w:r w:rsidRPr="00194F46">
              <w:rPr>
                <w:rFonts w:ascii="宋体" w:cs="宋体"/>
                <w:kern w:val="0"/>
              </w:rPr>
              <w:t>11</w:t>
            </w:r>
            <w:r w:rsidRPr="00194F46">
              <w:rPr>
                <w:rFonts w:ascii="宋体" w:cs="宋体" w:hint="eastAsia"/>
                <w:kern w:val="0"/>
              </w:rPr>
              <w:t>）开展流动党员教育、管理、服务工作。（</w:t>
            </w:r>
            <w:r w:rsidRPr="00194F46">
              <w:rPr>
                <w:rFonts w:ascii="宋体" w:cs="宋体"/>
                <w:kern w:val="0"/>
              </w:rPr>
              <w:t>12</w:t>
            </w:r>
            <w:r w:rsidRPr="00194F46">
              <w:rPr>
                <w:rFonts w:ascii="宋体" w:cs="宋体" w:hint="eastAsia"/>
                <w:kern w:val="0"/>
              </w:rPr>
              <w:t>）其他上级交办事项。</w:t>
            </w:r>
          </w:p>
        </w:tc>
      </w:tr>
      <w:tr w:rsidR="00D82287" w:rsidRPr="00EC6653">
        <w:trPr>
          <w:trHeight w:hRule="exact" w:val="2987"/>
        </w:trPr>
        <w:tc>
          <w:tcPr>
            <w:tcW w:w="1276" w:type="dxa"/>
            <w:tcBorders>
              <w:top w:val="single" w:sz="4" w:space="0" w:color="auto"/>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部门（单位）绩效目标</w:t>
            </w:r>
          </w:p>
        </w:tc>
        <w:tc>
          <w:tcPr>
            <w:tcW w:w="7938" w:type="dxa"/>
            <w:gridSpan w:val="3"/>
            <w:tcBorders>
              <w:top w:val="single" w:sz="4" w:space="0" w:color="auto"/>
              <w:left w:val="nil"/>
              <w:bottom w:val="single" w:sz="4" w:space="0" w:color="auto"/>
              <w:right w:val="single" w:sz="4" w:space="0" w:color="auto"/>
            </w:tcBorders>
            <w:vAlign w:val="center"/>
          </w:tcPr>
          <w:p w:rsidR="00D82287" w:rsidRPr="00EC6653" w:rsidRDefault="00D82287" w:rsidP="0067348C">
            <w:pPr>
              <w:widowControl/>
              <w:spacing w:line="240" w:lineRule="atLeast"/>
              <w:ind w:firstLineChars="200" w:firstLine="420"/>
              <w:rPr>
                <w:rFonts w:ascii="宋体" w:cs="Times New Roman"/>
                <w:sz w:val="15"/>
                <w:szCs w:val="15"/>
              </w:rPr>
            </w:pPr>
            <w:r w:rsidRPr="00D53A1D">
              <w:rPr>
                <w:rFonts w:ascii="宋体" w:hAnsi="宋体" w:cs="宋体" w:hint="eastAsia"/>
              </w:rPr>
              <w:t>全面贯彻习近平新时代中国特色社会主义思想，习近平总书记对北京重要讲话精神，党的十九大和十九届二中、三中、四中、五中全会精神，落实市委、市政府的决策部署和区委、区政府的工作要求，深刻把握全力服务保障首都功能这一全部要义，增强“四个意识”、坚定“四个自信”、做到“两个维护”，大力践行“红墙意识”，集中力量统筹推进疫情防控和经济社会发展，扎实做好“六稳”工作、落实“六保”任务，紧紧围绕区域发展、民生福祉，推改革、解民忧、抗疫情，把稳就业作为重中之重，扎实推进社会保障、人才人事、劳动关系等工作，为北京率先基本实现社会主义现代化开好局、起好步贡献力量。</w:t>
            </w:r>
          </w:p>
        </w:tc>
      </w:tr>
    </w:tbl>
    <w:p w:rsidR="00D82287" w:rsidRPr="00131B79" w:rsidRDefault="00D82287" w:rsidP="00384A16">
      <w:pPr>
        <w:widowControl/>
        <w:spacing w:before="100" w:beforeAutospacing="1" w:after="100" w:afterAutospacing="1" w:line="312" w:lineRule="auto"/>
        <w:rPr>
          <w:rFonts w:ascii="仿宋_GB2312" w:hAnsi="Times New Roman" w:cs="Times New Roman"/>
          <w:kern w:val="0"/>
          <w:sz w:val="20"/>
          <w:szCs w:val="20"/>
        </w:rPr>
        <w:sectPr w:rsidR="00D82287" w:rsidRPr="00131B79" w:rsidSect="0017282B">
          <w:pgSz w:w="11907" w:h="16840" w:code="9"/>
          <w:pgMar w:top="1077" w:right="1304" w:bottom="851" w:left="1304" w:header="851" w:footer="992" w:gutter="0"/>
          <w:cols w:space="425"/>
          <w:docGrid w:linePitch="312"/>
        </w:sectPr>
      </w:pPr>
    </w:p>
    <w:tbl>
      <w:tblPr>
        <w:tblW w:w="5403" w:type="pct"/>
        <w:tblInd w:w="2" w:type="dxa"/>
        <w:tblLook w:val="0000" w:firstRow="0" w:lastRow="0" w:firstColumn="0" w:lastColumn="0" w:noHBand="0" w:noVBand="0"/>
      </w:tblPr>
      <w:tblGrid>
        <w:gridCol w:w="616"/>
        <w:gridCol w:w="1085"/>
        <w:gridCol w:w="1753"/>
        <w:gridCol w:w="1069"/>
        <w:gridCol w:w="1795"/>
        <w:gridCol w:w="2897"/>
      </w:tblGrid>
      <w:tr w:rsidR="00D82287" w:rsidRPr="00131B79">
        <w:trPr>
          <w:trHeight w:val="360"/>
        </w:trPr>
        <w:tc>
          <w:tcPr>
            <w:tcW w:w="334" w:type="pct"/>
            <w:vMerge w:val="restart"/>
            <w:tcBorders>
              <w:top w:val="single" w:sz="4" w:space="0" w:color="auto"/>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t>绩效指标</w:t>
            </w:r>
          </w:p>
        </w:tc>
        <w:tc>
          <w:tcPr>
            <w:tcW w:w="589" w:type="pct"/>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一级指标</w:t>
            </w:r>
          </w:p>
        </w:tc>
        <w:tc>
          <w:tcPr>
            <w:tcW w:w="951" w:type="pct"/>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二级指标</w:t>
            </w:r>
          </w:p>
        </w:tc>
        <w:tc>
          <w:tcPr>
            <w:tcW w:w="3126" w:type="pct"/>
            <w:gridSpan w:val="3"/>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具体指标（指标内容、指标值）</w:t>
            </w:r>
          </w:p>
        </w:tc>
      </w:tr>
      <w:tr w:rsidR="00D82287" w:rsidRPr="00131B79">
        <w:trPr>
          <w:trHeight w:hRule="exact" w:val="2001"/>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产出指标</w:t>
            </w:r>
          </w:p>
        </w:tc>
        <w:tc>
          <w:tcPr>
            <w:tcW w:w="951" w:type="pct"/>
            <w:tcBorders>
              <w:top w:val="nil"/>
              <w:left w:val="single" w:sz="4" w:space="0" w:color="auto"/>
              <w:bottom w:val="single" w:sz="4" w:space="0" w:color="auto"/>
              <w:right w:val="single" w:sz="4" w:space="0" w:color="auto"/>
            </w:tcBorders>
            <w:vAlign w:val="center"/>
          </w:tcPr>
          <w:p w:rsidR="00D82287" w:rsidRPr="00E43FDC" w:rsidRDefault="00D82287" w:rsidP="00E43FDC">
            <w:pPr>
              <w:widowControl/>
              <w:spacing w:line="240" w:lineRule="atLeast"/>
              <w:rPr>
                <w:rFonts w:ascii="宋体" w:cs="Times New Roman"/>
              </w:rPr>
            </w:pPr>
            <w:r w:rsidRPr="00E43FDC">
              <w:rPr>
                <w:rFonts w:ascii="宋体" w:hAnsi="宋体" w:cs="宋体" w:hint="eastAsia"/>
              </w:rPr>
              <w:t>产出数量指标</w:t>
            </w:r>
          </w:p>
        </w:tc>
        <w:tc>
          <w:tcPr>
            <w:tcW w:w="3126" w:type="pct"/>
            <w:gridSpan w:val="3"/>
            <w:tcBorders>
              <w:top w:val="single" w:sz="4" w:space="0" w:color="auto"/>
              <w:left w:val="nil"/>
              <w:right w:val="single" w:sz="4" w:space="0" w:color="auto"/>
            </w:tcBorders>
          </w:tcPr>
          <w:p w:rsidR="00D82287" w:rsidRDefault="00D82287" w:rsidP="0010083C">
            <w:pPr>
              <w:widowControl/>
              <w:spacing w:line="240" w:lineRule="atLeast"/>
              <w:rPr>
                <w:rFonts w:ascii="宋体" w:cs="宋体"/>
              </w:rPr>
            </w:pPr>
            <w:r>
              <w:rPr>
                <w:rFonts w:ascii="宋体" w:hAnsi="宋体" w:cs="宋体"/>
              </w:rPr>
              <w:t>1.</w:t>
            </w:r>
            <w:r>
              <w:rPr>
                <w:rFonts w:ascii="宋体" w:hAnsi="宋体" w:cs="宋体" w:hint="eastAsia"/>
              </w:rPr>
              <w:t>接待流动人员档案转入转出工作，完成</w:t>
            </w:r>
            <w:r>
              <w:rPr>
                <w:rFonts w:ascii="宋体" w:hAnsi="宋体" w:cs="宋体"/>
              </w:rPr>
              <w:t>21</w:t>
            </w:r>
            <w:r>
              <w:rPr>
                <w:rFonts w:ascii="宋体" w:hAnsi="宋体" w:cs="宋体" w:hint="eastAsia"/>
              </w:rPr>
              <w:t>万份流动人员</w:t>
            </w:r>
          </w:p>
          <w:p w:rsidR="00D82287" w:rsidRPr="0010083C" w:rsidRDefault="00D82287" w:rsidP="0010083C">
            <w:pPr>
              <w:widowControl/>
              <w:spacing w:line="240" w:lineRule="atLeast"/>
              <w:rPr>
                <w:rFonts w:ascii="宋体" w:cs="宋体"/>
              </w:rPr>
            </w:pPr>
            <w:r>
              <w:rPr>
                <w:rFonts w:ascii="宋体" w:hAnsi="宋体" w:cs="宋体" w:hint="eastAsia"/>
              </w:rPr>
              <w:t>档案的保管工作。</w:t>
            </w:r>
            <w:r>
              <w:rPr>
                <w:rFonts w:ascii="宋体" w:hAnsi="宋体" w:cs="宋体"/>
              </w:rPr>
              <w:t>2.</w:t>
            </w:r>
            <w:r>
              <w:rPr>
                <w:rFonts w:ascii="宋体" w:hAnsi="宋体" w:cs="宋体" w:hint="eastAsia"/>
              </w:rPr>
              <w:t>预计完成流动人员社保代理和退休预审工作。</w:t>
            </w:r>
            <w:r>
              <w:rPr>
                <w:rFonts w:ascii="宋体" w:hAnsi="宋体" w:cs="宋体"/>
              </w:rPr>
              <w:t>3.</w:t>
            </w:r>
            <w:r>
              <w:rPr>
                <w:rFonts w:ascii="宋体" w:hAnsi="宋体" w:cs="宋体" w:hint="eastAsia"/>
              </w:rPr>
              <w:t>完成全年工作居住证和积分落户工作。</w:t>
            </w:r>
            <w:r>
              <w:rPr>
                <w:rFonts w:ascii="宋体" w:hAnsi="宋体" w:cs="宋体"/>
              </w:rPr>
              <w:t>4</w:t>
            </w:r>
            <w:r w:rsidRPr="00E43FDC">
              <w:rPr>
                <w:rFonts w:ascii="宋体" w:hAnsi="宋体" w:cs="宋体"/>
              </w:rPr>
              <w:t>.</w:t>
            </w:r>
            <w:r>
              <w:rPr>
                <w:rFonts w:ascii="宋体" w:hAnsi="宋体" w:cs="宋体" w:hint="eastAsia"/>
              </w:rPr>
              <w:t>做好约</w:t>
            </w:r>
            <w:r>
              <w:rPr>
                <w:rFonts w:ascii="宋体" w:hAnsi="宋体" w:cs="宋体"/>
              </w:rPr>
              <w:t>1000</w:t>
            </w:r>
            <w:r>
              <w:rPr>
                <w:rFonts w:ascii="宋体" w:hAnsi="宋体" w:cs="宋体" w:hint="eastAsia"/>
              </w:rPr>
              <w:t>名流动人才党员日常的管理工作。</w:t>
            </w:r>
            <w:r>
              <w:rPr>
                <w:rFonts w:ascii="宋体" w:hAnsi="宋体" w:cs="宋体"/>
              </w:rPr>
              <w:t>5.</w:t>
            </w:r>
            <w:r>
              <w:rPr>
                <w:rFonts w:ascii="宋体" w:hAnsi="宋体" w:cs="宋体" w:hint="eastAsia"/>
              </w:rPr>
              <w:t>完成区内职业推荐、就业指导、毕业生就业等方面的工作。对辖区失业人员进行</w:t>
            </w:r>
            <w:r>
              <w:rPr>
                <w:rFonts w:ascii="宋体" w:hAnsi="宋体" w:cs="宋体"/>
              </w:rPr>
              <w:t>100%</w:t>
            </w:r>
            <w:r>
              <w:rPr>
                <w:rFonts w:ascii="宋体" w:hAnsi="宋体" w:cs="宋体" w:hint="eastAsia"/>
              </w:rPr>
              <w:t>摸查，为</w:t>
            </w:r>
            <w:r>
              <w:rPr>
                <w:rFonts w:ascii="宋体" w:hAnsi="宋体" w:cs="宋体"/>
              </w:rPr>
              <w:t>9000</w:t>
            </w:r>
            <w:r>
              <w:rPr>
                <w:rFonts w:ascii="宋体" w:hAnsi="宋体" w:cs="宋体" w:hint="eastAsia"/>
              </w:rPr>
              <w:t>名求职人员提供精细化服务。</w:t>
            </w:r>
          </w:p>
          <w:p w:rsidR="00D82287" w:rsidRPr="002D354B" w:rsidRDefault="00D82287" w:rsidP="0067348C">
            <w:pPr>
              <w:widowControl/>
              <w:spacing w:line="240" w:lineRule="atLeast"/>
              <w:ind w:firstLineChars="200" w:firstLine="420"/>
              <w:rPr>
                <w:rFonts w:ascii="宋体" w:cs="Times New Roman"/>
              </w:rPr>
            </w:pPr>
          </w:p>
          <w:p w:rsidR="00D82287" w:rsidRPr="002D354B" w:rsidRDefault="00D82287" w:rsidP="0067348C">
            <w:pPr>
              <w:widowControl/>
              <w:spacing w:line="240" w:lineRule="atLeast"/>
              <w:ind w:firstLineChars="200" w:firstLine="420"/>
              <w:rPr>
                <w:rFonts w:ascii="宋体" w:cs="Times New Roman"/>
              </w:rPr>
            </w:pPr>
          </w:p>
        </w:tc>
      </w:tr>
      <w:tr w:rsidR="00D82287" w:rsidRPr="00131B79">
        <w:trPr>
          <w:trHeight w:hRule="exact" w:val="3248"/>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E43FDC" w:rsidRDefault="00D82287" w:rsidP="00E43FDC">
            <w:pPr>
              <w:widowControl/>
              <w:spacing w:line="240" w:lineRule="atLeast"/>
              <w:rPr>
                <w:rFonts w:ascii="宋体" w:cs="Times New Roman"/>
              </w:rPr>
            </w:pPr>
            <w:r w:rsidRPr="00E43FDC">
              <w:rPr>
                <w:rFonts w:ascii="宋体" w:hAnsi="宋体" w:cs="宋体" w:hint="eastAsia"/>
              </w:rPr>
              <w:t>产出质量指标</w:t>
            </w:r>
          </w:p>
        </w:tc>
        <w:tc>
          <w:tcPr>
            <w:tcW w:w="3126" w:type="pct"/>
            <w:gridSpan w:val="3"/>
            <w:tcBorders>
              <w:top w:val="single" w:sz="4" w:space="0" w:color="auto"/>
              <w:left w:val="nil"/>
              <w:right w:val="single" w:sz="4" w:space="0" w:color="auto"/>
            </w:tcBorders>
          </w:tcPr>
          <w:p w:rsidR="00D82287" w:rsidRPr="00E43FDC" w:rsidRDefault="00D82287" w:rsidP="00E43FDC">
            <w:pPr>
              <w:widowControl/>
              <w:spacing w:line="240" w:lineRule="atLeast"/>
              <w:rPr>
                <w:rFonts w:ascii="宋体" w:cs="Times New Roman"/>
              </w:rPr>
            </w:pPr>
            <w:r w:rsidRPr="00D53A1D">
              <w:rPr>
                <w:rFonts w:ascii="宋体" w:hAnsi="宋体" w:cs="宋体"/>
              </w:rPr>
              <w:t>1.</w:t>
            </w:r>
            <w:r w:rsidRPr="00D53A1D">
              <w:rPr>
                <w:rFonts w:ascii="宋体" w:hAnsi="宋体" w:cs="宋体" w:hint="eastAsia"/>
              </w:rPr>
              <w:t>做好</w:t>
            </w:r>
            <w:r>
              <w:rPr>
                <w:rFonts w:ascii="宋体" w:hAnsi="宋体" w:cs="宋体" w:hint="eastAsia"/>
              </w:rPr>
              <w:t>流动人员档案管理和社保代理业务，保证零错误</w:t>
            </w:r>
            <w:r w:rsidRPr="00D53A1D">
              <w:rPr>
                <w:rFonts w:ascii="宋体" w:hAnsi="宋体" w:cs="宋体" w:hint="eastAsia"/>
              </w:rPr>
              <w:t>。</w:t>
            </w:r>
            <w:r w:rsidRPr="00D53A1D">
              <w:rPr>
                <w:rFonts w:ascii="宋体" w:hAnsi="宋体" w:cs="宋体"/>
              </w:rPr>
              <w:t>2.</w:t>
            </w:r>
            <w:r>
              <w:rPr>
                <w:rFonts w:ascii="宋体" w:hAnsi="宋体" w:cs="宋体" w:hint="eastAsia"/>
              </w:rPr>
              <w:t>完成全年工作居住证及积分落户工作</w:t>
            </w:r>
            <w:r w:rsidRPr="00D53A1D">
              <w:rPr>
                <w:rFonts w:ascii="宋体" w:hAnsi="宋体" w:cs="宋体" w:hint="eastAsia"/>
              </w:rPr>
              <w:t>。</w:t>
            </w:r>
            <w:r w:rsidRPr="00D53A1D">
              <w:rPr>
                <w:rFonts w:ascii="宋体" w:hAnsi="宋体" w:cs="宋体"/>
              </w:rPr>
              <w:t>3.</w:t>
            </w:r>
            <w:r w:rsidRPr="00D53A1D">
              <w:rPr>
                <w:rFonts w:ascii="宋体" w:hAnsi="宋体" w:cs="宋体" w:hint="eastAsia"/>
              </w:rPr>
              <w:t>提升民生保障水平，实施精细化就业服务，帮助登记失业人员实现再就业，推进全民参保计划，创新“政策包</w:t>
            </w:r>
            <w:r w:rsidRPr="00D53A1D">
              <w:rPr>
                <w:rFonts w:ascii="宋体" w:hAnsi="宋体" w:cs="宋体"/>
              </w:rPr>
              <w:t>+</w:t>
            </w:r>
            <w:r w:rsidRPr="00D53A1D">
              <w:rPr>
                <w:rFonts w:ascii="宋体" w:hAnsi="宋体" w:cs="宋体" w:hint="eastAsia"/>
              </w:rPr>
              <w:t>行政执法”模式，在维护个人权益的同时兼顾企业发展。</w:t>
            </w:r>
            <w:r w:rsidRPr="00D53A1D">
              <w:rPr>
                <w:rFonts w:ascii="宋体" w:hAnsi="宋体" w:cs="宋体"/>
              </w:rPr>
              <w:t>4.</w:t>
            </w:r>
            <w:r>
              <w:rPr>
                <w:rFonts w:ascii="宋体" w:hAnsi="宋体" w:cs="宋体" w:hint="eastAsia"/>
              </w:rPr>
              <w:t>满足群众服务需求，积极探索政务服务数字化转型</w:t>
            </w:r>
            <w:r w:rsidRPr="00D53A1D">
              <w:rPr>
                <w:rFonts w:ascii="宋体" w:hAnsi="宋体" w:cs="宋体" w:hint="eastAsia"/>
              </w:rPr>
              <w:t>。</w:t>
            </w:r>
            <w:r w:rsidRPr="00D53A1D">
              <w:rPr>
                <w:rFonts w:ascii="宋体" w:hAnsi="宋体" w:cs="宋体"/>
              </w:rPr>
              <w:t>5.</w:t>
            </w:r>
            <w:r w:rsidRPr="00D53A1D">
              <w:rPr>
                <w:rFonts w:ascii="宋体" w:hAnsi="宋体" w:cs="宋体" w:hint="eastAsia"/>
              </w:rPr>
              <w:t>改进作风提质增效，全面推进从严治党，实施风险管控，守住廉政底线。</w:t>
            </w:r>
          </w:p>
        </w:tc>
      </w:tr>
      <w:tr w:rsidR="00D82287" w:rsidRPr="00131B79">
        <w:trPr>
          <w:trHeight w:hRule="exact" w:val="995"/>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产出进度指标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rPr>
              <w:t>1</w:t>
            </w:r>
            <w:r w:rsidRPr="00131B79">
              <w:rPr>
                <w:rFonts w:ascii="宋体" w:hAnsi="宋体" w:cs="宋体" w:hint="eastAsia"/>
              </w:rPr>
              <w:t>上半年完成全年项目预算执行任务的</w:t>
            </w:r>
            <w:r>
              <w:rPr>
                <w:rFonts w:ascii="宋体" w:hAnsi="宋体" w:cs="宋体"/>
              </w:rPr>
              <w:t>5</w:t>
            </w:r>
            <w:r w:rsidRPr="00131B79">
              <w:rPr>
                <w:rFonts w:ascii="宋体" w:hAnsi="宋体" w:cs="宋体"/>
              </w:rPr>
              <w:t>0%</w:t>
            </w:r>
            <w:r w:rsidRPr="00131B79">
              <w:rPr>
                <w:rFonts w:ascii="宋体" w:hAnsi="宋体" w:cs="宋体" w:hint="eastAsia"/>
              </w:rPr>
              <w:t>以上，</w:t>
            </w:r>
            <w:r>
              <w:rPr>
                <w:rFonts w:ascii="宋体" w:hAnsi="宋体" w:cs="宋体" w:hint="eastAsia"/>
              </w:rPr>
              <w:t>三季度完成预算执行</w:t>
            </w:r>
            <w:r>
              <w:rPr>
                <w:rFonts w:ascii="宋体" w:hAnsi="宋体" w:cs="宋体"/>
              </w:rPr>
              <w:t>75%</w:t>
            </w:r>
            <w:r>
              <w:rPr>
                <w:rFonts w:ascii="宋体" w:hAnsi="宋体" w:cs="宋体" w:hint="eastAsia"/>
              </w:rPr>
              <w:t>，</w:t>
            </w:r>
            <w:r>
              <w:rPr>
                <w:rFonts w:ascii="宋体" w:hAnsi="宋体" w:cs="宋体"/>
              </w:rPr>
              <w:t>12</w:t>
            </w:r>
            <w:r>
              <w:rPr>
                <w:rFonts w:ascii="宋体" w:hAnsi="宋体" w:cs="宋体" w:hint="eastAsia"/>
              </w:rPr>
              <w:t>月初</w:t>
            </w:r>
            <w:r w:rsidRPr="00131B79">
              <w:rPr>
                <w:rFonts w:ascii="宋体" w:hAnsi="宋体" w:cs="宋体" w:hint="eastAsia"/>
              </w:rPr>
              <w:t>完成全年预算执行任务。</w:t>
            </w:r>
            <w:r w:rsidRPr="00131B79">
              <w:rPr>
                <w:rFonts w:ascii="宋体" w:hAnsi="宋体" w:cs="宋体"/>
              </w:rPr>
              <w:t>2</w:t>
            </w:r>
            <w:r w:rsidRPr="00131B79">
              <w:rPr>
                <w:rFonts w:ascii="宋体" w:hAnsi="宋体" w:cs="宋体" w:hint="eastAsia"/>
              </w:rPr>
              <w:t>项目具体进度按相关文件要求完成。</w:t>
            </w:r>
          </w:p>
          <w:p w:rsidR="00D82287" w:rsidRPr="00131B79" w:rsidRDefault="00D82287" w:rsidP="00E07E8A">
            <w:pPr>
              <w:widowControl/>
              <w:spacing w:line="240" w:lineRule="atLeast"/>
              <w:rPr>
                <w:rFonts w:ascii="宋体" w:cs="Times New Roman"/>
              </w:rPr>
            </w:pPr>
          </w:p>
        </w:tc>
      </w:tr>
      <w:tr w:rsidR="00D82287" w:rsidRPr="00131B79">
        <w:trPr>
          <w:trHeight w:hRule="exact" w:val="975"/>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产出成本指标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hint="eastAsia"/>
              </w:rPr>
              <w:t>严格执行西城区人力资源和社会保障局《内部控制手册》相关制度，并制定相关措施，各项支出控制在预算范围内，三公经费</w:t>
            </w:r>
            <w:r>
              <w:rPr>
                <w:rFonts w:ascii="宋体" w:hAnsi="宋体" w:cs="宋体" w:hint="eastAsia"/>
              </w:rPr>
              <w:t>零</w:t>
            </w:r>
            <w:r w:rsidRPr="00131B79">
              <w:rPr>
                <w:rFonts w:ascii="宋体" w:hAnsi="宋体" w:cs="宋体" w:hint="eastAsia"/>
              </w:rPr>
              <w:t>增长</w:t>
            </w:r>
            <w:r>
              <w:rPr>
                <w:rFonts w:ascii="宋体" w:hAnsi="宋体" w:cs="宋体" w:hint="eastAsia"/>
              </w:rPr>
              <w:t>。</w:t>
            </w:r>
          </w:p>
        </w:tc>
      </w:tr>
      <w:tr w:rsidR="00D82287" w:rsidRPr="00131B79">
        <w:trPr>
          <w:trHeight w:hRule="exact" w:val="308"/>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w:t>
            </w:r>
          </w:p>
        </w:tc>
        <w:tc>
          <w:tcPr>
            <w:tcW w:w="3126" w:type="pct"/>
            <w:gridSpan w:val="3"/>
            <w:tcBorders>
              <w:top w:val="single" w:sz="4" w:space="0" w:color="auto"/>
              <w:left w:val="nil"/>
              <w:bottom w:val="single" w:sz="4" w:space="0" w:color="auto"/>
              <w:right w:val="single" w:sz="4" w:space="0" w:color="auto"/>
            </w:tcBorders>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r>
      <w:tr w:rsidR="00D82287" w:rsidRPr="00131B79">
        <w:trPr>
          <w:trHeight w:hRule="exact" w:val="374"/>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宋体" w:cs="Times New Roman"/>
                <w:kern w:val="0"/>
              </w:rPr>
            </w:pPr>
            <w:r w:rsidRPr="00131B79">
              <w:rPr>
                <w:rFonts w:ascii="仿宋_GB2312" w:hAnsi="宋体" w:cs="宋体" w:hint="eastAsia"/>
                <w:kern w:val="0"/>
              </w:rPr>
              <w:t>效果指标</w:t>
            </w:r>
          </w:p>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经济效益指标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Pr>
                <w:rFonts w:ascii="宋体" w:hAnsi="宋体" w:cs="宋体" w:hint="eastAsia"/>
              </w:rPr>
              <w:t>做好流动人员档案、保险工作，</w:t>
            </w:r>
            <w:r w:rsidRPr="00131B79">
              <w:rPr>
                <w:rFonts w:ascii="宋体" w:hAnsi="宋体" w:cs="宋体" w:hint="eastAsia"/>
              </w:rPr>
              <w:t>优化营商环境，助力稳定吸引税源</w:t>
            </w:r>
            <w:r>
              <w:rPr>
                <w:rFonts w:ascii="宋体" w:hAnsi="宋体" w:cs="宋体" w:hint="eastAsia"/>
              </w:rPr>
              <w:t>，</w:t>
            </w:r>
          </w:p>
        </w:tc>
      </w:tr>
      <w:tr w:rsidR="00D82287" w:rsidRPr="00131B79">
        <w:trPr>
          <w:trHeight w:hRule="exact" w:val="983"/>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社会效益指标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rPr>
              <w:t>1</w:t>
            </w:r>
            <w:r w:rsidRPr="00131B79">
              <w:rPr>
                <w:rFonts w:ascii="宋体" w:hAnsi="宋体" w:cs="宋体" w:hint="eastAsia"/>
              </w:rPr>
              <w:t>、全区就业形势保持稳定</w:t>
            </w:r>
            <w:r w:rsidRPr="00131B79">
              <w:rPr>
                <w:rFonts w:ascii="宋体" w:hAnsi="宋体" w:cs="宋体"/>
              </w:rPr>
              <w:t>2</w:t>
            </w:r>
            <w:r w:rsidRPr="00131B79">
              <w:rPr>
                <w:rFonts w:ascii="宋体" w:hAnsi="宋体" w:cs="宋体" w:hint="eastAsia"/>
              </w:rPr>
              <w:t>、织密扎牢社会保障安全网</w:t>
            </w:r>
            <w:r w:rsidRPr="00131B79">
              <w:rPr>
                <w:rFonts w:ascii="宋体" w:hAnsi="宋体" w:cs="宋体"/>
              </w:rPr>
              <w:t>3</w:t>
            </w:r>
            <w:r w:rsidRPr="00131B79">
              <w:rPr>
                <w:rFonts w:ascii="宋体" w:hAnsi="宋体" w:cs="宋体" w:hint="eastAsia"/>
              </w:rPr>
              <w:t>、全力维护劳动关系和谐稳定</w:t>
            </w:r>
            <w:r w:rsidRPr="00131B79">
              <w:rPr>
                <w:rFonts w:ascii="宋体" w:hAnsi="宋体" w:cs="宋体"/>
              </w:rPr>
              <w:t>4</w:t>
            </w:r>
            <w:r w:rsidRPr="00131B79">
              <w:rPr>
                <w:rFonts w:ascii="宋体" w:hAnsi="宋体" w:cs="宋体" w:hint="eastAsia"/>
              </w:rPr>
              <w:t>提升核心区发展品质</w:t>
            </w:r>
            <w:r w:rsidRPr="00131B79">
              <w:rPr>
                <w:rFonts w:ascii="宋体" w:hAnsi="宋体" w:cs="宋体"/>
              </w:rPr>
              <w:t>5</w:t>
            </w:r>
            <w:r w:rsidRPr="00131B79">
              <w:rPr>
                <w:rFonts w:ascii="宋体" w:hAnsi="宋体" w:cs="宋体" w:hint="eastAsia"/>
              </w:rPr>
              <w:t>、增强群众获得感</w:t>
            </w:r>
            <w:r>
              <w:rPr>
                <w:rFonts w:ascii="宋体" w:hAnsi="宋体" w:cs="宋体" w:hint="eastAsia"/>
              </w:rPr>
              <w:t>。</w:t>
            </w:r>
          </w:p>
          <w:p w:rsidR="00D82287" w:rsidRPr="00131B79" w:rsidRDefault="00D82287" w:rsidP="00E07E8A">
            <w:pPr>
              <w:widowControl/>
              <w:spacing w:line="240" w:lineRule="atLeast"/>
              <w:rPr>
                <w:rFonts w:ascii="宋体" w:cs="Times New Roman"/>
              </w:rPr>
            </w:pPr>
          </w:p>
        </w:tc>
      </w:tr>
      <w:tr w:rsidR="00D82287" w:rsidRPr="00131B79">
        <w:trPr>
          <w:trHeight w:hRule="exact" w:val="315"/>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AA586F" w:rsidRDefault="00D82287" w:rsidP="00E07E8A">
            <w:pPr>
              <w:widowControl/>
              <w:spacing w:before="100" w:beforeAutospacing="1" w:after="100" w:afterAutospacing="1" w:line="312" w:lineRule="auto"/>
              <w:rPr>
                <w:rFonts w:ascii="宋体" w:cs="Times New Roman"/>
                <w:kern w:val="0"/>
              </w:rPr>
            </w:pPr>
            <w:r w:rsidRPr="00AA586F">
              <w:rPr>
                <w:rFonts w:ascii="宋体" w:hAnsi="宋体" w:cs="宋体" w:hint="eastAsia"/>
                <w:kern w:val="0"/>
              </w:rPr>
              <w:t>环境效益指标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hint="eastAsia"/>
              </w:rPr>
              <w:t>不可估算</w:t>
            </w:r>
          </w:p>
        </w:tc>
      </w:tr>
      <w:tr w:rsidR="00D82287" w:rsidRPr="00131B79">
        <w:trPr>
          <w:trHeight w:hRule="exact" w:val="1576"/>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可持续影响指标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hint="eastAsia"/>
              </w:rPr>
              <w:t>持续深化体制机制改革，为区域经济社会持续健康发展提供体制机制保障。连续创建北京市充分就业区，年末城镇登记失业率保持低位运行，确保社会保险基金安全运行，区域劳动关系保持和谐稳定，人才服务工作从数量、质量实现突破，群众福祉不断增强。</w:t>
            </w:r>
          </w:p>
          <w:p w:rsidR="00D82287" w:rsidRPr="00131B79" w:rsidRDefault="00D82287" w:rsidP="00E07E8A">
            <w:pPr>
              <w:widowControl/>
              <w:spacing w:before="100" w:beforeAutospacing="1" w:after="100" w:afterAutospacing="1" w:line="312" w:lineRule="auto"/>
              <w:rPr>
                <w:rFonts w:ascii="宋体" w:cs="Times New Roman"/>
              </w:rPr>
            </w:pPr>
          </w:p>
          <w:p w:rsidR="00D82287" w:rsidRPr="00131B79" w:rsidRDefault="00D82287" w:rsidP="00E07E8A">
            <w:pPr>
              <w:widowControl/>
              <w:spacing w:before="100" w:beforeAutospacing="1" w:after="100" w:afterAutospacing="1" w:line="312" w:lineRule="auto"/>
              <w:rPr>
                <w:rFonts w:ascii="宋体" w:cs="Times New Roman"/>
              </w:rPr>
            </w:pPr>
          </w:p>
          <w:p w:rsidR="00D82287" w:rsidRPr="00131B79" w:rsidRDefault="00D82287" w:rsidP="00E07E8A">
            <w:pPr>
              <w:widowControl/>
              <w:spacing w:before="100" w:beforeAutospacing="1" w:after="100" w:afterAutospacing="1" w:line="312" w:lineRule="auto"/>
              <w:rPr>
                <w:rFonts w:ascii="宋体" w:cs="Times New Roman"/>
              </w:rPr>
            </w:pPr>
            <w:r w:rsidRPr="00131B79">
              <w:rPr>
                <w:rFonts w:ascii="宋体" w:hAnsi="宋体" w:cs="宋体" w:hint="eastAsia"/>
              </w:rPr>
              <w:t>连续创建北京市充分就业区，年末城镇登记失业率保持低位运行，确保</w:t>
            </w:r>
            <w:r w:rsidRPr="00131B79">
              <w:rPr>
                <w:rFonts w:ascii="宋体" w:hAnsi="宋体" w:cs="宋体"/>
              </w:rPr>
              <w:t>800</w:t>
            </w:r>
            <w:r w:rsidRPr="00131B79">
              <w:rPr>
                <w:rFonts w:ascii="宋体" w:hAnsi="宋体" w:cs="宋体" w:hint="eastAsia"/>
              </w:rPr>
              <w:t>余亿社会保险基金安全运行，区域劳动关系保持和谐稳定，人才服务工作从数量、质量实现突破，群众福祉不断增强。</w:t>
            </w:r>
          </w:p>
          <w:p w:rsidR="00D82287" w:rsidRPr="00131B79" w:rsidRDefault="00D82287" w:rsidP="00E07E8A">
            <w:pPr>
              <w:widowControl/>
              <w:spacing w:before="100" w:beforeAutospacing="1" w:after="100" w:afterAutospacing="1" w:line="312" w:lineRule="auto"/>
              <w:rPr>
                <w:rFonts w:ascii="宋体" w:cs="Times New Roman"/>
              </w:rPr>
            </w:pPr>
          </w:p>
        </w:tc>
      </w:tr>
      <w:tr w:rsidR="00D82287" w:rsidRPr="00131B79">
        <w:trPr>
          <w:trHeight w:hRule="exact" w:val="706"/>
        </w:trPr>
        <w:tc>
          <w:tcPr>
            <w:tcW w:w="334" w:type="pct"/>
            <w:vMerge/>
            <w:tcBorders>
              <w:left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服务对象满意度指标</w:t>
            </w:r>
          </w:p>
        </w:tc>
        <w:tc>
          <w:tcPr>
            <w:tcW w:w="3126" w:type="pct"/>
            <w:gridSpan w:val="3"/>
            <w:tcBorders>
              <w:top w:val="single" w:sz="4" w:space="0" w:color="auto"/>
              <w:left w:val="nil"/>
              <w:right w:val="single" w:sz="4" w:space="0" w:color="auto"/>
            </w:tcBorders>
          </w:tcPr>
          <w:p w:rsidR="00D82287" w:rsidRPr="00131B79" w:rsidRDefault="00D82287" w:rsidP="00E07E8A">
            <w:pPr>
              <w:widowControl/>
              <w:spacing w:line="240" w:lineRule="atLeast"/>
              <w:rPr>
                <w:rFonts w:ascii="宋体" w:cs="Times New Roman"/>
              </w:rPr>
            </w:pPr>
            <w:r w:rsidRPr="00131B79">
              <w:rPr>
                <w:rFonts w:ascii="宋体" w:hAnsi="宋体" w:cs="宋体" w:hint="eastAsia"/>
              </w:rPr>
              <w:t>通过服务型政府的建设</w:t>
            </w:r>
            <w:r w:rsidRPr="00131B79">
              <w:rPr>
                <w:rFonts w:ascii="宋体" w:cs="宋体"/>
              </w:rPr>
              <w:t>,</w:t>
            </w:r>
            <w:r w:rsidRPr="00131B79">
              <w:rPr>
                <w:rFonts w:ascii="宋体" w:hAnsi="宋体" w:cs="宋体" w:hint="eastAsia"/>
              </w:rPr>
              <w:t>服务辖区内企业，对部门服务满意度比例达到</w:t>
            </w:r>
            <w:r>
              <w:rPr>
                <w:rFonts w:ascii="宋体" w:hAnsi="宋体" w:cs="宋体"/>
              </w:rPr>
              <w:t>99</w:t>
            </w:r>
            <w:r w:rsidRPr="00131B79">
              <w:rPr>
                <w:rFonts w:ascii="宋体" w:hAnsi="宋体" w:cs="宋体"/>
              </w:rPr>
              <w:t>%</w:t>
            </w:r>
            <w:r w:rsidRPr="00131B79">
              <w:rPr>
                <w:rFonts w:ascii="宋体" w:hAnsi="宋体" w:cs="宋体" w:hint="eastAsia"/>
              </w:rPr>
              <w:t>。</w:t>
            </w:r>
          </w:p>
        </w:tc>
      </w:tr>
      <w:tr w:rsidR="00D82287" w:rsidRPr="00131B79">
        <w:trPr>
          <w:trHeight w:hRule="exact" w:val="296"/>
        </w:trPr>
        <w:tc>
          <w:tcPr>
            <w:tcW w:w="334" w:type="pct"/>
            <w:vMerge/>
            <w:tcBorders>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w:t>
            </w:r>
          </w:p>
        </w:tc>
        <w:tc>
          <w:tcPr>
            <w:tcW w:w="3126" w:type="pct"/>
            <w:gridSpan w:val="3"/>
            <w:tcBorders>
              <w:top w:val="single" w:sz="4" w:space="0" w:color="auto"/>
              <w:left w:val="nil"/>
              <w:bottom w:val="single" w:sz="4" w:space="0" w:color="auto"/>
              <w:right w:val="single" w:sz="4" w:space="0" w:color="auto"/>
            </w:tcBorders>
          </w:tcPr>
          <w:p w:rsidR="00D82287" w:rsidRPr="00131B79" w:rsidRDefault="00D82287" w:rsidP="00E07E8A">
            <w:pPr>
              <w:widowControl/>
              <w:spacing w:before="100" w:beforeAutospacing="1" w:after="100" w:afterAutospacing="1" w:line="312" w:lineRule="auto"/>
              <w:rPr>
                <w:rFonts w:ascii="宋体" w:cs="Times New Roman"/>
              </w:rPr>
            </w:pPr>
          </w:p>
        </w:tc>
      </w:tr>
      <w:tr w:rsidR="00D82287" w:rsidRPr="00131B79">
        <w:trPr>
          <w:trHeight w:hRule="exact" w:val="405"/>
        </w:trPr>
        <w:tc>
          <w:tcPr>
            <w:tcW w:w="334" w:type="pct"/>
            <w:tcBorders>
              <w:top w:val="single" w:sz="4" w:space="0" w:color="auto"/>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t>其他说明的问题</w:t>
            </w:r>
          </w:p>
        </w:tc>
        <w:tc>
          <w:tcPr>
            <w:tcW w:w="4666" w:type="pct"/>
            <w:gridSpan w:val="5"/>
            <w:tcBorders>
              <w:top w:val="single" w:sz="4" w:space="0" w:color="auto"/>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Times New Roman" w:cs="宋体" w:hint="eastAsia"/>
                <w:kern w:val="0"/>
              </w:rPr>
              <w:t>无</w:t>
            </w:r>
          </w:p>
        </w:tc>
      </w:tr>
      <w:tr w:rsidR="00D82287" w:rsidRPr="00131B79">
        <w:trPr>
          <w:trHeight w:val="629"/>
        </w:trPr>
        <w:tc>
          <w:tcPr>
            <w:tcW w:w="334" w:type="pct"/>
            <w:tcBorders>
              <w:top w:val="nil"/>
              <w:left w:val="single" w:sz="4" w:space="0" w:color="auto"/>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t>填报人：</w:t>
            </w:r>
          </w:p>
        </w:tc>
        <w:tc>
          <w:tcPr>
            <w:tcW w:w="1540" w:type="pct"/>
            <w:gridSpan w:val="2"/>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Pr>
                <w:rFonts w:ascii="仿宋_GB2312" w:hAnsi="Times New Roman" w:cs="宋体" w:hint="eastAsia"/>
                <w:kern w:val="0"/>
              </w:rPr>
              <w:t>张晓靓</w:t>
            </w:r>
          </w:p>
        </w:tc>
        <w:tc>
          <w:tcPr>
            <w:tcW w:w="580" w:type="pct"/>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联系电话</w:t>
            </w:r>
          </w:p>
        </w:tc>
        <w:tc>
          <w:tcPr>
            <w:tcW w:w="974" w:type="pct"/>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Pr>
                <w:rFonts w:ascii="仿宋_GB2312" w:hAnsi="Times New Roman" w:cs="仿宋_GB2312"/>
                <w:kern w:val="0"/>
              </w:rPr>
              <w:t>59657893</w:t>
            </w:r>
          </w:p>
        </w:tc>
        <w:tc>
          <w:tcPr>
            <w:tcW w:w="1572" w:type="pct"/>
            <w:tcBorders>
              <w:top w:val="nil"/>
              <w:left w:val="nil"/>
              <w:bottom w:val="single" w:sz="4" w:space="0" w:color="auto"/>
              <w:right w:val="single" w:sz="4" w:space="0" w:color="auto"/>
            </w:tcBorders>
            <w:vAlign w:val="center"/>
          </w:tcPr>
          <w:p w:rsidR="00D82287" w:rsidRPr="00131B79" w:rsidRDefault="00D82287"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填报日期：</w:t>
            </w:r>
            <w:r>
              <w:rPr>
                <w:rFonts w:ascii="仿宋_GB2312" w:hAnsi="宋体" w:cs="仿宋_GB2312"/>
                <w:kern w:val="0"/>
              </w:rPr>
              <w:t>2022</w:t>
            </w:r>
            <w:r w:rsidRPr="00131B79">
              <w:rPr>
                <w:rFonts w:ascii="仿宋_GB2312" w:hAnsi="宋体" w:cs="仿宋_GB2312"/>
                <w:kern w:val="0"/>
              </w:rPr>
              <w:t>.</w:t>
            </w:r>
            <w:r>
              <w:rPr>
                <w:rFonts w:ascii="仿宋_GB2312" w:hAnsi="宋体" w:cs="仿宋_GB2312"/>
                <w:kern w:val="0"/>
              </w:rPr>
              <w:t>1</w:t>
            </w:r>
            <w:r w:rsidRPr="00131B79">
              <w:rPr>
                <w:rFonts w:ascii="仿宋_GB2312" w:hAnsi="宋体" w:cs="仿宋_GB2312"/>
                <w:kern w:val="0"/>
              </w:rPr>
              <w:t>.</w:t>
            </w:r>
            <w:r>
              <w:rPr>
                <w:rFonts w:ascii="仿宋_GB2312" w:hAnsi="宋体" w:cs="仿宋_GB2312"/>
                <w:kern w:val="0"/>
              </w:rPr>
              <w:t>14</w:t>
            </w:r>
          </w:p>
        </w:tc>
      </w:tr>
    </w:tbl>
    <w:p w:rsidR="00D82287" w:rsidRPr="000B658B" w:rsidRDefault="00D82287" w:rsidP="00384A16">
      <w:pPr>
        <w:spacing w:line="360" w:lineRule="auto"/>
        <w:rPr>
          <w:rFonts w:ascii="仿宋_GB2312" w:eastAsia="仿宋_GB2312" w:hAnsi="Times New Roman" w:cs="Times New Roman"/>
          <w:sz w:val="32"/>
          <w:szCs w:val="32"/>
        </w:rPr>
      </w:pPr>
    </w:p>
    <w:p w:rsidR="00D82287" w:rsidRDefault="00D82287" w:rsidP="0017282B">
      <w:pPr>
        <w:widowControl/>
        <w:rPr>
          <w:rFonts w:ascii="宋体" w:cs="Times New Roman"/>
          <w:color w:val="000000"/>
          <w:kern w:val="0"/>
          <w:sz w:val="28"/>
          <w:szCs w:val="28"/>
        </w:rPr>
      </w:pPr>
      <w:r>
        <w:rPr>
          <w:rFonts w:ascii="宋体" w:hAnsi="宋体" w:cs="宋体" w:hint="eastAsia"/>
          <w:color w:val="000000"/>
          <w:kern w:val="0"/>
          <w:sz w:val="28"/>
          <w:szCs w:val="28"/>
        </w:rPr>
        <w:t>表十三：</w:t>
      </w:r>
    </w:p>
    <w:p w:rsidR="00D82287" w:rsidRDefault="00D82287" w:rsidP="0017282B">
      <w:pPr>
        <w:widowControl/>
        <w:rPr>
          <w:rFonts w:ascii="宋体" w:cs="Times New Roman"/>
          <w:color w:val="000000"/>
          <w:kern w:val="0"/>
          <w:sz w:val="28"/>
          <w:szCs w:val="28"/>
        </w:rPr>
      </w:pPr>
    </w:p>
    <w:p w:rsidR="00D82287" w:rsidRPr="0017282B" w:rsidRDefault="00D82287" w:rsidP="0017282B">
      <w:pPr>
        <w:widowControl/>
        <w:rPr>
          <w:rFonts w:ascii="宋体" w:cs="Times New Roman"/>
          <w:color w:val="000000"/>
          <w:kern w:val="0"/>
          <w:sz w:val="28"/>
          <w:szCs w:val="28"/>
        </w:rPr>
      </w:pPr>
    </w:p>
    <w:p w:rsidR="00D82287" w:rsidRPr="005964C9" w:rsidRDefault="00D82287" w:rsidP="005964C9">
      <w:pPr>
        <w:jc w:val="center"/>
        <w:rPr>
          <w:rFonts w:ascii="宋体" w:cs="Times New Roman"/>
          <w:b/>
          <w:bCs/>
          <w:sz w:val="36"/>
          <w:szCs w:val="36"/>
        </w:rPr>
      </w:pPr>
      <w:r w:rsidRPr="005964C9">
        <w:rPr>
          <w:rFonts w:ascii="宋体" w:hAnsi="宋体" w:cs="宋体" w:hint="eastAsia"/>
          <w:b/>
          <w:bCs/>
          <w:sz w:val="36"/>
          <w:szCs w:val="36"/>
        </w:rPr>
        <w:t>北京市西城区人力资源</w:t>
      </w:r>
      <w:r>
        <w:rPr>
          <w:rFonts w:ascii="宋体" w:hAnsi="宋体" w:cs="宋体" w:hint="eastAsia"/>
          <w:b/>
          <w:bCs/>
          <w:sz w:val="36"/>
          <w:szCs w:val="36"/>
        </w:rPr>
        <w:t>公共服务中心</w:t>
      </w:r>
    </w:p>
    <w:p w:rsidR="00D82287" w:rsidRPr="005964C9" w:rsidRDefault="00D82287" w:rsidP="005964C9">
      <w:pPr>
        <w:jc w:val="center"/>
        <w:rPr>
          <w:rFonts w:ascii="宋体" w:cs="Times New Roman"/>
          <w:b/>
          <w:bCs/>
          <w:sz w:val="36"/>
          <w:szCs w:val="36"/>
        </w:rPr>
      </w:pPr>
      <w:r w:rsidRPr="005964C9">
        <w:rPr>
          <w:rFonts w:ascii="宋体" w:hAnsi="宋体" w:cs="宋体" w:hint="eastAsia"/>
          <w:b/>
          <w:bCs/>
          <w:sz w:val="36"/>
          <w:szCs w:val="36"/>
        </w:rPr>
        <w:t>项目支出绩效目标申报表目录</w:t>
      </w:r>
    </w:p>
    <w:p w:rsidR="00D82287" w:rsidRDefault="00D82287" w:rsidP="002F6691">
      <w:pPr>
        <w:widowControl/>
        <w:jc w:val="center"/>
        <w:rPr>
          <w:rFonts w:ascii="宋体" w:cs="Times New Roman"/>
          <w:kern w:val="0"/>
          <w:sz w:val="24"/>
          <w:szCs w:val="24"/>
        </w:rPr>
      </w:pPr>
      <w:r>
        <w:rPr>
          <w:rFonts w:ascii="宋体" w:hAnsi="宋体" w:cs="宋体"/>
          <w:b/>
          <w:bCs/>
          <w:sz w:val="36"/>
          <w:szCs w:val="36"/>
        </w:rPr>
        <w:t xml:space="preserve">                                     </w:t>
      </w:r>
      <w:r w:rsidRPr="004C045F">
        <w:rPr>
          <w:rFonts w:ascii="宋体" w:hAnsi="宋体" w:cs="宋体"/>
          <w:b/>
          <w:bCs/>
          <w:sz w:val="36"/>
          <w:szCs w:val="36"/>
        </w:rPr>
        <w:t xml:space="preserve">  </w:t>
      </w:r>
      <w:r w:rsidRPr="004C045F">
        <w:rPr>
          <w:rFonts w:ascii="宋体" w:hAnsi="宋体" w:cs="宋体" w:hint="eastAsia"/>
          <w:kern w:val="0"/>
          <w:sz w:val="24"/>
          <w:szCs w:val="24"/>
        </w:rPr>
        <w:t>单位：元</w:t>
      </w:r>
    </w:p>
    <w:p w:rsidR="00D82287" w:rsidRDefault="00D82287" w:rsidP="002F6691">
      <w:pPr>
        <w:widowControl/>
        <w:jc w:val="center"/>
        <w:rPr>
          <w:rFonts w:ascii="宋体" w:cs="Times New Roman"/>
          <w:color w:val="000000"/>
          <w:kern w:val="0"/>
          <w:sz w:val="44"/>
          <w:szCs w:val="44"/>
        </w:rPr>
      </w:pPr>
    </w:p>
    <w:tbl>
      <w:tblPr>
        <w:tblW w:w="8620" w:type="dxa"/>
        <w:tblInd w:w="2" w:type="dxa"/>
        <w:tblLook w:val="00A0" w:firstRow="1" w:lastRow="0" w:firstColumn="1" w:lastColumn="0" w:noHBand="0" w:noVBand="0"/>
      </w:tblPr>
      <w:tblGrid>
        <w:gridCol w:w="960"/>
        <w:gridCol w:w="3740"/>
        <w:gridCol w:w="1960"/>
        <w:gridCol w:w="1960"/>
      </w:tblGrid>
      <w:tr w:rsidR="00D82287" w:rsidRPr="001662E4">
        <w:trPr>
          <w:trHeight w:val="801"/>
        </w:trPr>
        <w:tc>
          <w:tcPr>
            <w:tcW w:w="960" w:type="dxa"/>
            <w:tcBorders>
              <w:top w:val="single" w:sz="4" w:space="0" w:color="auto"/>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r w:rsidRPr="001662E4">
              <w:rPr>
                <w:rFonts w:ascii="宋体" w:hAnsi="宋体" w:cs="宋体" w:hint="eastAsia"/>
                <w:color w:val="000000"/>
                <w:kern w:val="0"/>
                <w:sz w:val="24"/>
                <w:szCs w:val="24"/>
              </w:rPr>
              <w:t>编号</w:t>
            </w:r>
          </w:p>
        </w:tc>
        <w:tc>
          <w:tcPr>
            <w:tcW w:w="374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r w:rsidRPr="001662E4">
              <w:rPr>
                <w:rFonts w:ascii="宋体" w:hAnsi="宋体" w:cs="宋体" w:hint="eastAsia"/>
                <w:color w:val="000000"/>
                <w:kern w:val="0"/>
                <w:sz w:val="24"/>
                <w:szCs w:val="24"/>
              </w:rPr>
              <w:t>项目名称</w:t>
            </w:r>
          </w:p>
        </w:tc>
        <w:tc>
          <w:tcPr>
            <w:tcW w:w="196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r w:rsidRPr="001662E4">
              <w:rPr>
                <w:rFonts w:ascii="宋体" w:hAnsi="宋体" w:cs="宋体" w:hint="eastAsia"/>
                <w:color w:val="000000"/>
                <w:kern w:val="0"/>
                <w:sz w:val="24"/>
                <w:szCs w:val="24"/>
              </w:rPr>
              <w:t>金额</w:t>
            </w:r>
          </w:p>
        </w:tc>
        <w:tc>
          <w:tcPr>
            <w:tcW w:w="196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r w:rsidRPr="001662E4">
              <w:rPr>
                <w:rFonts w:ascii="宋体" w:hAnsi="宋体" w:cs="宋体" w:hint="eastAsia"/>
                <w:color w:val="000000"/>
                <w:kern w:val="0"/>
                <w:sz w:val="24"/>
                <w:szCs w:val="24"/>
              </w:rPr>
              <w:t>备注</w:t>
            </w:r>
          </w:p>
        </w:tc>
      </w:tr>
      <w:tr w:rsidR="00D82287" w:rsidRPr="001662E4">
        <w:trPr>
          <w:trHeight w:val="801"/>
        </w:trPr>
        <w:tc>
          <w:tcPr>
            <w:tcW w:w="960" w:type="dxa"/>
            <w:tcBorders>
              <w:top w:val="nil"/>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r>
              <w:rPr>
                <w:rFonts w:ascii="宋体" w:hAnsi="宋体" w:cs="宋体"/>
                <w:color w:val="000000"/>
                <w:kern w:val="0"/>
                <w:sz w:val="24"/>
                <w:szCs w:val="24"/>
              </w:rPr>
              <w:t>1</w:t>
            </w:r>
          </w:p>
        </w:tc>
        <w:tc>
          <w:tcPr>
            <w:tcW w:w="374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r w:rsidRPr="001662E4">
              <w:rPr>
                <w:rFonts w:ascii="宋体" w:hAnsi="宋体" w:cs="宋体" w:hint="eastAsia"/>
                <w:color w:val="000000"/>
                <w:kern w:val="0"/>
                <w:sz w:val="24"/>
                <w:szCs w:val="24"/>
              </w:rPr>
              <w:t>办公场所物业管理费</w:t>
            </w: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r w:rsidRPr="001662E4">
              <w:rPr>
                <w:rFonts w:ascii="宋体" w:hAnsi="宋体" w:cs="宋体"/>
                <w:color w:val="000000"/>
                <w:kern w:val="0"/>
                <w:sz w:val="24"/>
                <w:szCs w:val="24"/>
              </w:rPr>
              <w:t>1,1</w:t>
            </w:r>
            <w:r>
              <w:rPr>
                <w:rFonts w:ascii="宋体" w:hAnsi="宋体" w:cs="宋体"/>
                <w:color w:val="000000"/>
                <w:kern w:val="0"/>
                <w:sz w:val="24"/>
                <w:szCs w:val="24"/>
              </w:rPr>
              <w:t>38</w:t>
            </w:r>
            <w:r w:rsidRPr="001662E4">
              <w:rPr>
                <w:rFonts w:ascii="宋体" w:cs="宋体"/>
                <w:color w:val="000000"/>
                <w:kern w:val="0"/>
                <w:sz w:val="24"/>
                <w:szCs w:val="24"/>
              </w:rPr>
              <w:t>,</w:t>
            </w:r>
            <w:r>
              <w:rPr>
                <w:rFonts w:ascii="宋体" w:hAnsi="宋体" w:cs="宋体"/>
                <w:color w:val="000000"/>
                <w:kern w:val="0"/>
                <w:sz w:val="24"/>
                <w:szCs w:val="24"/>
              </w:rPr>
              <w:t>11</w:t>
            </w:r>
            <w:r w:rsidRPr="001662E4">
              <w:rPr>
                <w:rFonts w:ascii="宋体" w:hAnsi="宋体" w:cs="宋体"/>
                <w:color w:val="000000"/>
                <w:kern w:val="0"/>
                <w:sz w:val="24"/>
                <w:szCs w:val="24"/>
              </w:rPr>
              <w:t>6.00</w:t>
            </w: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r>
      <w:tr w:rsidR="00D82287" w:rsidRPr="001662E4">
        <w:trPr>
          <w:trHeight w:val="1095"/>
        </w:trPr>
        <w:tc>
          <w:tcPr>
            <w:tcW w:w="960" w:type="dxa"/>
            <w:tcBorders>
              <w:top w:val="nil"/>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r w:rsidRPr="001662E4">
              <w:rPr>
                <w:rFonts w:ascii="Arial" w:hAnsi="Arial" w:cs="宋体" w:hint="eastAsia"/>
                <w:kern w:val="0"/>
                <w:sz w:val="20"/>
                <w:szCs w:val="20"/>
              </w:rPr>
              <w:t xml:space="preserve">　</w:t>
            </w:r>
          </w:p>
        </w:tc>
      </w:tr>
      <w:tr w:rsidR="00D82287" w:rsidRPr="001662E4">
        <w:trPr>
          <w:trHeight w:val="1095"/>
        </w:trPr>
        <w:tc>
          <w:tcPr>
            <w:tcW w:w="960" w:type="dxa"/>
            <w:tcBorders>
              <w:top w:val="nil"/>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r w:rsidRPr="001662E4">
              <w:rPr>
                <w:rFonts w:ascii="Arial" w:hAnsi="Arial" w:cs="宋体" w:hint="eastAsia"/>
                <w:kern w:val="0"/>
                <w:sz w:val="20"/>
                <w:szCs w:val="20"/>
              </w:rPr>
              <w:t xml:space="preserve">　</w:t>
            </w:r>
          </w:p>
        </w:tc>
      </w:tr>
      <w:tr w:rsidR="00D82287" w:rsidRPr="001662E4">
        <w:trPr>
          <w:trHeight w:val="1095"/>
        </w:trPr>
        <w:tc>
          <w:tcPr>
            <w:tcW w:w="960" w:type="dxa"/>
            <w:tcBorders>
              <w:top w:val="single" w:sz="4" w:space="0" w:color="auto"/>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single" w:sz="4" w:space="0" w:color="auto"/>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r w:rsidRPr="001662E4">
              <w:rPr>
                <w:rFonts w:ascii="Arial" w:hAnsi="Arial" w:cs="宋体" w:hint="eastAsia"/>
                <w:kern w:val="0"/>
                <w:sz w:val="20"/>
                <w:szCs w:val="20"/>
              </w:rPr>
              <w:t xml:space="preserve">　</w:t>
            </w:r>
          </w:p>
        </w:tc>
      </w:tr>
      <w:tr w:rsidR="00D82287" w:rsidRPr="001662E4">
        <w:trPr>
          <w:trHeight w:val="1095"/>
        </w:trPr>
        <w:tc>
          <w:tcPr>
            <w:tcW w:w="960" w:type="dxa"/>
            <w:tcBorders>
              <w:top w:val="single" w:sz="4" w:space="0" w:color="auto"/>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single" w:sz="4" w:space="0" w:color="auto"/>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single" w:sz="4" w:space="0" w:color="auto"/>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r w:rsidRPr="001662E4">
              <w:rPr>
                <w:rFonts w:ascii="Arial" w:hAnsi="Arial" w:cs="宋体" w:hint="eastAsia"/>
                <w:kern w:val="0"/>
                <w:sz w:val="20"/>
                <w:szCs w:val="20"/>
              </w:rPr>
              <w:t xml:space="preserve">　</w:t>
            </w:r>
          </w:p>
        </w:tc>
      </w:tr>
      <w:tr w:rsidR="00D82287" w:rsidRPr="001662E4">
        <w:trPr>
          <w:trHeight w:val="1095"/>
        </w:trPr>
        <w:tc>
          <w:tcPr>
            <w:tcW w:w="960" w:type="dxa"/>
            <w:tcBorders>
              <w:top w:val="nil"/>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r w:rsidRPr="001662E4">
              <w:rPr>
                <w:rFonts w:ascii="Arial" w:hAnsi="Arial" w:cs="宋体" w:hint="eastAsia"/>
                <w:kern w:val="0"/>
                <w:sz w:val="20"/>
                <w:szCs w:val="20"/>
              </w:rPr>
              <w:t xml:space="preserve">　</w:t>
            </w:r>
          </w:p>
        </w:tc>
      </w:tr>
      <w:tr w:rsidR="00D82287" w:rsidRPr="001662E4">
        <w:trPr>
          <w:trHeight w:val="1095"/>
        </w:trPr>
        <w:tc>
          <w:tcPr>
            <w:tcW w:w="960" w:type="dxa"/>
            <w:tcBorders>
              <w:top w:val="nil"/>
              <w:left w:val="single" w:sz="4" w:space="0" w:color="auto"/>
              <w:bottom w:val="single" w:sz="4" w:space="0" w:color="auto"/>
              <w:right w:val="single" w:sz="4" w:space="0" w:color="auto"/>
            </w:tcBorders>
            <w:vAlign w:val="center"/>
          </w:tcPr>
          <w:p w:rsidR="00D82287" w:rsidRPr="001662E4" w:rsidRDefault="00D82287" w:rsidP="001662E4">
            <w:pPr>
              <w:widowControl/>
              <w:jc w:val="center"/>
              <w:rPr>
                <w:rFonts w:ascii="宋体" w:cs="Times New Roman"/>
                <w:color w:val="000000"/>
                <w:kern w:val="0"/>
                <w:sz w:val="24"/>
                <w:szCs w:val="24"/>
              </w:rPr>
            </w:pPr>
          </w:p>
        </w:tc>
        <w:tc>
          <w:tcPr>
            <w:tcW w:w="3740" w:type="dxa"/>
            <w:tcBorders>
              <w:top w:val="nil"/>
              <w:left w:val="nil"/>
              <w:bottom w:val="single" w:sz="4" w:space="0" w:color="auto"/>
              <w:right w:val="single" w:sz="4" w:space="0" w:color="auto"/>
            </w:tcBorders>
            <w:vAlign w:val="center"/>
          </w:tcPr>
          <w:p w:rsidR="00D82287" w:rsidRPr="001662E4" w:rsidRDefault="00D82287" w:rsidP="001662E4">
            <w:pPr>
              <w:widowControl/>
              <w:jc w:val="lef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vAlign w:val="center"/>
          </w:tcPr>
          <w:p w:rsidR="00D82287" w:rsidRPr="001662E4" w:rsidRDefault="00D82287" w:rsidP="001662E4">
            <w:pPr>
              <w:widowControl/>
              <w:jc w:val="right"/>
              <w:rPr>
                <w:rFonts w:ascii="宋体" w:cs="Times New Roman"/>
                <w:color w:val="000000"/>
                <w:kern w:val="0"/>
                <w:sz w:val="24"/>
                <w:szCs w:val="24"/>
              </w:rPr>
            </w:pPr>
          </w:p>
        </w:tc>
        <w:tc>
          <w:tcPr>
            <w:tcW w:w="1960" w:type="dxa"/>
            <w:tcBorders>
              <w:top w:val="nil"/>
              <w:left w:val="nil"/>
              <w:bottom w:val="single" w:sz="4" w:space="0" w:color="auto"/>
              <w:right w:val="single" w:sz="4" w:space="0" w:color="auto"/>
            </w:tcBorders>
            <w:noWrap/>
            <w:vAlign w:val="bottom"/>
          </w:tcPr>
          <w:p w:rsidR="00D82287" w:rsidRPr="001662E4" w:rsidRDefault="00D82287" w:rsidP="001662E4">
            <w:pPr>
              <w:widowControl/>
              <w:jc w:val="left"/>
              <w:rPr>
                <w:rFonts w:ascii="Arial" w:hAnsi="Arial" w:cs="Arial"/>
                <w:kern w:val="0"/>
                <w:sz w:val="20"/>
                <w:szCs w:val="20"/>
              </w:rPr>
            </w:pPr>
          </w:p>
        </w:tc>
      </w:tr>
    </w:tbl>
    <w:p w:rsidR="00D82287" w:rsidRPr="00C57407" w:rsidRDefault="00D82287" w:rsidP="00133B58">
      <w:pPr>
        <w:widowControl/>
        <w:rPr>
          <w:rFonts w:ascii="宋体" w:cs="Times New Roman"/>
          <w:kern w:val="0"/>
          <w:sz w:val="44"/>
          <w:szCs w:val="44"/>
        </w:rPr>
      </w:pPr>
    </w:p>
    <w:p w:rsidR="00D82287" w:rsidRDefault="00D82287" w:rsidP="004949BA">
      <w:pPr>
        <w:rPr>
          <w:rFonts w:ascii="宋体" w:cs="Times New Roman"/>
          <w:sz w:val="44"/>
          <w:szCs w:val="44"/>
        </w:rPr>
      </w:pPr>
    </w:p>
    <w:p w:rsidR="00D82287" w:rsidRDefault="00D82287" w:rsidP="004949BA">
      <w:pPr>
        <w:rPr>
          <w:rFonts w:ascii="宋体" w:cs="Times New Roman"/>
          <w:sz w:val="44"/>
          <w:szCs w:val="44"/>
        </w:rPr>
      </w:pPr>
    </w:p>
    <w:p w:rsidR="00D82287" w:rsidRDefault="00D82287" w:rsidP="00304C99">
      <w:pPr>
        <w:widowControl/>
        <w:jc w:val="left"/>
        <w:rPr>
          <w:rFonts w:ascii="宋体" w:cs="Times New Roman"/>
          <w:sz w:val="44"/>
          <w:szCs w:val="44"/>
        </w:rPr>
      </w:pPr>
    </w:p>
    <w:p w:rsidR="00D82287" w:rsidRDefault="00D82287" w:rsidP="00304C99">
      <w:pPr>
        <w:widowControl/>
        <w:jc w:val="left"/>
        <w:rPr>
          <w:rFonts w:ascii="宋体" w:cs="Times New Roman"/>
          <w:color w:val="000000"/>
          <w:kern w:val="0"/>
          <w:sz w:val="24"/>
          <w:szCs w:val="24"/>
        </w:rPr>
      </w:pPr>
    </w:p>
    <w:p w:rsidR="00D82287" w:rsidRPr="006C033D" w:rsidRDefault="00D82287" w:rsidP="00304C99">
      <w:pPr>
        <w:widowControl/>
        <w:jc w:val="left"/>
        <w:rPr>
          <w:rFonts w:ascii="宋体" w:cs="Times New Roman"/>
          <w:color w:val="000000"/>
          <w:kern w:val="0"/>
          <w:sz w:val="24"/>
          <w:szCs w:val="24"/>
        </w:rPr>
      </w:pPr>
      <w:r>
        <w:rPr>
          <w:rFonts w:ascii="宋体" w:hAnsi="宋体" w:cs="宋体" w:hint="eastAsia"/>
          <w:color w:val="000000"/>
          <w:kern w:val="0"/>
          <w:sz w:val="24"/>
          <w:szCs w:val="24"/>
        </w:rPr>
        <w:t>表十三</w:t>
      </w:r>
      <w:r w:rsidRPr="00E92758">
        <w:rPr>
          <w:rFonts w:ascii="宋体" w:hAnsi="宋体" w:cs="宋体"/>
          <w:color w:val="000000"/>
          <w:kern w:val="0"/>
          <w:sz w:val="24"/>
          <w:szCs w:val="24"/>
        </w:rPr>
        <w:t>-1</w:t>
      </w:r>
      <w:r w:rsidRPr="00E92758">
        <w:rPr>
          <w:rFonts w:ascii="宋体" w:hAnsi="宋体" w:cs="宋体" w:hint="eastAsia"/>
          <w:color w:val="000000"/>
          <w:kern w:val="0"/>
          <w:sz w:val="24"/>
          <w:szCs w:val="24"/>
        </w:rPr>
        <w:t>：</w:t>
      </w:r>
    </w:p>
    <w:p w:rsidR="00D82287" w:rsidRDefault="0067348C" w:rsidP="00E92758">
      <w:pPr>
        <w:widowControl/>
        <w:jc w:val="left"/>
        <w:rPr>
          <w:rFonts w:ascii="宋体" w:cs="Times New Roman"/>
          <w:color w:val="000000"/>
          <w:kern w:val="0"/>
          <w:sz w:val="24"/>
          <w:szCs w:val="24"/>
        </w:rPr>
      </w:pPr>
      <w:r>
        <w:rPr>
          <w:rFonts w:ascii="宋体" w:cs="Times New Roman"/>
          <w:noProof/>
          <w:color w:val="000000"/>
          <w:kern w:val="0"/>
          <w:sz w:val="24"/>
          <w:szCs w:val="24"/>
        </w:rPr>
        <mc:AlternateContent>
          <mc:Choice Requires="wpc">
            <w:drawing>
              <wp:inline distT="0" distB="0" distL="0" distR="0">
                <wp:extent cx="5224145" cy="8322945"/>
                <wp:effectExtent l="9525" t="0" r="5080" b="11430"/>
                <wp:docPr id="2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0" y="71755"/>
                            <a:ext cx="5224145" cy="8251190"/>
                            <a:chOff x="0" y="113"/>
                            <a:chExt cx="8227" cy="12994"/>
                          </a:xfrm>
                        </wpg:grpSpPr>
                        <wps:wsp>
                          <wps:cNvPr id="2" name="Rectangle 5"/>
                          <wps:cNvSpPr>
                            <a:spLocks noChangeArrowheads="1"/>
                          </wps:cNvSpPr>
                          <wps:spPr bwMode="auto">
                            <a:xfrm>
                              <a:off x="1593" y="2372"/>
                              <a:ext cx="105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中期资金总额：</w:t>
                                </w:r>
                              </w:p>
                            </w:txbxContent>
                          </wps:txbx>
                          <wps:bodyPr rot="0" vert="horz" wrap="none" lIns="0" tIns="0" rIns="0" bIns="0" anchor="t" anchorCtr="0" upright="1">
                            <a:spAutoFit/>
                          </wps:bodyPr>
                        </wps:wsp>
                        <wps:wsp>
                          <wps:cNvPr id="3" name="Rectangle 6"/>
                          <wps:cNvSpPr>
                            <a:spLocks noChangeArrowheads="1"/>
                          </wps:cNvSpPr>
                          <wps:spPr bwMode="auto">
                            <a:xfrm>
                              <a:off x="1593" y="2627"/>
                              <a:ext cx="9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其中：财政拨款</w:t>
                                </w:r>
                              </w:p>
                            </w:txbxContent>
                          </wps:txbx>
                          <wps:bodyPr rot="0" vert="horz" wrap="none" lIns="0" tIns="0" rIns="0" bIns="0" anchor="t" anchorCtr="0" upright="1">
                            <a:spAutoFit/>
                          </wps:bodyPr>
                        </wps:wsp>
                        <wps:wsp>
                          <wps:cNvPr id="4" name="Rectangle 7"/>
                          <wps:cNvSpPr>
                            <a:spLocks noChangeArrowheads="1"/>
                          </wps:cNvSpPr>
                          <wps:spPr bwMode="auto">
                            <a:xfrm>
                              <a:off x="1593" y="2882"/>
                              <a:ext cx="7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805" y="2882"/>
                              <a:ext cx="7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p>
                            </w:txbxContent>
                          </wps:txbx>
                          <wps:bodyPr rot="0" vert="horz" wrap="none" lIns="0" tIns="0" rIns="0" bIns="0" anchor="t" anchorCtr="0" upright="1">
                            <a:spAutoFit/>
                          </wps:bodyPr>
                        </wps:wsp>
                        <wps:wsp>
                          <wps:cNvPr id="6" name="Rectangle 9"/>
                          <wps:cNvSpPr>
                            <a:spLocks noChangeArrowheads="1"/>
                          </wps:cNvSpPr>
                          <wps:spPr bwMode="auto">
                            <a:xfrm>
                              <a:off x="1876" y="2882"/>
                              <a:ext cx="7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947" y="2882"/>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其他资金</w:t>
                                </w:r>
                              </w:p>
                            </w:txbxContent>
                          </wps:txbx>
                          <wps:bodyPr rot="0" vert="horz" wrap="none" lIns="0" tIns="0" rIns="0" bIns="0" anchor="t" anchorCtr="0" upright="1">
                            <a:spAutoFit/>
                          </wps:bodyPr>
                        </wps:wsp>
                        <wps:wsp>
                          <wps:cNvPr id="8" name="Rectangle 11"/>
                          <wps:cNvSpPr>
                            <a:spLocks noChangeArrowheads="1"/>
                          </wps:cNvSpPr>
                          <wps:spPr bwMode="auto">
                            <a:xfrm>
                              <a:off x="446" y="5176"/>
                              <a:ext cx="2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一级</w:t>
                                </w:r>
                              </w:p>
                            </w:txbxContent>
                          </wps:txbx>
                          <wps:bodyPr rot="0" vert="horz" wrap="none" lIns="0" tIns="0" rIns="0" bIns="0" anchor="t" anchorCtr="0" upright="1">
                            <a:spAutoFit/>
                          </wps:bodyPr>
                        </wps:wsp>
                        <wps:wsp>
                          <wps:cNvPr id="9" name="Rectangle 12"/>
                          <wps:cNvSpPr>
                            <a:spLocks noChangeArrowheads="1"/>
                          </wps:cNvSpPr>
                          <wps:spPr bwMode="auto">
                            <a:xfrm>
                              <a:off x="446" y="5360"/>
                              <a:ext cx="2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p>
                            </w:txbxContent>
                          </wps:txbx>
                          <wps:bodyPr rot="0" vert="horz" wrap="none" lIns="0" tIns="0" rIns="0" bIns="0" anchor="t" anchorCtr="0" upright="1">
                            <a:spAutoFit/>
                          </wps:bodyPr>
                        </wps:wsp>
                        <wps:wsp>
                          <wps:cNvPr id="10" name="Rectangle 13"/>
                          <wps:cNvSpPr>
                            <a:spLocks noChangeArrowheads="1"/>
                          </wps:cNvSpPr>
                          <wps:spPr bwMode="auto">
                            <a:xfrm>
                              <a:off x="892" y="526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二级指标</w:t>
                                </w:r>
                              </w:p>
                            </w:txbxContent>
                          </wps:txbx>
                          <wps:bodyPr rot="0" vert="horz" wrap="none" lIns="0" tIns="0" rIns="0" bIns="0" anchor="t" anchorCtr="0" upright="1">
                            <a:spAutoFit/>
                          </wps:bodyPr>
                        </wps:wsp>
                        <wps:wsp>
                          <wps:cNvPr id="11" name="Rectangle 14"/>
                          <wps:cNvSpPr>
                            <a:spLocks noChangeArrowheads="1"/>
                          </wps:cNvSpPr>
                          <wps:spPr bwMode="auto">
                            <a:xfrm>
                              <a:off x="1912" y="526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三级指标</w:t>
                                </w:r>
                              </w:p>
                            </w:txbxContent>
                          </wps:txbx>
                          <wps:bodyPr rot="0" vert="horz" wrap="none" lIns="0" tIns="0" rIns="0" bIns="0" anchor="t" anchorCtr="0" upright="1">
                            <a:spAutoFit/>
                          </wps:bodyPr>
                        </wps:wsp>
                        <wps:wsp>
                          <wps:cNvPr id="12" name="Rectangle 15"/>
                          <wps:cNvSpPr>
                            <a:spLocks noChangeArrowheads="1"/>
                          </wps:cNvSpPr>
                          <wps:spPr bwMode="auto">
                            <a:xfrm>
                              <a:off x="2931" y="526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二级指标</w:t>
                                </w:r>
                              </w:p>
                            </w:txbxContent>
                          </wps:txbx>
                          <wps:bodyPr rot="0" vert="horz" wrap="none" lIns="0" tIns="0" rIns="0" bIns="0" anchor="t" anchorCtr="0" upright="1">
                            <a:spAutoFit/>
                          </wps:bodyPr>
                        </wps:wsp>
                        <wps:wsp>
                          <wps:cNvPr id="13" name="Rectangle 16"/>
                          <wps:cNvSpPr>
                            <a:spLocks noChangeArrowheads="1"/>
                          </wps:cNvSpPr>
                          <wps:spPr bwMode="auto">
                            <a:xfrm>
                              <a:off x="6499" y="5268"/>
                              <a:ext cx="4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指标值</w:t>
                                </w:r>
                              </w:p>
                            </w:txbxContent>
                          </wps:txbx>
                          <wps:bodyPr rot="0" vert="horz" wrap="none" lIns="0" tIns="0" rIns="0" bIns="0" anchor="t" anchorCtr="0" upright="1">
                            <a:spAutoFit/>
                          </wps:bodyPr>
                        </wps:wsp>
                        <wps:wsp>
                          <wps:cNvPr id="14" name="Rectangle 17"/>
                          <wps:cNvSpPr>
                            <a:spLocks noChangeArrowheads="1"/>
                          </wps:cNvSpPr>
                          <wps:spPr bwMode="auto">
                            <a:xfrm>
                              <a:off x="1593" y="6260"/>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15" name="Rectangle 18"/>
                          <wps:cNvSpPr>
                            <a:spLocks noChangeArrowheads="1"/>
                          </wps:cNvSpPr>
                          <wps:spPr bwMode="auto">
                            <a:xfrm>
                              <a:off x="5225" y="5799"/>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1</w:t>
                                </w:r>
                                <w:r>
                                  <w:rPr>
                                    <w:rFonts w:ascii="宋体" w:cs="宋体" w:hint="eastAsia"/>
                                    <w:color w:val="000000"/>
                                    <w:sz w:val="14"/>
                                    <w:szCs w:val="14"/>
                                  </w:rPr>
                                  <w:t>、办公楼外观每半年清洗一次；</w:t>
                                </w:r>
                                <w:r>
                                  <w:rPr>
                                    <w:rFonts w:ascii="宋体" w:cs="宋体"/>
                                    <w:color w:val="000000"/>
                                    <w:sz w:val="14"/>
                                    <w:szCs w:val="14"/>
                                  </w:rPr>
                                  <w:t>2</w:t>
                                </w:r>
                                <w:r>
                                  <w:rPr>
                                    <w:rFonts w:ascii="宋体" w:cs="宋体" w:hint="eastAsia"/>
                                    <w:color w:val="000000"/>
                                    <w:sz w:val="14"/>
                                    <w:szCs w:val="14"/>
                                  </w:rPr>
                                  <w:t>、垃圾日产日</w:t>
                                </w:r>
                              </w:p>
                            </w:txbxContent>
                          </wps:txbx>
                          <wps:bodyPr rot="0" vert="horz" wrap="none" lIns="0" tIns="0" rIns="0" bIns="0" anchor="t" anchorCtr="0" upright="1">
                            <a:spAutoFit/>
                          </wps:bodyPr>
                        </wps:wsp>
                        <wps:wsp>
                          <wps:cNvPr id="16" name="Rectangle 19"/>
                          <wps:cNvSpPr>
                            <a:spLocks noChangeArrowheads="1"/>
                          </wps:cNvSpPr>
                          <wps:spPr bwMode="auto">
                            <a:xfrm>
                              <a:off x="5225" y="5983"/>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清，定期进行卫生消毒灭杀，确保环境干净整洁</w:t>
                                </w:r>
                              </w:p>
                            </w:txbxContent>
                          </wps:txbx>
                          <wps:bodyPr rot="0" vert="horz" wrap="none" lIns="0" tIns="0" rIns="0" bIns="0" anchor="t" anchorCtr="0" upright="1">
                            <a:spAutoFit/>
                          </wps:bodyPr>
                        </wps:wsp>
                        <wps:wsp>
                          <wps:cNvPr id="17" name="Rectangle 20"/>
                          <wps:cNvSpPr>
                            <a:spLocks noChangeArrowheads="1"/>
                          </wps:cNvSpPr>
                          <wps:spPr bwMode="auto">
                            <a:xfrm>
                              <a:off x="5225" y="6168"/>
                              <a:ext cx="28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3</w:t>
                                </w:r>
                                <w:r>
                                  <w:rPr>
                                    <w:rFonts w:ascii="宋体" w:cs="宋体" w:hint="eastAsia"/>
                                    <w:color w:val="000000"/>
                                    <w:sz w:val="14"/>
                                    <w:szCs w:val="14"/>
                                  </w:rPr>
                                  <w:t>、完成会议的会前、会中、会后保障工作，会</w:t>
                                </w:r>
                              </w:p>
                            </w:txbxContent>
                          </wps:txbx>
                          <wps:bodyPr rot="0" vert="horz" wrap="none" lIns="0" tIns="0" rIns="0" bIns="0" anchor="t" anchorCtr="0" upright="1">
                            <a:spAutoFit/>
                          </wps:bodyPr>
                        </wps:wsp>
                        <wps:wsp>
                          <wps:cNvPr id="18" name="Rectangle 21"/>
                          <wps:cNvSpPr>
                            <a:spLocks noChangeArrowheads="1"/>
                          </wps:cNvSpPr>
                          <wps:spPr bwMode="auto">
                            <a:xfrm>
                              <a:off x="5225" y="6352"/>
                              <a:ext cx="290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议保障率</w:t>
                                </w:r>
                                <w:r>
                                  <w:rPr>
                                    <w:rFonts w:ascii="宋体" w:cs="宋体"/>
                                    <w:color w:val="000000"/>
                                    <w:sz w:val="14"/>
                                    <w:szCs w:val="14"/>
                                  </w:rPr>
                                  <w:t>100%</w:t>
                                </w:r>
                                <w:r>
                                  <w:rPr>
                                    <w:rFonts w:ascii="宋体" w:cs="宋体" w:hint="eastAsia"/>
                                    <w:color w:val="000000"/>
                                    <w:sz w:val="14"/>
                                    <w:szCs w:val="14"/>
                                  </w:rPr>
                                  <w:t>；</w:t>
                                </w:r>
                                <w:r>
                                  <w:rPr>
                                    <w:rFonts w:ascii="宋体" w:cs="宋体"/>
                                    <w:color w:val="000000"/>
                                    <w:sz w:val="14"/>
                                    <w:szCs w:val="14"/>
                                  </w:rPr>
                                  <w:t>4</w:t>
                                </w:r>
                                <w:r>
                                  <w:rPr>
                                    <w:rFonts w:ascii="宋体" w:cs="宋体" w:hint="eastAsia"/>
                                    <w:color w:val="000000"/>
                                    <w:sz w:val="14"/>
                                    <w:szCs w:val="14"/>
                                  </w:rPr>
                                  <w:t>、完整保存物业管理的全部档</w:t>
                                </w:r>
                              </w:p>
                            </w:txbxContent>
                          </wps:txbx>
                          <wps:bodyPr rot="0" vert="horz" wrap="none" lIns="0" tIns="0" rIns="0" bIns="0" anchor="t" anchorCtr="0" upright="1">
                            <a:spAutoFit/>
                          </wps:bodyPr>
                        </wps:wsp>
                        <wps:wsp>
                          <wps:cNvPr id="19" name="Rectangle 22"/>
                          <wps:cNvSpPr>
                            <a:spLocks noChangeArrowheads="1"/>
                          </wps:cNvSpPr>
                          <wps:spPr bwMode="auto">
                            <a:xfrm>
                              <a:off x="5225" y="6536"/>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案资料、运营、维护、检查等各项记录、台帐等</w:t>
                                </w:r>
                              </w:p>
                            </w:txbxContent>
                          </wps:txbx>
                          <wps:bodyPr rot="0" vert="horz" wrap="none" lIns="0" tIns="0" rIns="0" bIns="0" anchor="t" anchorCtr="0" upright="1">
                            <a:spAutoFit/>
                          </wps:bodyPr>
                        </wps:wsp>
                        <wps:wsp>
                          <wps:cNvPr id="20" name="Rectangle 23"/>
                          <wps:cNvSpPr>
                            <a:spLocks noChangeArrowheads="1"/>
                          </wps:cNvSpPr>
                          <wps:spPr bwMode="auto">
                            <a:xfrm>
                              <a:off x="5225" y="6720"/>
                              <a:ext cx="4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资料。</w:t>
                                </w:r>
                              </w:p>
                            </w:txbxContent>
                          </wps:txbx>
                          <wps:bodyPr rot="0" vert="horz" wrap="none" lIns="0" tIns="0" rIns="0" bIns="0" anchor="t" anchorCtr="0" upright="1">
                            <a:spAutoFit/>
                          </wps:bodyPr>
                        </wps:wsp>
                        <wps:wsp>
                          <wps:cNvPr id="21" name="Rectangle 24"/>
                          <wps:cNvSpPr>
                            <a:spLocks noChangeArrowheads="1"/>
                          </wps:cNvSpPr>
                          <wps:spPr bwMode="auto">
                            <a:xfrm>
                              <a:off x="1593" y="7194"/>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22" name="Rectangle 25"/>
                          <wps:cNvSpPr>
                            <a:spLocks noChangeArrowheads="1"/>
                          </wps:cNvSpPr>
                          <wps:spPr bwMode="auto">
                            <a:xfrm>
                              <a:off x="1593" y="8490"/>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23" name="Rectangle 26"/>
                          <wps:cNvSpPr>
                            <a:spLocks noChangeArrowheads="1"/>
                          </wps:cNvSpPr>
                          <wps:spPr bwMode="auto">
                            <a:xfrm>
                              <a:off x="5225" y="7385"/>
                              <a:ext cx="28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1</w:t>
                                </w:r>
                                <w:r>
                                  <w:rPr>
                                    <w:rFonts w:ascii="宋体" w:cs="宋体" w:hint="eastAsia"/>
                                    <w:color w:val="000000"/>
                                    <w:sz w:val="14"/>
                                    <w:szCs w:val="14"/>
                                  </w:rPr>
                                  <w:t>、房屋外观保持外观明亮整洁和统一，禁止违</w:t>
                                </w:r>
                              </w:p>
                            </w:txbxContent>
                          </wps:txbx>
                          <wps:bodyPr rot="0" vert="horz" wrap="none" lIns="0" tIns="0" rIns="0" bIns="0" anchor="t" anchorCtr="0" upright="1">
                            <a:spAutoFit/>
                          </wps:bodyPr>
                        </wps:wsp>
                        <wps:wsp>
                          <wps:cNvPr id="24" name="Rectangle 27"/>
                          <wps:cNvSpPr>
                            <a:spLocks noChangeArrowheads="1"/>
                          </wps:cNvSpPr>
                          <wps:spPr bwMode="auto">
                            <a:xfrm>
                              <a:off x="5225" y="7570"/>
                              <a:ext cx="259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章建筑；</w:t>
                                </w:r>
                                <w:r>
                                  <w:rPr>
                                    <w:rFonts w:ascii="宋体" w:cs="宋体"/>
                                    <w:color w:val="000000"/>
                                    <w:sz w:val="14"/>
                                    <w:szCs w:val="14"/>
                                  </w:rPr>
                                  <w:t>2</w:t>
                                </w:r>
                                <w:r>
                                  <w:rPr>
                                    <w:rFonts w:ascii="宋体" w:cs="宋体" w:hint="eastAsia"/>
                                    <w:color w:val="000000"/>
                                    <w:sz w:val="14"/>
                                    <w:szCs w:val="14"/>
                                  </w:rPr>
                                  <w:t>、设备运行消防设施完好率达到</w:t>
                                </w:r>
                              </w:p>
                            </w:txbxContent>
                          </wps:txbx>
                          <wps:bodyPr rot="0" vert="horz" wrap="none" lIns="0" tIns="0" rIns="0" bIns="0" anchor="t" anchorCtr="0" upright="1">
                            <a:spAutoFit/>
                          </wps:bodyPr>
                        </wps:wsp>
                        <wps:wsp>
                          <wps:cNvPr id="25" name="Rectangle 28"/>
                          <wps:cNvSpPr>
                            <a:spLocks noChangeArrowheads="1"/>
                          </wps:cNvSpPr>
                          <wps:spPr bwMode="auto">
                            <a:xfrm>
                              <a:off x="5225" y="7754"/>
                              <a:ext cx="297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100%</w:t>
                                </w:r>
                                <w:r>
                                  <w:rPr>
                                    <w:rFonts w:ascii="宋体" w:cs="宋体" w:hint="eastAsia"/>
                                    <w:color w:val="000000"/>
                                    <w:sz w:val="14"/>
                                    <w:szCs w:val="14"/>
                                  </w:rPr>
                                  <w:t>，其它设备运行率不低于</w:t>
                                </w:r>
                                <w:r>
                                  <w:rPr>
                                    <w:rFonts w:ascii="宋体" w:cs="宋体"/>
                                    <w:color w:val="000000"/>
                                    <w:sz w:val="14"/>
                                    <w:szCs w:val="14"/>
                                  </w:rPr>
                                  <w:t>95%</w:t>
                                </w:r>
                                <w:r>
                                  <w:rPr>
                                    <w:rFonts w:ascii="宋体" w:cs="宋体" w:hint="eastAsia"/>
                                    <w:color w:val="000000"/>
                                    <w:sz w:val="14"/>
                                    <w:szCs w:val="14"/>
                                  </w:rPr>
                                  <w:t>；</w:t>
                                </w:r>
                                <w:r>
                                  <w:rPr>
                                    <w:rFonts w:ascii="宋体" w:cs="宋体"/>
                                    <w:color w:val="000000"/>
                                    <w:sz w:val="14"/>
                                    <w:szCs w:val="14"/>
                                  </w:rPr>
                                  <w:t>3</w:t>
                                </w:r>
                                <w:r>
                                  <w:rPr>
                                    <w:rFonts w:ascii="宋体" w:cs="宋体" w:hint="eastAsia"/>
                                    <w:color w:val="000000"/>
                                    <w:sz w:val="14"/>
                                    <w:szCs w:val="14"/>
                                  </w:rPr>
                                  <w:t>、办公楼整</w:t>
                                </w:r>
                              </w:p>
                            </w:txbxContent>
                          </wps:txbx>
                          <wps:bodyPr rot="0" vert="horz" wrap="none" lIns="0" tIns="0" rIns="0" bIns="0" anchor="t" anchorCtr="0" upright="1">
                            <a:spAutoFit/>
                          </wps:bodyPr>
                        </wps:wsp>
                        <wps:wsp>
                          <wps:cNvPr id="26" name="Rectangle 29"/>
                          <wps:cNvSpPr>
                            <a:spLocks noChangeArrowheads="1"/>
                          </wps:cNvSpPr>
                          <wps:spPr bwMode="auto">
                            <a:xfrm>
                              <a:off x="5225" y="7938"/>
                              <a:ext cx="297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体及楼内设备设施完好率在</w:t>
                                </w:r>
                                <w:r>
                                  <w:rPr>
                                    <w:rFonts w:ascii="宋体" w:cs="宋体"/>
                                    <w:color w:val="000000"/>
                                    <w:sz w:val="14"/>
                                    <w:szCs w:val="14"/>
                                  </w:rPr>
                                  <w:t>98%</w:t>
                                </w:r>
                                <w:r>
                                  <w:rPr>
                                    <w:rFonts w:ascii="宋体" w:cs="宋体" w:hint="eastAsia"/>
                                    <w:color w:val="000000"/>
                                    <w:sz w:val="14"/>
                                    <w:szCs w:val="14"/>
                                  </w:rPr>
                                  <w:t>以上；</w:t>
                                </w:r>
                                <w:r>
                                  <w:rPr>
                                    <w:rFonts w:ascii="宋体" w:cs="宋体"/>
                                    <w:color w:val="000000"/>
                                    <w:sz w:val="14"/>
                                    <w:szCs w:val="14"/>
                                  </w:rPr>
                                  <w:t>4</w:t>
                                </w:r>
                                <w:r>
                                  <w:rPr>
                                    <w:rFonts w:ascii="宋体" w:cs="宋体" w:hint="eastAsia"/>
                                    <w:color w:val="000000"/>
                                    <w:sz w:val="14"/>
                                    <w:szCs w:val="14"/>
                                  </w:rPr>
                                  <w:t>、急修工</w:t>
                                </w:r>
                              </w:p>
                            </w:txbxContent>
                          </wps:txbx>
                          <wps:bodyPr rot="0" vert="horz" wrap="none" lIns="0" tIns="0" rIns="0" bIns="0" anchor="t" anchorCtr="0" upright="1">
                            <a:spAutoFit/>
                          </wps:bodyPr>
                        </wps:wsp>
                        <wps:wsp>
                          <wps:cNvPr id="27" name="Rectangle 30"/>
                          <wps:cNvSpPr>
                            <a:spLocks noChangeArrowheads="1"/>
                          </wps:cNvSpPr>
                          <wps:spPr bwMode="auto">
                            <a:xfrm>
                              <a:off x="5225" y="8122"/>
                              <a:ext cx="297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程人员</w:t>
                                </w:r>
                                <w:r>
                                  <w:rPr>
                                    <w:rFonts w:ascii="宋体" w:cs="宋体"/>
                                    <w:color w:val="000000"/>
                                    <w:sz w:val="14"/>
                                    <w:szCs w:val="14"/>
                                  </w:rPr>
                                  <w:t>24</w:t>
                                </w:r>
                                <w:r>
                                  <w:rPr>
                                    <w:rFonts w:ascii="宋体" w:cs="宋体" w:hint="eastAsia"/>
                                    <w:color w:val="000000"/>
                                    <w:sz w:val="14"/>
                                    <w:szCs w:val="14"/>
                                  </w:rPr>
                                  <w:t>小时服务，小修及时率达</w:t>
                                </w:r>
                                <w:r>
                                  <w:rPr>
                                    <w:rFonts w:ascii="宋体" w:cs="宋体"/>
                                    <w:color w:val="000000"/>
                                    <w:sz w:val="14"/>
                                    <w:szCs w:val="14"/>
                                  </w:rPr>
                                  <w:t>98%</w:t>
                                </w:r>
                                <w:r>
                                  <w:rPr>
                                    <w:rFonts w:ascii="宋体" w:cs="宋体" w:hint="eastAsia"/>
                                    <w:color w:val="000000"/>
                                    <w:sz w:val="14"/>
                                    <w:szCs w:val="14"/>
                                  </w:rPr>
                                  <w:t>，并于最</w:t>
                                </w:r>
                              </w:p>
                            </w:txbxContent>
                          </wps:txbx>
                          <wps:bodyPr rot="0" vert="horz" wrap="none" lIns="0" tIns="0" rIns="0" bIns="0" anchor="t" anchorCtr="0" upright="1">
                            <a:spAutoFit/>
                          </wps:bodyPr>
                        </wps:wsp>
                        <wps:wsp>
                          <wps:cNvPr id="28" name="Rectangle 31"/>
                          <wps:cNvSpPr>
                            <a:spLocks noChangeArrowheads="1"/>
                          </wps:cNvSpPr>
                          <wps:spPr bwMode="auto">
                            <a:xfrm>
                              <a:off x="5225" y="8306"/>
                              <a:ext cx="28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短时间处理突发事件；</w:t>
                                </w:r>
                                <w:r>
                                  <w:rPr>
                                    <w:rFonts w:ascii="宋体" w:cs="宋体"/>
                                    <w:color w:val="000000"/>
                                    <w:sz w:val="14"/>
                                    <w:szCs w:val="14"/>
                                  </w:rPr>
                                  <w:t>5</w:t>
                                </w:r>
                                <w:r>
                                  <w:rPr>
                                    <w:rFonts w:ascii="宋体" w:cs="宋体" w:hint="eastAsia"/>
                                    <w:color w:val="000000"/>
                                    <w:sz w:val="14"/>
                                    <w:szCs w:val="14"/>
                                  </w:rPr>
                                  <w:t>、绿化维护，树木修剪</w:t>
                                </w:r>
                              </w:p>
                            </w:txbxContent>
                          </wps:txbx>
                          <wps:bodyPr rot="0" vert="horz" wrap="none" lIns="0" tIns="0" rIns="0" bIns="0" anchor="t" anchorCtr="0" upright="1">
                            <a:spAutoFit/>
                          </wps:bodyPr>
                        </wps:wsp>
                        <wps:wsp>
                          <wps:cNvPr id="29" name="Rectangle 32"/>
                          <wps:cNvSpPr>
                            <a:spLocks noChangeArrowheads="1"/>
                          </wps:cNvSpPr>
                          <wps:spPr bwMode="auto">
                            <a:xfrm>
                              <a:off x="5225" y="8490"/>
                              <a:ext cx="28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保持美观，四季时节定期更换时花。</w:t>
                                </w:r>
                                <w:r>
                                  <w:rPr>
                                    <w:rFonts w:ascii="宋体" w:cs="宋体"/>
                                    <w:color w:val="000000"/>
                                    <w:sz w:val="14"/>
                                    <w:szCs w:val="14"/>
                                  </w:rPr>
                                  <w:t>6</w:t>
                                </w:r>
                                <w:r>
                                  <w:rPr>
                                    <w:rFonts w:ascii="宋体" w:cs="宋体" w:hint="eastAsia"/>
                                    <w:color w:val="000000"/>
                                    <w:sz w:val="14"/>
                                    <w:szCs w:val="14"/>
                                  </w:rPr>
                                  <w:t>、环境卫</w:t>
                                </w:r>
                              </w:p>
                            </w:txbxContent>
                          </wps:txbx>
                          <wps:bodyPr rot="0" vert="horz" wrap="none" lIns="0" tIns="0" rIns="0" bIns="0" anchor="t" anchorCtr="0" upright="1">
                            <a:spAutoFit/>
                          </wps:bodyPr>
                        </wps:wsp>
                        <wps:wsp>
                          <wps:cNvPr id="30" name="Rectangle 33"/>
                          <wps:cNvSpPr>
                            <a:spLocks noChangeArrowheads="1"/>
                          </wps:cNvSpPr>
                          <wps:spPr bwMode="auto">
                            <a:xfrm>
                              <a:off x="5225" y="8674"/>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生实行标准化清洁，保洁，垃圾日产日清，确保</w:t>
                                </w:r>
                              </w:p>
                            </w:txbxContent>
                          </wps:txbx>
                          <wps:bodyPr rot="0" vert="horz" wrap="none" lIns="0" tIns="0" rIns="0" bIns="0" anchor="t" anchorCtr="0" upright="1">
                            <a:spAutoFit/>
                          </wps:bodyPr>
                        </wps:wsp>
                        <wps:wsp>
                          <wps:cNvPr id="31" name="Rectangle 34"/>
                          <wps:cNvSpPr>
                            <a:spLocks noChangeArrowheads="1"/>
                          </wps:cNvSpPr>
                          <wps:spPr bwMode="auto">
                            <a:xfrm>
                              <a:off x="5225" y="8858"/>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干净整洁。</w:t>
                                </w:r>
                                <w:r>
                                  <w:rPr>
                                    <w:rFonts w:ascii="宋体" w:cs="宋体"/>
                                    <w:color w:val="000000"/>
                                    <w:sz w:val="14"/>
                                    <w:szCs w:val="14"/>
                                  </w:rPr>
                                  <w:t>7</w:t>
                                </w:r>
                                <w:r>
                                  <w:rPr>
                                    <w:rFonts w:ascii="宋体" w:cs="宋体" w:hint="eastAsia"/>
                                    <w:color w:val="000000"/>
                                    <w:sz w:val="14"/>
                                    <w:szCs w:val="14"/>
                                  </w:rPr>
                                  <w:t>、停车管理有序，安全设施齐全。</w:t>
                                </w:r>
                                <w:r>
                                  <w:rPr>
                                    <w:rFonts w:ascii="宋体" w:cs="宋体"/>
                                    <w:color w:val="000000"/>
                                    <w:sz w:val="14"/>
                                    <w:szCs w:val="14"/>
                                  </w:rPr>
                                  <w:t>8</w:t>
                                </w:r>
                              </w:p>
                            </w:txbxContent>
                          </wps:txbx>
                          <wps:bodyPr rot="0" vert="horz" wrap="none" lIns="0" tIns="0" rIns="0" bIns="0" anchor="t" anchorCtr="0" upright="1">
                            <a:spAutoFit/>
                          </wps:bodyPr>
                        </wps:wsp>
                        <wps:wsp>
                          <wps:cNvPr id="32" name="Rectangle 35"/>
                          <wps:cNvSpPr>
                            <a:spLocks noChangeArrowheads="1"/>
                          </wps:cNvSpPr>
                          <wps:spPr bwMode="auto">
                            <a:xfrm>
                              <a:off x="5225" y="9042"/>
                              <a:ext cx="29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、电梯无安全事故，电梯机房通风，照明良好；</w:t>
                                </w:r>
                              </w:p>
                            </w:txbxContent>
                          </wps:txbx>
                          <wps:bodyPr rot="0" vert="horz" wrap="none" lIns="0" tIns="0" rIns="0" bIns="0" anchor="t" anchorCtr="0" upright="1">
                            <a:spAutoFit/>
                          </wps:bodyPr>
                        </wps:wsp>
                        <wps:wsp>
                          <wps:cNvPr id="33" name="Rectangle 36"/>
                          <wps:cNvSpPr>
                            <a:spLocks noChangeArrowheads="1"/>
                          </wps:cNvSpPr>
                          <wps:spPr bwMode="auto">
                            <a:xfrm>
                              <a:off x="5225" y="9227"/>
                              <a:ext cx="28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9</w:t>
                                </w:r>
                                <w:r>
                                  <w:rPr>
                                    <w:rFonts w:ascii="宋体" w:cs="宋体" w:hint="eastAsia"/>
                                    <w:color w:val="000000"/>
                                    <w:sz w:val="14"/>
                                    <w:szCs w:val="14"/>
                                  </w:rPr>
                                  <w:t>、装饰符合规定，未发生危及房屋结构安全及</w:t>
                                </w:r>
                              </w:p>
                            </w:txbxContent>
                          </wps:txbx>
                          <wps:bodyPr rot="0" vert="horz" wrap="none" lIns="0" tIns="0" rIns="0" bIns="0" anchor="t" anchorCtr="0" upright="1">
                            <a:spAutoFit/>
                          </wps:bodyPr>
                        </wps:wsp>
                        <wps:wsp>
                          <wps:cNvPr id="34" name="Rectangle 37"/>
                          <wps:cNvSpPr>
                            <a:spLocks noChangeArrowheads="1"/>
                          </wps:cNvSpPr>
                          <wps:spPr bwMode="auto">
                            <a:xfrm>
                              <a:off x="5225" y="9411"/>
                              <a:ext cx="21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拆改管线和损害他人利益的现象。</w:t>
                                </w:r>
                              </w:p>
                            </w:txbxContent>
                          </wps:txbx>
                          <wps:bodyPr rot="0" vert="horz" wrap="none" lIns="0" tIns="0" rIns="0" bIns="0" anchor="t" anchorCtr="0" upright="1">
                            <a:spAutoFit/>
                          </wps:bodyPr>
                        </wps:wsp>
                        <wps:wsp>
                          <wps:cNvPr id="35" name="Rectangle 38"/>
                          <wps:cNvSpPr>
                            <a:spLocks noChangeArrowheads="1"/>
                          </wps:cNvSpPr>
                          <wps:spPr bwMode="auto">
                            <a:xfrm>
                              <a:off x="5225" y="9595"/>
                              <a:ext cx="1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p>
                            </w:txbxContent>
                          </wps:txbx>
                          <wps:bodyPr rot="0" vert="horz" wrap="none" lIns="0" tIns="0" rIns="0" bIns="0" anchor="t" anchorCtr="0" upright="1">
                            <a:spAutoFit/>
                          </wps:bodyPr>
                        </wps:wsp>
                        <wps:wsp>
                          <wps:cNvPr id="36" name="Rectangle 39"/>
                          <wps:cNvSpPr>
                            <a:spLocks noChangeArrowheads="1"/>
                          </wps:cNvSpPr>
                          <wps:spPr bwMode="auto">
                            <a:xfrm>
                              <a:off x="1593" y="9786"/>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37" name="Rectangle 40"/>
                          <wps:cNvSpPr>
                            <a:spLocks noChangeArrowheads="1"/>
                          </wps:cNvSpPr>
                          <wps:spPr bwMode="auto">
                            <a:xfrm>
                              <a:off x="1593" y="10090"/>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38" name="Rectangle 41"/>
                          <wps:cNvSpPr>
                            <a:spLocks noChangeArrowheads="1"/>
                          </wps:cNvSpPr>
                          <wps:spPr bwMode="auto">
                            <a:xfrm>
                              <a:off x="5225" y="10090"/>
                              <a:ext cx="171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2022</w:t>
                                </w:r>
                                <w:r>
                                  <w:rPr>
                                    <w:rFonts w:ascii="宋体" w:cs="宋体" w:hint="eastAsia"/>
                                    <w:color w:val="000000"/>
                                    <w:sz w:val="14"/>
                                    <w:szCs w:val="14"/>
                                  </w:rPr>
                                  <w:t>年全年提供物业服务。</w:t>
                                </w:r>
                              </w:p>
                            </w:txbxContent>
                          </wps:txbx>
                          <wps:bodyPr rot="0" vert="horz" wrap="none" lIns="0" tIns="0" rIns="0" bIns="0" anchor="t" anchorCtr="0" upright="1">
                            <a:spAutoFit/>
                          </wps:bodyPr>
                        </wps:wsp>
                        <wps:wsp>
                          <wps:cNvPr id="39" name="Rectangle 42"/>
                          <wps:cNvSpPr>
                            <a:spLocks noChangeArrowheads="1"/>
                          </wps:cNvSpPr>
                          <wps:spPr bwMode="auto">
                            <a:xfrm>
                              <a:off x="1593" y="10473"/>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40" name="Rectangle 43"/>
                          <wps:cNvSpPr>
                            <a:spLocks noChangeArrowheads="1"/>
                          </wps:cNvSpPr>
                          <wps:spPr bwMode="auto">
                            <a:xfrm>
                              <a:off x="1593" y="10841"/>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41" name="Rectangle 44"/>
                          <wps:cNvSpPr>
                            <a:spLocks noChangeArrowheads="1"/>
                          </wps:cNvSpPr>
                          <wps:spPr bwMode="auto">
                            <a:xfrm>
                              <a:off x="5225" y="10841"/>
                              <a:ext cx="161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成本控制在</w:t>
                                </w:r>
                                <w:r>
                                  <w:rPr>
                                    <w:rFonts w:ascii="宋体" w:cs="宋体"/>
                                    <w:color w:val="000000"/>
                                    <w:sz w:val="14"/>
                                    <w:szCs w:val="14"/>
                                  </w:rPr>
                                  <w:t>113.8116</w:t>
                                </w:r>
                                <w:r>
                                  <w:rPr>
                                    <w:rFonts w:ascii="宋体" w:cs="宋体" w:hint="eastAsia"/>
                                    <w:color w:val="000000"/>
                                    <w:sz w:val="14"/>
                                    <w:szCs w:val="14"/>
                                  </w:rPr>
                                  <w:t>万内</w:t>
                                </w:r>
                              </w:p>
                            </w:txbxContent>
                          </wps:txbx>
                          <wps:bodyPr rot="0" vert="horz" wrap="none" lIns="0" tIns="0" rIns="0" bIns="0" anchor="t" anchorCtr="0" upright="1">
                            <a:spAutoFit/>
                          </wps:bodyPr>
                        </wps:wsp>
                        <wps:wsp>
                          <wps:cNvPr id="42" name="Rectangle 45"/>
                          <wps:cNvSpPr>
                            <a:spLocks noChangeArrowheads="1"/>
                          </wps:cNvSpPr>
                          <wps:spPr bwMode="auto">
                            <a:xfrm>
                              <a:off x="1593" y="11188"/>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43" name="Rectangle 46"/>
                          <wps:cNvSpPr>
                            <a:spLocks noChangeArrowheads="1"/>
                          </wps:cNvSpPr>
                          <wps:spPr bwMode="auto">
                            <a:xfrm>
                              <a:off x="1593" y="11507"/>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44" name="Rectangle 47"/>
                          <wps:cNvSpPr>
                            <a:spLocks noChangeArrowheads="1"/>
                          </wps:cNvSpPr>
                          <wps:spPr bwMode="auto">
                            <a:xfrm>
                              <a:off x="5225" y="11464"/>
                              <a:ext cx="15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保证干部职工正常工作。</w:t>
                                </w:r>
                              </w:p>
                            </w:txbxContent>
                          </wps:txbx>
                          <wps:bodyPr rot="0" vert="horz" wrap="none" lIns="0" tIns="0" rIns="0" bIns="0" anchor="t" anchorCtr="0" upright="1">
                            <a:spAutoFit/>
                          </wps:bodyPr>
                        </wps:wsp>
                        <wps:wsp>
                          <wps:cNvPr id="45" name="Rectangle 48"/>
                          <wps:cNvSpPr>
                            <a:spLocks noChangeArrowheads="1"/>
                          </wps:cNvSpPr>
                          <wps:spPr bwMode="auto">
                            <a:xfrm>
                              <a:off x="1593" y="11769"/>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46" name="Rectangle 49"/>
                          <wps:cNvSpPr>
                            <a:spLocks noChangeArrowheads="1"/>
                          </wps:cNvSpPr>
                          <wps:spPr bwMode="auto">
                            <a:xfrm>
                              <a:off x="5225" y="11733"/>
                              <a:ext cx="12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节约维修维护成本。</w:t>
                                </w:r>
                              </w:p>
                            </w:txbxContent>
                          </wps:txbx>
                          <wps:bodyPr rot="0" vert="horz" wrap="none" lIns="0" tIns="0" rIns="0" bIns="0" anchor="t" anchorCtr="0" upright="1">
                            <a:spAutoFit/>
                          </wps:bodyPr>
                        </wps:wsp>
                        <wps:wsp>
                          <wps:cNvPr id="47" name="Rectangle 50"/>
                          <wps:cNvSpPr>
                            <a:spLocks noChangeArrowheads="1"/>
                          </wps:cNvSpPr>
                          <wps:spPr bwMode="auto">
                            <a:xfrm>
                              <a:off x="1593" y="12024"/>
                              <a:ext cx="26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olor w:val="000000"/>
                                    <w:sz w:val="14"/>
                                    <w:szCs w:val="14"/>
                                  </w:rPr>
                                  <w:t>……</w:t>
                                </w:r>
                              </w:p>
                            </w:txbxContent>
                          </wps:txbx>
                          <wps:bodyPr rot="0" vert="horz" wrap="none" lIns="0" tIns="0" rIns="0" bIns="0" anchor="t" anchorCtr="0" upright="1">
                            <a:spAutoFit/>
                          </wps:bodyPr>
                        </wps:wsp>
                        <wps:wsp>
                          <wps:cNvPr id="48" name="Rectangle 51"/>
                          <wps:cNvSpPr>
                            <a:spLocks noChangeArrowheads="1"/>
                          </wps:cNvSpPr>
                          <wps:spPr bwMode="auto">
                            <a:xfrm>
                              <a:off x="5225" y="11988"/>
                              <a:ext cx="19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办公环境干净整洁，减少污染。</w:t>
                                </w:r>
                              </w:p>
                            </w:txbxContent>
                          </wps:txbx>
                          <wps:bodyPr rot="0" vert="horz" wrap="none" lIns="0" tIns="0" rIns="0" bIns="0" anchor="t" anchorCtr="0" upright="1">
                            <a:spAutoFit/>
                          </wps:bodyPr>
                        </wps:wsp>
                        <wps:wsp>
                          <wps:cNvPr id="49" name="Rectangle 52"/>
                          <wps:cNvSpPr>
                            <a:spLocks noChangeArrowheads="1"/>
                          </wps:cNvSpPr>
                          <wps:spPr bwMode="auto">
                            <a:xfrm>
                              <a:off x="1593" y="12470"/>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50" name="Rectangle 53"/>
                          <wps:cNvSpPr>
                            <a:spLocks noChangeArrowheads="1"/>
                          </wps:cNvSpPr>
                          <wps:spPr bwMode="auto">
                            <a:xfrm>
                              <a:off x="1593" y="12916"/>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51" name="Rectangle 54"/>
                          <wps:cNvSpPr>
                            <a:spLocks noChangeArrowheads="1"/>
                          </wps:cNvSpPr>
                          <wps:spPr bwMode="auto">
                            <a:xfrm>
                              <a:off x="5225" y="12880"/>
                              <a:ext cx="21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为办公楼正常运行提供持续性保障</w:t>
                                </w:r>
                              </w:p>
                            </w:txbxContent>
                          </wps:txbx>
                          <wps:bodyPr rot="0" vert="horz" wrap="none" lIns="0" tIns="0" rIns="0" bIns="0" anchor="t" anchorCtr="0" upright="1">
                            <a:spAutoFit/>
                          </wps:bodyPr>
                        </wps:wsp>
                        <wps:wsp>
                          <wps:cNvPr id="52" name="Rectangle 55"/>
                          <wps:cNvSpPr>
                            <a:spLocks noChangeArrowheads="1"/>
                          </wps:cNvSpPr>
                          <wps:spPr bwMode="auto">
                            <a:xfrm>
                              <a:off x="3023" y="113"/>
                              <a:ext cx="232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b/>
                                    <w:bCs/>
                                    <w:color w:val="000000"/>
                                  </w:rPr>
                                  <w:t>项目支出绩效目标申报表</w:t>
                                </w:r>
                              </w:p>
                            </w:txbxContent>
                          </wps:txbx>
                          <wps:bodyPr rot="0" vert="horz" wrap="none" lIns="0" tIns="0" rIns="0" bIns="0" anchor="t" anchorCtr="0" upright="1">
                            <a:spAutoFit/>
                          </wps:bodyPr>
                        </wps:wsp>
                        <wps:wsp>
                          <wps:cNvPr id="53" name="Rectangle 56"/>
                          <wps:cNvSpPr>
                            <a:spLocks noChangeArrowheads="1"/>
                          </wps:cNvSpPr>
                          <wps:spPr bwMode="auto">
                            <a:xfrm>
                              <a:off x="3667" y="418"/>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w:t>
                                </w:r>
                              </w:p>
                            </w:txbxContent>
                          </wps:txbx>
                          <wps:bodyPr rot="0" vert="horz" wrap="none" lIns="0" tIns="0" rIns="0" bIns="0" anchor="t" anchorCtr="0" upright="1">
                            <a:spAutoFit/>
                          </wps:bodyPr>
                        </wps:wsp>
                        <wps:wsp>
                          <wps:cNvPr id="54" name="Rectangle 57"/>
                          <wps:cNvSpPr>
                            <a:spLocks noChangeArrowheads="1"/>
                          </wps:cNvSpPr>
                          <wps:spPr bwMode="auto">
                            <a:xfrm>
                              <a:off x="3809" y="418"/>
                              <a:ext cx="35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color w:val="000000"/>
                                    <w:sz w:val="14"/>
                                    <w:szCs w:val="14"/>
                                  </w:rPr>
                                  <w:t xml:space="preserve"> 2022</w:t>
                                </w:r>
                              </w:p>
                            </w:txbxContent>
                          </wps:txbx>
                          <wps:bodyPr rot="0" vert="horz" wrap="none" lIns="0" tIns="0" rIns="0" bIns="0" anchor="t" anchorCtr="0" upright="1">
                            <a:spAutoFit/>
                          </wps:bodyPr>
                        </wps:wsp>
                        <wps:wsp>
                          <wps:cNvPr id="55" name="Rectangle 58"/>
                          <wps:cNvSpPr>
                            <a:spLocks noChangeArrowheads="1"/>
                          </wps:cNvSpPr>
                          <wps:spPr bwMode="auto">
                            <a:xfrm>
                              <a:off x="4128" y="418"/>
                              <a:ext cx="4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年度）</w:t>
                                </w:r>
                              </w:p>
                            </w:txbxContent>
                          </wps:txbx>
                          <wps:bodyPr rot="0" vert="horz" wrap="none" lIns="0" tIns="0" rIns="0" bIns="0" anchor="t" anchorCtr="0" upright="1">
                            <a:spAutoFit/>
                          </wps:bodyPr>
                        </wps:wsp>
                        <wps:wsp>
                          <wps:cNvPr id="56" name="Rectangle 59"/>
                          <wps:cNvSpPr>
                            <a:spLocks noChangeArrowheads="1"/>
                          </wps:cNvSpPr>
                          <wps:spPr bwMode="auto">
                            <a:xfrm>
                              <a:off x="503" y="87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项目名称</w:t>
                                </w:r>
                              </w:p>
                            </w:txbxContent>
                          </wps:txbx>
                          <wps:bodyPr rot="0" vert="horz" wrap="none" lIns="0" tIns="0" rIns="0" bIns="0" anchor="t" anchorCtr="0" upright="1">
                            <a:spAutoFit/>
                          </wps:bodyPr>
                        </wps:wsp>
                        <wps:wsp>
                          <wps:cNvPr id="57" name="Rectangle 60"/>
                          <wps:cNvSpPr>
                            <a:spLocks noChangeArrowheads="1"/>
                          </wps:cNvSpPr>
                          <wps:spPr bwMode="auto">
                            <a:xfrm>
                              <a:off x="4255" y="878"/>
                              <a:ext cx="12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办公场所物业管理费</w:t>
                                </w:r>
                              </w:p>
                            </w:txbxContent>
                          </wps:txbx>
                          <wps:bodyPr rot="0" vert="horz" wrap="none" lIns="0" tIns="0" rIns="0" bIns="0" anchor="t" anchorCtr="0" upright="1">
                            <a:spAutoFit/>
                          </wps:bodyPr>
                        </wps:wsp>
                        <wps:wsp>
                          <wps:cNvPr id="58" name="Rectangle 61"/>
                          <wps:cNvSpPr>
                            <a:spLocks noChangeArrowheads="1"/>
                          </wps:cNvSpPr>
                          <wps:spPr bwMode="auto">
                            <a:xfrm>
                              <a:off x="432" y="1855"/>
                              <a:ext cx="7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项目负责人</w:t>
                                </w:r>
                              </w:p>
                            </w:txbxContent>
                          </wps:txbx>
                          <wps:bodyPr rot="0" vert="horz" wrap="none" lIns="0" tIns="0" rIns="0" bIns="0" anchor="t" anchorCtr="0" upright="1">
                            <a:spAutoFit/>
                          </wps:bodyPr>
                        </wps:wsp>
                        <wps:wsp>
                          <wps:cNvPr id="59" name="Rectangle 62"/>
                          <wps:cNvSpPr>
                            <a:spLocks noChangeArrowheads="1"/>
                          </wps:cNvSpPr>
                          <wps:spPr bwMode="auto">
                            <a:xfrm>
                              <a:off x="2053" y="1855"/>
                              <a:ext cx="2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王铁</w:t>
                                </w:r>
                              </w:p>
                            </w:txbxContent>
                          </wps:txbx>
                          <wps:bodyPr rot="0" vert="horz" wrap="none" lIns="0" tIns="0" rIns="0" bIns="0" anchor="t" anchorCtr="0" upright="1">
                            <a:spAutoFit/>
                          </wps:bodyPr>
                        </wps:wsp>
                        <wps:wsp>
                          <wps:cNvPr id="60" name="Rectangle 63"/>
                          <wps:cNvSpPr>
                            <a:spLocks noChangeArrowheads="1"/>
                          </wps:cNvSpPr>
                          <wps:spPr bwMode="auto">
                            <a:xfrm>
                              <a:off x="3335" y="1855"/>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联系电话</w:t>
                                </w:r>
                              </w:p>
                            </w:txbxContent>
                          </wps:txbx>
                          <wps:bodyPr rot="0" vert="horz" wrap="none" lIns="0" tIns="0" rIns="0" bIns="0" anchor="t" anchorCtr="0" upright="1">
                            <a:spAutoFit/>
                          </wps:bodyPr>
                        </wps:wsp>
                        <wps:wsp>
                          <wps:cNvPr id="61" name="Rectangle 64"/>
                          <wps:cNvSpPr>
                            <a:spLocks noChangeArrowheads="1"/>
                          </wps:cNvSpPr>
                          <wps:spPr bwMode="auto">
                            <a:xfrm>
                              <a:off x="6032" y="1855"/>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59657891</w:t>
                                </w:r>
                              </w:p>
                            </w:txbxContent>
                          </wps:txbx>
                          <wps:bodyPr rot="0" vert="horz" wrap="none" lIns="0" tIns="0" rIns="0" bIns="0" anchor="t" anchorCtr="0" upright="1">
                            <a:spAutoFit/>
                          </wps:bodyPr>
                        </wps:wsp>
                        <wps:wsp>
                          <wps:cNvPr id="62" name="Rectangle 65"/>
                          <wps:cNvSpPr>
                            <a:spLocks noChangeArrowheads="1"/>
                          </wps:cNvSpPr>
                          <wps:spPr bwMode="auto">
                            <a:xfrm>
                              <a:off x="4439" y="2917"/>
                              <a:ext cx="1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p>
                            </w:txbxContent>
                          </wps:txbx>
                          <wps:bodyPr rot="0" vert="horz" wrap="none" lIns="0" tIns="0" rIns="0" bIns="0" anchor="t" anchorCtr="0" upright="1">
                            <a:spAutoFit/>
                          </wps:bodyPr>
                        </wps:wsp>
                        <wps:wsp>
                          <wps:cNvPr id="63" name="Rectangle 66"/>
                          <wps:cNvSpPr>
                            <a:spLocks noChangeArrowheads="1"/>
                          </wps:cNvSpPr>
                          <wps:spPr bwMode="auto">
                            <a:xfrm>
                              <a:off x="503" y="2110"/>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项目属性</w:t>
                                </w:r>
                              </w:p>
                            </w:txbxContent>
                          </wps:txbx>
                          <wps:bodyPr rot="0" vert="horz" wrap="none" lIns="0" tIns="0" rIns="0" bIns="0" anchor="t" anchorCtr="0" upright="1">
                            <a:spAutoFit/>
                          </wps:bodyPr>
                        </wps:wsp>
                        <wps:wsp>
                          <wps:cNvPr id="64" name="Rectangle 67"/>
                          <wps:cNvSpPr>
                            <a:spLocks noChangeArrowheads="1"/>
                          </wps:cNvSpPr>
                          <wps:spPr bwMode="auto">
                            <a:xfrm>
                              <a:off x="1593" y="2153"/>
                              <a:ext cx="1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p>
                            </w:txbxContent>
                          </wps:txbx>
                          <wps:bodyPr rot="0" vert="horz" wrap="none" lIns="0" tIns="0" rIns="0" bIns="0" anchor="t" anchorCtr="0" upright="1">
                            <a:spAutoFit/>
                          </wps:bodyPr>
                        </wps:wsp>
                        <wps:wsp>
                          <wps:cNvPr id="65" name="Rectangle 68"/>
                          <wps:cNvSpPr>
                            <a:spLocks noChangeArrowheads="1"/>
                          </wps:cNvSpPr>
                          <wps:spPr bwMode="auto">
                            <a:xfrm>
                              <a:off x="3405" y="2110"/>
                              <a:ext cx="4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项目期</w:t>
                                </w:r>
                              </w:p>
                            </w:txbxContent>
                          </wps:txbx>
                          <wps:bodyPr rot="0" vert="horz" wrap="none" lIns="0" tIns="0" rIns="0" bIns="0" anchor="t" anchorCtr="0" upright="1">
                            <a:spAutoFit/>
                          </wps:bodyPr>
                        </wps:wsp>
                        <wps:wsp>
                          <wps:cNvPr id="66" name="Rectangle 69"/>
                          <wps:cNvSpPr>
                            <a:spLocks noChangeArrowheads="1"/>
                          </wps:cNvSpPr>
                          <wps:spPr bwMode="auto">
                            <a:xfrm>
                              <a:off x="4439" y="2153"/>
                              <a:ext cx="1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p>
                            </w:txbxContent>
                          </wps:txbx>
                          <wps:bodyPr rot="0" vert="horz" wrap="none" lIns="0" tIns="0" rIns="0" bIns="0" anchor="t" anchorCtr="0" upright="1">
                            <a:spAutoFit/>
                          </wps:bodyPr>
                        </wps:wsp>
                        <wps:wsp>
                          <wps:cNvPr id="67" name="Rectangle 70"/>
                          <wps:cNvSpPr>
                            <a:spLocks noChangeArrowheads="1"/>
                          </wps:cNvSpPr>
                          <wps:spPr bwMode="auto">
                            <a:xfrm>
                              <a:off x="290" y="1367"/>
                              <a:ext cx="9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主管部门及代码</w:t>
                                </w:r>
                              </w:p>
                            </w:txbxContent>
                          </wps:txbx>
                          <wps:bodyPr rot="0" vert="horz" wrap="none" lIns="0" tIns="0" rIns="0" bIns="0" anchor="t" anchorCtr="0" upright="1">
                            <a:spAutoFit/>
                          </wps:bodyPr>
                        </wps:wsp>
                        <wps:wsp>
                          <wps:cNvPr id="68" name="Rectangle 71"/>
                          <wps:cNvSpPr>
                            <a:spLocks noChangeArrowheads="1"/>
                          </wps:cNvSpPr>
                          <wps:spPr bwMode="auto">
                            <a:xfrm>
                              <a:off x="1628" y="1275"/>
                              <a:ext cx="11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北京市西城区人力</w:t>
                                </w:r>
                              </w:p>
                            </w:txbxContent>
                          </wps:txbx>
                          <wps:bodyPr rot="0" vert="horz" wrap="none" lIns="0" tIns="0" rIns="0" bIns="0" anchor="t" anchorCtr="0" upright="1">
                            <a:spAutoFit/>
                          </wps:bodyPr>
                        </wps:wsp>
                        <wps:wsp>
                          <wps:cNvPr id="69" name="Rectangle 72"/>
                          <wps:cNvSpPr>
                            <a:spLocks noChangeArrowheads="1"/>
                          </wps:cNvSpPr>
                          <wps:spPr bwMode="auto">
                            <a:xfrm>
                              <a:off x="1628" y="1459"/>
                              <a:ext cx="11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资源和社会保障局</w:t>
                                </w:r>
                              </w:p>
                            </w:txbxContent>
                          </wps:txbx>
                          <wps:bodyPr rot="0" vert="horz" wrap="none" lIns="0" tIns="0" rIns="0" bIns="0" anchor="t" anchorCtr="0" upright="1">
                            <a:spAutoFit/>
                          </wps:bodyPr>
                        </wps:wsp>
                        <wps:wsp>
                          <wps:cNvPr id="70" name="Rectangle 73"/>
                          <wps:cNvSpPr>
                            <a:spLocks noChangeArrowheads="1"/>
                          </wps:cNvSpPr>
                          <wps:spPr bwMode="auto">
                            <a:xfrm>
                              <a:off x="3335" y="1367"/>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实施单位</w:t>
                                </w:r>
                              </w:p>
                            </w:txbxContent>
                          </wps:txbx>
                          <wps:bodyPr rot="0" vert="horz" wrap="none" lIns="0" tIns="0" rIns="0" bIns="0" anchor="t" anchorCtr="0" upright="1">
                            <a:spAutoFit/>
                          </wps:bodyPr>
                        </wps:wsp>
                        <wps:wsp>
                          <wps:cNvPr id="71" name="Rectangle 74"/>
                          <wps:cNvSpPr>
                            <a:spLocks noChangeArrowheads="1"/>
                          </wps:cNvSpPr>
                          <wps:spPr bwMode="auto">
                            <a:xfrm>
                              <a:off x="5607" y="1367"/>
                              <a:ext cx="14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北京市西城区公服中心</w:t>
                                </w:r>
                              </w:p>
                            </w:txbxContent>
                          </wps:txbx>
                          <wps:bodyPr rot="0" vert="horz" wrap="none" lIns="0" tIns="0" rIns="0" bIns="0" anchor="t" anchorCtr="0" upright="1">
                            <a:spAutoFit/>
                          </wps:bodyPr>
                        </wps:wsp>
                        <wps:wsp>
                          <wps:cNvPr id="72" name="Rectangle 75"/>
                          <wps:cNvSpPr>
                            <a:spLocks noChangeArrowheads="1"/>
                          </wps:cNvSpPr>
                          <wps:spPr bwMode="auto">
                            <a:xfrm>
                              <a:off x="892" y="8611"/>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质量指标</w:t>
                                </w:r>
                              </w:p>
                            </w:txbxContent>
                          </wps:txbx>
                          <wps:bodyPr rot="0" vert="horz" wrap="none" lIns="0" tIns="0" rIns="0" bIns="0" anchor="t" anchorCtr="0" upright="1">
                            <a:spAutoFit/>
                          </wps:bodyPr>
                        </wps:wsp>
                        <wps:wsp>
                          <wps:cNvPr id="73" name="Rectangle 76"/>
                          <wps:cNvSpPr>
                            <a:spLocks noChangeArrowheads="1"/>
                          </wps:cNvSpPr>
                          <wps:spPr bwMode="auto">
                            <a:xfrm>
                              <a:off x="2931" y="8611"/>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质量指标</w:t>
                                </w:r>
                              </w:p>
                            </w:txbxContent>
                          </wps:txbx>
                          <wps:bodyPr rot="0" vert="horz" wrap="none" lIns="0" tIns="0" rIns="0" bIns="0" anchor="t" anchorCtr="0" upright="1">
                            <a:spAutoFit/>
                          </wps:bodyPr>
                        </wps:wsp>
                        <wps:wsp>
                          <wps:cNvPr id="74" name="Rectangle 77"/>
                          <wps:cNvSpPr>
                            <a:spLocks noChangeArrowheads="1"/>
                          </wps:cNvSpPr>
                          <wps:spPr bwMode="auto">
                            <a:xfrm>
                              <a:off x="3632" y="8483"/>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75" name="Rectangle 78"/>
                          <wps:cNvSpPr>
                            <a:spLocks noChangeArrowheads="1"/>
                          </wps:cNvSpPr>
                          <wps:spPr bwMode="auto">
                            <a:xfrm>
                              <a:off x="3632" y="9779"/>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76" name="Rectangle 79"/>
                          <wps:cNvSpPr>
                            <a:spLocks noChangeArrowheads="1"/>
                          </wps:cNvSpPr>
                          <wps:spPr bwMode="auto">
                            <a:xfrm>
                              <a:off x="503" y="252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项目资金</w:t>
                                </w:r>
                              </w:p>
                            </w:txbxContent>
                          </wps:txbx>
                          <wps:bodyPr rot="0" vert="horz" wrap="none" lIns="0" tIns="0" rIns="0" bIns="0" anchor="t" anchorCtr="0" upright="1">
                            <a:spAutoFit/>
                          </wps:bodyPr>
                        </wps:wsp>
                        <wps:wsp>
                          <wps:cNvPr id="77" name="Rectangle 80"/>
                          <wps:cNvSpPr>
                            <a:spLocks noChangeArrowheads="1"/>
                          </wps:cNvSpPr>
                          <wps:spPr bwMode="auto">
                            <a:xfrm>
                              <a:off x="503" y="2712"/>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（万元）</w:t>
                                </w:r>
                              </w:p>
                            </w:txbxContent>
                          </wps:txbx>
                          <wps:bodyPr rot="0" vert="horz" wrap="none" lIns="0" tIns="0" rIns="0" bIns="0" anchor="t" anchorCtr="0" upright="1">
                            <a:spAutoFit/>
                          </wps:bodyPr>
                        </wps:wsp>
                        <wps:wsp>
                          <wps:cNvPr id="78" name="Rectangle 81"/>
                          <wps:cNvSpPr>
                            <a:spLocks noChangeArrowheads="1"/>
                          </wps:cNvSpPr>
                          <wps:spPr bwMode="auto">
                            <a:xfrm>
                              <a:off x="2846" y="2365"/>
                              <a:ext cx="105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年度资金总额：</w:t>
                                </w:r>
                              </w:p>
                            </w:txbxContent>
                          </wps:txbx>
                          <wps:bodyPr rot="0" vert="horz" wrap="none" lIns="0" tIns="0" rIns="0" bIns="0" anchor="t" anchorCtr="0" upright="1">
                            <a:spAutoFit/>
                          </wps:bodyPr>
                        </wps:wsp>
                        <wps:wsp>
                          <wps:cNvPr id="79" name="Rectangle 82"/>
                          <wps:cNvSpPr>
                            <a:spLocks noChangeArrowheads="1"/>
                          </wps:cNvSpPr>
                          <wps:spPr bwMode="auto">
                            <a:xfrm>
                              <a:off x="6032" y="2365"/>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113.8116</w:t>
                                </w:r>
                              </w:p>
                            </w:txbxContent>
                          </wps:txbx>
                          <wps:bodyPr rot="0" vert="horz" wrap="none" lIns="0" tIns="0" rIns="0" bIns="0" anchor="t" anchorCtr="0" upright="1">
                            <a:spAutoFit/>
                          </wps:bodyPr>
                        </wps:wsp>
                        <wps:wsp>
                          <wps:cNvPr id="80" name="Rectangle 83"/>
                          <wps:cNvSpPr>
                            <a:spLocks noChangeArrowheads="1"/>
                          </wps:cNvSpPr>
                          <wps:spPr bwMode="auto">
                            <a:xfrm>
                              <a:off x="2846" y="2620"/>
                              <a:ext cx="14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其中：财政拨款</w:t>
                                </w:r>
                              </w:p>
                            </w:txbxContent>
                          </wps:txbx>
                          <wps:bodyPr rot="0" vert="horz" wrap="none" lIns="0" tIns="0" rIns="0" bIns="0" anchor="t" anchorCtr="0" upright="1">
                            <a:spAutoFit/>
                          </wps:bodyPr>
                        </wps:wsp>
                        <wps:wsp>
                          <wps:cNvPr id="81" name="Rectangle 84"/>
                          <wps:cNvSpPr>
                            <a:spLocks noChangeArrowheads="1"/>
                          </wps:cNvSpPr>
                          <wps:spPr bwMode="auto">
                            <a:xfrm>
                              <a:off x="6032" y="2620"/>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113.8116</w:t>
                                </w:r>
                              </w:p>
                            </w:txbxContent>
                          </wps:txbx>
                          <wps:bodyPr rot="0" vert="horz" wrap="none" lIns="0" tIns="0" rIns="0" bIns="0" anchor="t" anchorCtr="0" upright="1">
                            <a:spAutoFit/>
                          </wps:bodyPr>
                        </wps:wsp>
                        <wps:wsp>
                          <wps:cNvPr id="82" name="Rectangle 85"/>
                          <wps:cNvSpPr>
                            <a:spLocks noChangeArrowheads="1"/>
                          </wps:cNvSpPr>
                          <wps:spPr bwMode="auto">
                            <a:xfrm>
                              <a:off x="2846" y="2875"/>
                              <a:ext cx="7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p>
                            </w:txbxContent>
                          </wps:txbx>
                          <wps:bodyPr rot="0" vert="horz" wrap="none" lIns="0" tIns="0" rIns="0" bIns="0" anchor="t" anchorCtr="0" upright="1">
                            <a:spAutoFit/>
                          </wps:bodyPr>
                        </wps:wsp>
                        <wps:wsp>
                          <wps:cNvPr id="83" name="Rectangle 86"/>
                          <wps:cNvSpPr>
                            <a:spLocks noChangeArrowheads="1"/>
                          </wps:cNvSpPr>
                          <wps:spPr bwMode="auto">
                            <a:xfrm>
                              <a:off x="3696" y="2875"/>
                              <a:ext cx="7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p>
                            </w:txbxContent>
                          </wps:txbx>
                          <wps:bodyPr rot="0" vert="horz" wrap="none" lIns="0" tIns="0" rIns="0" bIns="0" anchor="t" anchorCtr="0" upright="1">
                            <a:spAutoFit/>
                          </wps:bodyPr>
                        </wps:wsp>
                        <wps:wsp>
                          <wps:cNvPr id="84" name="Rectangle 87"/>
                          <wps:cNvSpPr>
                            <a:spLocks noChangeArrowheads="1"/>
                          </wps:cNvSpPr>
                          <wps:spPr bwMode="auto">
                            <a:xfrm>
                              <a:off x="3767" y="2875"/>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其他资金</w:t>
                                </w:r>
                              </w:p>
                            </w:txbxContent>
                          </wps:txbx>
                          <wps:bodyPr rot="0" vert="horz" wrap="none" lIns="0" tIns="0" rIns="0" bIns="0" anchor="t" anchorCtr="0" upright="1">
                            <a:spAutoFit/>
                          </wps:bodyPr>
                        </wps:wsp>
                        <wps:wsp>
                          <wps:cNvPr id="85" name="Rectangle 88"/>
                          <wps:cNvSpPr>
                            <a:spLocks noChangeArrowheads="1"/>
                          </wps:cNvSpPr>
                          <wps:spPr bwMode="auto">
                            <a:xfrm>
                              <a:off x="4121" y="5261"/>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三级指标</w:t>
                                </w:r>
                              </w:p>
                            </w:txbxContent>
                          </wps:txbx>
                          <wps:bodyPr rot="0" vert="horz" wrap="none" lIns="0" tIns="0" rIns="0" bIns="0" anchor="t" anchorCtr="0" upright="1">
                            <a:spAutoFit/>
                          </wps:bodyPr>
                        </wps:wsp>
                        <wps:wsp>
                          <wps:cNvPr id="86" name="Rectangle 89"/>
                          <wps:cNvSpPr>
                            <a:spLocks noChangeArrowheads="1"/>
                          </wps:cNvSpPr>
                          <wps:spPr bwMode="auto">
                            <a:xfrm>
                              <a:off x="517" y="812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产</w:t>
                                </w:r>
                              </w:p>
                            </w:txbxContent>
                          </wps:txbx>
                          <wps:bodyPr rot="0" vert="horz" wrap="none" lIns="0" tIns="0" rIns="0" bIns="0" anchor="t" anchorCtr="0" upright="1">
                            <a:spAutoFit/>
                          </wps:bodyPr>
                        </wps:wsp>
                        <wps:wsp>
                          <wps:cNvPr id="87" name="Rectangle 90"/>
                          <wps:cNvSpPr>
                            <a:spLocks noChangeArrowheads="1"/>
                          </wps:cNvSpPr>
                          <wps:spPr bwMode="auto">
                            <a:xfrm>
                              <a:off x="517" y="831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出</w:t>
                                </w:r>
                              </w:p>
                            </w:txbxContent>
                          </wps:txbx>
                          <wps:bodyPr rot="0" vert="horz" wrap="none" lIns="0" tIns="0" rIns="0" bIns="0" anchor="t" anchorCtr="0" upright="1">
                            <a:spAutoFit/>
                          </wps:bodyPr>
                        </wps:wsp>
                        <wps:wsp>
                          <wps:cNvPr id="88" name="Rectangle 91"/>
                          <wps:cNvSpPr>
                            <a:spLocks noChangeArrowheads="1"/>
                          </wps:cNvSpPr>
                          <wps:spPr bwMode="auto">
                            <a:xfrm>
                              <a:off x="517" y="849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w:t>
                                </w:r>
                              </w:p>
                            </w:txbxContent>
                          </wps:txbx>
                          <wps:bodyPr rot="0" vert="horz" wrap="none" lIns="0" tIns="0" rIns="0" bIns="0" anchor="t" anchorCtr="0" upright="1">
                            <a:spAutoFit/>
                          </wps:bodyPr>
                        </wps:wsp>
                        <wps:wsp>
                          <wps:cNvPr id="89" name="Rectangle 92"/>
                          <wps:cNvSpPr>
                            <a:spLocks noChangeArrowheads="1"/>
                          </wps:cNvSpPr>
                          <wps:spPr bwMode="auto">
                            <a:xfrm>
                              <a:off x="517" y="868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标</w:t>
                                </w:r>
                              </w:p>
                            </w:txbxContent>
                          </wps:txbx>
                          <wps:bodyPr rot="0" vert="horz" wrap="none" lIns="0" tIns="0" rIns="0" bIns="0" anchor="t" anchorCtr="0" upright="1">
                            <a:spAutoFit/>
                          </wps:bodyPr>
                        </wps:wsp>
                        <wps:wsp>
                          <wps:cNvPr id="90" name="Rectangle 93"/>
                          <wps:cNvSpPr>
                            <a:spLocks noChangeArrowheads="1"/>
                          </wps:cNvSpPr>
                          <wps:spPr bwMode="auto">
                            <a:xfrm>
                              <a:off x="892" y="6380"/>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数量指标</w:t>
                                </w:r>
                              </w:p>
                            </w:txbxContent>
                          </wps:txbx>
                          <wps:bodyPr rot="0" vert="horz" wrap="none" lIns="0" tIns="0" rIns="0" bIns="0" anchor="t" anchorCtr="0" upright="1">
                            <a:spAutoFit/>
                          </wps:bodyPr>
                        </wps:wsp>
                        <wps:wsp>
                          <wps:cNvPr id="91" name="Rectangle 94"/>
                          <wps:cNvSpPr>
                            <a:spLocks noChangeArrowheads="1"/>
                          </wps:cNvSpPr>
                          <wps:spPr bwMode="auto">
                            <a:xfrm>
                              <a:off x="2931" y="6380"/>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数量指标</w:t>
                                </w:r>
                              </w:p>
                            </w:txbxContent>
                          </wps:txbx>
                          <wps:bodyPr rot="0" vert="horz" wrap="none" lIns="0" tIns="0" rIns="0" bIns="0" anchor="t" anchorCtr="0" upright="1">
                            <a:spAutoFit/>
                          </wps:bodyPr>
                        </wps:wsp>
                        <wps:wsp>
                          <wps:cNvPr id="92" name="Rectangle 95"/>
                          <wps:cNvSpPr>
                            <a:spLocks noChangeArrowheads="1"/>
                          </wps:cNvSpPr>
                          <wps:spPr bwMode="auto">
                            <a:xfrm>
                              <a:off x="3632" y="6253"/>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93" name="Rectangle 96"/>
                          <wps:cNvSpPr>
                            <a:spLocks noChangeArrowheads="1"/>
                          </wps:cNvSpPr>
                          <wps:spPr bwMode="auto">
                            <a:xfrm>
                              <a:off x="3632" y="7187"/>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94" name="Rectangle 97"/>
                          <wps:cNvSpPr>
                            <a:spLocks noChangeArrowheads="1"/>
                          </wps:cNvSpPr>
                          <wps:spPr bwMode="auto">
                            <a:xfrm>
                              <a:off x="892" y="10289"/>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进度指标</w:t>
                                </w:r>
                              </w:p>
                            </w:txbxContent>
                          </wps:txbx>
                          <wps:bodyPr rot="0" vert="horz" wrap="none" lIns="0" tIns="0" rIns="0" bIns="0" anchor="t" anchorCtr="0" upright="1">
                            <a:spAutoFit/>
                          </wps:bodyPr>
                        </wps:wsp>
                        <wps:wsp>
                          <wps:cNvPr id="95" name="Rectangle 98"/>
                          <wps:cNvSpPr>
                            <a:spLocks noChangeArrowheads="1"/>
                          </wps:cNvSpPr>
                          <wps:spPr bwMode="auto">
                            <a:xfrm>
                              <a:off x="2931" y="10289"/>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进度指标</w:t>
                                </w:r>
                              </w:p>
                            </w:txbxContent>
                          </wps:txbx>
                          <wps:bodyPr rot="0" vert="horz" wrap="none" lIns="0" tIns="0" rIns="0" bIns="0" anchor="t" anchorCtr="0" upright="1">
                            <a:spAutoFit/>
                          </wps:bodyPr>
                        </wps:wsp>
                        <wps:wsp>
                          <wps:cNvPr id="96" name="Rectangle 99"/>
                          <wps:cNvSpPr>
                            <a:spLocks noChangeArrowheads="1"/>
                          </wps:cNvSpPr>
                          <wps:spPr bwMode="auto">
                            <a:xfrm>
                              <a:off x="3632" y="10083"/>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97" name="Rectangle 100"/>
                          <wps:cNvSpPr>
                            <a:spLocks noChangeArrowheads="1"/>
                          </wps:cNvSpPr>
                          <wps:spPr bwMode="auto">
                            <a:xfrm>
                              <a:off x="3632" y="10466"/>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98" name="Rectangle 101"/>
                          <wps:cNvSpPr>
                            <a:spLocks noChangeArrowheads="1"/>
                          </wps:cNvSpPr>
                          <wps:spPr bwMode="auto">
                            <a:xfrm>
                              <a:off x="892" y="1101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成本指标</w:t>
                                </w:r>
                              </w:p>
                            </w:txbxContent>
                          </wps:txbx>
                          <wps:bodyPr rot="0" vert="horz" wrap="none" lIns="0" tIns="0" rIns="0" bIns="0" anchor="t" anchorCtr="0" upright="1">
                            <a:spAutoFit/>
                          </wps:bodyPr>
                        </wps:wsp>
                        <wps:wsp>
                          <wps:cNvPr id="99" name="Rectangle 102"/>
                          <wps:cNvSpPr>
                            <a:spLocks noChangeArrowheads="1"/>
                          </wps:cNvSpPr>
                          <wps:spPr bwMode="auto">
                            <a:xfrm>
                              <a:off x="2931" y="1101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成本指标</w:t>
                                </w:r>
                              </w:p>
                            </w:txbxContent>
                          </wps:txbx>
                          <wps:bodyPr rot="0" vert="horz" wrap="none" lIns="0" tIns="0" rIns="0" bIns="0" anchor="t" anchorCtr="0" upright="1">
                            <a:spAutoFit/>
                          </wps:bodyPr>
                        </wps:wsp>
                        <wps:wsp>
                          <wps:cNvPr id="100" name="Rectangle 103"/>
                          <wps:cNvSpPr>
                            <a:spLocks noChangeArrowheads="1"/>
                          </wps:cNvSpPr>
                          <wps:spPr bwMode="auto">
                            <a:xfrm>
                              <a:off x="3632" y="10834"/>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wps:txbx>
                          <wps:bodyPr rot="0" vert="horz" wrap="none" lIns="0" tIns="0" rIns="0" bIns="0" anchor="t" anchorCtr="0" upright="1">
                            <a:spAutoFit/>
                          </wps:bodyPr>
                        </wps:wsp>
                        <wps:wsp>
                          <wps:cNvPr id="101" name="Rectangle 104"/>
                          <wps:cNvSpPr>
                            <a:spLocks noChangeArrowheads="1"/>
                          </wps:cNvSpPr>
                          <wps:spPr bwMode="auto">
                            <a:xfrm>
                              <a:off x="3632" y="11181"/>
                              <a:ext cx="59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wps:txbx>
                          <wps:bodyPr rot="0" vert="horz" wrap="none" lIns="0" tIns="0" rIns="0" bIns="0" anchor="t" anchorCtr="0" upright="1">
                            <a:spAutoFit/>
                          </wps:bodyPr>
                        </wps:wsp>
                        <wps:wsp>
                          <wps:cNvPr id="102" name="Rectangle 105"/>
                          <wps:cNvSpPr>
                            <a:spLocks noChangeArrowheads="1"/>
                          </wps:cNvSpPr>
                          <wps:spPr bwMode="auto">
                            <a:xfrm>
                              <a:off x="127" y="376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总</w:t>
                                </w:r>
                              </w:p>
                            </w:txbxContent>
                          </wps:txbx>
                          <wps:bodyPr rot="0" vert="horz" wrap="none" lIns="0" tIns="0" rIns="0" bIns="0" anchor="t" anchorCtr="0" upright="1">
                            <a:spAutoFit/>
                          </wps:bodyPr>
                        </wps:wsp>
                        <wps:wsp>
                          <wps:cNvPr id="103" name="Rectangle 106"/>
                          <wps:cNvSpPr>
                            <a:spLocks noChangeArrowheads="1"/>
                          </wps:cNvSpPr>
                          <wps:spPr bwMode="auto">
                            <a:xfrm>
                              <a:off x="127" y="3951"/>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体</w:t>
                                </w:r>
                              </w:p>
                            </w:txbxContent>
                          </wps:txbx>
                          <wps:bodyPr rot="0" vert="horz" wrap="none" lIns="0" tIns="0" rIns="0" bIns="0" anchor="t" anchorCtr="0" upright="1">
                            <a:spAutoFit/>
                          </wps:bodyPr>
                        </wps:wsp>
                        <wps:wsp>
                          <wps:cNvPr id="104" name="Rectangle 107"/>
                          <wps:cNvSpPr>
                            <a:spLocks noChangeArrowheads="1"/>
                          </wps:cNvSpPr>
                          <wps:spPr bwMode="auto">
                            <a:xfrm>
                              <a:off x="127" y="4135"/>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目</w:t>
                                </w:r>
                              </w:p>
                            </w:txbxContent>
                          </wps:txbx>
                          <wps:bodyPr rot="0" vert="horz" wrap="none" lIns="0" tIns="0" rIns="0" bIns="0" anchor="t" anchorCtr="0" upright="1">
                            <a:spAutoFit/>
                          </wps:bodyPr>
                        </wps:wsp>
                        <wps:wsp>
                          <wps:cNvPr id="105" name="Rectangle 108"/>
                          <wps:cNvSpPr>
                            <a:spLocks noChangeArrowheads="1"/>
                          </wps:cNvSpPr>
                          <wps:spPr bwMode="auto">
                            <a:xfrm>
                              <a:off x="127" y="431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标</w:t>
                                </w:r>
                              </w:p>
                            </w:txbxContent>
                          </wps:txbx>
                          <wps:bodyPr rot="0" vert="horz" wrap="none" lIns="0" tIns="0" rIns="0" bIns="0" anchor="t" anchorCtr="0" upright="1">
                            <a:spAutoFit/>
                          </wps:bodyPr>
                        </wps:wsp>
                        <wps:wsp>
                          <wps:cNvPr id="106" name="Rectangle 109"/>
                          <wps:cNvSpPr>
                            <a:spLocks noChangeArrowheads="1"/>
                          </wps:cNvSpPr>
                          <wps:spPr bwMode="auto">
                            <a:xfrm>
                              <a:off x="474" y="3130"/>
                              <a:ext cx="194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中期目标（</w:t>
                                </w:r>
                                <w:r>
                                  <w:rPr>
                                    <w:rFonts w:ascii="宋体" w:cs="宋体"/>
                                    <w:color w:val="000000"/>
                                    <w:sz w:val="14"/>
                                    <w:szCs w:val="14"/>
                                  </w:rPr>
                                  <w:t>20</w:t>
                                </w:r>
                                <w:r>
                                  <w:rPr>
                                    <w:rFonts w:ascii="宋体" w:cs="宋体" w:hint="eastAsia"/>
                                    <w:color w:val="000000"/>
                                    <w:sz w:val="14"/>
                                    <w:szCs w:val="14"/>
                                  </w:rPr>
                                  <w:t>××年</w:t>
                                </w:r>
                                <w:r>
                                  <w:rPr>
                                    <w:rFonts w:ascii="宋体"/>
                                    <w:color w:val="000000"/>
                                    <w:sz w:val="14"/>
                                    <w:szCs w:val="14"/>
                                  </w:rPr>
                                  <w:t>—</w:t>
                                </w:r>
                                <w:r>
                                  <w:rPr>
                                    <w:rFonts w:ascii="宋体" w:cs="宋体"/>
                                    <w:color w:val="000000"/>
                                    <w:sz w:val="14"/>
                                    <w:szCs w:val="14"/>
                                  </w:rPr>
                                  <w:t>20</w:t>
                                </w:r>
                                <w:r>
                                  <w:rPr>
                                    <w:rFonts w:ascii="宋体" w:cs="宋体" w:hint="eastAsia"/>
                                    <w:color w:val="000000"/>
                                    <w:sz w:val="14"/>
                                    <w:szCs w:val="14"/>
                                  </w:rPr>
                                  <w:t>××</w:t>
                                </w:r>
                                <w:r>
                                  <w:rPr>
                                    <w:rFonts w:ascii="宋体" w:cs="宋体"/>
                                    <w:color w:val="000000"/>
                                    <w:sz w:val="14"/>
                                    <w:szCs w:val="14"/>
                                  </w:rPr>
                                  <w:t>+n</w:t>
                                </w:r>
                              </w:p>
                            </w:txbxContent>
                          </wps:txbx>
                          <wps:bodyPr rot="0" vert="horz" wrap="none" lIns="0" tIns="0" rIns="0" bIns="0" anchor="t" anchorCtr="0" upright="1">
                            <a:spAutoFit/>
                          </wps:bodyPr>
                        </wps:wsp>
                        <wps:wsp>
                          <wps:cNvPr id="107" name="Rectangle 110"/>
                          <wps:cNvSpPr>
                            <a:spLocks noChangeArrowheads="1"/>
                          </wps:cNvSpPr>
                          <wps:spPr bwMode="auto">
                            <a:xfrm>
                              <a:off x="2457" y="3130"/>
                              <a:ext cx="2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年）</w:t>
                                </w:r>
                              </w:p>
                            </w:txbxContent>
                          </wps:txbx>
                          <wps:bodyPr rot="0" vert="horz" wrap="none" lIns="0" tIns="0" rIns="0" bIns="0" anchor="t" anchorCtr="0" upright="1">
                            <a:spAutoFit/>
                          </wps:bodyPr>
                        </wps:wsp>
                        <wps:wsp>
                          <wps:cNvPr id="108" name="Rectangle 111"/>
                          <wps:cNvSpPr>
                            <a:spLocks noChangeArrowheads="1"/>
                          </wps:cNvSpPr>
                          <wps:spPr bwMode="auto">
                            <a:xfrm>
                              <a:off x="5239" y="3130"/>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年度目标</w:t>
                                </w:r>
                              </w:p>
                            </w:txbxContent>
                          </wps:txbx>
                          <wps:bodyPr rot="0" vert="horz" wrap="none" lIns="0" tIns="0" rIns="0" bIns="0" anchor="t" anchorCtr="0" upright="1">
                            <a:spAutoFit/>
                          </wps:bodyPr>
                        </wps:wsp>
                        <wps:wsp>
                          <wps:cNvPr id="109" name="Rectangle 112"/>
                          <wps:cNvSpPr>
                            <a:spLocks noChangeArrowheads="1"/>
                          </wps:cNvSpPr>
                          <wps:spPr bwMode="auto">
                            <a:xfrm>
                              <a:off x="418" y="4992"/>
                              <a:ext cx="1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p>
                            </w:txbxContent>
                          </wps:txbx>
                          <wps:bodyPr rot="0" vert="horz" wrap="none" lIns="0" tIns="0" rIns="0" bIns="0" anchor="t" anchorCtr="0" upright="1">
                            <a:spAutoFit/>
                          </wps:bodyPr>
                        </wps:wsp>
                        <wps:wsp>
                          <wps:cNvPr id="110" name="Rectangle 113"/>
                          <wps:cNvSpPr>
                            <a:spLocks noChangeArrowheads="1"/>
                          </wps:cNvSpPr>
                          <wps:spPr bwMode="auto">
                            <a:xfrm>
                              <a:off x="2846" y="3356"/>
                              <a:ext cx="525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于</w:t>
                                </w:r>
                                <w:r>
                                  <w:rPr>
                                    <w:rFonts w:ascii="宋体" w:cs="宋体"/>
                                    <w:color w:val="000000"/>
                                    <w:sz w:val="14"/>
                                    <w:szCs w:val="14"/>
                                  </w:rPr>
                                  <w:t>2022</w:t>
                                </w:r>
                                <w:r>
                                  <w:rPr>
                                    <w:rFonts w:ascii="宋体" w:cs="宋体" w:hint="eastAsia"/>
                                    <w:color w:val="000000"/>
                                    <w:sz w:val="14"/>
                                    <w:szCs w:val="14"/>
                                  </w:rPr>
                                  <w:t>年度，通过与第三方物业公司合作，负责管理办公楼物业，具体包括房屋建筑</w:t>
                                </w:r>
                              </w:p>
                            </w:txbxContent>
                          </wps:txbx>
                          <wps:bodyPr rot="0" vert="horz" wrap="none" lIns="0" tIns="0" rIns="0" bIns="0" anchor="t" anchorCtr="0" upright="1">
                            <a:spAutoFit/>
                          </wps:bodyPr>
                        </wps:wsp>
                        <wps:wsp>
                          <wps:cNvPr id="111" name="Rectangle 114"/>
                          <wps:cNvSpPr>
                            <a:spLocks noChangeArrowheads="1"/>
                          </wps:cNvSpPr>
                          <wps:spPr bwMode="auto">
                            <a:xfrm>
                              <a:off x="2846" y="3541"/>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共用部位的日常维修、养护和管理，公用设施设备的日常维修养护、运行和管理，公</w:t>
                                </w:r>
                              </w:p>
                            </w:txbxContent>
                          </wps:txbx>
                          <wps:bodyPr rot="0" vert="horz" wrap="none" lIns="0" tIns="0" rIns="0" bIns="0" anchor="t" anchorCtr="0" upright="1">
                            <a:spAutoFit/>
                          </wps:bodyPr>
                        </wps:wsp>
                        <wps:wsp>
                          <wps:cNvPr id="112" name="Rectangle 115"/>
                          <wps:cNvSpPr>
                            <a:spLocks noChangeArrowheads="1"/>
                          </wps:cNvSpPr>
                          <wps:spPr bwMode="auto">
                            <a:xfrm>
                              <a:off x="2846" y="3725"/>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用设施和附属建筑物、构筑物的维修、养护和管理；公共绿地、景观的养护与管理；</w:t>
                                </w:r>
                              </w:p>
                            </w:txbxContent>
                          </wps:txbx>
                          <wps:bodyPr rot="0" vert="horz" wrap="none" lIns="0" tIns="0" rIns="0" bIns="0" anchor="t" anchorCtr="0" upright="1">
                            <a:spAutoFit/>
                          </wps:bodyPr>
                        </wps:wsp>
                        <wps:wsp>
                          <wps:cNvPr id="113" name="Rectangle 116"/>
                          <wps:cNvSpPr>
                            <a:spLocks noChangeArrowheads="1"/>
                          </wps:cNvSpPr>
                          <wps:spPr bwMode="auto">
                            <a:xfrm>
                              <a:off x="2846" y="3909"/>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公共环境卫生包括房屋共用部位的清洁卫生，公共场所的清洁卫生、垃圾收集、地下</w:t>
                                </w:r>
                              </w:p>
                            </w:txbxContent>
                          </wps:txbx>
                          <wps:bodyPr rot="0" vert="horz" wrap="none" lIns="0" tIns="0" rIns="0" bIns="0" anchor="t" anchorCtr="0" upright="1">
                            <a:spAutoFit/>
                          </wps:bodyPr>
                        </wps:wsp>
                        <wps:wsp>
                          <wps:cNvPr id="114" name="Rectangle 117"/>
                          <wps:cNvSpPr>
                            <a:spLocks noChangeArrowheads="1"/>
                          </wps:cNvSpPr>
                          <wps:spPr bwMode="auto">
                            <a:xfrm>
                              <a:off x="2846" y="4093"/>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车库的清洁卫生等。协助做好安全防范工作，发生安全事故，及时向有关部门报告，</w:t>
                                </w:r>
                              </w:p>
                            </w:txbxContent>
                          </wps:txbx>
                          <wps:bodyPr rot="0" vert="horz" wrap="none" lIns="0" tIns="0" rIns="0" bIns="0" anchor="t" anchorCtr="0" upright="1">
                            <a:spAutoFit/>
                          </wps:bodyPr>
                        </wps:wsp>
                        <wps:wsp>
                          <wps:cNvPr id="115" name="Rectangle 118"/>
                          <wps:cNvSpPr>
                            <a:spLocks noChangeArrowheads="1"/>
                          </wps:cNvSpPr>
                          <wps:spPr bwMode="auto">
                            <a:xfrm>
                              <a:off x="2846" y="4277"/>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采取相应措施，协助做好救助工作，维持物业区域内车辆行驶秩序，对车辆停放进行</w:t>
                                </w:r>
                              </w:p>
                            </w:txbxContent>
                          </wps:txbx>
                          <wps:bodyPr rot="0" vert="horz" wrap="none" lIns="0" tIns="0" rIns="0" bIns="0" anchor="t" anchorCtr="0" upright="1">
                            <a:spAutoFit/>
                          </wps:bodyPr>
                        </wps:wsp>
                        <wps:wsp>
                          <wps:cNvPr id="116" name="Rectangle 119"/>
                          <wps:cNvSpPr>
                            <a:spLocks noChangeArrowheads="1"/>
                          </wps:cNvSpPr>
                          <wps:spPr bwMode="auto">
                            <a:xfrm>
                              <a:off x="2846" y="4461"/>
                              <a:ext cx="518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管理，电梯系统的运行和日常维护管理，会议服务人员负责会议全程服务等，保障办</w:t>
                                </w:r>
                              </w:p>
                            </w:txbxContent>
                          </wps:txbx>
                          <wps:bodyPr rot="0" vert="horz" wrap="none" lIns="0" tIns="0" rIns="0" bIns="0" anchor="t" anchorCtr="0" upright="1">
                            <a:spAutoFit/>
                          </wps:bodyPr>
                        </wps:wsp>
                        <wps:wsp>
                          <wps:cNvPr id="117" name="Rectangle 120"/>
                          <wps:cNvSpPr>
                            <a:spLocks noChangeArrowheads="1"/>
                          </wps:cNvSpPr>
                          <wps:spPr bwMode="auto">
                            <a:xfrm>
                              <a:off x="2846" y="4645"/>
                              <a:ext cx="47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公楼工作人员处于一个良好的工作环境，确保正常的日常活动的安全，舒适。</w:t>
                                </w:r>
                              </w:p>
                            </w:txbxContent>
                          </wps:txbx>
                          <wps:bodyPr rot="0" vert="horz" wrap="none" lIns="0" tIns="0" rIns="0" bIns="0" anchor="t" anchorCtr="0" upright="1">
                            <a:spAutoFit/>
                          </wps:bodyPr>
                        </wps:wsp>
                        <wps:wsp>
                          <wps:cNvPr id="118" name="Rectangle 121"/>
                          <wps:cNvSpPr>
                            <a:spLocks noChangeArrowheads="1"/>
                          </wps:cNvSpPr>
                          <wps:spPr bwMode="auto">
                            <a:xfrm>
                              <a:off x="127" y="8780"/>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绩</w:t>
                                </w:r>
                              </w:p>
                            </w:txbxContent>
                          </wps:txbx>
                          <wps:bodyPr rot="0" vert="horz" wrap="none" lIns="0" tIns="0" rIns="0" bIns="0" anchor="t" anchorCtr="0" upright="1">
                            <a:spAutoFit/>
                          </wps:bodyPr>
                        </wps:wsp>
                        <wps:wsp>
                          <wps:cNvPr id="119" name="Rectangle 122"/>
                          <wps:cNvSpPr>
                            <a:spLocks noChangeArrowheads="1"/>
                          </wps:cNvSpPr>
                          <wps:spPr bwMode="auto">
                            <a:xfrm>
                              <a:off x="127" y="8965"/>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效</w:t>
                                </w:r>
                              </w:p>
                            </w:txbxContent>
                          </wps:txbx>
                          <wps:bodyPr rot="0" vert="horz" wrap="none" lIns="0" tIns="0" rIns="0" bIns="0" anchor="t" anchorCtr="0" upright="1">
                            <a:spAutoFit/>
                          </wps:bodyPr>
                        </wps:wsp>
                        <wps:wsp>
                          <wps:cNvPr id="120" name="Rectangle 123"/>
                          <wps:cNvSpPr>
                            <a:spLocks noChangeArrowheads="1"/>
                          </wps:cNvSpPr>
                          <wps:spPr bwMode="auto">
                            <a:xfrm>
                              <a:off x="127" y="914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w:t>
                                </w:r>
                              </w:p>
                            </w:txbxContent>
                          </wps:txbx>
                          <wps:bodyPr rot="0" vert="horz" wrap="none" lIns="0" tIns="0" rIns="0" bIns="0" anchor="t" anchorCtr="0" upright="1">
                            <a:spAutoFit/>
                          </wps:bodyPr>
                        </wps:wsp>
                        <wps:wsp>
                          <wps:cNvPr id="121" name="Rectangle 124"/>
                          <wps:cNvSpPr>
                            <a:spLocks noChangeArrowheads="1"/>
                          </wps:cNvSpPr>
                          <wps:spPr bwMode="auto">
                            <a:xfrm>
                              <a:off x="127" y="933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标</w:t>
                                </w:r>
                              </w:p>
                            </w:txbxContent>
                          </wps:txbx>
                          <wps:bodyPr rot="0" vert="horz" wrap="none" lIns="0" tIns="0" rIns="0" bIns="0" anchor="t" anchorCtr="0" upright="1">
                            <a:spAutoFit/>
                          </wps:bodyPr>
                        </wps:wsp>
                        <wps:wsp>
                          <wps:cNvPr id="122" name="Rectangle 125"/>
                          <wps:cNvSpPr>
                            <a:spLocks noChangeArrowheads="1"/>
                          </wps:cNvSpPr>
                          <wps:spPr bwMode="auto">
                            <a:xfrm>
                              <a:off x="517" y="11924"/>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效</w:t>
                                </w:r>
                              </w:p>
                            </w:txbxContent>
                          </wps:txbx>
                          <wps:bodyPr rot="0" vert="horz" wrap="none" lIns="0" tIns="0" rIns="0" bIns="0" anchor="t" anchorCtr="0" upright="1">
                            <a:spAutoFit/>
                          </wps:bodyPr>
                        </wps:wsp>
                        <wps:wsp>
                          <wps:cNvPr id="123" name="Rectangle 126"/>
                          <wps:cNvSpPr>
                            <a:spLocks noChangeArrowheads="1"/>
                          </wps:cNvSpPr>
                          <wps:spPr bwMode="auto">
                            <a:xfrm>
                              <a:off x="517" y="12109"/>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果</w:t>
                                </w:r>
                              </w:p>
                            </w:txbxContent>
                          </wps:txbx>
                          <wps:bodyPr rot="0" vert="horz" wrap="none" lIns="0" tIns="0" rIns="0" bIns="0" anchor="t" anchorCtr="0" upright="1">
                            <a:spAutoFit/>
                          </wps:bodyPr>
                        </wps:wsp>
                        <wps:wsp>
                          <wps:cNvPr id="124" name="Rectangle 127"/>
                          <wps:cNvSpPr>
                            <a:spLocks noChangeArrowheads="1"/>
                          </wps:cNvSpPr>
                          <wps:spPr bwMode="auto">
                            <a:xfrm>
                              <a:off x="517" y="1229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w:t>
                                </w:r>
                              </w:p>
                            </w:txbxContent>
                          </wps:txbx>
                          <wps:bodyPr rot="0" vert="horz" wrap="none" lIns="0" tIns="0" rIns="0" bIns="0" anchor="t" anchorCtr="0" upright="1">
                            <a:spAutoFit/>
                          </wps:bodyPr>
                        </wps:wsp>
                        <wps:wsp>
                          <wps:cNvPr id="125" name="Rectangle 128"/>
                          <wps:cNvSpPr>
                            <a:spLocks noChangeArrowheads="1"/>
                          </wps:cNvSpPr>
                          <wps:spPr bwMode="auto">
                            <a:xfrm>
                              <a:off x="517" y="12477"/>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标</w:t>
                                </w:r>
                              </w:p>
                            </w:txbxContent>
                          </wps:txbx>
                          <wps:bodyPr rot="0" vert="horz" wrap="none" lIns="0" tIns="0" rIns="0" bIns="0" anchor="t" anchorCtr="0" upright="1">
                            <a:spAutoFit/>
                          </wps:bodyPr>
                        </wps:wsp>
                        <wps:wsp>
                          <wps:cNvPr id="126" name="Rectangle 129"/>
                          <wps:cNvSpPr>
                            <a:spLocks noChangeArrowheads="1"/>
                          </wps:cNvSpPr>
                          <wps:spPr bwMode="auto">
                            <a:xfrm>
                              <a:off x="892" y="11754"/>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效益指标</w:t>
                                </w:r>
                              </w:p>
                            </w:txbxContent>
                          </wps:txbx>
                          <wps:bodyPr rot="0" vert="horz" wrap="none" lIns="0" tIns="0" rIns="0" bIns="0" anchor="t" anchorCtr="0" upright="1">
                            <a:spAutoFit/>
                          </wps:bodyPr>
                        </wps:wsp>
                        <wps:wsp>
                          <wps:cNvPr id="127" name="Rectangle 130"/>
                          <wps:cNvSpPr>
                            <a:spLocks noChangeArrowheads="1"/>
                          </wps:cNvSpPr>
                          <wps:spPr bwMode="auto">
                            <a:xfrm>
                              <a:off x="2931" y="11754"/>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效益指标</w:t>
                                </w:r>
                              </w:p>
                            </w:txbxContent>
                          </wps:txbx>
                          <wps:bodyPr rot="0" vert="horz" wrap="none" lIns="0" tIns="0" rIns="0" bIns="0" anchor="t" anchorCtr="0" upright="1">
                            <a:spAutoFit/>
                          </wps:bodyPr>
                        </wps:wsp>
                        <wps:wsp>
                          <wps:cNvPr id="128" name="Rectangle 131"/>
                          <wps:cNvSpPr>
                            <a:spLocks noChangeArrowheads="1"/>
                          </wps:cNvSpPr>
                          <wps:spPr bwMode="auto">
                            <a:xfrm>
                              <a:off x="3632" y="11500"/>
                              <a:ext cx="136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：社会效益指标</w:t>
                                </w:r>
                              </w:p>
                            </w:txbxContent>
                          </wps:txbx>
                          <wps:bodyPr rot="0" vert="horz" wrap="none" lIns="0" tIns="0" rIns="0" bIns="0" anchor="t" anchorCtr="0" upright="1">
                            <a:spAutoFit/>
                          </wps:bodyPr>
                        </wps:wsp>
                        <wps:wsp>
                          <wps:cNvPr id="129" name="Rectangle 132"/>
                          <wps:cNvSpPr>
                            <a:spLocks noChangeArrowheads="1"/>
                          </wps:cNvSpPr>
                          <wps:spPr bwMode="auto">
                            <a:xfrm>
                              <a:off x="3632" y="11762"/>
                              <a:ext cx="136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：经济效益指标</w:t>
                                </w:r>
                              </w:p>
                            </w:txbxContent>
                          </wps:txbx>
                          <wps:bodyPr rot="0" vert="horz" wrap="none" lIns="0" tIns="0" rIns="0" bIns="0" anchor="t" anchorCtr="0" upright="1">
                            <a:spAutoFit/>
                          </wps:bodyPr>
                        </wps:wsp>
                        <wps:wsp>
                          <wps:cNvPr id="130" name="Rectangle 133"/>
                          <wps:cNvSpPr>
                            <a:spLocks noChangeArrowheads="1"/>
                          </wps:cNvSpPr>
                          <wps:spPr bwMode="auto">
                            <a:xfrm>
                              <a:off x="3632" y="12016"/>
                              <a:ext cx="136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3</w:t>
                                </w:r>
                                <w:r>
                                  <w:rPr>
                                    <w:rFonts w:ascii="宋体" w:cs="宋体" w:hint="eastAsia"/>
                                    <w:color w:val="000000"/>
                                    <w:sz w:val="14"/>
                                    <w:szCs w:val="14"/>
                                  </w:rPr>
                                  <w:t>：环境效益指标</w:t>
                                </w:r>
                              </w:p>
                            </w:txbxContent>
                          </wps:txbx>
                          <wps:bodyPr rot="0" vert="horz" wrap="none" lIns="0" tIns="0" rIns="0" bIns="0" anchor="t" anchorCtr="0" upright="1">
                            <a:spAutoFit/>
                          </wps:bodyPr>
                        </wps:wsp>
                        <wps:wsp>
                          <wps:cNvPr id="131" name="Rectangle 134"/>
                          <wps:cNvSpPr>
                            <a:spLocks noChangeArrowheads="1"/>
                          </wps:cNvSpPr>
                          <wps:spPr bwMode="auto">
                            <a:xfrm>
                              <a:off x="3632" y="12463"/>
                              <a:ext cx="150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：服务对象满意度</w:t>
                                </w:r>
                              </w:p>
                            </w:txbxContent>
                          </wps:txbx>
                          <wps:bodyPr rot="0" vert="horz" wrap="none" lIns="0" tIns="0" rIns="0" bIns="0" anchor="t" anchorCtr="0" upright="1">
                            <a:spAutoFit/>
                          </wps:bodyPr>
                        </wps:wsp>
                        <wps:wsp>
                          <wps:cNvPr id="132" name="Rectangle 135"/>
                          <wps:cNvSpPr>
                            <a:spLocks noChangeArrowheads="1"/>
                          </wps:cNvSpPr>
                          <wps:spPr bwMode="auto">
                            <a:xfrm>
                              <a:off x="3632" y="12909"/>
                              <a:ext cx="150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：可持续影响指标</w:t>
                                </w:r>
                              </w:p>
                            </w:txbxContent>
                          </wps:txbx>
                          <wps:bodyPr rot="0" vert="horz" wrap="none" lIns="0" tIns="0" rIns="0" bIns="0" anchor="t" anchorCtr="0" upright="1">
                            <a:spAutoFit/>
                          </wps:bodyPr>
                        </wps:wsp>
                        <wps:wsp>
                          <wps:cNvPr id="133" name="Rectangle 136"/>
                          <wps:cNvSpPr>
                            <a:spLocks noChangeArrowheads="1"/>
                          </wps:cNvSpPr>
                          <wps:spPr bwMode="auto">
                            <a:xfrm>
                              <a:off x="892" y="1249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服务对象</w:t>
                                </w:r>
                              </w:p>
                            </w:txbxContent>
                          </wps:txbx>
                          <wps:bodyPr rot="0" vert="horz" wrap="none" lIns="0" tIns="0" rIns="0" bIns="0" anchor="t" anchorCtr="0" upright="1">
                            <a:spAutoFit/>
                          </wps:bodyPr>
                        </wps:wsp>
                        <wps:wsp>
                          <wps:cNvPr id="134" name="Rectangle 137"/>
                          <wps:cNvSpPr>
                            <a:spLocks noChangeArrowheads="1"/>
                          </wps:cNvSpPr>
                          <wps:spPr bwMode="auto">
                            <a:xfrm>
                              <a:off x="821" y="12682"/>
                              <a:ext cx="7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满意度指标</w:t>
                                </w:r>
                              </w:p>
                            </w:txbxContent>
                          </wps:txbx>
                          <wps:bodyPr rot="0" vert="horz" wrap="none" lIns="0" tIns="0" rIns="0" bIns="0" anchor="t" anchorCtr="0" upright="1">
                            <a:spAutoFit/>
                          </wps:bodyPr>
                        </wps:wsp>
                        <wps:wsp>
                          <wps:cNvPr id="135" name="Rectangle 138"/>
                          <wps:cNvSpPr>
                            <a:spLocks noChangeArrowheads="1"/>
                          </wps:cNvSpPr>
                          <wps:spPr bwMode="auto">
                            <a:xfrm>
                              <a:off x="2931" y="12498"/>
                              <a:ext cx="56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服务对象</w:t>
                                </w:r>
                              </w:p>
                            </w:txbxContent>
                          </wps:txbx>
                          <wps:bodyPr rot="0" vert="horz" wrap="none" lIns="0" tIns="0" rIns="0" bIns="0" anchor="t" anchorCtr="0" upright="1">
                            <a:spAutoFit/>
                          </wps:bodyPr>
                        </wps:wsp>
                        <wps:wsp>
                          <wps:cNvPr id="136" name="Rectangle 139"/>
                          <wps:cNvSpPr>
                            <a:spLocks noChangeArrowheads="1"/>
                          </wps:cNvSpPr>
                          <wps:spPr bwMode="auto">
                            <a:xfrm>
                              <a:off x="2860" y="12682"/>
                              <a:ext cx="70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87" w:rsidRDefault="00D82287">
                                <w:pPr>
                                  <w:rPr>
                                    <w:rFonts w:cs="Times New Roman"/>
                                  </w:rPr>
                                </w:pPr>
                                <w:r>
                                  <w:rPr>
                                    <w:rFonts w:ascii="宋体" w:cs="宋体" w:hint="eastAsia"/>
                                    <w:color w:val="000000"/>
                                    <w:sz w:val="14"/>
                                    <w:szCs w:val="14"/>
                                  </w:rPr>
                                  <w:t>满意度指标</w:t>
                                </w:r>
                              </w:p>
                            </w:txbxContent>
                          </wps:txbx>
                          <wps:bodyPr rot="0" vert="horz" wrap="none" lIns="0" tIns="0" rIns="0" bIns="0" anchor="t" anchorCtr="0" upright="1">
                            <a:spAutoFit/>
                          </wps:bodyPr>
                        </wps:wsp>
                        <wps:wsp>
                          <wps:cNvPr id="137" name="Line 140"/>
                          <wps:cNvCnPr/>
                          <wps:spPr bwMode="auto">
                            <a:xfrm>
                              <a:off x="1565" y="821"/>
                              <a:ext cx="1" cy="22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41"/>
                          <wps:cNvSpPr>
                            <a:spLocks noChangeArrowheads="1"/>
                          </wps:cNvSpPr>
                          <wps:spPr bwMode="auto">
                            <a:xfrm>
                              <a:off x="1565" y="821"/>
                              <a:ext cx="7" cy="2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2"/>
                          <wps:cNvCnPr/>
                          <wps:spPr bwMode="auto">
                            <a:xfrm>
                              <a:off x="1572" y="7123"/>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43"/>
                          <wps:cNvSpPr>
                            <a:spLocks noChangeArrowheads="1"/>
                          </wps:cNvSpPr>
                          <wps:spPr bwMode="auto">
                            <a:xfrm>
                              <a:off x="1572" y="7123"/>
                              <a:ext cx="125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4"/>
                          <wps:cNvCnPr/>
                          <wps:spPr bwMode="auto">
                            <a:xfrm>
                              <a:off x="1572" y="9715"/>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5"/>
                          <wps:cNvSpPr>
                            <a:spLocks noChangeArrowheads="1"/>
                          </wps:cNvSpPr>
                          <wps:spPr bwMode="auto">
                            <a:xfrm>
                              <a:off x="1572" y="9715"/>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6"/>
                          <wps:cNvCnPr/>
                          <wps:spPr bwMode="auto">
                            <a:xfrm>
                              <a:off x="1572" y="10324"/>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47"/>
                          <wps:cNvSpPr>
                            <a:spLocks noChangeArrowheads="1"/>
                          </wps:cNvSpPr>
                          <wps:spPr bwMode="auto">
                            <a:xfrm>
                              <a:off x="1572" y="10324"/>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8"/>
                          <wps:cNvCnPr/>
                          <wps:spPr bwMode="auto">
                            <a:xfrm>
                              <a:off x="1572" y="11061"/>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1572" y="11061"/>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0"/>
                          <wps:cNvCnPr/>
                          <wps:spPr bwMode="auto">
                            <a:xfrm>
                              <a:off x="1572" y="11698"/>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1572" y="11698"/>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2"/>
                          <wps:cNvCnPr/>
                          <wps:spPr bwMode="auto">
                            <a:xfrm>
                              <a:off x="1572" y="11953"/>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53"/>
                          <wps:cNvSpPr>
                            <a:spLocks noChangeArrowheads="1"/>
                          </wps:cNvSpPr>
                          <wps:spPr bwMode="auto">
                            <a:xfrm>
                              <a:off x="1572" y="11953"/>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4"/>
                          <wps:cNvCnPr/>
                          <wps:spPr bwMode="auto">
                            <a:xfrm>
                              <a:off x="1572" y="12845"/>
                              <a:ext cx="12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55"/>
                          <wps:cNvSpPr>
                            <a:spLocks noChangeArrowheads="1"/>
                          </wps:cNvSpPr>
                          <wps:spPr bwMode="auto">
                            <a:xfrm>
                              <a:off x="1572" y="12845"/>
                              <a:ext cx="1253"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6"/>
                          <wps:cNvCnPr/>
                          <wps:spPr bwMode="auto">
                            <a:xfrm>
                              <a:off x="0" y="814"/>
                              <a:ext cx="1" cy="1229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57"/>
                          <wps:cNvSpPr>
                            <a:spLocks noChangeArrowheads="1"/>
                          </wps:cNvSpPr>
                          <wps:spPr bwMode="auto">
                            <a:xfrm>
                              <a:off x="0" y="814"/>
                              <a:ext cx="7" cy="122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8"/>
                          <wps:cNvCnPr/>
                          <wps:spPr bwMode="auto">
                            <a:xfrm>
                              <a:off x="1565" y="5148"/>
                              <a:ext cx="1" cy="79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59"/>
                          <wps:cNvSpPr>
                            <a:spLocks noChangeArrowheads="1"/>
                          </wps:cNvSpPr>
                          <wps:spPr bwMode="auto">
                            <a:xfrm>
                              <a:off x="1565" y="5148"/>
                              <a:ext cx="7" cy="79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60"/>
                          <wps:cNvCnPr/>
                          <wps:spPr bwMode="auto">
                            <a:xfrm>
                              <a:off x="8220" y="821"/>
                              <a:ext cx="1" cy="12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61"/>
                          <wps:cNvSpPr>
                            <a:spLocks noChangeArrowheads="1"/>
                          </wps:cNvSpPr>
                          <wps:spPr bwMode="auto">
                            <a:xfrm>
                              <a:off x="8220" y="821"/>
                              <a:ext cx="7" cy="12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2"/>
                          <wps:cNvCnPr/>
                          <wps:spPr bwMode="auto">
                            <a:xfrm>
                              <a:off x="2818" y="1076"/>
                              <a:ext cx="1" cy="120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63"/>
                          <wps:cNvSpPr>
                            <a:spLocks noChangeArrowheads="1"/>
                          </wps:cNvSpPr>
                          <wps:spPr bwMode="auto">
                            <a:xfrm>
                              <a:off x="2818" y="1076"/>
                              <a:ext cx="7" cy="120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4"/>
                          <wps:cNvCnPr/>
                          <wps:spPr bwMode="auto">
                            <a:xfrm>
                              <a:off x="4411" y="1076"/>
                              <a:ext cx="1" cy="19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65"/>
                          <wps:cNvSpPr>
                            <a:spLocks noChangeArrowheads="1"/>
                          </wps:cNvSpPr>
                          <wps:spPr bwMode="auto">
                            <a:xfrm>
                              <a:off x="4411" y="1076"/>
                              <a:ext cx="7" cy="19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6"/>
                          <wps:cNvCnPr/>
                          <wps:spPr bwMode="auto">
                            <a:xfrm>
                              <a:off x="389" y="3073"/>
                              <a:ext cx="1" cy="100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67"/>
                          <wps:cNvSpPr>
                            <a:spLocks noChangeArrowheads="1"/>
                          </wps:cNvSpPr>
                          <wps:spPr bwMode="auto">
                            <a:xfrm>
                              <a:off x="389" y="3073"/>
                              <a:ext cx="7" cy="10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8"/>
                          <wps:cNvCnPr/>
                          <wps:spPr bwMode="auto">
                            <a:xfrm>
                              <a:off x="779" y="5148"/>
                              <a:ext cx="1" cy="79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69"/>
                          <wps:cNvSpPr>
                            <a:spLocks noChangeArrowheads="1"/>
                          </wps:cNvSpPr>
                          <wps:spPr bwMode="auto">
                            <a:xfrm>
                              <a:off x="779" y="5148"/>
                              <a:ext cx="7" cy="79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0"/>
                          <wps:cNvCnPr/>
                          <wps:spPr bwMode="auto">
                            <a:xfrm>
                              <a:off x="3604" y="5148"/>
                              <a:ext cx="1" cy="79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71"/>
                          <wps:cNvSpPr>
                            <a:spLocks noChangeArrowheads="1"/>
                          </wps:cNvSpPr>
                          <wps:spPr bwMode="auto">
                            <a:xfrm>
                              <a:off x="3604" y="5148"/>
                              <a:ext cx="7" cy="79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2"/>
                          <wps:cNvCnPr/>
                          <wps:spPr bwMode="auto">
                            <a:xfrm>
                              <a:off x="5197" y="5148"/>
                              <a:ext cx="1" cy="79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73"/>
                          <wps:cNvSpPr>
                            <a:spLocks noChangeArrowheads="1"/>
                          </wps:cNvSpPr>
                          <wps:spPr bwMode="auto">
                            <a:xfrm>
                              <a:off x="5197" y="5148"/>
                              <a:ext cx="7" cy="79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4"/>
                          <wps:cNvCnPr/>
                          <wps:spPr bwMode="auto">
                            <a:xfrm>
                              <a:off x="7" y="814"/>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75"/>
                          <wps:cNvSpPr>
                            <a:spLocks noChangeArrowheads="1"/>
                          </wps:cNvSpPr>
                          <wps:spPr bwMode="auto">
                            <a:xfrm>
                              <a:off x="7" y="814"/>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6"/>
                          <wps:cNvCnPr/>
                          <wps:spPr bwMode="auto">
                            <a:xfrm>
                              <a:off x="7" y="1069"/>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77"/>
                          <wps:cNvSpPr>
                            <a:spLocks noChangeArrowheads="1"/>
                          </wps:cNvSpPr>
                          <wps:spPr bwMode="auto">
                            <a:xfrm>
                              <a:off x="7" y="1069"/>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8"/>
                          <wps:cNvCnPr/>
                          <wps:spPr bwMode="auto">
                            <a:xfrm>
                              <a:off x="7" y="1791"/>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79"/>
                          <wps:cNvSpPr>
                            <a:spLocks noChangeArrowheads="1"/>
                          </wps:cNvSpPr>
                          <wps:spPr bwMode="auto">
                            <a:xfrm>
                              <a:off x="7" y="1791"/>
                              <a:ext cx="82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80"/>
                          <wps:cNvCnPr/>
                          <wps:spPr bwMode="auto">
                            <a:xfrm>
                              <a:off x="7" y="2046"/>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81"/>
                          <wps:cNvSpPr>
                            <a:spLocks noChangeArrowheads="1"/>
                          </wps:cNvSpPr>
                          <wps:spPr bwMode="auto">
                            <a:xfrm>
                              <a:off x="7" y="2046"/>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2"/>
                          <wps:cNvCnPr/>
                          <wps:spPr bwMode="auto">
                            <a:xfrm>
                              <a:off x="7" y="2301"/>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83"/>
                          <wps:cNvSpPr>
                            <a:spLocks noChangeArrowheads="1"/>
                          </wps:cNvSpPr>
                          <wps:spPr bwMode="auto">
                            <a:xfrm>
                              <a:off x="7" y="2301"/>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4"/>
                          <wps:cNvCnPr/>
                          <wps:spPr bwMode="auto">
                            <a:xfrm>
                              <a:off x="1572" y="2556"/>
                              <a:ext cx="66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85"/>
                          <wps:cNvSpPr>
                            <a:spLocks noChangeArrowheads="1"/>
                          </wps:cNvSpPr>
                          <wps:spPr bwMode="auto">
                            <a:xfrm>
                              <a:off x="1572" y="2556"/>
                              <a:ext cx="6655"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6"/>
                          <wps:cNvCnPr/>
                          <wps:spPr bwMode="auto">
                            <a:xfrm>
                              <a:off x="1572" y="2811"/>
                              <a:ext cx="66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87"/>
                          <wps:cNvSpPr>
                            <a:spLocks noChangeArrowheads="1"/>
                          </wps:cNvSpPr>
                          <wps:spPr bwMode="auto">
                            <a:xfrm>
                              <a:off x="1572" y="2811"/>
                              <a:ext cx="6655"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8"/>
                          <wps:cNvCnPr/>
                          <wps:spPr bwMode="auto">
                            <a:xfrm>
                              <a:off x="7" y="3066"/>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89"/>
                          <wps:cNvSpPr>
                            <a:spLocks noChangeArrowheads="1"/>
                          </wps:cNvSpPr>
                          <wps:spPr bwMode="auto">
                            <a:xfrm>
                              <a:off x="7" y="3066"/>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wps:spPr bwMode="auto">
                            <a:xfrm>
                              <a:off x="396" y="3321"/>
                              <a:ext cx="78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91"/>
                          <wps:cNvSpPr>
                            <a:spLocks noChangeArrowheads="1"/>
                          </wps:cNvSpPr>
                          <wps:spPr bwMode="auto">
                            <a:xfrm>
                              <a:off x="396" y="3321"/>
                              <a:ext cx="783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2"/>
                          <wps:cNvCnPr/>
                          <wps:spPr bwMode="auto">
                            <a:xfrm>
                              <a:off x="7" y="5141"/>
                              <a:ext cx="82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93"/>
                          <wps:cNvSpPr>
                            <a:spLocks noChangeArrowheads="1"/>
                          </wps:cNvSpPr>
                          <wps:spPr bwMode="auto">
                            <a:xfrm>
                              <a:off x="7" y="5141"/>
                              <a:ext cx="82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4"/>
                          <wps:cNvCnPr/>
                          <wps:spPr bwMode="auto">
                            <a:xfrm>
                              <a:off x="396" y="5509"/>
                              <a:ext cx="78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95"/>
                          <wps:cNvSpPr>
                            <a:spLocks noChangeArrowheads="1"/>
                          </wps:cNvSpPr>
                          <wps:spPr bwMode="auto">
                            <a:xfrm>
                              <a:off x="396" y="5509"/>
                              <a:ext cx="783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6"/>
                          <wps:cNvCnPr/>
                          <wps:spPr bwMode="auto">
                            <a:xfrm>
                              <a:off x="3611" y="7123"/>
                              <a:ext cx="46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97"/>
                          <wps:cNvSpPr>
                            <a:spLocks noChangeArrowheads="1"/>
                          </wps:cNvSpPr>
                          <wps:spPr bwMode="auto">
                            <a:xfrm>
                              <a:off x="3611" y="7123"/>
                              <a:ext cx="46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8"/>
                          <wps:cNvCnPr/>
                          <wps:spPr bwMode="auto">
                            <a:xfrm>
                              <a:off x="786" y="7378"/>
                              <a:ext cx="74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99"/>
                          <wps:cNvSpPr>
                            <a:spLocks noChangeArrowheads="1"/>
                          </wps:cNvSpPr>
                          <wps:spPr bwMode="auto">
                            <a:xfrm>
                              <a:off x="786" y="7378"/>
                              <a:ext cx="744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0"/>
                          <wps:cNvCnPr/>
                          <wps:spPr bwMode="auto">
                            <a:xfrm>
                              <a:off x="3611" y="9715"/>
                              <a:ext cx="46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201"/>
                          <wps:cNvSpPr>
                            <a:spLocks noChangeArrowheads="1"/>
                          </wps:cNvSpPr>
                          <wps:spPr bwMode="auto">
                            <a:xfrm>
                              <a:off x="3611" y="9715"/>
                              <a:ext cx="461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2"/>
                          <wps:cNvCnPr/>
                          <wps:spPr bwMode="auto">
                            <a:xfrm>
                              <a:off x="786" y="9970"/>
                              <a:ext cx="74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203"/>
                          <wps:cNvSpPr>
                            <a:spLocks noChangeArrowheads="1"/>
                          </wps:cNvSpPr>
                          <wps:spPr bwMode="auto">
                            <a:xfrm>
                              <a:off x="786" y="9970"/>
                              <a:ext cx="7441"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4"/>
                          <wps:cNvCnPr/>
                          <wps:spPr bwMode="auto">
                            <a:xfrm>
                              <a:off x="3611" y="10324"/>
                              <a:ext cx="46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s:wsp>
                        <wps:cNvPr id="202" name="Rectangle 205"/>
                        <wps:cNvSpPr>
                          <a:spLocks noChangeArrowheads="1"/>
                        </wps:cNvSpPr>
                        <wps:spPr bwMode="auto">
                          <a:xfrm>
                            <a:off x="2292985" y="6555740"/>
                            <a:ext cx="2931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6"/>
                        <wps:cNvCnPr/>
                        <wps:spPr bwMode="auto">
                          <a:xfrm>
                            <a:off x="499110" y="6816725"/>
                            <a:ext cx="4725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207"/>
                        <wps:cNvSpPr>
                          <a:spLocks noChangeArrowheads="1"/>
                        </wps:cNvSpPr>
                        <wps:spPr bwMode="auto">
                          <a:xfrm>
                            <a:off x="499110" y="6816725"/>
                            <a:ext cx="472503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8"/>
                        <wps:cNvCnPr/>
                        <wps:spPr bwMode="auto">
                          <a:xfrm>
                            <a:off x="2292985" y="7023735"/>
                            <a:ext cx="2931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209"/>
                        <wps:cNvSpPr>
                          <a:spLocks noChangeArrowheads="1"/>
                        </wps:cNvSpPr>
                        <wps:spPr bwMode="auto">
                          <a:xfrm>
                            <a:off x="2292985" y="7023735"/>
                            <a:ext cx="2931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10"/>
                        <wps:cNvCnPr/>
                        <wps:spPr bwMode="auto">
                          <a:xfrm>
                            <a:off x="251460" y="7257415"/>
                            <a:ext cx="49726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211"/>
                        <wps:cNvSpPr>
                          <a:spLocks noChangeArrowheads="1"/>
                        </wps:cNvSpPr>
                        <wps:spPr bwMode="auto">
                          <a:xfrm>
                            <a:off x="251460" y="7257415"/>
                            <a:ext cx="497268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2"/>
                        <wps:cNvCnPr/>
                        <wps:spPr bwMode="auto">
                          <a:xfrm>
                            <a:off x="2292985" y="7428230"/>
                            <a:ext cx="2931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13"/>
                        <wps:cNvSpPr>
                          <a:spLocks noChangeArrowheads="1"/>
                        </wps:cNvSpPr>
                        <wps:spPr bwMode="auto">
                          <a:xfrm>
                            <a:off x="2292985" y="7428230"/>
                            <a:ext cx="2931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4"/>
                        <wps:cNvCnPr/>
                        <wps:spPr bwMode="auto">
                          <a:xfrm>
                            <a:off x="2292985" y="7590155"/>
                            <a:ext cx="2931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215"/>
                        <wps:cNvSpPr>
                          <a:spLocks noChangeArrowheads="1"/>
                        </wps:cNvSpPr>
                        <wps:spPr bwMode="auto">
                          <a:xfrm>
                            <a:off x="2292985" y="7590155"/>
                            <a:ext cx="2931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6"/>
                        <wps:cNvCnPr/>
                        <wps:spPr bwMode="auto">
                          <a:xfrm>
                            <a:off x="499110" y="7752080"/>
                            <a:ext cx="4725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 name="Rectangle 217"/>
                        <wps:cNvSpPr>
                          <a:spLocks noChangeArrowheads="1"/>
                        </wps:cNvSpPr>
                        <wps:spPr bwMode="auto">
                          <a:xfrm>
                            <a:off x="499110" y="7752080"/>
                            <a:ext cx="472503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8"/>
                        <wps:cNvCnPr/>
                        <wps:spPr bwMode="auto">
                          <a:xfrm>
                            <a:off x="2292985" y="8156575"/>
                            <a:ext cx="2931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219"/>
                        <wps:cNvSpPr>
                          <a:spLocks noChangeArrowheads="1"/>
                        </wps:cNvSpPr>
                        <wps:spPr bwMode="auto">
                          <a:xfrm>
                            <a:off x="2292985" y="8156575"/>
                            <a:ext cx="2931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20"/>
                        <wps:cNvCnPr/>
                        <wps:spPr bwMode="auto">
                          <a:xfrm>
                            <a:off x="4445" y="8318500"/>
                            <a:ext cx="52197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221"/>
                        <wps:cNvSpPr>
                          <a:spLocks noChangeArrowheads="1"/>
                        </wps:cNvSpPr>
                        <wps:spPr bwMode="auto">
                          <a:xfrm>
                            <a:off x="4445" y="8318500"/>
                            <a:ext cx="52197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画布 2" o:spid="_x0000_s1026" editas="canvas" style="width:411.35pt;height:655.35pt;mso-position-horizontal-relative:char;mso-position-vertical-relative:line" coordsize="52241,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1;height:83229;visibility:visible;mso-wrap-style:square">
                  <v:fill o:detectmouseclick="t"/>
                  <v:path o:connecttype="none"/>
                </v:shape>
                <v:group id="Group 4" o:spid="_x0000_s1028" style="position:absolute;top:717;width:52241;height:82512" coordorigin=",113" coordsize="8227,12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1593;top:2372;width:105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中期资金总额：</w:t>
                          </w:r>
                        </w:p>
                      </w:txbxContent>
                    </v:textbox>
                  </v:rect>
                  <v:rect id="Rectangle 6" o:spid="_x0000_s1030" style="position:absolute;left:1593;top:2627;width:9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其中：财政拨款</w:t>
                          </w:r>
                        </w:p>
                      </w:txbxContent>
                    </v:textbox>
                  </v:rect>
                  <v:rect id="Rectangle 7" o:spid="_x0000_s1031" style="position:absolute;left:1593;top:2882;width:7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p>
                      </w:txbxContent>
                    </v:textbox>
                  </v:rect>
                  <v:rect id="Rectangle 8" o:spid="_x0000_s1032" style="position:absolute;left:1805;top:2882;width:7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p>
                      </w:txbxContent>
                    </v:textbox>
                  </v:rect>
                  <v:rect id="Rectangle 9" o:spid="_x0000_s1033" style="position:absolute;left:1876;top:2882;width:7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p>
                      </w:txbxContent>
                    </v:textbox>
                  </v:rect>
                  <v:rect id="Rectangle 10" o:spid="_x0000_s1034" style="position:absolute;left:1947;top:2882;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其他资金</w:t>
                          </w:r>
                        </w:p>
                      </w:txbxContent>
                    </v:textbox>
                  </v:rect>
                  <v:rect id="Rectangle 11" o:spid="_x0000_s1035" style="position:absolute;left:446;top:5176;width:2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82287" w:rsidRDefault="00D82287">
                          <w:pPr>
                            <w:rPr>
                              <w:rFonts w:cs="Times New Roman"/>
                            </w:rPr>
                          </w:pPr>
                          <w:r>
                            <w:rPr>
                              <w:rFonts w:ascii="宋体" w:cs="宋体" w:hint="eastAsia"/>
                              <w:color w:val="000000"/>
                              <w:sz w:val="14"/>
                              <w:szCs w:val="14"/>
                            </w:rPr>
                            <w:t>一级</w:t>
                          </w:r>
                        </w:p>
                      </w:txbxContent>
                    </v:textbox>
                  </v:rect>
                  <v:rect id="Rectangle 12" o:spid="_x0000_s1036" style="position:absolute;left:446;top:5360;width:2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p>
                      </w:txbxContent>
                    </v:textbox>
                  </v:rect>
                  <v:rect id="Rectangle 13" o:spid="_x0000_s1037" style="position:absolute;left:892;top:526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二级指标</w:t>
                          </w:r>
                        </w:p>
                      </w:txbxContent>
                    </v:textbox>
                  </v:rect>
                  <v:rect id="Rectangle 14" o:spid="_x0000_s1038" style="position:absolute;left:1912;top:526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三级指标</w:t>
                          </w:r>
                        </w:p>
                      </w:txbxContent>
                    </v:textbox>
                  </v:rect>
                  <v:rect id="Rectangle 15" o:spid="_x0000_s1039" style="position:absolute;left:2931;top:526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82287" w:rsidRDefault="00D82287">
                          <w:pPr>
                            <w:rPr>
                              <w:rFonts w:cs="Times New Roman"/>
                            </w:rPr>
                          </w:pPr>
                          <w:r>
                            <w:rPr>
                              <w:rFonts w:ascii="宋体" w:cs="宋体" w:hint="eastAsia"/>
                              <w:color w:val="000000"/>
                              <w:sz w:val="14"/>
                              <w:szCs w:val="14"/>
                            </w:rPr>
                            <w:t>二级指标</w:t>
                          </w:r>
                        </w:p>
                      </w:txbxContent>
                    </v:textbox>
                  </v:rect>
                  <v:rect id="Rectangle 16" o:spid="_x0000_s1040" style="position:absolute;left:6499;top:5268;width:4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指标值</w:t>
                          </w:r>
                        </w:p>
                      </w:txbxContent>
                    </v:textbox>
                  </v:rect>
                  <v:rect id="Rectangle 17" o:spid="_x0000_s1041" style="position:absolute;left:1593;top:6260;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18" o:spid="_x0000_s1042" style="position:absolute;left:5225;top:5799;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color w:val="000000"/>
                              <w:sz w:val="14"/>
                              <w:szCs w:val="14"/>
                            </w:rPr>
                            <w:t>1</w:t>
                          </w:r>
                          <w:r>
                            <w:rPr>
                              <w:rFonts w:ascii="宋体" w:cs="宋体" w:hint="eastAsia"/>
                              <w:color w:val="000000"/>
                              <w:sz w:val="14"/>
                              <w:szCs w:val="14"/>
                            </w:rPr>
                            <w:t>、办公楼外观每半年清洗一次；</w:t>
                          </w:r>
                          <w:r>
                            <w:rPr>
                              <w:rFonts w:ascii="宋体" w:cs="宋体"/>
                              <w:color w:val="000000"/>
                              <w:sz w:val="14"/>
                              <w:szCs w:val="14"/>
                            </w:rPr>
                            <w:t>2</w:t>
                          </w:r>
                          <w:r>
                            <w:rPr>
                              <w:rFonts w:ascii="宋体" w:cs="宋体" w:hint="eastAsia"/>
                              <w:color w:val="000000"/>
                              <w:sz w:val="14"/>
                              <w:szCs w:val="14"/>
                            </w:rPr>
                            <w:t>、垃圾日产日</w:t>
                          </w:r>
                        </w:p>
                      </w:txbxContent>
                    </v:textbox>
                  </v:rect>
                  <v:rect id="Rectangle 19" o:spid="_x0000_s1043" style="position:absolute;left:5225;top:5983;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清，定期进行卫生消毒灭杀，确保环境干净整洁</w:t>
                          </w:r>
                        </w:p>
                      </w:txbxContent>
                    </v:textbox>
                  </v:rect>
                  <v:rect id="Rectangle 20" o:spid="_x0000_s1044" style="position:absolute;left:5225;top:6168;width:28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color w:val="000000"/>
                              <w:sz w:val="14"/>
                              <w:szCs w:val="14"/>
                            </w:rPr>
                            <w:t>3</w:t>
                          </w:r>
                          <w:r>
                            <w:rPr>
                              <w:rFonts w:ascii="宋体" w:cs="宋体" w:hint="eastAsia"/>
                              <w:color w:val="000000"/>
                              <w:sz w:val="14"/>
                              <w:szCs w:val="14"/>
                            </w:rPr>
                            <w:t>、完成会议的会前、会中、会后保障工作，会</w:t>
                          </w:r>
                        </w:p>
                      </w:txbxContent>
                    </v:textbox>
                  </v:rect>
                  <v:rect id="Rectangle 21" o:spid="_x0000_s1045" style="position:absolute;left:5225;top:6352;width:290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议保障率</w:t>
                          </w:r>
                          <w:r>
                            <w:rPr>
                              <w:rFonts w:ascii="宋体" w:cs="宋体"/>
                              <w:color w:val="000000"/>
                              <w:sz w:val="14"/>
                              <w:szCs w:val="14"/>
                            </w:rPr>
                            <w:t>100%</w:t>
                          </w:r>
                          <w:r>
                            <w:rPr>
                              <w:rFonts w:ascii="宋体" w:cs="宋体" w:hint="eastAsia"/>
                              <w:color w:val="000000"/>
                              <w:sz w:val="14"/>
                              <w:szCs w:val="14"/>
                            </w:rPr>
                            <w:t>；</w:t>
                          </w:r>
                          <w:r>
                            <w:rPr>
                              <w:rFonts w:ascii="宋体" w:cs="宋体"/>
                              <w:color w:val="000000"/>
                              <w:sz w:val="14"/>
                              <w:szCs w:val="14"/>
                            </w:rPr>
                            <w:t>4</w:t>
                          </w:r>
                          <w:r>
                            <w:rPr>
                              <w:rFonts w:ascii="宋体" w:cs="宋体" w:hint="eastAsia"/>
                              <w:color w:val="000000"/>
                              <w:sz w:val="14"/>
                              <w:szCs w:val="14"/>
                            </w:rPr>
                            <w:t>、完整保存物业管理的全部档</w:t>
                          </w:r>
                        </w:p>
                      </w:txbxContent>
                    </v:textbox>
                  </v:rect>
                  <v:rect id="Rectangle 22" o:spid="_x0000_s1046" style="position:absolute;left:5225;top:6536;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案资料、运营、维护、检查等各项记录、台帐等</w:t>
                          </w:r>
                        </w:p>
                      </w:txbxContent>
                    </v:textbox>
                  </v:rect>
                  <v:rect id="Rectangle 23" o:spid="_x0000_s1047" style="position:absolute;left:5225;top:6720;width:4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资料。</w:t>
                          </w:r>
                        </w:p>
                      </w:txbxContent>
                    </v:textbox>
                  </v:rect>
                  <v:rect id="Rectangle 24" o:spid="_x0000_s1048" style="position:absolute;left:1593;top:7194;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25" o:spid="_x0000_s1049" style="position:absolute;left:1593;top:8490;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26" o:spid="_x0000_s1050" style="position:absolute;left:5225;top:7385;width:28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1</w:t>
                          </w:r>
                          <w:r>
                            <w:rPr>
                              <w:rFonts w:ascii="宋体" w:cs="宋体" w:hint="eastAsia"/>
                              <w:color w:val="000000"/>
                              <w:sz w:val="14"/>
                              <w:szCs w:val="14"/>
                            </w:rPr>
                            <w:t>、房屋外观保持外观明亮整洁和统一，禁止违</w:t>
                          </w:r>
                        </w:p>
                      </w:txbxContent>
                    </v:textbox>
                  </v:rect>
                  <v:rect id="Rectangle 27" o:spid="_x0000_s1051" style="position:absolute;left:5225;top:7570;width:259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章建筑；</w:t>
                          </w:r>
                          <w:r>
                            <w:rPr>
                              <w:rFonts w:ascii="宋体" w:cs="宋体"/>
                              <w:color w:val="000000"/>
                              <w:sz w:val="14"/>
                              <w:szCs w:val="14"/>
                            </w:rPr>
                            <w:t>2</w:t>
                          </w:r>
                          <w:r>
                            <w:rPr>
                              <w:rFonts w:ascii="宋体" w:cs="宋体" w:hint="eastAsia"/>
                              <w:color w:val="000000"/>
                              <w:sz w:val="14"/>
                              <w:szCs w:val="14"/>
                            </w:rPr>
                            <w:t>、设备运行消防设施完好率达到</w:t>
                          </w:r>
                        </w:p>
                      </w:txbxContent>
                    </v:textbox>
                  </v:rect>
                  <v:rect id="Rectangle 28" o:spid="_x0000_s1052" style="position:absolute;left:5225;top:7754;width:297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100%</w:t>
                          </w:r>
                          <w:r>
                            <w:rPr>
                              <w:rFonts w:ascii="宋体" w:cs="宋体" w:hint="eastAsia"/>
                              <w:color w:val="000000"/>
                              <w:sz w:val="14"/>
                              <w:szCs w:val="14"/>
                            </w:rPr>
                            <w:t>，其它设备运行率不低于</w:t>
                          </w:r>
                          <w:r>
                            <w:rPr>
                              <w:rFonts w:ascii="宋体" w:cs="宋体"/>
                              <w:color w:val="000000"/>
                              <w:sz w:val="14"/>
                              <w:szCs w:val="14"/>
                            </w:rPr>
                            <w:t>95%</w:t>
                          </w:r>
                          <w:r>
                            <w:rPr>
                              <w:rFonts w:ascii="宋体" w:cs="宋体" w:hint="eastAsia"/>
                              <w:color w:val="000000"/>
                              <w:sz w:val="14"/>
                              <w:szCs w:val="14"/>
                            </w:rPr>
                            <w:t>；</w:t>
                          </w:r>
                          <w:r>
                            <w:rPr>
                              <w:rFonts w:ascii="宋体" w:cs="宋体"/>
                              <w:color w:val="000000"/>
                              <w:sz w:val="14"/>
                              <w:szCs w:val="14"/>
                            </w:rPr>
                            <w:t>3</w:t>
                          </w:r>
                          <w:r>
                            <w:rPr>
                              <w:rFonts w:ascii="宋体" w:cs="宋体" w:hint="eastAsia"/>
                              <w:color w:val="000000"/>
                              <w:sz w:val="14"/>
                              <w:szCs w:val="14"/>
                            </w:rPr>
                            <w:t>、办公楼整</w:t>
                          </w:r>
                        </w:p>
                      </w:txbxContent>
                    </v:textbox>
                  </v:rect>
                  <v:rect id="Rectangle 29" o:spid="_x0000_s1053" style="position:absolute;left:5225;top:7938;width:297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体及楼内设备设施完好率在</w:t>
                          </w:r>
                          <w:r>
                            <w:rPr>
                              <w:rFonts w:ascii="宋体" w:cs="宋体"/>
                              <w:color w:val="000000"/>
                              <w:sz w:val="14"/>
                              <w:szCs w:val="14"/>
                            </w:rPr>
                            <w:t>98%</w:t>
                          </w:r>
                          <w:r>
                            <w:rPr>
                              <w:rFonts w:ascii="宋体" w:cs="宋体" w:hint="eastAsia"/>
                              <w:color w:val="000000"/>
                              <w:sz w:val="14"/>
                              <w:szCs w:val="14"/>
                            </w:rPr>
                            <w:t>以上；</w:t>
                          </w:r>
                          <w:r>
                            <w:rPr>
                              <w:rFonts w:ascii="宋体" w:cs="宋体"/>
                              <w:color w:val="000000"/>
                              <w:sz w:val="14"/>
                              <w:szCs w:val="14"/>
                            </w:rPr>
                            <w:t>4</w:t>
                          </w:r>
                          <w:r>
                            <w:rPr>
                              <w:rFonts w:ascii="宋体" w:cs="宋体" w:hint="eastAsia"/>
                              <w:color w:val="000000"/>
                              <w:sz w:val="14"/>
                              <w:szCs w:val="14"/>
                            </w:rPr>
                            <w:t>、急修工</w:t>
                          </w:r>
                        </w:p>
                      </w:txbxContent>
                    </v:textbox>
                  </v:rect>
                  <v:rect id="Rectangle 30" o:spid="_x0000_s1054" style="position:absolute;left:5225;top:8122;width:297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程人员</w:t>
                          </w:r>
                          <w:r>
                            <w:rPr>
                              <w:rFonts w:ascii="宋体" w:cs="宋体"/>
                              <w:color w:val="000000"/>
                              <w:sz w:val="14"/>
                              <w:szCs w:val="14"/>
                            </w:rPr>
                            <w:t>24</w:t>
                          </w:r>
                          <w:r>
                            <w:rPr>
                              <w:rFonts w:ascii="宋体" w:cs="宋体" w:hint="eastAsia"/>
                              <w:color w:val="000000"/>
                              <w:sz w:val="14"/>
                              <w:szCs w:val="14"/>
                            </w:rPr>
                            <w:t>小时服务，小修及时率达</w:t>
                          </w:r>
                          <w:r>
                            <w:rPr>
                              <w:rFonts w:ascii="宋体" w:cs="宋体"/>
                              <w:color w:val="000000"/>
                              <w:sz w:val="14"/>
                              <w:szCs w:val="14"/>
                            </w:rPr>
                            <w:t>98%</w:t>
                          </w:r>
                          <w:r>
                            <w:rPr>
                              <w:rFonts w:ascii="宋体" w:cs="宋体" w:hint="eastAsia"/>
                              <w:color w:val="000000"/>
                              <w:sz w:val="14"/>
                              <w:szCs w:val="14"/>
                            </w:rPr>
                            <w:t>，并于最</w:t>
                          </w:r>
                        </w:p>
                      </w:txbxContent>
                    </v:textbox>
                  </v:rect>
                  <v:rect id="Rectangle 31" o:spid="_x0000_s1055" style="position:absolute;left:5225;top:8306;width:28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短时间处理突发事件；</w:t>
                          </w:r>
                          <w:r>
                            <w:rPr>
                              <w:rFonts w:ascii="宋体" w:cs="宋体"/>
                              <w:color w:val="000000"/>
                              <w:sz w:val="14"/>
                              <w:szCs w:val="14"/>
                            </w:rPr>
                            <w:t>5</w:t>
                          </w:r>
                          <w:r>
                            <w:rPr>
                              <w:rFonts w:ascii="宋体" w:cs="宋体" w:hint="eastAsia"/>
                              <w:color w:val="000000"/>
                              <w:sz w:val="14"/>
                              <w:szCs w:val="14"/>
                            </w:rPr>
                            <w:t>、绿化维护，树木修剪</w:t>
                          </w:r>
                        </w:p>
                      </w:txbxContent>
                    </v:textbox>
                  </v:rect>
                  <v:rect id="Rectangle 32" o:spid="_x0000_s1056" style="position:absolute;left:5225;top:8490;width:28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保持美观，四季时节定期更换时花。</w:t>
                          </w:r>
                          <w:r>
                            <w:rPr>
                              <w:rFonts w:ascii="宋体" w:cs="宋体"/>
                              <w:color w:val="000000"/>
                              <w:sz w:val="14"/>
                              <w:szCs w:val="14"/>
                            </w:rPr>
                            <w:t>6</w:t>
                          </w:r>
                          <w:r>
                            <w:rPr>
                              <w:rFonts w:ascii="宋体" w:cs="宋体" w:hint="eastAsia"/>
                              <w:color w:val="000000"/>
                              <w:sz w:val="14"/>
                              <w:szCs w:val="14"/>
                            </w:rPr>
                            <w:t>、环境卫</w:t>
                          </w:r>
                        </w:p>
                      </w:txbxContent>
                    </v:textbox>
                  </v:rect>
                  <v:rect id="Rectangle 33" o:spid="_x0000_s1057" style="position:absolute;left:5225;top:8674;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生实行标准化清洁，保洁，垃圾日产日清，确保</w:t>
                          </w:r>
                        </w:p>
                      </w:txbxContent>
                    </v:textbox>
                  </v:rect>
                  <v:rect id="Rectangle 34" o:spid="_x0000_s1058" style="position:absolute;left:5225;top:8858;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干净整洁。</w:t>
                          </w:r>
                          <w:r>
                            <w:rPr>
                              <w:rFonts w:ascii="宋体" w:cs="宋体"/>
                              <w:color w:val="000000"/>
                              <w:sz w:val="14"/>
                              <w:szCs w:val="14"/>
                            </w:rPr>
                            <w:t>7</w:t>
                          </w:r>
                          <w:r>
                            <w:rPr>
                              <w:rFonts w:ascii="宋体" w:cs="宋体" w:hint="eastAsia"/>
                              <w:color w:val="000000"/>
                              <w:sz w:val="14"/>
                              <w:szCs w:val="14"/>
                            </w:rPr>
                            <w:t>、停车管理有序，安全设施齐全。</w:t>
                          </w:r>
                          <w:r>
                            <w:rPr>
                              <w:rFonts w:ascii="宋体" w:cs="宋体"/>
                              <w:color w:val="000000"/>
                              <w:sz w:val="14"/>
                              <w:szCs w:val="14"/>
                            </w:rPr>
                            <w:t>8</w:t>
                          </w:r>
                        </w:p>
                      </w:txbxContent>
                    </v:textbox>
                  </v:rect>
                  <v:rect id="Rectangle 35" o:spid="_x0000_s1059" style="position:absolute;left:5225;top:9042;width:29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、电梯无安全事故，电梯机房通风，照明良好；</w:t>
                          </w:r>
                        </w:p>
                      </w:txbxContent>
                    </v:textbox>
                  </v:rect>
                  <v:rect id="Rectangle 36" o:spid="_x0000_s1060" style="position:absolute;left:5225;top:9227;width:28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9</w:t>
                          </w:r>
                          <w:r>
                            <w:rPr>
                              <w:rFonts w:ascii="宋体" w:cs="宋体" w:hint="eastAsia"/>
                              <w:color w:val="000000"/>
                              <w:sz w:val="14"/>
                              <w:szCs w:val="14"/>
                            </w:rPr>
                            <w:t>、装饰符合规定，未发生危及房屋结构安全及</w:t>
                          </w:r>
                        </w:p>
                      </w:txbxContent>
                    </v:textbox>
                  </v:rect>
                  <v:rect id="Rectangle 37" o:spid="_x0000_s1061" style="position:absolute;left:5225;top:9411;width:21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拆改管线和损害他人利益的现象。</w:t>
                          </w:r>
                        </w:p>
                      </w:txbxContent>
                    </v:textbox>
                  </v:rect>
                  <v:rect id="Rectangle 38" o:spid="_x0000_s1062" style="position:absolute;left:5225;top:9595;width:18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D82287" w:rsidRDefault="00D82287">
                          <w:pPr>
                            <w:rPr>
                              <w:rFonts w:cs="Times New Roman"/>
                            </w:rPr>
                          </w:pPr>
                        </w:p>
                      </w:txbxContent>
                    </v:textbox>
                  </v:rect>
                  <v:rect id="Rectangle 39" o:spid="_x0000_s1063" style="position:absolute;left:1593;top:9786;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40" o:spid="_x0000_s1064" style="position:absolute;left:1593;top:10090;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41" o:spid="_x0000_s1065" style="position:absolute;left:5225;top:10090;width:171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color w:val="000000"/>
                              <w:sz w:val="14"/>
                              <w:szCs w:val="14"/>
                            </w:rPr>
                            <w:t>2022</w:t>
                          </w:r>
                          <w:r>
                            <w:rPr>
                              <w:rFonts w:ascii="宋体" w:cs="宋体" w:hint="eastAsia"/>
                              <w:color w:val="000000"/>
                              <w:sz w:val="14"/>
                              <w:szCs w:val="14"/>
                            </w:rPr>
                            <w:t>年全年提供物业服务。</w:t>
                          </w:r>
                        </w:p>
                      </w:txbxContent>
                    </v:textbox>
                  </v:rect>
                  <v:rect id="Rectangle 42" o:spid="_x0000_s1066" style="position:absolute;left:1593;top:10473;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43" o:spid="_x0000_s1067" style="position:absolute;left:1593;top:10841;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44" o:spid="_x0000_s1068" style="position:absolute;left:5225;top:10841;width:161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成本控制在</w:t>
                          </w:r>
                          <w:r>
                            <w:rPr>
                              <w:rFonts w:ascii="宋体" w:cs="宋体"/>
                              <w:color w:val="000000"/>
                              <w:sz w:val="14"/>
                              <w:szCs w:val="14"/>
                            </w:rPr>
                            <w:t>113.8116</w:t>
                          </w:r>
                          <w:r>
                            <w:rPr>
                              <w:rFonts w:ascii="宋体" w:cs="宋体" w:hint="eastAsia"/>
                              <w:color w:val="000000"/>
                              <w:sz w:val="14"/>
                              <w:szCs w:val="14"/>
                            </w:rPr>
                            <w:t>万内</w:t>
                          </w:r>
                        </w:p>
                      </w:txbxContent>
                    </v:textbox>
                  </v:rect>
                  <v:rect id="Rectangle 45" o:spid="_x0000_s1069" style="position:absolute;left:1593;top:11188;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46" o:spid="_x0000_s1070" style="position:absolute;left:1593;top:11507;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47" o:spid="_x0000_s1071" style="position:absolute;left:5225;top:11464;width:15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保证干部职工正常工作。</w:t>
                          </w:r>
                        </w:p>
                      </w:txbxContent>
                    </v:textbox>
                  </v:rect>
                  <v:rect id="Rectangle 48" o:spid="_x0000_s1072" style="position:absolute;left:1593;top:11769;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49" o:spid="_x0000_s1073" style="position:absolute;left:5225;top:11733;width:12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节约维修维护成本。</w:t>
                          </w:r>
                        </w:p>
                      </w:txbxContent>
                    </v:textbox>
                  </v:rect>
                  <v:rect id="Rectangle 50" o:spid="_x0000_s1074" style="position:absolute;left:1593;top:12024;width:264;height:3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olor w:val="000000"/>
                              <w:sz w:val="14"/>
                              <w:szCs w:val="14"/>
                            </w:rPr>
                            <w:t>……</w:t>
                          </w:r>
                        </w:p>
                      </w:txbxContent>
                    </v:textbox>
                  </v:rect>
                  <v:rect id="Rectangle 51" o:spid="_x0000_s1075" style="position:absolute;left:5225;top:11988;width:19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办公环境干净整洁，减少污染。</w:t>
                          </w:r>
                        </w:p>
                      </w:txbxContent>
                    </v:textbox>
                  </v:rect>
                  <v:rect id="Rectangle 52" o:spid="_x0000_s1076" style="position:absolute;left:1593;top:12470;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53" o:spid="_x0000_s1077" style="position:absolute;left:1593;top:12916;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54" o:spid="_x0000_s1078" style="position:absolute;left:5225;top:12880;width:21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为办公楼正常运行提供持续性保障</w:t>
                          </w:r>
                        </w:p>
                      </w:txbxContent>
                    </v:textbox>
                  </v:rect>
                  <v:rect id="Rectangle 55" o:spid="_x0000_s1079" style="position:absolute;left:3023;top:113;width:2320;height:5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b/>
                              <w:bCs/>
                              <w:color w:val="000000"/>
                            </w:rPr>
                            <w:t>项目支出绩效目标申报表</w:t>
                          </w:r>
                        </w:p>
                      </w:txbxContent>
                    </v:textbox>
                  </v:rect>
                  <v:rect id="Rectangle 56" o:spid="_x0000_s1080" style="position:absolute;left:3667;top:418;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w:t>
                          </w:r>
                        </w:p>
                      </w:txbxContent>
                    </v:textbox>
                  </v:rect>
                  <v:rect id="Rectangle 57" o:spid="_x0000_s1081" style="position:absolute;left:3809;top:418;width:352;height:3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D82287" w:rsidRDefault="00D82287">
                          <w:pPr>
                            <w:rPr>
                              <w:rFonts w:cs="Times New Roman"/>
                            </w:rPr>
                          </w:pPr>
                          <w:r>
                            <w:rPr>
                              <w:color w:val="000000"/>
                              <w:sz w:val="14"/>
                              <w:szCs w:val="14"/>
                            </w:rPr>
                            <w:t xml:space="preserve"> 2022</w:t>
                          </w:r>
                        </w:p>
                      </w:txbxContent>
                    </v:textbox>
                  </v:rect>
                  <v:rect id="Rectangle 58" o:spid="_x0000_s1082" style="position:absolute;left:4128;top:418;width:4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年度）</w:t>
                          </w:r>
                        </w:p>
                      </w:txbxContent>
                    </v:textbox>
                  </v:rect>
                  <v:rect id="Rectangle 59" o:spid="_x0000_s1083" style="position:absolute;left:503;top:87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项目名称</w:t>
                          </w:r>
                        </w:p>
                      </w:txbxContent>
                    </v:textbox>
                  </v:rect>
                  <v:rect id="Rectangle 60" o:spid="_x0000_s1084" style="position:absolute;left:4255;top:878;width:12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办公场所物业管理费</w:t>
                          </w:r>
                        </w:p>
                      </w:txbxContent>
                    </v:textbox>
                  </v:rect>
                  <v:rect id="Rectangle 61" o:spid="_x0000_s1085" style="position:absolute;left:432;top:1855;width:7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项目负责人</w:t>
                          </w:r>
                        </w:p>
                      </w:txbxContent>
                    </v:textbox>
                  </v:rect>
                  <v:rect id="Rectangle 62" o:spid="_x0000_s1086" style="position:absolute;left:2053;top:1855;width:2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王铁</w:t>
                          </w:r>
                        </w:p>
                      </w:txbxContent>
                    </v:textbox>
                  </v:rect>
                  <v:rect id="Rectangle 63" o:spid="_x0000_s1087" style="position:absolute;left:3335;top:1855;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D82287" w:rsidRDefault="00D82287">
                          <w:pPr>
                            <w:rPr>
                              <w:rFonts w:cs="Times New Roman"/>
                            </w:rPr>
                          </w:pPr>
                          <w:r>
                            <w:rPr>
                              <w:rFonts w:ascii="宋体" w:cs="宋体" w:hint="eastAsia"/>
                              <w:color w:val="000000"/>
                              <w:sz w:val="14"/>
                              <w:szCs w:val="14"/>
                            </w:rPr>
                            <w:t>联系电话</w:t>
                          </w:r>
                        </w:p>
                      </w:txbxContent>
                    </v:textbox>
                  </v:rect>
                  <v:rect id="Rectangle 64" o:spid="_x0000_s1088" style="position:absolute;left:6032;top:1855;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59657891</w:t>
                          </w:r>
                        </w:p>
                      </w:txbxContent>
                    </v:textbox>
                  </v:rect>
                  <v:rect id="Rectangle 65" o:spid="_x0000_s1089" style="position:absolute;left:4439;top:2917;width:18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82287" w:rsidRDefault="00D82287">
                          <w:pPr>
                            <w:rPr>
                              <w:rFonts w:cs="Times New Roman"/>
                            </w:rPr>
                          </w:pPr>
                        </w:p>
                      </w:txbxContent>
                    </v:textbox>
                  </v:rect>
                  <v:rect id="Rectangle 66" o:spid="_x0000_s1090" style="position:absolute;left:503;top:2110;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项目属性</w:t>
                          </w:r>
                        </w:p>
                      </w:txbxContent>
                    </v:textbox>
                  </v:rect>
                  <v:rect id="Rectangle 67" o:spid="_x0000_s1091" style="position:absolute;left:1593;top:2153;width:18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D82287" w:rsidRDefault="00D82287">
                          <w:pPr>
                            <w:rPr>
                              <w:rFonts w:cs="Times New Roman"/>
                            </w:rPr>
                          </w:pPr>
                        </w:p>
                      </w:txbxContent>
                    </v:textbox>
                  </v:rect>
                  <v:rect id="Rectangle 68" o:spid="_x0000_s1092" style="position:absolute;left:3405;top:2110;width:4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项目期</w:t>
                          </w:r>
                        </w:p>
                      </w:txbxContent>
                    </v:textbox>
                  </v:rect>
                  <v:rect id="Rectangle 69" o:spid="_x0000_s1093" style="position:absolute;left:4439;top:2153;width:18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D82287" w:rsidRDefault="00D82287">
                          <w:pPr>
                            <w:rPr>
                              <w:rFonts w:cs="Times New Roman"/>
                            </w:rPr>
                          </w:pPr>
                        </w:p>
                      </w:txbxContent>
                    </v:textbox>
                  </v:rect>
                  <v:rect id="Rectangle 70" o:spid="_x0000_s1094" style="position:absolute;left:290;top:1367;width:9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主管部门及代码</w:t>
                          </w:r>
                        </w:p>
                      </w:txbxContent>
                    </v:textbox>
                  </v:rect>
                  <v:rect id="Rectangle 71" o:spid="_x0000_s1095" style="position:absolute;left:1628;top:1275;width:11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D82287" w:rsidRDefault="00D82287">
                          <w:pPr>
                            <w:rPr>
                              <w:rFonts w:cs="Times New Roman"/>
                            </w:rPr>
                          </w:pPr>
                          <w:r>
                            <w:rPr>
                              <w:rFonts w:ascii="宋体" w:cs="宋体" w:hint="eastAsia"/>
                              <w:color w:val="000000"/>
                              <w:sz w:val="14"/>
                              <w:szCs w:val="14"/>
                            </w:rPr>
                            <w:t>北京市西城区人力</w:t>
                          </w:r>
                        </w:p>
                      </w:txbxContent>
                    </v:textbox>
                  </v:rect>
                  <v:rect id="Rectangle 72" o:spid="_x0000_s1096" style="position:absolute;left:1628;top:1459;width:112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资源和社会保障局</w:t>
                          </w:r>
                        </w:p>
                      </w:txbxContent>
                    </v:textbox>
                  </v:rect>
                  <v:rect id="Rectangle 73" o:spid="_x0000_s1097" style="position:absolute;left:3335;top:1367;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实施单位</w:t>
                          </w:r>
                        </w:p>
                      </w:txbxContent>
                    </v:textbox>
                  </v:rect>
                  <v:rect id="Rectangle 74" o:spid="_x0000_s1098" style="position:absolute;left:5607;top:1367;width:14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北京市西城区公服中心</w:t>
                          </w:r>
                        </w:p>
                      </w:txbxContent>
                    </v:textbox>
                  </v:rect>
                  <v:rect id="Rectangle 75" o:spid="_x0000_s1099" style="position:absolute;left:892;top:8611;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质量指标</w:t>
                          </w:r>
                        </w:p>
                      </w:txbxContent>
                    </v:textbox>
                  </v:rect>
                  <v:rect id="Rectangle 76" o:spid="_x0000_s1100" style="position:absolute;left:2931;top:8611;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质量指标</w:t>
                          </w:r>
                        </w:p>
                      </w:txbxContent>
                    </v:textbox>
                  </v:rect>
                  <v:rect id="Rectangle 77" o:spid="_x0000_s1101" style="position:absolute;left:3632;top:8483;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78" o:spid="_x0000_s1102" style="position:absolute;left:3632;top:9779;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79" o:spid="_x0000_s1103" style="position:absolute;left:503;top:252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项目资金</w:t>
                          </w:r>
                        </w:p>
                      </w:txbxContent>
                    </v:textbox>
                  </v:rect>
                  <v:rect id="Rectangle 80" o:spid="_x0000_s1104" style="position:absolute;left:503;top:2712;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（万元）</w:t>
                          </w:r>
                        </w:p>
                      </w:txbxContent>
                    </v:textbox>
                  </v:rect>
                  <v:rect id="Rectangle 81" o:spid="_x0000_s1105" style="position:absolute;left:2846;top:2365;width:105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年度资金总额：</w:t>
                          </w:r>
                        </w:p>
                      </w:txbxContent>
                    </v:textbox>
                  </v:rect>
                  <v:rect id="Rectangle 82" o:spid="_x0000_s1106" style="position:absolute;left:6032;top:2365;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113.8116</w:t>
                          </w:r>
                        </w:p>
                      </w:txbxContent>
                    </v:textbox>
                  </v:rect>
                  <v:rect id="Rectangle 83" o:spid="_x0000_s1107" style="position:absolute;left:2846;top:2620;width:147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其中：财政拨款</w:t>
                          </w:r>
                        </w:p>
                      </w:txbxContent>
                    </v:textbox>
                  </v:rect>
                  <v:rect id="Rectangle 84" o:spid="_x0000_s1108" style="position:absolute;left:6032;top:2620;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113.8116</w:t>
                          </w:r>
                        </w:p>
                      </w:txbxContent>
                    </v:textbox>
                  </v:rect>
                  <v:rect id="Rectangle 85" o:spid="_x0000_s1109" style="position:absolute;left:2846;top:2875;width:7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p>
                      </w:txbxContent>
                    </v:textbox>
                  </v:rect>
                  <v:rect id="Rectangle 86" o:spid="_x0000_s1110" style="position:absolute;left:3696;top:2875;width:7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p>
                      </w:txbxContent>
                    </v:textbox>
                  </v:rect>
                  <v:rect id="Rectangle 87" o:spid="_x0000_s1111" style="position:absolute;left:3767;top:2875;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其他资金</w:t>
                          </w:r>
                        </w:p>
                      </w:txbxContent>
                    </v:textbox>
                  </v:rect>
                  <v:rect id="Rectangle 88" o:spid="_x0000_s1112" style="position:absolute;left:4121;top:5261;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三级指标</w:t>
                          </w:r>
                        </w:p>
                      </w:txbxContent>
                    </v:textbox>
                  </v:rect>
                  <v:rect id="Rectangle 89" o:spid="_x0000_s1113" style="position:absolute;left:517;top:8129;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产</w:t>
                          </w:r>
                        </w:p>
                      </w:txbxContent>
                    </v:textbox>
                  </v:rect>
                  <v:rect id="Rectangle 90" o:spid="_x0000_s1114" style="position:absolute;left:517;top:8313;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出</w:t>
                          </w:r>
                        </w:p>
                      </w:txbxContent>
                    </v:textbox>
                  </v:rect>
                  <v:rect id="Rectangle 91" o:spid="_x0000_s1115" style="position:absolute;left:517;top:8497;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指</w:t>
                          </w:r>
                        </w:p>
                      </w:txbxContent>
                    </v:textbox>
                  </v:rect>
                  <v:rect id="Rectangle 92" o:spid="_x0000_s1116" style="position:absolute;left:517;top:8681;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标</w:t>
                          </w:r>
                        </w:p>
                      </w:txbxContent>
                    </v:textbox>
                  </v:rect>
                  <v:rect id="Rectangle 93" o:spid="_x0000_s1117" style="position:absolute;left:892;top:6380;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数量指标</w:t>
                          </w:r>
                        </w:p>
                      </w:txbxContent>
                    </v:textbox>
                  </v:rect>
                  <v:rect id="Rectangle 94" o:spid="_x0000_s1118" style="position:absolute;left:2931;top:6380;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数量指标</w:t>
                          </w:r>
                        </w:p>
                      </w:txbxContent>
                    </v:textbox>
                  </v:rect>
                  <v:rect id="Rectangle 95" o:spid="_x0000_s1119" style="position:absolute;left:3632;top:6253;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96" o:spid="_x0000_s1120" style="position:absolute;left:3632;top:7187;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97" o:spid="_x0000_s1121" style="position:absolute;left:892;top:10289;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进度指标</w:t>
                          </w:r>
                        </w:p>
                      </w:txbxContent>
                    </v:textbox>
                  </v:rect>
                  <v:rect id="Rectangle 98" o:spid="_x0000_s1122" style="position:absolute;left:2931;top:10289;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hint="eastAsia"/>
                              <w:color w:val="000000"/>
                              <w:sz w:val="14"/>
                              <w:szCs w:val="14"/>
                            </w:rPr>
                            <w:t>进度指标</w:t>
                          </w:r>
                        </w:p>
                      </w:txbxContent>
                    </v:textbox>
                  </v:rect>
                  <v:rect id="Rectangle 99" o:spid="_x0000_s1123" style="position:absolute;left:3632;top:10083;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100" o:spid="_x0000_s1124" style="position:absolute;left:3632;top:10466;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101" o:spid="_x0000_s1125" style="position:absolute;left:892;top:1101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成本指标</w:t>
                          </w:r>
                        </w:p>
                      </w:txbxContent>
                    </v:textbox>
                  </v:rect>
                  <v:rect id="Rectangle 102" o:spid="_x0000_s1126" style="position:absolute;left:2931;top:1101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D82287" w:rsidRDefault="00D82287">
                          <w:pPr>
                            <w:rPr>
                              <w:rFonts w:cs="Times New Roman"/>
                            </w:rPr>
                          </w:pPr>
                          <w:r>
                            <w:rPr>
                              <w:rFonts w:ascii="宋体" w:cs="宋体" w:hint="eastAsia"/>
                              <w:color w:val="000000"/>
                              <w:sz w:val="14"/>
                              <w:szCs w:val="14"/>
                            </w:rPr>
                            <w:t>成本指标</w:t>
                          </w:r>
                        </w:p>
                      </w:txbxContent>
                    </v:textbox>
                  </v:rect>
                  <v:rect id="Rectangle 103" o:spid="_x0000_s1127" style="position:absolute;left:3632;top:10834;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w:t>
                          </w:r>
                        </w:p>
                      </w:txbxContent>
                    </v:textbox>
                  </v:rect>
                  <v:rect id="Rectangle 104" o:spid="_x0000_s1128" style="position:absolute;left:3632;top:11181;width:59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color w:val="000000"/>
                              <w:sz w:val="14"/>
                              <w:szCs w:val="14"/>
                            </w:rPr>
                            <w:t xml:space="preserve"> </w:t>
                          </w: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w:t>
                          </w:r>
                        </w:p>
                      </w:txbxContent>
                    </v:textbox>
                  </v:rect>
                  <v:rect id="Rectangle 105" o:spid="_x0000_s1129" style="position:absolute;left:127;top:3767;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总</w:t>
                          </w:r>
                        </w:p>
                      </w:txbxContent>
                    </v:textbox>
                  </v:rect>
                  <v:rect id="Rectangle 106" o:spid="_x0000_s1130" style="position:absolute;left:127;top:3951;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体</w:t>
                          </w:r>
                        </w:p>
                      </w:txbxContent>
                    </v:textbox>
                  </v:rect>
                  <v:rect id="Rectangle 107" o:spid="_x0000_s1131" style="position:absolute;left:127;top:4135;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目</w:t>
                          </w:r>
                        </w:p>
                      </w:txbxContent>
                    </v:textbox>
                  </v:rect>
                  <v:rect id="Rectangle 108" o:spid="_x0000_s1132" style="position:absolute;left:127;top:4319;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标</w:t>
                          </w:r>
                        </w:p>
                      </w:txbxContent>
                    </v:textbox>
                  </v:rect>
                  <v:rect id="Rectangle 109" o:spid="_x0000_s1133" style="position:absolute;left:474;top:3130;width:1947;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中期目标（</w:t>
                          </w:r>
                          <w:r>
                            <w:rPr>
                              <w:rFonts w:ascii="宋体" w:cs="宋体"/>
                              <w:color w:val="000000"/>
                              <w:sz w:val="14"/>
                              <w:szCs w:val="14"/>
                            </w:rPr>
                            <w:t>20</w:t>
                          </w:r>
                          <w:r>
                            <w:rPr>
                              <w:rFonts w:ascii="宋体" w:cs="宋体" w:hint="eastAsia"/>
                              <w:color w:val="000000"/>
                              <w:sz w:val="14"/>
                              <w:szCs w:val="14"/>
                            </w:rPr>
                            <w:t>××年</w:t>
                          </w:r>
                          <w:r>
                            <w:rPr>
                              <w:rFonts w:ascii="宋体"/>
                              <w:color w:val="000000"/>
                              <w:sz w:val="14"/>
                              <w:szCs w:val="14"/>
                            </w:rPr>
                            <w:t>—</w:t>
                          </w:r>
                          <w:r>
                            <w:rPr>
                              <w:rFonts w:ascii="宋体" w:cs="宋体"/>
                              <w:color w:val="000000"/>
                              <w:sz w:val="14"/>
                              <w:szCs w:val="14"/>
                            </w:rPr>
                            <w:t>20</w:t>
                          </w:r>
                          <w:r>
                            <w:rPr>
                              <w:rFonts w:ascii="宋体" w:cs="宋体" w:hint="eastAsia"/>
                              <w:color w:val="000000"/>
                              <w:sz w:val="14"/>
                              <w:szCs w:val="14"/>
                            </w:rPr>
                            <w:t>××</w:t>
                          </w:r>
                          <w:r>
                            <w:rPr>
                              <w:rFonts w:ascii="宋体" w:cs="宋体"/>
                              <w:color w:val="000000"/>
                              <w:sz w:val="14"/>
                              <w:szCs w:val="14"/>
                            </w:rPr>
                            <w:t>+n</w:t>
                          </w:r>
                        </w:p>
                      </w:txbxContent>
                    </v:textbox>
                  </v:rect>
                  <v:rect id="Rectangle 110" o:spid="_x0000_s1134" style="position:absolute;left:2457;top:3130;width:2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年）</w:t>
                          </w:r>
                        </w:p>
                      </w:txbxContent>
                    </v:textbox>
                  </v:rect>
                  <v:rect id="Rectangle 111" o:spid="_x0000_s1135" style="position:absolute;left:5239;top:3130;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D82287" w:rsidRDefault="00D82287">
                          <w:pPr>
                            <w:rPr>
                              <w:rFonts w:cs="Times New Roman"/>
                            </w:rPr>
                          </w:pPr>
                          <w:r>
                            <w:rPr>
                              <w:rFonts w:ascii="宋体" w:cs="宋体" w:hint="eastAsia"/>
                              <w:color w:val="000000"/>
                              <w:sz w:val="14"/>
                              <w:szCs w:val="14"/>
                            </w:rPr>
                            <w:t>年度目标</w:t>
                          </w:r>
                        </w:p>
                      </w:txbxContent>
                    </v:textbox>
                  </v:rect>
                  <v:rect id="Rectangle 112" o:spid="_x0000_s1136" style="position:absolute;left:418;top:4992;width:181;height: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D82287" w:rsidRDefault="00D82287">
                          <w:pPr>
                            <w:rPr>
                              <w:rFonts w:cs="Times New Roman"/>
                            </w:rPr>
                          </w:pPr>
                        </w:p>
                      </w:txbxContent>
                    </v:textbox>
                  </v:rect>
                  <v:rect id="Rectangle 113" o:spid="_x0000_s1137" style="position:absolute;left:2846;top:3356;width:525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D82287" w:rsidRDefault="00D82287">
                          <w:pPr>
                            <w:rPr>
                              <w:rFonts w:cs="Times New Roman"/>
                            </w:rPr>
                          </w:pPr>
                          <w:r>
                            <w:rPr>
                              <w:rFonts w:ascii="宋体" w:cs="宋体" w:hint="eastAsia"/>
                              <w:color w:val="000000"/>
                              <w:sz w:val="14"/>
                              <w:szCs w:val="14"/>
                            </w:rPr>
                            <w:t>于</w:t>
                          </w:r>
                          <w:r>
                            <w:rPr>
                              <w:rFonts w:ascii="宋体" w:cs="宋体"/>
                              <w:color w:val="000000"/>
                              <w:sz w:val="14"/>
                              <w:szCs w:val="14"/>
                            </w:rPr>
                            <w:t>2022</w:t>
                          </w:r>
                          <w:r>
                            <w:rPr>
                              <w:rFonts w:ascii="宋体" w:cs="宋体" w:hint="eastAsia"/>
                              <w:color w:val="000000"/>
                              <w:sz w:val="14"/>
                              <w:szCs w:val="14"/>
                            </w:rPr>
                            <w:t>年度，通过与第三方物业公司合作，负责管理办公楼物业，具体包括房屋建筑</w:t>
                          </w:r>
                        </w:p>
                      </w:txbxContent>
                    </v:textbox>
                  </v:rect>
                  <v:rect id="Rectangle 114" o:spid="_x0000_s1138" style="position:absolute;left:2846;top:3541;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共用部位的日常维修、养护和管理，公用设施设备的日常维修养护、运行和管理，公</w:t>
                          </w:r>
                        </w:p>
                      </w:txbxContent>
                    </v:textbox>
                  </v:rect>
                  <v:rect id="Rectangle 115" o:spid="_x0000_s1139" style="position:absolute;left:2846;top:3725;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用设施和附属建筑物、构筑物的维修、养护和管理；公共绿地、景观的养护与管理；</w:t>
                          </w:r>
                        </w:p>
                      </w:txbxContent>
                    </v:textbox>
                  </v:rect>
                  <v:rect id="Rectangle 116" o:spid="_x0000_s1140" style="position:absolute;left:2846;top:3909;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公共环境卫生包括房屋共用部位的清洁卫生，公共场所的清洁卫生、垃圾收集、地下</w:t>
                          </w:r>
                        </w:p>
                      </w:txbxContent>
                    </v:textbox>
                  </v:rect>
                  <v:rect id="Rectangle 117" o:spid="_x0000_s1141" style="position:absolute;left:2846;top:4093;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车库的清洁卫生等。协助做好安全防范工作，发生安全事故，及时向有关部门报告，</w:t>
                          </w:r>
                        </w:p>
                      </w:txbxContent>
                    </v:textbox>
                  </v:rect>
                  <v:rect id="Rectangle 118" o:spid="_x0000_s1142" style="position:absolute;left:2846;top:4277;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采取相应措施，协助做好救助工作，维持物业区域内车辆行驶秩序，对车辆停放进行</w:t>
                          </w:r>
                        </w:p>
                      </w:txbxContent>
                    </v:textbox>
                  </v:rect>
                  <v:rect id="Rectangle 119" o:spid="_x0000_s1143" style="position:absolute;left:2846;top:4461;width:518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管理，电梯系统的运行和日常维护管理，会议服务人员负责会议全程服务等，保障办</w:t>
                          </w:r>
                        </w:p>
                      </w:txbxContent>
                    </v:textbox>
                  </v:rect>
                  <v:rect id="Rectangle 120" o:spid="_x0000_s1144" style="position:absolute;left:2846;top:4645;width:47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公楼工作人员处于一个良好的工作环境，确保正常的日常活动的安全，舒适。</w:t>
                          </w:r>
                        </w:p>
                      </w:txbxContent>
                    </v:textbox>
                  </v:rect>
                  <v:rect id="Rectangle 121" o:spid="_x0000_s1145" style="position:absolute;left:127;top:8780;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D82287" w:rsidRDefault="00D82287">
                          <w:pPr>
                            <w:rPr>
                              <w:rFonts w:cs="Times New Roman"/>
                            </w:rPr>
                          </w:pPr>
                          <w:r>
                            <w:rPr>
                              <w:rFonts w:ascii="宋体" w:cs="宋体" w:hint="eastAsia"/>
                              <w:color w:val="000000"/>
                              <w:sz w:val="14"/>
                              <w:szCs w:val="14"/>
                            </w:rPr>
                            <w:t>绩</w:t>
                          </w:r>
                        </w:p>
                      </w:txbxContent>
                    </v:textbox>
                  </v:rect>
                  <v:rect id="Rectangle 122" o:spid="_x0000_s1146" style="position:absolute;left:127;top:8965;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效</w:t>
                          </w:r>
                        </w:p>
                      </w:txbxContent>
                    </v:textbox>
                  </v:rect>
                  <v:rect id="Rectangle 123" o:spid="_x0000_s1147" style="position:absolute;left:127;top:9149;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82287" w:rsidRDefault="00D82287">
                          <w:pPr>
                            <w:rPr>
                              <w:rFonts w:cs="Times New Roman"/>
                            </w:rPr>
                          </w:pPr>
                          <w:r>
                            <w:rPr>
                              <w:rFonts w:ascii="宋体" w:cs="宋体" w:hint="eastAsia"/>
                              <w:color w:val="000000"/>
                              <w:sz w:val="14"/>
                              <w:szCs w:val="14"/>
                            </w:rPr>
                            <w:t>指</w:t>
                          </w:r>
                        </w:p>
                      </w:txbxContent>
                    </v:textbox>
                  </v:rect>
                  <v:rect id="Rectangle 124" o:spid="_x0000_s1148" style="position:absolute;left:127;top:9333;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标</w:t>
                          </w:r>
                        </w:p>
                      </w:txbxContent>
                    </v:textbox>
                  </v:rect>
                  <v:rect id="Rectangle 125" o:spid="_x0000_s1149" style="position:absolute;left:517;top:11924;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效</w:t>
                          </w:r>
                        </w:p>
                      </w:txbxContent>
                    </v:textbox>
                  </v:rect>
                  <v:rect id="Rectangle 126" o:spid="_x0000_s1150" style="position:absolute;left:517;top:12109;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果</w:t>
                          </w:r>
                        </w:p>
                      </w:txbxContent>
                    </v:textbox>
                  </v:rect>
                  <v:rect id="Rectangle 127" o:spid="_x0000_s1151" style="position:absolute;left:517;top:12293;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指</w:t>
                          </w:r>
                        </w:p>
                      </w:txbxContent>
                    </v:textbox>
                  </v:rect>
                  <v:rect id="Rectangle 128" o:spid="_x0000_s1152" style="position:absolute;left:517;top:12477;width:14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标</w:t>
                          </w:r>
                        </w:p>
                      </w:txbxContent>
                    </v:textbox>
                  </v:rect>
                  <v:rect id="Rectangle 129" o:spid="_x0000_s1153" style="position:absolute;left:892;top:11754;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效益指标</w:t>
                          </w:r>
                        </w:p>
                      </w:txbxContent>
                    </v:textbox>
                  </v:rect>
                  <v:rect id="Rectangle 130" o:spid="_x0000_s1154" style="position:absolute;left:2931;top:11754;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效益指标</w:t>
                          </w:r>
                        </w:p>
                      </w:txbxContent>
                    </v:textbox>
                  </v:rect>
                  <v:rect id="Rectangle 131" o:spid="_x0000_s1155" style="position:absolute;left:3632;top:11500;width:136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：社会效益指标</w:t>
                          </w:r>
                        </w:p>
                      </w:txbxContent>
                    </v:textbox>
                  </v:rect>
                  <v:rect id="Rectangle 132" o:spid="_x0000_s1156" style="position:absolute;left:3632;top:11762;width:136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：经济效益指标</w:t>
                          </w:r>
                        </w:p>
                      </w:txbxContent>
                    </v:textbox>
                  </v:rect>
                  <v:rect id="Rectangle 133" o:spid="_x0000_s1157" style="position:absolute;left:3632;top:12016;width:136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3</w:t>
                          </w:r>
                          <w:r>
                            <w:rPr>
                              <w:rFonts w:ascii="宋体" w:cs="宋体" w:hint="eastAsia"/>
                              <w:color w:val="000000"/>
                              <w:sz w:val="14"/>
                              <w:szCs w:val="14"/>
                            </w:rPr>
                            <w:t>：环境效益指标</w:t>
                          </w:r>
                        </w:p>
                      </w:txbxContent>
                    </v:textbox>
                  </v:rect>
                  <v:rect id="Rectangle 134" o:spid="_x0000_s1158" style="position:absolute;left:3632;top:12463;width:150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1</w:t>
                          </w:r>
                          <w:r>
                            <w:rPr>
                              <w:rFonts w:ascii="宋体" w:cs="宋体" w:hint="eastAsia"/>
                              <w:color w:val="000000"/>
                              <w:sz w:val="14"/>
                              <w:szCs w:val="14"/>
                            </w:rPr>
                            <w:t>：服务对象满意度</w:t>
                          </w:r>
                        </w:p>
                      </w:txbxContent>
                    </v:textbox>
                  </v:rect>
                  <v:rect id="Rectangle 135" o:spid="_x0000_s1159" style="position:absolute;left:3632;top:12909;width:1506;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指标</w:t>
                          </w:r>
                          <w:r>
                            <w:rPr>
                              <w:rFonts w:ascii="宋体" w:cs="宋体"/>
                              <w:color w:val="000000"/>
                              <w:sz w:val="14"/>
                              <w:szCs w:val="14"/>
                            </w:rPr>
                            <w:t>2</w:t>
                          </w:r>
                          <w:r>
                            <w:rPr>
                              <w:rFonts w:ascii="宋体" w:cs="宋体" w:hint="eastAsia"/>
                              <w:color w:val="000000"/>
                              <w:sz w:val="14"/>
                              <w:szCs w:val="14"/>
                            </w:rPr>
                            <w:t>：可持续影响指标</w:t>
                          </w:r>
                        </w:p>
                      </w:txbxContent>
                    </v:textbox>
                  </v:rect>
                  <v:rect id="Rectangle 136" o:spid="_x0000_s1160" style="position:absolute;left:892;top:1249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服务对象</w:t>
                          </w:r>
                        </w:p>
                      </w:txbxContent>
                    </v:textbox>
                  </v:rect>
                  <v:rect id="Rectangle 137" o:spid="_x0000_s1161" style="position:absolute;left:821;top:12682;width:7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满意度指标</w:t>
                          </w:r>
                        </w:p>
                      </w:txbxContent>
                    </v:textbox>
                  </v:rect>
                  <v:rect id="Rectangle 138" o:spid="_x0000_s1162" style="position:absolute;left:2931;top:12498;width:56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D82287" w:rsidRDefault="00D82287">
                          <w:pPr>
                            <w:rPr>
                              <w:rFonts w:cs="Times New Roman"/>
                            </w:rPr>
                          </w:pPr>
                          <w:r>
                            <w:rPr>
                              <w:rFonts w:ascii="宋体" w:cs="宋体" w:hint="eastAsia"/>
                              <w:color w:val="000000"/>
                              <w:sz w:val="14"/>
                              <w:szCs w:val="14"/>
                            </w:rPr>
                            <w:t>服务对象</w:t>
                          </w:r>
                        </w:p>
                      </w:txbxContent>
                    </v:textbox>
                  </v:rect>
                  <v:rect id="Rectangle 139" o:spid="_x0000_s1163" style="position:absolute;left:2860;top:12682;width:701;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82287" w:rsidRDefault="00D82287">
                          <w:pPr>
                            <w:rPr>
                              <w:rFonts w:cs="Times New Roman"/>
                            </w:rPr>
                          </w:pPr>
                          <w:r>
                            <w:rPr>
                              <w:rFonts w:ascii="宋体" w:cs="宋体" w:hint="eastAsia"/>
                              <w:color w:val="000000"/>
                              <w:sz w:val="14"/>
                              <w:szCs w:val="14"/>
                            </w:rPr>
                            <w:t>满意度指标</w:t>
                          </w:r>
                        </w:p>
                      </w:txbxContent>
                    </v:textbox>
                  </v:rect>
                  <v:line id="Line 140" o:spid="_x0000_s1164" style="position:absolute;visibility:visible;mso-wrap-style:square" from="1565,821" to="1566,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41" o:spid="_x0000_s1165" style="position:absolute;left:1565;top:821;width:7;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42" o:spid="_x0000_s1166" style="position:absolute;visibility:visible;mso-wrap-style:square" from="1572,7123" to="2825,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rect id="Rectangle 143" o:spid="_x0000_s1167" style="position:absolute;left:1572;top:7123;width:1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44" o:spid="_x0000_s1168" style="position:absolute;visibility:visible;mso-wrap-style:square" from="1572,9715" to="2825,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45" o:spid="_x0000_s1169" style="position:absolute;left:1572;top:9715;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46" o:spid="_x0000_s1170" style="position:absolute;visibility:visible;mso-wrap-style:square" from="1572,10324" to="2825,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47" o:spid="_x0000_s1171" style="position:absolute;left:1572;top:10324;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8" o:spid="_x0000_s1172" style="position:absolute;visibility:visible;mso-wrap-style:square" from="1572,11061" to="2825,1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rect id="Rectangle 149" o:spid="_x0000_s1173" style="position:absolute;left:1572;top:11061;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50" o:spid="_x0000_s1174" style="position:absolute;visibility:visible;mso-wrap-style:square" from="1572,11698" to="2825,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51" o:spid="_x0000_s1175" style="position:absolute;left:1572;top:11698;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52" o:spid="_x0000_s1176" style="position:absolute;visibility:visible;mso-wrap-style:square" from="1572,11953" to="2825,1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153" o:spid="_x0000_s1177" style="position:absolute;left:1572;top:11953;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54" o:spid="_x0000_s1178" style="position:absolute;visibility:visible;mso-wrap-style:square" from="1572,12845" to="2825,1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55" o:spid="_x0000_s1179" style="position:absolute;left:1572;top:12845;width:12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56" o:spid="_x0000_s1180" style="position:absolute;visibility:visible;mso-wrap-style:square" from="0,814" to="1,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157" o:spid="_x0000_s1181" style="position:absolute;top:814;width:7;height:1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58" o:spid="_x0000_s1182" style="position:absolute;visibility:visible;mso-wrap-style:square" from="1565,5148" to="1566,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59" o:spid="_x0000_s1183" style="position:absolute;left:1565;top:5148;width:7;height:7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60" o:spid="_x0000_s1184" style="position:absolute;visibility:visible;mso-wrap-style:square" from="8220,821" to="8221,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61" o:spid="_x0000_s1185" style="position:absolute;left:8220;top:821;width:7;height:1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2" o:spid="_x0000_s1186" style="position:absolute;visibility:visible;mso-wrap-style:square" from="2818,1076" to="2819,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3" o:spid="_x0000_s1187" style="position:absolute;left:2818;top:1076;width:7;height:1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4" o:spid="_x0000_s1188" style="position:absolute;visibility:visible;mso-wrap-style:square" from="4411,1076" to="4412,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165" o:spid="_x0000_s1189" style="position:absolute;left:4411;top:1076;width:7;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66" o:spid="_x0000_s1190" style="position:absolute;visibility:visible;mso-wrap-style:square" from="389,3073" to="390,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rect id="Rectangle 167" o:spid="_x0000_s1191" style="position:absolute;left:389;top:3073;width:7;height:10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68" o:spid="_x0000_s1192" style="position:absolute;visibility:visible;mso-wrap-style:square" from="779,5148" to="780,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169" o:spid="_x0000_s1193" style="position:absolute;left:779;top:5148;width:7;height:7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70" o:spid="_x0000_s1194" style="position:absolute;visibility:visible;mso-wrap-style:square" from="3604,5148" to="3605,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71" o:spid="_x0000_s1195" style="position:absolute;left:3604;top:5148;width:7;height:7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72" o:spid="_x0000_s1196" style="position:absolute;visibility:visible;mso-wrap-style:square" from="5197,5148" to="5198,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173" o:spid="_x0000_s1197" style="position:absolute;left:5197;top:5148;width:7;height:7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74" o:spid="_x0000_s1198" style="position:absolute;visibility:visible;mso-wrap-style:square" from="7,814" to="822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rect id="Rectangle 175" o:spid="_x0000_s1199" style="position:absolute;left:7;top:814;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76" o:spid="_x0000_s1200" style="position:absolute;visibility:visible;mso-wrap-style:square" from="7,1069" to="8227,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rect id="Rectangle 177" o:spid="_x0000_s1201" style="position:absolute;left:7;top:1069;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78" o:spid="_x0000_s1202" style="position:absolute;visibility:visible;mso-wrap-style:square" from="7,1791" to="8227,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179" o:spid="_x0000_s1203" style="position:absolute;left:7;top:1791;width:82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80" o:spid="_x0000_s1204" style="position:absolute;visibility:visible;mso-wrap-style:square" from="7,2046" to="8227,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181" o:spid="_x0000_s1205" style="position:absolute;left:7;top:2046;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82" o:spid="_x0000_s1206" style="position:absolute;visibility:visible;mso-wrap-style:square" from="7,2301" to="8227,2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83" o:spid="_x0000_s1207" style="position:absolute;left:7;top:2301;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84" o:spid="_x0000_s1208" style="position:absolute;visibility:visible;mso-wrap-style:square" from="1572,2556" to="8227,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85" o:spid="_x0000_s1209" style="position:absolute;left:1572;top:2556;width:665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86" o:spid="_x0000_s1210" style="position:absolute;visibility:visible;mso-wrap-style:square" from="1572,2811" to="8227,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87" o:spid="_x0000_s1211" style="position:absolute;left:1572;top:2811;width:665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88" o:spid="_x0000_s1212" style="position:absolute;visibility:visible;mso-wrap-style:square" from="7,3066" to="8227,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eQsMAAADcAAAADwAAAGRycy9kb3ducmV2LnhtbERPTWvCQBC9C/0PyxR6MxsLxjS6Sikt&#10;0ZtNFTwO2WmymJ0N2a3Gf+8WCr3N433OajPaTlxo8MaxglmSgiCunTbcKDh8fUxzED4ga+wck4Ib&#10;edisHyYrLLS78iddqtCIGMK+QAVtCH0hpa9bsugT1xNH7tsNFkOEQyP1gNcYbjv5nKaZtGg4NrTY&#10;01tL9bn6sQrMPivnu8Xx5SjfyzA75efc2INST4/j6xJEoDH8i//cWx3n5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3kLDAAAA3AAAAA8AAAAAAAAAAAAA&#10;AAAAoQIAAGRycy9kb3ducmV2LnhtbFBLBQYAAAAABAAEAPkAAACRAwAAAAA=&#10;" strokeweight="0"/>
                  <v:rect id="Rectangle 189" o:spid="_x0000_s1213" style="position:absolute;left:7;top:3066;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90" o:spid="_x0000_s1214" style="position:absolute;visibility:visible;mso-wrap-style:square" from="396,3321" to="8227,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91" o:spid="_x0000_s1215" style="position:absolute;left:396;top:3321;width:783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2" o:spid="_x0000_s1216" style="position:absolute;visibility:visible;mso-wrap-style:square" from="7,5141" to="822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93" o:spid="_x0000_s1217" style="position:absolute;left:7;top:5141;width:82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4" o:spid="_x0000_s1218" style="position:absolute;visibility:visible;mso-wrap-style:square" from="396,5509" to="8227,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95" o:spid="_x0000_s1219" style="position:absolute;left:396;top:5509;width:783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96" o:spid="_x0000_s1220" style="position:absolute;visibility:visible;mso-wrap-style:square" from="3611,7123" to="8227,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97" o:spid="_x0000_s1221" style="position:absolute;left:3611;top:7123;width:46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98" o:spid="_x0000_s1222" style="position:absolute;visibility:visible;mso-wrap-style:square" from="786,7378" to="8227,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99" o:spid="_x0000_s1223" style="position:absolute;left:786;top:7378;width:744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200" o:spid="_x0000_s1224" style="position:absolute;visibility:visible;mso-wrap-style:square" from="3611,9715" to="8227,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201" o:spid="_x0000_s1225" style="position:absolute;left:3611;top:9715;width:461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202" o:spid="_x0000_s1226" style="position:absolute;visibility:visible;mso-wrap-style:square" from="786,9970" to="822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203" o:spid="_x0000_s1227" style="position:absolute;left:786;top:9970;width:744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204" o:spid="_x0000_s1228" style="position:absolute;visibility:visible;mso-wrap-style:square" from="3611,10324" to="8227,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group>
                <v:rect id="Rectangle 205" o:spid="_x0000_s1229" style="position:absolute;left:22929;top:65557;width:2931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206" o:spid="_x0000_s1230" style="position:absolute;visibility:visible;mso-wrap-style:square" from="4991,68167" to="52241,6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rect id="Rectangle 207" o:spid="_x0000_s1231" style="position:absolute;left:4991;top:68167;width:4725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208" o:spid="_x0000_s1232" style="position:absolute;visibility:visible;mso-wrap-style:square" from="22929,70237" to="52241,7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209" o:spid="_x0000_s1233" style="position:absolute;left:22929;top:70237;width:2931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10" o:spid="_x0000_s1234" style="position:absolute;visibility:visible;mso-wrap-style:square" from="2514,72574" to="52241,7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211" o:spid="_x0000_s1235" style="position:absolute;left:2514;top:72574;width:4972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12" o:spid="_x0000_s1236" style="position:absolute;visibility:visible;mso-wrap-style:square" from="22929,74282" to="52241,7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13" o:spid="_x0000_s1237" style="position:absolute;left:22929;top:74282;width:2931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14" o:spid="_x0000_s1238" style="position:absolute;visibility:visible;mso-wrap-style:square" from="22929,75901" to="52241,7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15" o:spid="_x0000_s1239" style="position:absolute;left:22929;top:75901;width:2931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6" o:spid="_x0000_s1240" style="position:absolute;visibility:visible;mso-wrap-style:square" from="4991,77520" to="52241,7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7" o:spid="_x0000_s1241" style="position:absolute;left:4991;top:77520;width:47250;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8" o:spid="_x0000_s1242" style="position:absolute;visibility:visible;mso-wrap-style:square" from="22929,81565" to="52241,8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9" o:spid="_x0000_s1243" style="position:absolute;left:22929;top:81565;width:29312;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20" o:spid="_x0000_s1244" style="position:absolute;visibility:visible;mso-wrap-style:square" from="44,83185" to="52241,8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21" o:spid="_x0000_s1245" style="position:absolute;left:44;top:83185;width:5219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w10:wrap anchorx="page" anchory="page"/>
                <w10:anchorlock/>
              </v:group>
            </w:pict>
          </mc:Fallback>
        </mc:AlternateContent>
      </w:r>
    </w:p>
    <w:p w:rsidR="00D82287" w:rsidRDefault="00D82287" w:rsidP="00E92758">
      <w:pPr>
        <w:widowControl/>
        <w:jc w:val="left"/>
        <w:rPr>
          <w:rFonts w:ascii="宋体" w:cs="Times New Roman"/>
          <w:color w:val="000000"/>
          <w:kern w:val="0"/>
          <w:sz w:val="24"/>
          <w:szCs w:val="24"/>
        </w:rPr>
      </w:pPr>
    </w:p>
    <w:sectPr w:rsidR="00D82287" w:rsidSect="00C5740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5E" w:rsidRDefault="00B64D5E" w:rsidP="00FF3932">
      <w:pPr>
        <w:rPr>
          <w:rFonts w:cs="Times New Roman"/>
        </w:rPr>
      </w:pPr>
      <w:r>
        <w:rPr>
          <w:rFonts w:cs="Times New Roman"/>
        </w:rPr>
        <w:separator/>
      </w:r>
    </w:p>
  </w:endnote>
  <w:endnote w:type="continuationSeparator" w:id="0">
    <w:p w:rsidR="00B64D5E" w:rsidRDefault="00B64D5E" w:rsidP="00FF39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5E" w:rsidRDefault="00B64D5E" w:rsidP="00FF3932">
      <w:pPr>
        <w:rPr>
          <w:rFonts w:cs="Times New Roman"/>
        </w:rPr>
      </w:pPr>
      <w:r>
        <w:rPr>
          <w:rFonts w:cs="Times New Roman"/>
        </w:rPr>
        <w:separator/>
      </w:r>
    </w:p>
  </w:footnote>
  <w:footnote w:type="continuationSeparator" w:id="0">
    <w:p w:rsidR="00B64D5E" w:rsidRDefault="00B64D5E" w:rsidP="00FF393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41F"/>
    <w:multiLevelType w:val="hybridMultilevel"/>
    <w:tmpl w:val="9496D982"/>
    <w:lvl w:ilvl="0" w:tplc="1DE67C64">
      <w:start w:val="4"/>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32FF2E84"/>
    <w:multiLevelType w:val="hybridMultilevel"/>
    <w:tmpl w:val="D8666434"/>
    <w:lvl w:ilvl="0" w:tplc="5574AB5E">
      <w:start w:val="1"/>
      <w:numFmt w:val="decimal"/>
      <w:lvlText w:val="%1．"/>
      <w:lvlJc w:val="left"/>
      <w:pPr>
        <w:ind w:left="1780" w:hanging="1140"/>
      </w:pPr>
      <w:rPr>
        <w:rFonts w:ascii="楷体_GB2312" w:eastAsia="楷体_GB2312" w:hAnsi="Calibri"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40BE7573"/>
    <w:multiLevelType w:val="hybridMultilevel"/>
    <w:tmpl w:val="C2B63562"/>
    <w:lvl w:ilvl="0" w:tplc="BB3A36B8">
      <w:start w:val="3"/>
      <w:numFmt w:val="japaneseCounting"/>
      <w:lvlText w:val="%1、"/>
      <w:lvlJc w:val="left"/>
      <w:pPr>
        <w:ind w:left="1571" w:hanging="72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
    <w:nsid w:val="440770B3"/>
    <w:multiLevelType w:val="hybridMultilevel"/>
    <w:tmpl w:val="ACD043DE"/>
    <w:lvl w:ilvl="0" w:tplc="15F4904E">
      <w:start w:val="1"/>
      <w:numFmt w:val="decimal"/>
      <w:lvlText w:val="%1."/>
      <w:lvlJc w:val="left"/>
      <w:pPr>
        <w:ind w:left="1895" w:hanging="1095"/>
      </w:pPr>
      <w:rPr>
        <w:rFonts w:ascii="楷体_GB2312" w:eastAsia="楷体_GB2312"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4">
    <w:nsid w:val="51340975"/>
    <w:multiLevelType w:val="hybridMultilevel"/>
    <w:tmpl w:val="6810AFB0"/>
    <w:lvl w:ilvl="0" w:tplc="2ECA7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3083BF0"/>
    <w:multiLevelType w:val="hybridMultilevel"/>
    <w:tmpl w:val="03D6A236"/>
    <w:lvl w:ilvl="0" w:tplc="3C561ED4">
      <w:start w:val="1"/>
      <w:numFmt w:val="japaneseCounting"/>
      <w:lvlText w:val="（%1）"/>
      <w:lvlJc w:val="left"/>
      <w:pPr>
        <w:ind w:left="4709" w:hanging="1590"/>
      </w:pPr>
      <w:rPr>
        <w:rFonts w:ascii="楷体_GB2312" w:eastAsia="楷体_GB2312" w:hint="default"/>
        <w:b/>
        <w:bCs/>
      </w:rPr>
    </w:lvl>
    <w:lvl w:ilvl="1" w:tplc="04090019">
      <w:start w:val="1"/>
      <w:numFmt w:val="lowerLetter"/>
      <w:lvlText w:val="%2)"/>
      <w:lvlJc w:val="left"/>
      <w:pPr>
        <w:ind w:left="3959" w:hanging="420"/>
      </w:pPr>
    </w:lvl>
    <w:lvl w:ilvl="2" w:tplc="0409001B">
      <w:start w:val="1"/>
      <w:numFmt w:val="lowerRoman"/>
      <w:lvlText w:val="%3."/>
      <w:lvlJc w:val="right"/>
      <w:pPr>
        <w:ind w:left="4379" w:hanging="420"/>
      </w:pPr>
    </w:lvl>
    <w:lvl w:ilvl="3" w:tplc="0409000F">
      <w:start w:val="1"/>
      <w:numFmt w:val="decimal"/>
      <w:lvlText w:val="%4."/>
      <w:lvlJc w:val="left"/>
      <w:pPr>
        <w:ind w:left="4799" w:hanging="420"/>
      </w:pPr>
    </w:lvl>
    <w:lvl w:ilvl="4" w:tplc="04090019">
      <w:start w:val="1"/>
      <w:numFmt w:val="lowerLetter"/>
      <w:lvlText w:val="%5)"/>
      <w:lvlJc w:val="left"/>
      <w:pPr>
        <w:ind w:left="5219" w:hanging="420"/>
      </w:pPr>
    </w:lvl>
    <w:lvl w:ilvl="5" w:tplc="0409001B">
      <w:start w:val="1"/>
      <w:numFmt w:val="lowerRoman"/>
      <w:lvlText w:val="%6."/>
      <w:lvlJc w:val="right"/>
      <w:pPr>
        <w:ind w:left="5639" w:hanging="420"/>
      </w:pPr>
    </w:lvl>
    <w:lvl w:ilvl="6" w:tplc="0409000F">
      <w:start w:val="1"/>
      <w:numFmt w:val="decimal"/>
      <w:lvlText w:val="%7."/>
      <w:lvlJc w:val="left"/>
      <w:pPr>
        <w:ind w:left="6059" w:hanging="420"/>
      </w:pPr>
    </w:lvl>
    <w:lvl w:ilvl="7" w:tplc="04090019">
      <w:start w:val="1"/>
      <w:numFmt w:val="lowerLetter"/>
      <w:lvlText w:val="%8)"/>
      <w:lvlJc w:val="left"/>
      <w:pPr>
        <w:ind w:left="6479" w:hanging="420"/>
      </w:pPr>
    </w:lvl>
    <w:lvl w:ilvl="8" w:tplc="0409001B">
      <w:start w:val="1"/>
      <w:numFmt w:val="lowerRoman"/>
      <w:lvlText w:val="%9."/>
      <w:lvlJc w:val="right"/>
      <w:pPr>
        <w:ind w:left="6899"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35B74"/>
    <w:rsid w:val="0004264C"/>
    <w:rsid w:val="00042CD2"/>
    <w:rsid w:val="00046226"/>
    <w:rsid w:val="00051726"/>
    <w:rsid w:val="000545B4"/>
    <w:rsid w:val="000555E8"/>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009F"/>
    <w:rsid w:val="000D3B7A"/>
    <w:rsid w:val="000E714C"/>
    <w:rsid w:val="000F5AC8"/>
    <w:rsid w:val="0010083C"/>
    <w:rsid w:val="0010565E"/>
    <w:rsid w:val="00115949"/>
    <w:rsid w:val="00115BB5"/>
    <w:rsid w:val="00115C42"/>
    <w:rsid w:val="00123226"/>
    <w:rsid w:val="00126F8A"/>
    <w:rsid w:val="00127E57"/>
    <w:rsid w:val="00131923"/>
    <w:rsid w:val="00131B79"/>
    <w:rsid w:val="00133B58"/>
    <w:rsid w:val="001347C8"/>
    <w:rsid w:val="0014387B"/>
    <w:rsid w:val="00144FC1"/>
    <w:rsid w:val="00146112"/>
    <w:rsid w:val="001578C9"/>
    <w:rsid w:val="00164A80"/>
    <w:rsid w:val="001662E4"/>
    <w:rsid w:val="00166E96"/>
    <w:rsid w:val="00172707"/>
    <w:rsid w:val="0017282B"/>
    <w:rsid w:val="001762F9"/>
    <w:rsid w:val="001909E1"/>
    <w:rsid w:val="0019292E"/>
    <w:rsid w:val="0019456D"/>
    <w:rsid w:val="00194F46"/>
    <w:rsid w:val="001B319E"/>
    <w:rsid w:val="001B3A23"/>
    <w:rsid w:val="001C3EC9"/>
    <w:rsid w:val="001C509B"/>
    <w:rsid w:val="001C6482"/>
    <w:rsid w:val="001D64D6"/>
    <w:rsid w:val="001E19BA"/>
    <w:rsid w:val="001E1E74"/>
    <w:rsid w:val="001F5BFA"/>
    <w:rsid w:val="001F681B"/>
    <w:rsid w:val="001F75E3"/>
    <w:rsid w:val="00202AE5"/>
    <w:rsid w:val="00202EA2"/>
    <w:rsid w:val="00214533"/>
    <w:rsid w:val="002160CE"/>
    <w:rsid w:val="00235A3C"/>
    <w:rsid w:val="00240EFA"/>
    <w:rsid w:val="00251DC0"/>
    <w:rsid w:val="00273C57"/>
    <w:rsid w:val="00290C29"/>
    <w:rsid w:val="00291328"/>
    <w:rsid w:val="00291A6D"/>
    <w:rsid w:val="00296016"/>
    <w:rsid w:val="002A4E13"/>
    <w:rsid w:val="002A6CB9"/>
    <w:rsid w:val="002B3481"/>
    <w:rsid w:val="002C679F"/>
    <w:rsid w:val="002D354B"/>
    <w:rsid w:val="002E7D02"/>
    <w:rsid w:val="002F4854"/>
    <w:rsid w:val="002F6691"/>
    <w:rsid w:val="00304C99"/>
    <w:rsid w:val="003075E4"/>
    <w:rsid w:val="003170F6"/>
    <w:rsid w:val="003176D0"/>
    <w:rsid w:val="00327B2D"/>
    <w:rsid w:val="00334B7E"/>
    <w:rsid w:val="0034135E"/>
    <w:rsid w:val="00352900"/>
    <w:rsid w:val="00364A53"/>
    <w:rsid w:val="00366FB3"/>
    <w:rsid w:val="003705C9"/>
    <w:rsid w:val="00383540"/>
    <w:rsid w:val="00384A16"/>
    <w:rsid w:val="00385D21"/>
    <w:rsid w:val="00390D88"/>
    <w:rsid w:val="003A1316"/>
    <w:rsid w:val="003A2ACC"/>
    <w:rsid w:val="003D4ADA"/>
    <w:rsid w:val="003E5F0B"/>
    <w:rsid w:val="003F332D"/>
    <w:rsid w:val="003F4388"/>
    <w:rsid w:val="003F52FC"/>
    <w:rsid w:val="003F56BB"/>
    <w:rsid w:val="004023C5"/>
    <w:rsid w:val="004024ED"/>
    <w:rsid w:val="00402730"/>
    <w:rsid w:val="004069EE"/>
    <w:rsid w:val="004076BF"/>
    <w:rsid w:val="00410CDB"/>
    <w:rsid w:val="00414192"/>
    <w:rsid w:val="00426868"/>
    <w:rsid w:val="004326C4"/>
    <w:rsid w:val="004432F5"/>
    <w:rsid w:val="00444C5E"/>
    <w:rsid w:val="004548D0"/>
    <w:rsid w:val="004621E5"/>
    <w:rsid w:val="00464427"/>
    <w:rsid w:val="0046462F"/>
    <w:rsid w:val="004652C6"/>
    <w:rsid w:val="0046564C"/>
    <w:rsid w:val="0046745B"/>
    <w:rsid w:val="00483D43"/>
    <w:rsid w:val="0049000B"/>
    <w:rsid w:val="004949BA"/>
    <w:rsid w:val="004A0A7D"/>
    <w:rsid w:val="004A3993"/>
    <w:rsid w:val="004B6C0B"/>
    <w:rsid w:val="004C045F"/>
    <w:rsid w:val="004C2FA8"/>
    <w:rsid w:val="004C30B2"/>
    <w:rsid w:val="004C41E2"/>
    <w:rsid w:val="004C628B"/>
    <w:rsid w:val="004C73E6"/>
    <w:rsid w:val="004D25C9"/>
    <w:rsid w:val="004D7CF1"/>
    <w:rsid w:val="004F497E"/>
    <w:rsid w:val="004F5C7A"/>
    <w:rsid w:val="0050211B"/>
    <w:rsid w:val="00516E80"/>
    <w:rsid w:val="00521CA9"/>
    <w:rsid w:val="005408CC"/>
    <w:rsid w:val="005428EC"/>
    <w:rsid w:val="00545EB5"/>
    <w:rsid w:val="00555E1A"/>
    <w:rsid w:val="00571D8D"/>
    <w:rsid w:val="00575782"/>
    <w:rsid w:val="00580A8F"/>
    <w:rsid w:val="00582A61"/>
    <w:rsid w:val="00584439"/>
    <w:rsid w:val="00594270"/>
    <w:rsid w:val="005953B0"/>
    <w:rsid w:val="005964C9"/>
    <w:rsid w:val="005A598B"/>
    <w:rsid w:val="005C22DC"/>
    <w:rsid w:val="005C3FA7"/>
    <w:rsid w:val="005C7066"/>
    <w:rsid w:val="005C777D"/>
    <w:rsid w:val="005C7A73"/>
    <w:rsid w:val="005C7FB8"/>
    <w:rsid w:val="005D42C6"/>
    <w:rsid w:val="005D6C04"/>
    <w:rsid w:val="005F222A"/>
    <w:rsid w:val="005F5F46"/>
    <w:rsid w:val="006034FE"/>
    <w:rsid w:val="00603A95"/>
    <w:rsid w:val="00603AA8"/>
    <w:rsid w:val="00604D02"/>
    <w:rsid w:val="006152D1"/>
    <w:rsid w:val="006228FA"/>
    <w:rsid w:val="0064700F"/>
    <w:rsid w:val="006552BF"/>
    <w:rsid w:val="00672413"/>
    <w:rsid w:val="0067348C"/>
    <w:rsid w:val="006734F6"/>
    <w:rsid w:val="006737C1"/>
    <w:rsid w:val="00681282"/>
    <w:rsid w:val="00692F44"/>
    <w:rsid w:val="0069401D"/>
    <w:rsid w:val="006A4B85"/>
    <w:rsid w:val="006A61E9"/>
    <w:rsid w:val="006A72AE"/>
    <w:rsid w:val="006B0A08"/>
    <w:rsid w:val="006B3EF7"/>
    <w:rsid w:val="006B47D7"/>
    <w:rsid w:val="006B4C81"/>
    <w:rsid w:val="006C033D"/>
    <w:rsid w:val="006C216E"/>
    <w:rsid w:val="006E2AC5"/>
    <w:rsid w:val="006E5CBB"/>
    <w:rsid w:val="006E5E18"/>
    <w:rsid w:val="006E747A"/>
    <w:rsid w:val="006F0023"/>
    <w:rsid w:val="006F77E1"/>
    <w:rsid w:val="006F7B30"/>
    <w:rsid w:val="00707D81"/>
    <w:rsid w:val="00716BF0"/>
    <w:rsid w:val="00720823"/>
    <w:rsid w:val="00720CF6"/>
    <w:rsid w:val="00723B6A"/>
    <w:rsid w:val="00726CBD"/>
    <w:rsid w:val="00727015"/>
    <w:rsid w:val="00735305"/>
    <w:rsid w:val="00753AAA"/>
    <w:rsid w:val="007600BB"/>
    <w:rsid w:val="00773429"/>
    <w:rsid w:val="0078212D"/>
    <w:rsid w:val="007826BF"/>
    <w:rsid w:val="007968E0"/>
    <w:rsid w:val="007A55BD"/>
    <w:rsid w:val="007A6E2E"/>
    <w:rsid w:val="007B0A8B"/>
    <w:rsid w:val="007B15FB"/>
    <w:rsid w:val="007B36D2"/>
    <w:rsid w:val="007D4342"/>
    <w:rsid w:val="007D59FB"/>
    <w:rsid w:val="007F39C0"/>
    <w:rsid w:val="007F6811"/>
    <w:rsid w:val="00800BE9"/>
    <w:rsid w:val="008074B1"/>
    <w:rsid w:val="00815055"/>
    <w:rsid w:val="00826848"/>
    <w:rsid w:val="00831F08"/>
    <w:rsid w:val="00832D8A"/>
    <w:rsid w:val="00833497"/>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126A"/>
    <w:rsid w:val="008C3E4B"/>
    <w:rsid w:val="008D069D"/>
    <w:rsid w:val="008D4C0D"/>
    <w:rsid w:val="008E3C4B"/>
    <w:rsid w:val="008E5902"/>
    <w:rsid w:val="008F1D82"/>
    <w:rsid w:val="008F6809"/>
    <w:rsid w:val="008F7EE7"/>
    <w:rsid w:val="009025E1"/>
    <w:rsid w:val="009056E9"/>
    <w:rsid w:val="00917465"/>
    <w:rsid w:val="009329AD"/>
    <w:rsid w:val="00940E27"/>
    <w:rsid w:val="00945E78"/>
    <w:rsid w:val="009536B7"/>
    <w:rsid w:val="00963693"/>
    <w:rsid w:val="00965CE5"/>
    <w:rsid w:val="0098103F"/>
    <w:rsid w:val="00985B72"/>
    <w:rsid w:val="00994F04"/>
    <w:rsid w:val="00994FAF"/>
    <w:rsid w:val="009A1F2F"/>
    <w:rsid w:val="009A3907"/>
    <w:rsid w:val="009B0ED9"/>
    <w:rsid w:val="009B10BE"/>
    <w:rsid w:val="009B1B12"/>
    <w:rsid w:val="009B343A"/>
    <w:rsid w:val="009B41C1"/>
    <w:rsid w:val="009D3D67"/>
    <w:rsid w:val="009E1152"/>
    <w:rsid w:val="009F1E19"/>
    <w:rsid w:val="009F68F3"/>
    <w:rsid w:val="00A01EEC"/>
    <w:rsid w:val="00A05FC5"/>
    <w:rsid w:val="00A10946"/>
    <w:rsid w:val="00A132DC"/>
    <w:rsid w:val="00A13470"/>
    <w:rsid w:val="00A136F4"/>
    <w:rsid w:val="00A25580"/>
    <w:rsid w:val="00A26985"/>
    <w:rsid w:val="00A30055"/>
    <w:rsid w:val="00A30866"/>
    <w:rsid w:val="00A35679"/>
    <w:rsid w:val="00A3667B"/>
    <w:rsid w:val="00A4513E"/>
    <w:rsid w:val="00A501E7"/>
    <w:rsid w:val="00A5688D"/>
    <w:rsid w:val="00A66F16"/>
    <w:rsid w:val="00A7510A"/>
    <w:rsid w:val="00A83681"/>
    <w:rsid w:val="00A8388D"/>
    <w:rsid w:val="00A94A45"/>
    <w:rsid w:val="00A9686A"/>
    <w:rsid w:val="00AA4758"/>
    <w:rsid w:val="00AA586F"/>
    <w:rsid w:val="00AB1274"/>
    <w:rsid w:val="00AB36D2"/>
    <w:rsid w:val="00AB448F"/>
    <w:rsid w:val="00AB5593"/>
    <w:rsid w:val="00AB7516"/>
    <w:rsid w:val="00AC2346"/>
    <w:rsid w:val="00AC512C"/>
    <w:rsid w:val="00AC6171"/>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25B0"/>
    <w:rsid w:val="00B472E7"/>
    <w:rsid w:val="00B52037"/>
    <w:rsid w:val="00B54346"/>
    <w:rsid w:val="00B60F76"/>
    <w:rsid w:val="00B64D5E"/>
    <w:rsid w:val="00B7372B"/>
    <w:rsid w:val="00B738A3"/>
    <w:rsid w:val="00B73BC8"/>
    <w:rsid w:val="00B81454"/>
    <w:rsid w:val="00B82C2E"/>
    <w:rsid w:val="00B90669"/>
    <w:rsid w:val="00B93515"/>
    <w:rsid w:val="00B93987"/>
    <w:rsid w:val="00B94B37"/>
    <w:rsid w:val="00B955AB"/>
    <w:rsid w:val="00B9639F"/>
    <w:rsid w:val="00BA12B3"/>
    <w:rsid w:val="00BA3928"/>
    <w:rsid w:val="00BA3F72"/>
    <w:rsid w:val="00BA499E"/>
    <w:rsid w:val="00BA4D67"/>
    <w:rsid w:val="00BA6BB7"/>
    <w:rsid w:val="00BA74CB"/>
    <w:rsid w:val="00BB446A"/>
    <w:rsid w:val="00BC29BD"/>
    <w:rsid w:val="00BC6AB0"/>
    <w:rsid w:val="00BC6AE7"/>
    <w:rsid w:val="00BD4A2F"/>
    <w:rsid w:val="00BD73AE"/>
    <w:rsid w:val="00BE6F59"/>
    <w:rsid w:val="00C00C85"/>
    <w:rsid w:val="00C03EEE"/>
    <w:rsid w:val="00C2428B"/>
    <w:rsid w:val="00C32845"/>
    <w:rsid w:val="00C34C62"/>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C4"/>
    <w:rsid w:val="00CA35EF"/>
    <w:rsid w:val="00CB7AEB"/>
    <w:rsid w:val="00CC4FF0"/>
    <w:rsid w:val="00CD0729"/>
    <w:rsid w:val="00CD380E"/>
    <w:rsid w:val="00CD7120"/>
    <w:rsid w:val="00CD7636"/>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56FC2"/>
    <w:rsid w:val="00D64206"/>
    <w:rsid w:val="00D6679F"/>
    <w:rsid w:val="00D7330B"/>
    <w:rsid w:val="00D82287"/>
    <w:rsid w:val="00D91E44"/>
    <w:rsid w:val="00DA26F3"/>
    <w:rsid w:val="00DA35C8"/>
    <w:rsid w:val="00DB48A8"/>
    <w:rsid w:val="00DB7C61"/>
    <w:rsid w:val="00DC21F2"/>
    <w:rsid w:val="00DC6908"/>
    <w:rsid w:val="00DD2C50"/>
    <w:rsid w:val="00DD327B"/>
    <w:rsid w:val="00DD4848"/>
    <w:rsid w:val="00DE5F40"/>
    <w:rsid w:val="00DF0EF6"/>
    <w:rsid w:val="00DF11D8"/>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8233B"/>
    <w:rsid w:val="00E86F29"/>
    <w:rsid w:val="00E92758"/>
    <w:rsid w:val="00EA32FB"/>
    <w:rsid w:val="00EB4185"/>
    <w:rsid w:val="00EC36FF"/>
    <w:rsid w:val="00EC595F"/>
    <w:rsid w:val="00EC5F6A"/>
    <w:rsid w:val="00EC6653"/>
    <w:rsid w:val="00ED41BC"/>
    <w:rsid w:val="00ED7F9B"/>
    <w:rsid w:val="00EE6B85"/>
    <w:rsid w:val="00EF3B4F"/>
    <w:rsid w:val="00EF5253"/>
    <w:rsid w:val="00F016CB"/>
    <w:rsid w:val="00F03D74"/>
    <w:rsid w:val="00F0744A"/>
    <w:rsid w:val="00F14895"/>
    <w:rsid w:val="00F2737E"/>
    <w:rsid w:val="00F32D8E"/>
    <w:rsid w:val="00F36587"/>
    <w:rsid w:val="00F3722C"/>
    <w:rsid w:val="00F624CD"/>
    <w:rsid w:val="00F64801"/>
    <w:rsid w:val="00F675A0"/>
    <w:rsid w:val="00F74DFE"/>
    <w:rsid w:val="00F8610A"/>
    <w:rsid w:val="00F86E2B"/>
    <w:rsid w:val="00FA3D21"/>
    <w:rsid w:val="00FB11CA"/>
    <w:rsid w:val="00FB1EB6"/>
    <w:rsid w:val="00FC51EC"/>
    <w:rsid w:val="00FD0266"/>
    <w:rsid w:val="00FD0529"/>
    <w:rsid w:val="00FD0EE0"/>
    <w:rsid w:val="00FD7218"/>
    <w:rsid w:val="00FE0A06"/>
    <w:rsid w:val="00FF0963"/>
    <w:rsid w:val="00FF0EE8"/>
    <w:rsid w:val="00FF3932"/>
    <w:rsid w:val="00F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B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93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FF3932"/>
    <w:rPr>
      <w:rFonts w:ascii="Calibri" w:eastAsia="宋体" w:hAnsi="Calibri" w:cs="Calibri"/>
      <w:sz w:val="18"/>
      <w:szCs w:val="18"/>
    </w:rPr>
  </w:style>
  <w:style w:type="paragraph" w:styleId="a4">
    <w:name w:val="footer"/>
    <w:basedOn w:val="a"/>
    <w:link w:val="Char0"/>
    <w:uiPriority w:val="99"/>
    <w:rsid w:val="00FF3932"/>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FF3932"/>
    <w:rPr>
      <w:rFonts w:ascii="Calibri" w:eastAsia="宋体" w:hAnsi="Calibri" w:cs="Calibri"/>
      <w:sz w:val="18"/>
      <w:szCs w:val="18"/>
    </w:rPr>
  </w:style>
  <w:style w:type="paragraph" w:styleId="a5">
    <w:name w:val="List Paragraph"/>
    <w:basedOn w:val="a"/>
    <w:uiPriority w:val="99"/>
    <w:qFormat/>
    <w:rsid w:val="002E7D02"/>
    <w:pPr>
      <w:ind w:firstLineChars="200" w:firstLine="420"/>
    </w:pPr>
  </w:style>
  <w:style w:type="paragraph" w:styleId="a6">
    <w:name w:val="Balloon Text"/>
    <w:basedOn w:val="a"/>
    <w:link w:val="Char1"/>
    <w:uiPriority w:val="99"/>
    <w:semiHidden/>
    <w:rsid w:val="00CD0729"/>
    <w:rPr>
      <w:kern w:val="0"/>
      <w:sz w:val="18"/>
      <w:szCs w:val="18"/>
    </w:rPr>
  </w:style>
  <w:style w:type="character" w:customStyle="1" w:styleId="Char1">
    <w:name w:val="批注框文本 Char"/>
    <w:basedOn w:val="a0"/>
    <w:link w:val="a6"/>
    <w:uiPriority w:val="99"/>
    <w:semiHidden/>
    <w:locked/>
    <w:rsid w:val="00CD0729"/>
    <w:rPr>
      <w:rFonts w:ascii="Calibri" w:eastAsia="宋体" w:hAnsi="Calibri" w:cs="Calibri"/>
      <w:sz w:val="18"/>
      <w:szCs w:val="18"/>
    </w:rPr>
  </w:style>
  <w:style w:type="paragraph" w:customStyle="1" w:styleId="font5">
    <w:name w:val="font5"/>
    <w:basedOn w:val="a"/>
    <w:uiPriority w:val="99"/>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a"/>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uiPriority w:val="99"/>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a7">
    <w:name w:val="Hyperlink"/>
    <w:basedOn w:val="a0"/>
    <w:uiPriority w:val="99"/>
    <w:semiHidden/>
    <w:rsid w:val="000C22E6"/>
    <w:rPr>
      <w:color w:val="0000FF"/>
      <w:u w:val="single"/>
    </w:rPr>
  </w:style>
  <w:style w:type="character" w:styleId="a8">
    <w:name w:val="FollowedHyperlink"/>
    <w:basedOn w:val="a0"/>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kern w:val="0"/>
      <w:sz w:val="24"/>
      <w:szCs w:val="24"/>
    </w:rPr>
  </w:style>
  <w:style w:type="paragraph" w:styleId="a9">
    <w:name w:val="Date"/>
    <w:basedOn w:val="a"/>
    <w:next w:val="a"/>
    <w:link w:val="Char2"/>
    <w:uiPriority w:val="99"/>
    <w:semiHidden/>
    <w:rsid w:val="00AC2346"/>
    <w:pPr>
      <w:ind w:leftChars="2500" w:left="100"/>
    </w:pPr>
    <w:rPr>
      <w:kern w:val="0"/>
      <w:sz w:val="20"/>
      <w:szCs w:val="20"/>
    </w:rPr>
  </w:style>
  <w:style w:type="character" w:customStyle="1" w:styleId="Char2">
    <w:name w:val="日期 Char"/>
    <w:basedOn w:val="a0"/>
    <w:link w:val="a9"/>
    <w:uiPriority w:val="99"/>
    <w:semiHidden/>
    <w:locked/>
    <w:rsid w:val="00AC2346"/>
    <w:rPr>
      <w:rFonts w:ascii="Calibri" w:eastAsia="宋体" w:hAnsi="Calibri" w:cs="Calibri"/>
    </w:rPr>
  </w:style>
  <w:style w:type="paragraph" w:customStyle="1" w:styleId="CharCharChar1CharCharCharChar">
    <w:name w:val="Char Char Char1 Char Char Char Char"/>
    <w:basedOn w:val="a"/>
    <w:uiPriority w:val="99"/>
    <w:rsid w:val="00E92758"/>
    <w:rPr>
      <w:rFonts w:ascii="Tahoma" w:hAnsi="Tahoma" w:cs="Tahoma"/>
      <w:sz w:val="24"/>
      <w:szCs w:val="24"/>
    </w:rPr>
  </w:style>
  <w:style w:type="table" w:styleId="aa">
    <w:name w:val="Table Grid"/>
    <w:basedOn w:val="a1"/>
    <w:uiPriority w:val="99"/>
    <w:rsid w:val="00E9275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B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93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FF3932"/>
    <w:rPr>
      <w:rFonts w:ascii="Calibri" w:eastAsia="宋体" w:hAnsi="Calibri" w:cs="Calibri"/>
      <w:sz w:val="18"/>
      <w:szCs w:val="18"/>
    </w:rPr>
  </w:style>
  <w:style w:type="paragraph" w:styleId="a4">
    <w:name w:val="footer"/>
    <w:basedOn w:val="a"/>
    <w:link w:val="Char0"/>
    <w:uiPriority w:val="99"/>
    <w:rsid w:val="00FF3932"/>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FF3932"/>
    <w:rPr>
      <w:rFonts w:ascii="Calibri" w:eastAsia="宋体" w:hAnsi="Calibri" w:cs="Calibri"/>
      <w:sz w:val="18"/>
      <w:szCs w:val="18"/>
    </w:rPr>
  </w:style>
  <w:style w:type="paragraph" w:styleId="a5">
    <w:name w:val="List Paragraph"/>
    <w:basedOn w:val="a"/>
    <w:uiPriority w:val="99"/>
    <w:qFormat/>
    <w:rsid w:val="002E7D02"/>
    <w:pPr>
      <w:ind w:firstLineChars="200" w:firstLine="420"/>
    </w:pPr>
  </w:style>
  <w:style w:type="paragraph" w:styleId="a6">
    <w:name w:val="Balloon Text"/>
    <w:basedOn w:val="a"/>
    <w:link w:val="Char1"/>
    <w:uiPriority w:val="99"/>
    <w:semiHidden/>
    <w:rsid w:val="00CD0729"/>
    <w:rPr>
      <w:kern w:val="0"/>
      <w:sz w:val="18"/>
      <w:szCs w:val="18"/>
    </w:rPr>
  </w:style>
  <w:style w:type="character" w:customStyle="1" w:styleId="Char1">
    <w:name w:val="批注框文本 Char"/>
    <w:basedOn w:val="a0"/>
    <w:link w:val="a6"/>
    <w:uiPriority w:val="99"/>
    <w:semiHidden/>
    <w:locked/>
    <w:rsid w:val="00CD0729"/>
    <w:rPr>
      <w:rFonts w:ascii="Calibri" w:eastAsia="宋体" w:hAnsi="Calibri" w:cs="Calibri"/>
      <w:sz w:val="18"/>
      <w:szCs w:val="18"/>
    </w:rPr>
  </w:style>
  <w:style w:type="paragraph" w:customStyle="1" w:styleId="font5">
    <w:name w:val="font5"/>
    <w:basedOn w:val="a"/>
    <w:uiPriority w:val="99"/>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a"/>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uiPriority w:val="99"/>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uiPriority w:val="99"/>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a7">
    <w:name w:val="Hyperlink"/>
    <w:basedOn w:val="a0"/>
    <w:uiPriority w:val="99"/>
    <w:semiHidden/>
    <w:rsid w:val="000C22E6"/>
    <w:rPr>
      <w:color w:val="0000FF"/>
      <w:u w:val="single"/>
    </w:rPr>
  </w:style>
  <w:style w:type="character" w:styleId="a8">
    <w:name w:val="FollowedHyperlink"/>
    <w:basedOn w:val="a0"/>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kern w:val="0"/>
      <w:sz w:val="24"/>
      <w:szCs w:val="24"/>
    </w:rPr>
  </w:style>
  <w:style w:type="paragraph" w:styleId="a9">
    <w:name w:val="Date"/>
    <w:basedOn w:val="a"/>
    <w:next w:val="a"/>
    <w:link w:val="Char2"/>
    <w:uiPriority w:val="99"/>
    <w:semiHidden/>
    <w:rsid w:val="00AC2346"/>
    <w:pPr>
      <w:ind w:leftChars="2500" w:left="100"/>
    </w:pPr>
    <w:rPr>
      <w:kern w:val="0"/>
      <w:sz w:val="20"/>
      <w:szCs w:val="20"/>
    </w:rPr>
  </w:style>
  <w:style w:type="character" w:customStyle="1" w:styleId="Char2">
    <w:name w:val="日期 Char"/>
    <w:basedOn w:val="a0"/>
    <w:link w:val="a9"/>
    <w:uiPriority w:val="99"/>
    <w:semiHidden/>
    <w:locked/>
    <w:rsid w:val="00AC2346"/>
    <w:rPr>
      <w:rFonts w:ascii="Calibri" w:eastAsia="宋体" w:hAnsi="Calibri" w:cs="Calibri"/>
    </w:rPr>
  </w:style>
  <w:style w:type="paragraph" w:customStyle="1" w:styleId="CharCharChar1CharCharCharChar">
    <w:name w:val="Char Char Char1 Char Char Char Char"/>
    <w:basedOn w:val="a"/>
    <w:uiPriority w:val="99"/>
    <w:rsid w:val="00E92758"/>
    <w:rPr>
      <w:rFonts w:ascii="Tahoma" w:hAnsi="Tahoma" w:cs="Tahoma"/>
      <w:sz w:val="24"/>
      <w:szCs w:val="24"/>
    </w:rPr>
  </w:style>
  <w:style w:type="table" w:styleId="aa">
    <w:name w:val="Table Grid"/>
    <w:basedOn w:val="a1"/>
    <w:uiPriority w:val="99"/>
    <w:rsid w:val="00E9275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8111">
      <w:marLeft w:val="0"/>
      <w:marRight w:val="0"/>
      <w:marTop w:val="0"/>
      <w:marBottom w:val="0"/>
      <w:divBdr>
        <w:top w:val="none" w:sz="0" w:space="0" w:color="auto"/>
        <w:left w:val="none" w:sz="0" w:space="0" w:color="auto"/>
        <w:bottom w:val="none" w:sz="0" w:space="0" w:color="auto"/>
        <w:right w:val="none" w:sz="0" w:space="0" w:color="auto"/>
      </w:divBdr>
    </w:div>
    <w:div w:id="1058168112">
      <w:marLeft w:val="0"/>
      <w:marRight w:val="0"/>
      <w:marTop w:val="0"/>
      <w:marBottom w:val="0"/>
      <w:divBdr>
        <w:top w:val="none" w:sz="0" w:space="0" w:color="auto"/>
        <w:left w:val="none" w:sz="0" w:space="0" w:color="auto"/>
        <w:bottom w:val="none" w:sz="0" w:space="0" w:color="auto"/>
        <w:right w:val="none" w:sz="0" w:space="0" w:color="auto"/>
      </w:divBdr>
    </w:div>
    <w:div w:id="1058168113">
      <w:marLeft w:val="0"/>
      <w:marRight w:val="0"/>
      <w:marTop w:val="0"/>
      <w:marBottom w:val="0"/>
      <w:divBdr>
        <w:top w:val="none" w:sz="0" w:space="0" w:color="auto"/>
        <w:left w:val="none" w:sz="0" w:space="0" w:color="auto"/>
        <w:bottom w:val="none" w:sz="0" w:space="0" w:color="auto"/>
        <w:right w:val="none" w:sz="0" w:space="0" w:color="auto"/>
      </w:divBdr>
    </w:div>
    <w:div w:id="1058168114">
      <w:marLeft w:val="0"/>
      <w:marRight w:val="0"/>
      <w:marTop w:val="0"/>
      <w:marBottom w:val="0"/>
      <w:divBdr>
        <w:top w:val="none" w:sz="0" w:space="0" w:color="auto"/>
        <w:left w:val="none" w:sz="0" w:space="0" w:color="auto"/>
        <w:bottom w:val="none" w:sz="0" w:space="0" w:color="auto"/>
        <w:right w:val="none" w:sz="0" w:space="0" w:color="auto"/>
      </w:divBdr>
    </w:div>
    <w:div w:id="1058168115">
      <w:marLeft w:val="0"/>
      <w:marRight w:val="0"/>
      <w:marTop w:val="0"/>
      <w:marBottom w:val="0"/>
      <w:divBdr>
        <w:top w:val="none" w:sz="0" w:space="0" w:color="auto"/>
        <w:left w:val="none" w:sz="0" w:space="0" w:color="auto"/>
        <w:bottom w:val="none" w:sz="0" w:space="0" w:color="auto"/>
        <w:right w:val="none" w:sz="0" w:space="0" w:color="auto"/>
      </w:divBdr>
    </w:div>
    <w:div w:id="1058168116">
      <w:marLeft w:val="0"/>
      <w:marRight w:val="0"/>
      <w:marTop w:val="0"/>
      <w:marBottom w:val="0"/>
      <w:divBdr>
        <w:top w:val="none" w:sz="0" w:space="0" w:color="auto"/>
        <w:left w:val="none" w:sz="0" w:space="0" w:color="auto"/>
        <w:bottom w:val="none" w:sz="0" w:space="0" w:color="auto"/>
        <w:right w:val="none" w:sz="0" w:space="0" w:color="auto"/>
      </w:divBdr>
    </w:div>
    <w:div w:id="1058168117">
      <w:marLeft w:val="0"/>
      <w:marRight w:val="0"/>
      <w:marTop w:val="0"/>
      <w:marBottom w:val="0"/>
      <w:divBdr>
        <w:top w:val="none" w:sz="0" w:space="0" w:color="auto"/>
        <w:left w:val="none" w:sz="0" w:space="0" w:color="auto"/>
        <w:bottom w:val="none" w:sz="0" w:space="0" w:color="auto"/>
        <w:right w:val="none" w:sz="0" w:space="0" w:color="auto"/>
      </w:divBdr>
    </w:div>
    <w:div w:id="1058168118">
      <w:marLeft w:val="0"/>
      <w:marRight w:val="0"/>
      <w:marTop w:val="0"/>
      <w:marBottom w:val="0"/>
      <w:divBdr>
        <w:top w:val="none" w:sz="0" w:space="0" w:color="auto"/>
        <w:left w:val="none" w:sz="0" w:space="0" w:color="auto"/>
        <w:bottom w:val="none" w:sz="0" w:space="0" w:color="auto"/>
        <w:right w:val="none" w:sz="0" w:space="0" w:color="auto"/>
      </w:divBdr>
    </w:div>
    <w:div w:id="1058168119">
      <w:marLeft w:val="0"/>
      <w:marRight w:val="0"/>
      <w:marTop w:val="0"/>
      <w:marBottom w:val="0"/>
      <w:divBdr>
        <w:top w:val="none" w:sz="0" w:space="0" w:color="auto"/>
        <w:left w:val="none" w:sz="0" w:space="0" w:color="auto"/>
        <w:bottom w:val="none" w:sz="0" w:space="0" w:color="auto"/>
        <w:right w:val="none" w:sz="0" w:space="0" w:color="auto"/>
      </w:divBdr>
    </w:div>
    <w:div w:id="1058168120">
      <w:marLeft w:val="0"/>
      <w:marRight w:val="0"/>
      <w:marTop w:val="0"/>
      <w:marBottom w:val="0"/>
      <w:divBdr>
        <w:top w:val="none" w:sz="0" w:space="0" w:color="auto"/>
        <w:left w:val="none" w:sz="0" w:space="0" w:color="auto"/>
        <w:bottom w:val="none" w:sz="0" w:space="0" w:color="auto"/>
        <w:right w:val="none" w:sz="0" w:space="0" w:color="auto"/>
      </w:divBdr>
    </w:div>
    <w:div w:id="1058168121">
      <w:marLeft w:val="0"/>
      <w:marRight w:val="0"/>
      <w:marTop w:val="0"/>
      <w:marBottom w:val="0"/>
      <w:divBdr>
        <w:top w:val="none" w:sz="0" w:space="0" w:color="auto"/>
        <w:left w:val="none" w:sz="0" w:space="0" w:color="auto"/>
        <w:bottom w:val="none" w:sz="0" w:space="0" w:color="auto"/>
        <w:right w:val="none" w:sz="0" w:space="0" w:color="auto"/>
      </w:divBdr>
    </w:div>
    <w:div w:id="1058168122">
      <w:marLeft w:val="0"/>
      <w:marRight w:val="0"/>
      <w:marTop w:val="0"/>
      <w:marBottom w:val="0"/>
      <w:divBdr>
        <w:top w:val="none" w:sz="0" w:space="0" w:color="auto"/>
        <w:left w:val="none" w:sz="0" w:space="0" w:color="auto"/>
        <w:bottom w:val="none" w:sz="0" w:space="0" w:color="auto"/>
        <w:right w:val="none" w:sz="0" w:space="0" w:color="auto"/>
      </w:divBdr>
    </w:div>
    <w:div w:id="1058168123">
      <w:marLeft w:val="0"/>
      <w:marRight w:val="0"/>
      <w:marTop w:val="0"/>
      <w:marBottom w:val="0"/>
      <w:divBdr>
        <w:top w:val="none" w:sz="0" w:space="0" w:color="auto"/>
        <w:left w:val="none" w:sz="0" w:space="0" w:color="auto"/>
        <w:bottom w:val="none" w:sz="0" w:space="0" w:color="auto"/>
        <w:right w:val="none" w:sz="0" w:space="0" w:color="auto"/>
      </w:divBdr>
    </w:div>
    <w:div w:id="1058168124">
      <w:marLeft w:val="0"/>
      <w:marRight w:val="0"/>
      <w:marTop w:val="0"/>
      <w:marBottom w:val="0"/>
      <w:divBdr>
        <w:top w:val="none" w:sz="0" w:space="0" w:color="auto"/>
        <w:left w:val="none" w:sz="0" w:space="0" w:color="auto"/>
        <w:bottom w:val="none" w:sz="0" w:space="0" w:color="auto"/>
        <w:right w:val="none" w:sz="0" w:space="0" w:color="auto"/>
      </w:divBdr>
    </w:div>
    <w:div w:id="1058168125">
      <w:marLeft w:val="0"/>
      <w:marRight w:val="0"/>
      <w:marTop w:val="0"/>
      <w:marBottom w:val="0"/>
      <w:divBdr>
        <w:top w:val="none" w:sz="0" w:space="0" w:color="auto"/>
        <w:left w:val="none" w:sz="0" w:space="0" w:color="auto"/>
        <w:bottom w:val="none" w:sz="0" w:space="0" w:color="auto"/>
        <w:right w:val="none" w:sz="0" w:space="0" w:color="auto"/>
      </w:divBdr>
    </w:div>
    <w:div w:id="1058168126">
      <w:marLeft w:val="0"/>
      <w:marRight w:val="0"/>
      <w:marTop w:val="0"/>
      <w:marBottom w:val="0"/>
      <w:divBdr>
        <w:top w:val="none" w:sz="0" w:space="0" w:color="auto"/>
        <w:left w:val="none" w:sz="0" w:space="0" w:color="auto"/>
        <w:bottom w:val="none" w:sz="0" w:space="0" w:color="auto"/>
        <w:right w:val="none" w:sz="0" w:space="0" w:color="auto"/>
      </w:divBdr>
    </w:div>
    <w:div w:id="1058168127">
      <w:marLeft w:val="0"/>
      <w:marRight w:val="0"/>
      <w:marTop w:val="0"/>
      <w:marBottom w:val="0"/>
      <w:divBdr>
        <w:top w:val="none" w:sz="0" w:space="0" w:color="auto"/>
        <w:left w:val="none" w:sz="0" w:space="0" w:color="auto"/>
        <w:bottom w:val="none" w:sz="0" w:space="0" w:color="auto"/>
        <w:right w:val="none" w:sz="0" w:space="0" w:color="auto"/>
      </w:divBdr>
    </w:div>
    <w:div w:id="1058168128">
      <w:marLeft w:val="0"/>
      <w:marRight w:val="0"/>
      <w:marTop w:val="0"/>
      <w:marBottom w:val="0"/>
      <w:divBdr>
        <w:top w:val="none" w:sz="0" w:space="0" w:color="auto"/>
        <w:left w:val="none" w:sz="0" w:space="0" w:color="auto"/>
        <w:bottom w:val="none" w:sz="0" w:space="0" w:color="auto"/>
        <w:right w:val="none" w:sz="0" w:space="0" w:color="auto"/>
      </w:divBdr>
    </w:div>
    <w:div w:id="1058168129">
      <w:marLeft w:val="0"/>
      <w:marRight w:val="0"/>
      <w:marTop w:val="0"/>
      <w:marBottom w:val="0"/>
      <w:divBdr>
        <w:top w:val="none" w:sz="0" w:space="0" w:color="auto"/>
        <w:left w:val="none" w:sz="0" w:space="0" w:color="auto"/>
        <w:bottom w:val="none" w:sz="0" w:space="0" w:color="auto"/>
        <w:right w:val="none" w:sz="0" w:space="0" w:color="auto"/>
      </w:divBdr>
    </w:div>
    <w:div w:id="1058168130">
      <w:marLeft w:val="0"/>
      <w:marRight w:val="0"/>
      <w:marTop w:val="0"/>
      <w:marBottom w:val="0"/>
      <w:divBdr>
        <w:top w:val="none" w:sz="0" w:space="0" w:color="auto"/>
        <w:left w:val="none" w:sz="0" w:space="0" w:color="auto"/>
        <w:bottom w:val="none" w:sz="0" w:space="0" w:color="auto"/>
        <w:right w:val="none" w:sz="0" w:space="0" w:color="auto"/>
      </w:divBdr>
    </w:div>
    <w:div w:id="1058168131">
      <w:marLeft w:val="0"/>
      <w:marRight w:val="0"/>
      <w:marTop w:val="0"/>
      <w:marBottom w:val="0"/>
      <w:divBdr>
        <w:top w:val="none" w:sz="0" w:space="0" w:color="auto"/>
        <w:left w:val="none" w:sz="0" w:space="0" w:color="auto"/>
        <w:bottom w:val="none" w:sz="0" w:space="0" w:color="auto"/>
        <w:right w:val="none" w:sz="0" w:space="0" w:color="auto"/>
      </w:divBdr>
    </w:div>
    <w:div w:id="1058168132">
      <w:marLeft w:val="0"/>
      <w:marRight w:val="0"/>
      <w:marTop w:val="0"/>
      <w:marBottom w:val="0"/>
      <w:divBdr>
        <w:top w:val="none" w:sz="0" w:space="0" w:color="auto"/>
        <w:left w:val="none" w:sz="0" w:space="0" w:color="auto"/>
        <w:bottom w:val="none" w:sz="0" w:space="0" w:color="auto"/>
        <w:right w:val="none" w:sz="0" w:space="0" w:color="auto"/>
      </w:divBdr>
    </w:div>
    <w:div w:id="1058168133">
      <w:marLeft w:val="0"/>
      <w:marRight w:val="0"/>
      <w:marTop w:val="0"/>
      <w:marBottom w:val="0"/>
      <w:divBdr>
        <w:top w:val="none" w:sz="0" w:space="0" w:color="auto"/>
        <w:left w:val="none" w:sz="0" w:space="0" w:color="auto"/>
        <w:bottom w:val="none" w:sz="0" w:space="0" w:color="auto"/>
        <w:right w:val="none" w:sz="0" w:space="0" w:color="auto"/>
      </w:divBdr>
    </w:div>
    <w:div w:id="1058168134">
      <w:marLeft w:val="0"/>
      <w:marRight w:val="0"/>
      <w:marTop w:val="0"/>
      <w:marBottom w:val="0"/>
      <w:divBdr>
        <w:top w:val="none" w:sz="0" w:space="0" w:color="auto"/>
        <w:left w:val="none" w:sz="0" w:space="0" w:color="auto"/>
        <w:bottom w:val="none" w:sz="0" w:space="0" w:color="auto"/>
        <w:right w:val="none" w:sz="0" w:space="0" w:color="auto"/>
      </w:divBdr>
    </w:div>
    <w:div w:id="1058168135">
      <w:marLeft w:val="0"/>
      <w:marRight w:val="0"/>
      <w:marTop w:val="0"/>
      <w:marBottom w:val="0"/>
      <w:divBdr>
        <w:top w:val="none" w:sz="0" w:space="0" w:color="auto"/>
        <w:left w:val="none" w:sz="0" w:space="0" w:color="auto"/>
        <w:bottom w:val="none" w:sz="0" w:space="0" w:color="auto"/>
        <w:right w:val="none" w:sz="0" w:space="0" w:color="auto"/>
      </w:divBdr>
    </w:div>
    <w:div w:id="1058168136">
      <w:marLeft w:val="0"/>
      <w:marRight w:val="0"/>
      <w:marTop w:val="0"/>
      <w:marBottom w:val="0"/>
      <w:divBdr>
        <w:top w:val="none" w:sz="0" w:space="0" w:color="auto"/>
        <w:left w:val="none" w:sz="0" w:space="0" w:color="auto"/>
        <w:bottom w:val="none" w:sz="0" w:space="0" w:color="auto"/>
        <w:right w:val="none" w:sz="0" w:space="0" w:color="auto"/>
      </w:divBdr>
    </w:div>
    <w:div w:id="1058168137">
      <w:marLeft w:val="0"/>
      <w:marRight w:val="0"/>
      <w:marTop w:val="0"/>
      <w:marBottom w:val="0"/>
      <w:divBdr>
        <w:top w:val="none" w:sz="0" w:space="0" w:color="auto"/>
        <w:left w:val="none" w:sz="0" w:space="0" w:color="auto"/>
        <w:bottom w:val="none" w:sz="0" w:space="0" w:color="auto"/>
        <w:right w:val="none" w:sz="0" w:space="0" w:color="auto"/>
      </w:divBdr>
    </w:div>
    <w:div w:id="1058168138">
      <w:marLeft w:val="0"/>
      <w:marRight w:val="0"/>
      <w:marTop w:val="0"/>
      <w:marBottom w:val="0"/>
      <w:divBdr>
        <w:top w:val="none" w:sz="0" w:space="0" w:color="auto"/>
        <w:left w:val="none" w:sz="0" w:space="0" w:color="auto"/>
        <w:bottom w:val="none" w:sz="0" w:space="0" w:color="auto"/>
        <w:right w:val="none" w:sz="0" w:space="0" w:color="auto"/>
      </w:divBdr>
    </w:div>
    <w:div w:id="1058168139">
      <w:marLeft w:val="0"/>
      <w:marRight w:val="0"/>
      <w:marTop w:val="0"/>
      <w:marBottom w:val="0"/>
      <w:divBdr>
        <w:top w:val="none" w:sz="0" w:space="0" w:color="auto"/>
        <w:left w:val="none" w:sz="0" w:space="0" w:color="auto"/>
        <w:bottom w:val="none" w:sz="0" w:space="0" w:color="auto"/>
        <w:right w:val="none" w:sz="0" w:space="0" w:color="auto"/>
      </w:divBdr>
    </w:div>
    <w:div w:id="1058168140">
      <w:marLeft w:val="0"/>
      <w:marRight w:val="0"/>
      <w:marTop w:val="0"/>
      <w:marBottom w:val="0"/>
      <w:divBdr>
        <w:top w:val="none" w:sz="0" w:space="0" w:color="auto"/>
        <w:left w:val="none" w:sz="0" w:space="0" w:color="auto"/>
        <w:bottom w:val="none" w:sz="0" w:space="0" w:color="auto"/>
        <w:right w:val="none" w:sz="0" w:space="0" w:color="auto"/>
      </w:divBdr>
    </w:div>
    <w:div w:id="1058168141">
      <w:marLeft w:val="0"/>
      <w:marRight w:val="0"/>
      <w:marTop w:val="0"/>
      <w:marBottom w:val="0"/>
      <w:divBdr>
        <w:top w:val="none" w:sz="0" w:space="0" w:color="auto"/>
        <w:left w:val="none" w:sz="0" w:space="0" w:color="auto"/>
        <w:bottom w:val="none" w:sz="0" w:space="0" w:color="auto"/>
        <w:right w:val="none" w:sz="0" w:space="0" w:color="auto"/>
      </w:divBdr>
    </w:div>
    <w:div w:id="1058168142">
      <w:marLeft w:val="0"/>
      <w:marRight w:val="0"/>
      <w:marTop w:val="0"/>
      <w:marBottom w:val="0"/>
      <w:divBdr>
        <w:top w:val="none" w:sz="0" w:space="0" w:color="auto"/>
        <w:left w:val="none" w:sz="0" w:space="0" w:color="auto"/>
        <w:bottom w:val="none" w:sz="0" w:space="0" w:color="auto"/>
        <w:right w:val="none" w:sz="0" w:space="0" w:color="auto"/>
      </w:divBdr>
    </w:div>
    <w:div w:id="1058168143">
      <w:marLeft w:val="0"/>
      <w:marRight w:val="0"/>
      <w:marTop w:val="0"/>
      <w:marBottom w:val="0"/>
      <w:divBdr>
        <w:top w:val="none" w:sz="0" w:space="0" w:color="auto"/>
        <w:left w:val="none" w:sz="0" w:space="0" w:color="auto"/>
        <w:bottom w:val="none" w:sz="0" w:space="0" w:color="auto"/>
        <w:right w:val="none" w:sz="0" w:space="0" w:color="auto"/>
      </w:divBdr>
    </w:div>
    <w:div w:id="1058168144">
      <w:marLeft w:val="0"/>
      <w:marRight w:val="0"/>
      <w:marTop w:val="0"/>
      <w:marBottom w:val="0"/>
      <w:divBdr>
        <w:top w:val="none" w:sz="0" w:space="0" w:color="auto"/>
        <w:left w:val="none" w:sz="0" w:space="0" w:color="auto"/>
        <w:bottom w:val="none" w:sz="0" w:space="0" w:color="auto"/>
        <w:right w:val="none" w:sz="0" w:space="0" w:color="auto"/>
      </w:divBdr>
    </w:div>
    <w:div w:id="1058168145">
      <w:marLeft w:val="0"/>
      <w:marRight w:val="0"/>
      <w:marTop w:val="0"/>
      <w:marBottom w:val="0"/>
      <w:divBdr>
        <w:top w:val="none" w:sz="0" w:space="0" w:color="auto"/>
        <w:left w:val="none" w:sz="0" w:space="0" w:color="auto"/>
        <w:bottom w:val="none" w:sz="0" w:space="0" w:color="auto"/>
        <w:right w:val="none" w:sz="0" w:space="0" w:color="auto"/>
      </w:divBdr>
    </w:div>
    <w:div w:id="1058168146">
      <w:marLeft w:val="0"/>
      <w:marRight w:val="0"/>
      <w:marTop w:val="0"/>
      <w:marBottom w:val="0"/>
      <w:divBdr>
        <w:top w:val="none" w:sz="0" w:space="0" w:color="auto"/>
        <w:left w:val="none" w:sz="0" w:space="0" w:color="auto"/>
        <w:bottom w:val="none" w:sz="0" w:space="0" w:color="auto"/>
        <w:right w:val="none" w:sz="0" w:space="0" w:color="auto"/>
      </w:divBdr>
    </w:div>
    <w:div w:id="1058168147">
      <w:marLeft w:val="0"/>
      <w:marRight w:val="0"/>
      <w:marTop w:val="0"/>
      <w:marBottom w:val="0"/>
      <w:divBdr>
        <w:top w:val="none" w:sz="0" w:space="0" w:color="auto"/>
        <w:left w:val="none" w:sz="0" w:space="0" w:color="auto"/>
        <w:bottom w:val="none" w:sz="0" w:space="0" w:color="auto"/>
        <w:right w:val="none" w:sz="0" w:space="0" w:color="auto"/>
      </w:divBdr>
    </w:div>
    <w:div w:id="1058168148">
      <w:marLeft w:val="0"/>
      <w:marRight w:val="0"/>
      <w:marTop w:val="0"/>
      <w:marBottom w:val="0"/>
      <w:divBdr>
        <w:top w:val="none" w:sz="0" w:space="0" w:color="auto"/>
        <w:left w:val="none" w:sz="0" w:space="0" w:color="auto"/>
        <w:bottom w:val="none" w:sz="0" w:space="0" w:color="auto"/>
        <w:right w:val="none" w:sz="0" w:space="0" w:color="auto"/>
      </w:divBdr>
    </w:div>
    <w:div w:id="1058168149">
      <w:marLeft w:val="0"/>
      <w:marRight w:val="0"/>
      <w:marTop w:val="0"/>
      <w:marBottom w:val="0"/>
      <w:divBdr>
        <w:top w:val="none" w:sz="0" w:space="0" w:color="auto"/>
        <w:left w:val="none" w:sz="0" w:space="0" w:color="auto"/>
        <w:bottom w:val="none" w:sz="0" w:space="0" w:color="auto"/>
        <w:right w:val="none" w:sz="0" w:space="0" w:color="auto"/>
      </w:divBdr>
    </w:div>
    <w:div w:id="1058168150">
      <w:marLeft w:val="0"/>
      <w:marRight w:val="0"/>
      <w:marTop w:val="0"/>
      <w:marBottom w:val="0"/>
      <w:divBdr>
        <w:top w:val="none" w:sz="0" w:space="0" w:color="auto"/>
        <w:left w:val="none" w:sz="0" w:space="0" w:color="auto"/>
        <w:bottom w:val="none" w:sz="0" w:space="0" w:color="auto"/>
        <w:right w:val="none" w:sz="0" w:space="0" w:color="auto"/>
      </w:divBdr>
    </w:div>
    <w:div w:id="1058168151">
      <w:marLeft w:val="0"/>
      <w:marRight w:val="0"/>
      <w:marTop w:val="0"/>
      <w:marBottom w:val="0"/>
      <w:divBdr>
        <w:top w:val="none" w:sz="0" w:space="0" w:color="auto"/>
        <w:left w:val="none" w:sz="0" w:space="0" w:color="auto"/>
        <w:bottom w:val="none" w:sz="0" w:space="0" w:color="auto"/>
        <w:right w:val="none" w:sz="0" w:space="0" w:color="auto"/>
      </w:divBdr>
    </w:div>
    <w:div w:id="1058168152">
      <w:marLeft w:val="0"/>
      <w:marRight w:val="0"/>
      <w:marTop w:val="0"/>
      <w:marBottom w:val="0"/>
      <w:divBdr>
        <w:top w:val="none" w:sz="0" w:space="0" w:color="auto"/>
        <w:left w:val="none" w:sz="0" w:space="0" w:color="auto"/>
        <w:bottom w:val="none" w:sz="0" w:space="0" w:color="auto"/>
        <w:right w:val="none" w:sz="0" w:space="0" w:color="auto"/>
      </w:divBdr>
    </w:div>
    <w:div w:id="1058168153">
      <w:marLeft w:val="0"/>
      <w:marRight w:val="0"/>
      <w:marTop w:val="0"/>
      <w:marBottom w:val="0"/>
      <w:divBdr>
        <w:top w:val="none" w:sz="0" w:space="0" w:color="auto"/>
        <w:left w:val="none" w:sz="0" w:space="0" w:color="auto"/>
        <w:bottom w:val="none" w:sz="0" w:space="0" w:color="auto"/>
        <w:right w:val="none" w:sz="0" w:space="0" w:color="auto"/>
      </w:divBdr>
    </w:div>
    <w:div w:id="1058168154">
      <w:marLeft w:val="0"/>
      <w:marRight w:val="0"/>
      <w:marTop w:val="0"/>
      <w:marBottom w:val="0"/>
      <w:divBdr>
        <w:top w:val="none" w:sz="0" w:space="0" w:color="auto"/>
        <w:left w:val="none" w:sz="0" w:space="0" w:color="auto"/>
        <w:bottom w:val="none" w:sz="0" w:space="0" w:color="auto"/>
        <w:right w:val="none" w:sz="0" w:space="0" w:color="auto"/>
      </w:divBdr>
    </w:div>
    <w:div w:id="1058168155">
      <w:marLeft w:val="0"/>
      <w:marRight w:val="0"/>
      <w:marTop w:val="0"/>
      <w:marBottom w:val="0"/>
      <w:divBdr>
        <w:top w:val="none" w:sz="0" w:space="0" w:color="auto"/>
        <w:left w:val="none" w:sz="0" w:space="0" w:color="auto"/>
        <w:bottom w:val="none" w:sz="0" w:space="0" w:color="auto"/>
        <w:right w:val="none" w:sz="0" w:space="0" w:color="auto"/>
      </w:divBdr>
    </w:div>
    <w:div w:id="1058168156">
      <w:marLeft w:val="0"/>
      <w:marRight w:val="0"/>
      <w:marTop w:val="0"/>
      <w:marBottom w:val="0"/>
      <w:divBdr>
        <w:top w:val="none" w:sz="0" w:space="0" w:color="auto"/>
        <w:left w:val="none" w:sz="0" w:space="0" w:color="auto"/>
        <w:bottom w:val="none" w:sz="0" w:space="0" w:color="auto"/>
        <w:right w:val="none" w:sz="0" w:space="0" w:color="auto"/>
      </w:divBdr>
    </w:div>
    <w:div w:id="1058168157">
      <w:marLeft w:val="0"/>
      <w:marRight w:val="0"/>
      <w:marTop w:val="0"/>
      <w:marBottom w:val="0"/>
      <w:divBdr>
        <w:top w:val="none" w:sz="0" w:space="0" w:color="auto"/>
        <w:left w:val="none" w:sz="0" w:space="0" w:color="auto"/>
        <w:bottom w:val="none" w:sz="0" w:space="0" w:color="auto"/>
        <w:right w:val="none" w:sz="0" w:space="0" w:color="auto"/>
      </w:divBdr>
    </w:div>
    <w:div w:id="1058168158">
      <w:marLeft w:val="0"/>
      <w:marRight w:val="0"/>
      <w:marTop w:val="0"/>
      <w:marBottom w:val="0"/>
      <w:divBdr>
        <w:top w:val="none" w:sz="0" w:space="0" w:color="auto"/>
        <w:left w:val="none" w:sz="0" w:space="0" w:color="auto"/>
        <w:bottom w:val="none" w:sz="0" w:space="0" w:color="auto"/>
        <w:right w:val="none" w:sz="0" w:space="0" w:color="auto"/>
      </w:divBdr>
    </w:div>
    <w:div w:id="1058168159">
      <w:marLeft w:val="0"/>
      <w:marRight w:val="0"/>
      <w:marTop w:val="0"/>
      <w:marBottom w:val="0"/>
      <w:divBdr>
        <w:top w:val="none" w:sz="0" w:space="0" w:color="auto"/>
        <w:left w:val="none" w:sz="0" w:space="0" w:color="auto"/>
        <w:bottom w:val="none" w:sz="0" w:space="0" w:color="auto"/>
        <w:right w:val="none" w:sz="0" w:space="0" w:color="auto"/>
      </w:divBdr>
    </w:div>
    <w:div w:id="1058168160">
      <w:marLeft w:val="0"/>
      <w:marRight w:val="0"/>
      <w:marTop w:val="0"/>
      <w:marBottom w:val="0"/>
      <w:divBdr>
        <w:top w:val="none" w:sz="0" w:space="0" w:color="auto"/>
        <w:left w:val="none" w:sz="0" w:space="0" w:color="auto"/>
        <w:bottom w:val="none" w:sz="0" w:space="0" w:color="auto"/>
        <w:right w:val="none" w:sz="0" w:space="0" w:color="auto"/>
      </w:divBdr>
    </w:div>
    <w:div w:id="1058168161">
      <w:marLeft w:val="0"/>
      <w:marRight w:val="0"/>
      <w:marTop w:val="0"/>
      <w:marBottom w:val="0"/>
      <w:divBdr>
        <w:top w:val="none" w:sz="0" w:space="0" w:color="auto"/>
        <w:left w:val="none" w:sz="0" w:space="0" w:color="auto"/>
        <w:bottom w:val="none" w:sz="0" w:space="0" w:color="auto"/>
        <w:right w:val="none" w:sz="0" w:space="0" w:color="auto"/>
      </w:divBdr>
    </w:div>
    <w:div w:id="1058168162">
      <w:marLeft w:val="0"/>
      <w:marRight w:val="0"/>
      <w:marTop w:val="0"/>
      <w:marBottom w:val="0"/>
      <w:divBdr>
        <w:top w:val="none" w:sz="0" w:space="0" w:color="auto"/>
        <w:left w:val="none" w:sz="0" w:space="0" w:color="auto"/>
        <w:bottom w:val="none" w:sz="0" w:space="0" w:color="auto"/>
        <w:right w:val="none" w:sz="0" w:space="0" w:color="auto"/>
      </w:divBdr>
    </w:div>
    <w:div w:id="1058168163">
      <w:marLeft w:val="0"/>
      <w:marRight w:val="0"/>
      <w:marTop w:val="0"/>
      <w:marBottom w:val="0"/>
      <w:divBdr>
        <w:top w:val="none" w:sz="0" w:space="0" w:color="auto"/>
        <w:left w:val="none" w:sz="0" w:space="0" w:color="auto"/>
        <w:bottom w:val="none" w:sz="0" w:space="0" w:color="auto"/>
        <w:right w:val="none" w:sz="0" w:space="0" w:color="auto"/>
      </w:divBdr>
    </w:div>
    <w:div w:id="1058168164">
      <w:marLeft w:val="0"/>
      <w:marRight w:val="0"/>
      <w:marTop w:val="0"/>
      <w:marBottom w:val="0"/>
      <w:divBdr>
        <w:top w:val="none" w:sz="0" w:space="0" w:color="auto"/>
        <w:left w:val="none" w:sz="0" w:space="0" w:color="auto"/>
        <w:bottom w:val="none" w:sz="0" w:space="0" w:color="auto"/>
        <w:right w:val="none" w:sz="0" w:space="0" w:color="auto"/>
      </w:divBdr>
    </w:div>
    <w:div w:id="1058168165">
      <w:marLeft w:val="0"/>
      <w:marRight w:val="0"/>
      <w:marTop w:val="0"/>
      <w:marBottom w:val="0"/>
      <w:divBdr>
        <w:top w:val="none" w:sz="0" w:space="0" w:color="auto"/>
        <w:left w:val="none" w:sz="0" w:space="0" w:color="auto"/>
        <w:bottom w:val="none" w:sz="0" w:space="0" w:color="auto"/>
        <w:right w:val="none" w:sz="0" w:space="0" w:color="auto"/>
      </w:divBdr>
    </w:div>
    <w:div w:id="1058168166">
      <w:marLeft w:val="0"/>
      <w:marRight w:val="0"/>
      <w:marTop w:val="0"/>
      <w:marBottom w:val="0"/>
      <w:divBdr>
        <w:top w:val="none" w:sz="0" w:space="0" w:color="auto"/>
        <w:left w:val="none" w:sz="0" w:space="0" w:color="auto"/>
        <w:bottom w:val="none" w:sz="0" w:space="0" w:color="auto"/>
        <w:right w:val="none" w:sz="0" w:space="0" w:color="auto"/>
      </w:divBdr>
    </w:div>
    <w:div w:id="1058168167">
      <w:marLeft w:val="0"/>
      <w:marRight w:val="0"/>
      <w:marTop w:val="0"/>
      <w:marBottom w:val="0"/>
      <w:divBdr>
        <w:top w:val="none" w:sz="0" w:space="0" w:color="auto"/>
        <w:left w:val="none" w:sz="0" w:space="0" w:color="auto"/>
        <w:bottom w:val="none" w:sz="0" w:space="0" w:color="auto"/>
        <w:right w:val="none" w:sz="0" w:space="0" w:color="auto"/>
      </w:divBdr>
    </w:div>
    <w:div w:id="1058168168">
      <w:marLeft w:val="0"/>
      <w:marRight w:val="0"/>
      <w:marTop w:val="0"/>
      <w:marBottom w:val="0"/>
      <w:divBdr>
        <w:top w:val="none" w:sz="0" w:space="0" w:color="auto"/>
        <w:left w:val="none" w:sz="0" w:space="0" w:color="auto"/>
        <w:bottom w:val="none" w:sz="0" w:space="0" w:color="auto"/>
        <w:right w:val="none" w:sz="0" w:space="0" w:color="auto"/>
      </w:divBdr>
    </w:div>
    <w:div w:id="1058168169">
      <w:marLeft w:val="0"/>
      <w:marRight w:val="0"/>
      <w:marTop w:val="0"/>
      <w:marBottom w:val="0"/>
      <w:divBdr>
        <w:top w:val="none" w:sz="0" w:space="0" w:color="auto"/>
        <w:left w:val="none" w:sz="0" w:space="0" w:color="auto"/>
        <w:bottom w:val="none" w:sz="0" w:space="0" w:color="auto"/>
        <w:right w:val="none" w:sz="0" w:space="0" w:color="auto"/>
      </w:divBdr>
    </w:div>
    <w:div w:id="1058168170">
      <w:marLeft w:val="0"/>
      <w:marRight w:val="0"/>
      <w:marTop w:val="0"/>
      <w:marBottom w:val="0"/>
      <w:divBdr>
        <w:top w:val="none" w:sz="0" w:space="0" w:color="auto"/>
        <w:left w:val="none" w:sz="0" w:space="0" w:color="auto"/>
        <w:bottom w:val="none" w:sz="0" w:space="0" w:color="auto"/>
        <w:right w:val="none" w:sz="0" w:space="0" w:color="auto"/>
      </w:divBdr>
    </w:div>
    <w:div w:id="1058168171">
      <w:marLeft w:val="0"/>
      <w:marRight w:val="0"/>
      <w:marTop w:val="0"/>
      <w:marBottom w:val="0"/>
      <w:divBdr>
        <w:top w:val="none" w:sz="0" w:space="0" w:color="auto"/>
        <w:left w:val="none" w:sz="0" w:space="0" w:color="auto"/>
        <w:bottom w:val="none" w:sz="0" w:space="0" w:color="auto"/>
        <w:right w:val="none" w:sz="0" w:space="0" w:color="auto"/>
      </w:divBdr>
    </w:div>
    <w:div w:id="1058168172">
      <w:marLeft w:val="0"/>
      <w:marRight w:val="0"/>
      <w:marTop w:val="0"/>
      <w:marBottom w:val="0"/>
      <w:divBdr>
        <w:top w:val="none" w:sz="0" w:space="0" w:color="auto"/>
        <w:left w:val="none" w:sz="0" w:space="0" w:color="auto"/>
        <w:bottom w:val="none" w:sz="0" w:space="0" w:color="auto"/>
        <w:right w:val="none" w:sz="0" w:space="0" w:color="auto"/>
      </w:divBdr>
    </w:div>
    <w:div w:id="1058168173">
      <w:marLeft w:val="0"/>
      <w:marRight w:val="0"/>
      <w:marTop w:val="0"/>
      <w:marBottom w:val="0"/>
      <w:divBdr>
        <w:top w:val="none" w:sz="0" w:space="0" w:color="auto"/>
        <w:left w:val="none" w:sz="0" w:space="0" w:color="auto"/>
        <w:bottom w:val="none" w:sz="0" w:space="0" w:color="auto"/>
        <w:right w:val="none" w:sz="0" w:space="0" w:color="auto"/>
      </w:divBdr>
    </w:div>
    <w:div w:id="1058168174">
      <w:marLeft w:val="0"/>
      <w:marRight w:val="0"/>
      <w:marTop w:val="0"/>
      <w:marBottom w:val="0"/>
      <w:divBdr>
        <w:top w:val="none" w:sz="0" w:space="0" w:color="auto"/>
        <w:left w:val="none" w:sz="0" w:space="0" w:color="auto"/>
        <w:bottom w:val="none" w:sz="0" w:space="0" w:color="auto"/>
        <w:right w:val="none" w:sz="0" w:space="0" w:color="auto"/>
      </w:divBdr>
    </w:div>
    <w:div w:id="1058168175">
      <w:marLeft w:val="0"/>
      <w:marRight w:val="0"/>
      <w:marTop w:val="0"/>
      <w:marBottom w:val="0"/>
      <w:divBdr>
        <w:top w:val="none" w:sz="0" w:space="0" w:color="auto"/>
        <w:left w:val="none" w:sz="0" w:space="0" w:color="auto"/>
        <w:bottom w:val="none" w:sz="0" w:space="0" w:color="auto"/>
        <w:right w:val="none" w:sz="0" w:space="0" w:color="auto"/>
      </w:divBdr>
    </w:div>
    <w:div w:id="1058168176">
      <w:marLeft w:val="0"/>
      <w:marRight w:val="0"/>
      <w:marTop w:val="0"/>
      <w:marBottom w:val="0"/>
      <w:divBdr>
        <w:top w:val="none" w:sz="0" w:space="0" w:color="auto"/>
        <w:left w:val="none" w:sz="0" w:space="0" w:color="auto"/>
        <w:bottom w:val="none" w:sz="0" w:space="0" w:color="auto"/>
        <w:right w:val="none" w:sz="0" w:space="0" w:color="auto"/>
      </w:divBdr>
    </w:div>
    <w:div w:id="1058168177">
      <w:marLeft w:val="0"/>
      <w:marRight w:val="0"/>
      <w:marTop w:val="0"/>
      <w:marBottom w:val="0"/>
      <w:divBdr>
        <w:top w:val="none" w:sz="0" w:space="0" w:color="auto"/>
        <w:left w:val="none" w:sz="0" w:space="0" w:color="auto"/>
        <w:bottom w:val="none" w:sz="0" w:space="0" w:color="auto"/>
        <w:right w:val="none" w:sz="0" w:space="0" w:color="auto"/>
      </w:divBdr>
    </w:div>
    <w:div w:id="1058168178">
      <w:marLeft w:val="0"/>
      <w:marRight w:val="0"/>
      <w:marTop w:val="0"/>
      <w:marBottom w:val="0"/>
      <w:divBdr>
        <w:top w:val="none" w:sz="0" w:space="0" w:color="auto"/>
        <w:left w:val="none" w:sz="0" w:space="0" w:color="auto"/>
        <w:bottom w:val="none" w:sz="0" w:space="0" w:color="auto"/>
        <w:right w:val="none" w:sz="0" w:space="0" w:color="auto"/>
      </w:divBdr>
    </w:div>
    <w:div w:id="1058168179">
      <w:marLeft w:val="0"/>
      <w:marRight w:val="0"/>
      <w:marTop w:val="0"/>
      <w:marBottom w:val="0"/>
      <w:divBdr>
        <w:top w:val="none" w:sz="0" w:space="0" w:color="auto"/>
        <w:left w:val="none" w:sz="0" w:space="0" w:color="auto"/>
        <w:bottom w:val="none" w:sz="0" w:space="0" w:color="auto"/>
        <w:right w:val="none" w:sz="0" w:space="0" w:color="auto"/>
      </w:divBdr>
    </w:div>
    <w:div w:id="1058168180">
      <w:marLeft w:val="0"/>
      <w:marRight w:val="0"/>
      <w:marTop w:val="0"/>
      <w:marBottom w:val="0"/>
      <w:divBdr>
        <w:top w:val="none" w:sz="0" w:space="0" w:color="auto"/>
        <w:left w:val="none" w:sz="0" w:space="0" w:color="auto"/>
        <w:bottom w:val="none" w:sz="0" w:space="0" w:color="auto"/>
        <w:right w:val="none" w:sz="0" w:space="0" w:color="auto"/>
      </w:divBdr>
    </w:div>
    <w:div w:id="1058168181">
      <w:marLeft w:val="0"/>
      <w:marRight w:val="0"/>
      <w:marTop w:val="0"/>
      <w:marBottom w:val="0"/>
      <w:divBdr>
        <w:top w:val="none" w:sz="0" w:space="0" w:color="auto"/>
        <w:left w:val="none" w:sz="0" w:space="0" w:color="auto"/>
        <w:bottom w:val="none" w:sz="0" w:space="0" w:color="auto"/>
        <w:right w:val="none" w:sz="0" w:space="0" w:color="auto"/>
      </w:divBdr>
    </w:div>
    <w:div w:id="1058168182">
      <w:marLeft w:val="0"/>
      <w:marRight w:val="0"/>
      <w:marTop w:val="0"/>
      <w:marBottom w:val="0"/>
      <w:divBdr>
        <w:top w:val="none" w:sz="0" w:space="0" w:color="auto"/>
        <w:left w:val="none" w:sz="0" w:space="0" w:color="auto"/>
        <w:bottom w:val="none" w:sz="0" w:space="0" w:color="auto"/>
        <w:right w:val="none" w:sz="0" w:space="0" w:color="auto"/>
      </w:divBdr>
    </w:div>
    <w:div w:id="1058168183">
      <w:marLeft w:val="0"/>
      <w:marRight w:val="0"/>
      <w:marTop w:val="0"/>
      <w:marBottom w:val="0"/>
      <w:divBdr>
        <w:top w:val="none" w:sz="0" w:space="0" w:color="auto"/>
        <w:left w:val="none" w:sz="0" w:space="0" w:color="auto"/>
        <w:bottom w:val="none" w:sz="0" w:space="0" w:color="auto"/>
        <w:right w:val="none" w:sz="0" w:space="0" w:color="auto"/>
      </w:divBdr>
    </w:div>
    <w:div w:id="1058168184">
      <w:marLeft w:val="0"/>
      <w:marRight w:val="0"/>
      <w:marTop w:val="0"/>
      <w:marBottom w:val="0"/>
      <w:divBdr>
        <w:top w:val="none" w:sz="0" w:space="0" w:color="auto"/>
        <w:left w:val="none" w:sz="0" w:space="0" w:color="auto"/>
        <w:bottom w:val="none" w:sz="0" w:space="0" w:color="auto"/>
        <w:right w:val="none" w:sz="0" w:space="0" w:color="auto"/>
      </w:divBdr>
    </w:div>
    <w:div w:id="1058168185">
      <w:marLeft w:val="0"/>
      <w:marRight w:val="0"/>
      <w:marTop w:val="0"/>
      <w:marBottom w:val="0"/>
      <w:divBdr>
        <w:top w:val="none" w:sz="0" w:space="0" w:color="auto"/>
        <w:left w:val="none" w:sz="0" w:space="0" w:color="auto"/>
        <w:bottom w:val="none" w:sz="0" w:space="0" w:color="auto"/>
        <w:right w:val="none" w:sz="0" w:space="0" w:color="auto"/>
      </w:divBdr>
    </w:div>
    <w:div w:id="1058168186">
      <w:marLeft w:val="0"/>
      <w:marRight w:val="0"/>
      <w:marTop w:val="0"/>
      <w:marBottom w:val="0"/>
      <w:divBdr>
        <w:top w:val="none" w:sz="0" w:space="0" w:color="auto"/>
        <w:left w:val="none" w:sz="0" w:space="0" w:color="auto"/>
        <w:bottom w:val="none" w:sz="0" w:space="0" w:color="auto"/>
        <w:right w:val="none" w:sz="0" w:space="0" w:color="auto"/>
      </w:divBdr>
    </w:div>
    <w:div w:id="1058168187">
      <w:marLeft w:val="0"/>
      <w:marRight w:val="0"/>
      <w:marTop w:val="0"/>
      <w:marBottom w:val="0"/>
      <w:divBdr>
        <w:top w:val="none" w:sz="0" w:space="0" w:color="auto"/>
        <w:left w:val="none" w:sz="0" w:space="0" w:color="auto"/>
        <w:bottom w:val="none" w:sz="0" w:space="0" w:color="auto"/>
        <w:right w:val="none" w:sz="0" w:space="0" w:color="auto"/>
      </w:divBdr>
    </w:div>
    <w:div w:id="1058168188">
      <w:marLeft w:val="0"/>
      <w:marRight w:val="0"/>
      <w:marTop w:val="0"/>
      <w:marBottom w:val="0"/>
      <w:divBdr>
        <w:top w:val="none" w:sz="0" w:space="0" w:color="auto"/>
        <w:left w:val="none" w:sz="0" w:space="0" w:color="auto"/>
        <w:bottom w:val="none" w:sz="0" w:space="0" w:color="auto"/>
        <w:right w:val="none" w:sz="0" w:space="0" w:color="auto"/>
      </w:divBdr>
    </w:div>
    <w:div w:id="1058168189">
      <w:marLeft w:val="0"/>
      <w:marRight w:val="0"/>
      <w:marTop w:val="0"/>
      <w:marBottom w:val="0"/>
      <w:divBdr>
        <w:top w:val="none" w:sz="0" w:space="0" w:color="auto"/>
        <w:left w:val="none" w:sz="0" w:space="0" w:color="auto"/>
        <w:bottom w:val="none" w:sz="0" w:space="0" w:color="auto"/>
        <w:right w:val="none" w:sz="0" w:space="0" w:color="auto"/>
      </w:divBdr>
    </w:div>
    <w:div w:id="1058168190">
      <w:marLeft w:val="0"/>
      <w:marRight w:val="0"/>
      <w:marTop w:val="0"/>
      <w:marBottom w:val="0"/>
      <w:divBdr>
        <w:top w:val="none" w:sz="0" w:space="0" w:color="auto"/>
        <w:left w:val="none" w:sz="0" w:space="0" w:color="auto"/>
        <w:bottom w:val="none" w:sz="0" w:space="0" w:color="auto"/>
        <w:right w:val="none" w:sz="0" w:space="0" w:color="auto"/>
      </w:divBdr>
    </w:div>
    <w:div w:id="1058168191">
      <w:marLeft w:val="0"/>
      <w:marRight w:val="0"/>
      <w:marTop w:val="0"/>
      <w:marBottom w:val="0"/>
      <w:divBdr>
        <w:top w:val="none" w:sz="0" w:space="0" w:color="auto"/>
        <w:left w:val="none" w:sz="0" w:space="0" w:color="auto"/>
        <w:bottom w:val="none" w:sz="0" w:space="0" w:color="auto"/>
        <w:right w:val="none" w:sz="0" w:space="0" w:color="auto"/>
      </w:divBdr>
    </w:div>
    <w:div w:id="1058168192">
      <w:marLeft w:val="0"/>
      <w:marRight w:val="0"/>
      <w:marTop w:val="0"/>
      <w:marBottom w:val="0"/>
      <w:divBdr>
        <w:top w:val="none" w:sz="0" w:space="0" w:color="auto"/>
        <w:left w:val="none" w:sz="0" w:space="0" w:color="auto"/>
        <w:bottom w:val="none" w:sz="0" w:space="0" w:color="auto"/>
        <w:right w:val="none" w:sz="0" w:space="0" w:color="auto"/>
      </w:divBdr>
    </w:div>
    <w:div w:id="1058168193">
      <w:marLeft w:val="0"/>
      <w:marRight w:val="0"/>
      <w:marTop w:val="0"/>
      <w:marBottom w:val="0"/>
      <w:divBdr>
        <w:top w:val="none" w:sz="0" w:space="0" w:color="auto"/>
        <w:left w:val="none" w:sz="0" w:space="0" w:color="auto"/>
        <w:bottom w:val="none" w:sz="0" w:space="0" w:color="auto"/>
        <w:right w:val="none" w:sz="0" w:space="0" w:color="auto"/>
      </w:divBdr>
    </w:div>
    <w:div w:id="1058168194">
      <w:marLeft w:val="0"/>
      <w:marRight w:val="0"/>
      <w:marTop w:val="0"/>
      <w:marBottom w:val="0"/>
      <w:divBdr>
        <w:top w:val="none" w:sz="0" w:space="0" w:color="auto"/>
        <w:left w:val="none" w:sz="0" w:space="0" w:color="auto"/>
        <w:bottom w:val="none" w:sz="0" w:space="0" w:color="auto"/>
        <w:right w:val="none" w:sz="0" w:space="0" w:color="auto"/>
      </w:divBdr>
    </w:div>
    <w:div w:id="1058168195">
      <w:marLeft w:val="0"/>
      <w:marRight w:val="0"/>
      <w:marTop w:val="0"/>
      <w:marBottom w:val="0"/>
      <w:divBdr>
        <w:top w:val="none" w:sz="0" w:space="0" w:color="auto"/>
        <w:left w:val="none" w:sz="0" w:space="0" w:color="auto"/>
        <w:bottom w:val="none" w:sz="0" w:space="0" w:color="auto"/>
        <w:right w:val="none" w:sz="0" w:space="0" w:color="auto"/>
      </w:divBdr>
    </w:div>
    <w:div w:id="1058168196">
      <w:marLeft w:val="0"/>
      <w:marRight w:val="0"/>
      <w:marTop w:val="0"/>
      <w:marBottom w:val="0"/>
      <w:divBdr>
        <w:top w:val="none" w:sz="0" w:space="0" w:color="auto"/>
        <w:left w:val="none" w:sz="0" w:space="0" w:color="auto"/>
        <w:bottom w:val="none" w:sz="0" w:space="0" w:color="auto"/>
        <w:right w:val="none" w:sz="0" w:space="0" w:color="auto"/>
      </w:divBdr>
    </w:div>
    <w:div w:id="1058168197">
      <w:marLeft w:val="0"/>
      <w:marRight w:val="0"/>
      <w:marTop w:val="0"/>
      <w:marBottom w:val="0"/>
      <w:divBdr>
        <w:top w:val="none" w:sz="0" w:space="0" w:color="auto"/>
        <w:left w:val="none" w:sz="0" w:space="0" w:color="auto"/>
        <w:bottom w:val="none" w:sz="0" w:space="0" w:color="auto"/>
        <w:right w:val="none" w:sz="0" w:space="0" w:color="auto"/>
      </w:divBdr>
    </w:div>
    <w:div w:id="1058168198">
      <w:marLeft w:val="0"/>
      <w:marRight w:val="0"/>
      <w:marTop w:val="0"/>
      <w:marBottom w:val="0"/>
      <w:divBdr>
        <w:top w:val="none" w:sz="0" w:space="0" w:color="auto"/>
        <w:left w:val="none" w:sz="0" w:space="0" w:color="auto"/>
        <w:bottom w:val="none" w:sz="0" w:space="0" w:color="auto"/>
        <w:right w:val="none" w:sz="0" w:space="0" w:color="auto"/>
      </w:divBdr>
    </w:div>
    <w:div w:id="1058168199">
      <w:marLeft w:val="0"/>
      <w:marRight w:val="0"/>
      <w:marTop w:val="0"/>
      <w:marBottom w:val="0"/>
      <w:divBdr>
        <w:top w:val="none" w:sz="0" w:space="0" w:color="auto"/>
        <w:left w:val="none" w:sz="0" w:space="0" w:color="auto"/>
        <w:bottom w:val="none" w:sz="0" w:space="0" w:color="auto"/>
        <w:right w:val="none" w:sz="0" w:space="0" w:color="auto"/>
      </w:divBdr>
    </w:div>
    <w:div w:id="1058168200">
      <w:marLeft w:val="0"/>
      <w:marRight w:val="0"/>
      <w:marTop w:val="0"/>
      <w:marBottom w:val="0"/>
      <w:divBdr>
        <w:top w:val="none" w:sz="0" w:space="0" w:color="auto"/>
        <w:left w:val="none" w:sz="0" w:space="0" w:color="auto"/>
        <w:bottom w:val="none" w:sz="0" w:space="0" w:color="auto"/>
        <w:right w:val="none" w:sz="0" w:space="0" w:color="auto"/>
      </w:divBdr>
    </w:div>
    <w:div w:id="1058168201">
      <w:marLeft w:val="0"/>
      <w:marRight w:val="0"/>
      <w:marTop w:val="0"/>
      <w:marBottom w:val="0"/>
      <w:divBdr>
        <w:top w:val="none" w:sz="0" w:space="0" w:color="auto"/>
        <w:left w:val="none" w:sz="0" w:space="0" w:color="auto"/>
        <w:bottom w:val="none" w:sz="0" w:space="0" w:color="auto"/>
        <w:right w:val="none" w:sz="0" w:space="0" w:color="auto"/>
      </w:divBdr>
    </w:div>
    <w:div w:id="1058168202">
      <w:marLeft w:val="0"/>
      <w:marRight w:val="0"/>
      <w:marTop w:val="0"/>
      <w:marBottom w:val="0"/>
      <w:divBdr>
        <w:top w:val="none" w:sz="0" w:space="0" w:color="auto"/>
        <w:left w:val="none" w:sz="0" w:space="0" w:color="auto"/>
        <w:bottom w:val="none" w:sz="0" w:space="0" w:color="auto"/>
        <w:right w:val="none" w:sz="0" w:space="0" w:color="auto"/>
      </w:divBdr>
    </w:div>
    <w:div w:id="1058168203">
      <w:marLeft w:val="0"/>
      <w:marRight w:val="0"/>
      <w:marTop w:val="0"/>
      <w:marBottom w:val="0"/>
      <w:divBdr>
        <w:top w:val="none" w:sz="0" w:space="0" w:color="auto"/>
        <w:left w:val="none" w:sz="0" w:space="0" w:color="auto"/>
        <w:bottom w:val="none" w:sz="0" w:space="0" w:color="auto"/>
        <w:right w:val="none" w:sz="0" w:space="0" w:color="auto"/>
      </w:divBdr>
    </w:div>
    <w:div w:id="1058168204">
      <w:marLeft w:val="0"/>
      <w:marRight w:val="0"/>
      <w:marTop w:val="0"/>
      <w:marBottom w:val="0"/>
      <w:divBdr>
        <w:top w:val="none" w:sz="0" w:space="0" w:color="auto"/>
        <w:left w:val="none" w:sz="0" w:space="0" w:color="auto"/>
        <w:bottom w:val="none" w:sz="0" w:space="0" w:color="auto"/>
        <w:right w:val="none" w:sz="0" w:space="0" w:color="auto"/>
      </w:divBdr>
    </w:div>
    <w:div w:id="1058168205">
      <w:marLeft w:val="0"/>
      <w:marRight w:val="0"/>
      <w:marTop w:val="0"/>
      <w:marBottom w:val="0"/>
      <w:divBdr>
        <w:top w:val="none" w:sz="0" w:space="0" w:color="auto"/>
        <w:left w:val="none" w:sz="0" w:space="0" w:color="auto"/>
        <w:bottom w:val="none" w:sz="0" w:space="0" w:color="auto"/>
        <w:right w:val="none" w:sz="0" w:space="0" w:color="auto"/>
      </w:divBdr>
    </w:div>
    <w:div w:id="1058168206">
      <w:marLeft w:val="0"/>
      <w:marRight w:val="0"/>
      <w:marTop w:val="0"/>
      <w:marBottom w:val="0"/>
      <w:divBdr>
        <w:top w:val="none" w:sz="0" w:space="0" w:color="auto"/>
        <w:left w:val="none" w:sz="0" w:space="0" w:color="auto"/>
        <w:bottom w:val="none" w:sz="0" w:space="0" w:color="auto"/>
        <w:right w:val="none" w:sz="0" w:space="0" w:color="auto"/>
      </w:divBdr>
    </w:div>
    <w:div w:id="1058168207">
      <w:marLeft w:val="0"/>
      <w:marRight w:val="0"/>
      <w:marTop w:val="0"/>
      <w:marBottom w:val="0"/>
      <w:divBdr>
        <w:top w:val="none" w:sz="0" w:space="0" w:color="auto"/>
        <w:left w:val="none" w:sz="0" w:space="0" w:color="auto"/>
        <w:bottom w:val="none" w:sz="0" w:space="0" w:color="auto"/>
        <w:right w:val="none" w:sz="0" w:space="0" w:color="auto"/>
      </w:divBdr>
    </w:div>
    <w:div w:id="1058168208">
      <w:marLeft w:val="0"/>
      <w:marRight w:val="0"/>
      <w:marTop w:val="0"/>
      <w:marBottom w:val="0"/>
      <w:divBdr>
        <w:top w:val="none" w:sz="0" w:space="0" w:color="auto"/>
        <w:left w:val="none" w:sz="0" w:space="0" w:color="auto"/>
        <w:bottom w:val="none" w:sz="0" w:space="0" w:color="auto"/>
        <w:right w:val="none" w:sz="0" w:space="0" w:color="auto"/>
      </w:divBdr>
    </w:div>
    <w:div w:id="1058168209">
      <w:marLeft w:val="0"/>
      <w:marRight w:val="0"/>
      <w:marTop w:val="0"/>
      <w:marBottom w:val="0"/>
      <w:divBdr>
        <w:top w:val="none" w:sz="0" w:space="0" w:color="auto"/>
        <w:left w:val="none" w:sz="0" w:space="0" w:color="auto"/>
        <w:bottom w:val="none" w:sz="0" w:space="0" w:color="auto"/>
        <w:right w:val="none" w:sz="0" w:space="0" w:color="auto"/>
      </w:divBdr>
    </w:div>
    <w:div w:id="1058168210">
      <w:marLeft w:val="0"/>
      <w:marRight w:val="0"/>
      <w:marTop w:val="0"/>
      <w:marBottom w:val="0"/>
      <w:divBdr>
        <w:top w:val="none" w:sz="0" w:space="0" w:color="auto"/>
        <w:left w:val="none" w:sz="0" w:space="0" w:color="auto"/>
        <w:bottom w:val="none" w:sz="0" w:space="0" w:color="auto"/>
        <w:right w:val="none" w:sz="0" w:space="0" w:color="auto"/>
      </w:divBdr>
    </w:div>
    <w:div w:id="1058168211">
      <w:marLeft w:val="0"/>
      <w:marRight w:val="0"/>
      <w:marTop w:val="0"/>
      <w:marBottom w:val="0"/>
      <w:divBdr>
        <w:top w:val="none" w:sz="0" w:space="0" w:color="auto"/>
        <w:left w:val="none" w:sz="0" w:space="0" w:color="auto"/>
        <w:bottom w:val="none" w:sz="0" w:space="0" w:color="auto"/>
        <w:right w:val="none" w:sz="0" w:space="0" w:color="auto"/>
      </w:divBdr>
    </w:div>
    <w:div w:id="1058168212">
      <w:marLeft w:val="0"/>
      <w:marRight w:val="0"/>
      <w:marTop w:val="0"/>
      <w:marBottom w:val="0"/>
      <w:divBdr>
        <w:top w:val="none" w:sz="0" w:space="0" w:color="auto"/>
        <w:left w:val="none" w:sz="0" w:space="0" w:color="auto"/>
        <w:bottom w:val="none" w:sz="0" w:space="0" w:color="auto"/>
        <w:right w:val="none" w:sz="0" w:space="0" w:color="auto"/>
      </w:divBdr>
    </w:div>
    <w:div w:id="1058168213">
      <w:marLeft w:val="0"/>
      <w:marRight w:val="0"/>
      <w:marTop w:val="0"/>
      <w:marBottom w:val="0"/>
      <w:divBdr>
        <w:top w:val="none" w:sz="0" w:space="0" w:color="auto"/>
        <w:left w:val="none" w:sz="0" w:space="0" w:color="auto"/>
        <w:bottom w:val="none" w:sz="0" w:space="0" w:color="auto"/>
        <w:right w:val="none" w:sz="0" w:space="0" w:color="auto"/>
      </w:divBdr>
    </w:div>
    <w:div w:id="1058168214">
      <w:marLeft w:val="0"/>
      <w:marRight w:val="0"/>
      <w:marTop w:val="0"/>
      <w:marBottom w:val="0"/>
      <w:divBdr>
        <w:top w:val="none" w:sz="0" w:space="0" w:color="auto"/>
        <w:left w:val="none" w:sz="0" w:space="0" w:color="auto"/>
        <w:bottom w:val="none" w:sz="0" w:space="0" w:color="auto"/>
        <w:right w:val="none" w:sz="0" w:space="0" w:color="auto"/>
      </w:divBdr>
    </w:div>
    <w:div w:id="1058168215">
      <w:marLeft w:val="0"/>
      <w:marRight w:val="0"/>
      <w:marTop w:val="0"/>
      <w:marBottom w:val="0"/>
      <w:divBdr>
        <w:top w:val="none" w:sz="0" w:space="0" w:color="auto"/>
        <w:left w:val="none" w:sz="0" w:space="0" w:color="auto"/>
        <w:bottom w:val="none" w:sz="0" w:space="0" w:color="auto"/>
        <w:right w:val="none" w:sz="0" w:space="0" w:color="auto"/>
      </w:divBdr>
    </w:div>
    <w:div w:id="1058168216">
      <w:marLeft w:val="0"/>
      <w:marRight w:val="0"/>
      <w:marTop w:val="0"/>
      <w:marBottom w:val="0"/>
      <w:divBdr>
        <w:top w:val="none" w:sz="0" w:space="0" w:color="auto"/>
        <w:left w:val="none" w:sz="0" w:space="0" w:color="auto"/>
        <w:bottom w:val="none" w:sz="0" w:space="0" w:color="auto"/>
        <w:right w:val="none" w:sz="0" w:space="0" w:color="auto"/>
      </w:divBdr>
    </w:div>
    <w:div w:id="1058168217">
      <w:marLeft w:val="0"/>
      <w:marRight w:val="0"/>
      <w:marTop w:val="0"/>
      <w:marBottom w:val="0"/>
      <w:divBdr>
        <w:top w:val="none" w:sz="0" w:space="0" w:color="auto"/>
        <w:left w:val="none" w:sz="0" w:space="0" w:color="auto"/>
        <w:bottom w:val="none" w:sz="0" w:space="0" w:color="auto"/>
        <w:right w:val="none" w:sz="0" w:space="0" w:color="auto"/>
      </w:divBdr>
    </w:div>
    <w:div w:id="1058168218">
      <w:marLeft w:val="0"/>
      <w:marRight w:val="0"/>
      <w:marTop w:val="0"/>
      <w:marBottom w:val="0"/>
      <w:divBdr>
        <w:top w:val="none" w:sz="0" w:space="0" w:color="auto"/>
        <w:left w:val="none" w:sz="0" w:space="0" w:color="auto"/>
        <w:bottom w:val="none" w:sz="0" w:space="0" w:color="auto"/>
        <w:right w:val="none" w:sz="0" w:space="0" w:color="auto"/>
      </w:divBdr>
    </w:div>
    <w:div w:id="1058168219">
      <w:marLeft w:val="0"/>
      <w:marRight w:val="0"/>
      <w:marTop w:val="0"/>
      <w:marBottom w:val="0"/>
      <w:divBdr>
        <w:top w:val="none" w:sz="0" w:space="0" w:color="auto"/>
        <w:left w:val="none" w:sz="0" w:space="0" w:color="auto"/>
        <w:bottom w:val="none" w:sz="0" w:space="0" w:color="auto"/>
        <w:right w:val="none" w:sz="0" w:space="0" w:color="auto"/>
      </w:divBdr>
    </w:div>
    <w:div w:id="1058168220">
      <w:marLeft w:val="0"/>
      <w:marRight w:val="0"/>
      <w:marTop w:val="0"/>
      <w:marBottom w:val="0"/>
      <w:divBdr>
        <w:top w:val="none" w:sz="0" w:space="0" w:color="auto"/>
        <w:left w:val="none" w:sz="0" w:space="0" w:color="auto"/>
        <w:bottom w:val="none" w:sz="0" w:space="0" w:color="auto"/>
        <w:right w:val="none" w:sz="0" w:space="0" w:color="auto"/>
      </w:divBdr>
    </w:div>
    <w:div w:id="1058168221">
      <w:marLeft w:val="0"/>
      <w:marRight w:val="0"/>
      <w:marTop w:val="0"/>
      <w:marBottom w:val="0"/>
      <w:divBdr>
        <w:top w:val="none" w:sz="0" w:space="0" w:color="auto"/>
        <w:left w:val="none" w:sz="0" w:space="0" w:color="auto"/>
        <w:bottom w:val="none" w:sz="0" w:space="0" w:color="auto"/>
        <w:right w:val="none" w:sz="0" w:space="0" w:color="auto"/>
      </w:divBdr>
    </w:div>
    <w:div w:id="1058168222">
      <w:marLeft w:val="0"/>
      <w:marRight w:val="0"/>
      <w:marTop w:val="0"/>
      <w:marBottom w:val="0"/>
      <w:divBdr>
        <w:top w:val="none" w:sz="0" w:space="0" w:color="auto"/>
        <w:left w:val="none" w:sz="0" w:space="0" w:color="auto"/>
        <w:bottom w:val="none" w:sz="0" w:space="0" w:color="auto"/>
        <w:right w:val="none" w:sz="0" w:space="0" w:color="auto"/>
      </w:divBdr>
    </w:div>
    <w:div w:id="1058168223">
      <w:marLeft w:val="0"/>
      <w:marRight w:val="0"/>
      <w:marTop w:val="0"/>
      <w:marBottom w:val="0"/>
      <w:divBdr>
        <w:top w:val="none" w:sz="0" w:space="0" w:color="auto"/>
        <w:left w:val="none" w:sz="0" w:space="0" w:color="auto"/>
        <w:bottom w:val="none" w:sz="0" w:space="0" w:color="auto"/>
        <w:right w:val="none" w:sz="0" w:space="0" w:color="auto"/>
      </w:divBdr>
    </w:div>
    <w:div w:id="1058168224">
      <w:marLeft w:val="0"/>
      <w:marRight w:val="0"/>
      <w:marTop w:val="0"/>
      <w:marBottom w:val="0"/>
      <w:divBdr>
        <w:top w:val="none" w:sz="0" w:space="0" w:color="auto"/>
        <w:left w:val="none" w:sz="0" w:space="0" w:color="auto"/>
        <w:bottom w:val="none" w:sz="0" w:space="0" w:color="auto"/>
        <w:right w:val="none" w:sz="0" w:space="0" w:color="auto"/>
      </w:divBdr>
    </w:div>
    <w:div w:id="1058168225">
      <w:marLeft w:val="0"/>
      <w:marRight w:val="0"/>
      <w:marTop w:val="0"/>
      <w:marBottom w:val="0"/>
      <w:divBdr>
        <w:top w:val="none" w:sz="0" w:space="0" w:color="auto"/>
        <w:left w:val="none" w:sz="0" w:space="0" w:color="auto"/>
        <w:bottom w:val="none" w:sz="0" w:space="0" w:color="auto"/>
        <w:right w:val="none" w:sz="0" w:space="0" w:color="auto"/>
      </w:divBdr>
    </w:div>
    <w:div w:id="1058168226">
      <w:marLeft w:val="0"/>
      <w:marRight w:val="0"/>
      <w:marTop w:val="0"/>
      <w:marBottom w:val="0"/>
      <w:divBdr>
        <w:top w:val="none" w:sz="0" w:space="0" w:color="auto"/>
        <w:left w:val="none" w:sz="0" w:space="0" w:color="auto"/>
        <w:bottom w:val="none" w:sz="0" w:space="0" w:color="auto"/>
        <w:right w:val="none" w:sz="0" w:space="0" w:color="auto"/>
      </w:divBdr>
    </w:div>
    <w:div w:id="1058168227">
      <w:marLeft w:val="0"/>
      <w:marRight w:val="0"/>
      <w:marTop w:val="0"/>
      <w:marBottom w:val="0"/>
      <w:divBdr>
        <w:top w:val="none" w:sz="0" w:space="0" w:color="auto"/>
        <w:left w:val="none" w:sz="0" w:space="0" w:color="auto"/>
        <w:bottom w:val="none" w:sz="0" w:space="0" w:color="auto"/>
        <w:right w:val="none" w:sz="0" w:space="0" w:color="auto"/>
      </w:divBdr>
    </w:div>
    <w:div w:id="1058168228">
      <w:marLeft w:val="0"/>
      <w:marRight w:val="0"/>
      <w:marTop w:val="0"/>
      <w:marBottom w:val="0"/>
      <w:divBdr>
        <w:top w:val="none" w:sz="0" w:space="0" w:color="auto"/>
        <w:left w:val="none" w:sz="0" w:space="0" w:color="auto"/>
        <w:bottom w:val="none" w:sz="0" w:space="0" w:color="auto"/>
        <w:right w:val="none" w:sz="0" w:space="0" w:color="auto"/>
      </w:divBdr>
    </w:div>
    <w:div w:id="1058168229">
      <w:marLeft w:val="0"/>
      <w:marRight w:val="0"/>
      <w:marTop w:val="0"/>
      <w:marBottom w:val="0"/>
      <w:divBdr>
        <w:top w:val="none" w:sz="0" w:space="0" w:color="auto"/>
        <w:left w:val="none" w:sz="0" w:space="0" w:color="auto"/>
        <w:bottom w:val="none" w:sz="0" w:space="0" w:color="auto"/>
        <w:right w:val="none" w:sz="0" w:space="0" w:color="auto"/>
      </w:divBdr>
    </w:div>
    <w:div w:id="1058168230">
      <w:marLeft w:val="0"/>
      <w:marRight w:val="0"/>
      <w:marTop w:val="0"/>
      <w:marBottom w:val="0"/>
      <w:divBdr>
        <w:top w:val="none" w:sz="0" w:space="0" w:color="auto"/>
        <w:left w:val="none" w:sz="0" w:space="0" w:color="auto"/>
        <w:bottom w:val="none" w:sz="0" w:space="0" w:color="auto"/>
        <w:right w:val="none" w:sz="0" w:space="0" w:color="auto"/>
      </w:divBdr>
    </w:div>
    <w:div w:id="1058168231">
      <w:marLeft w:val="0"/>
      <w:marRight w:val="0"/>
      <w:marTop w:val="0"/>
      <w:marBottom w:val="0"/>
      <w:divBdr>
        <w:top w:val="none" w:sz="0" w:space="0" w:color="auto"/>
        <w:left w:val="none" w:sz="0" w:space="0" w:color="auto"/>
        <w:bottom w:val="none" w:sz="0" w:space="0" w:color="auto"/>
        <w:right w:val="none" w:sz="0" w:space="0" w:color="auto"/>
      </w:divBdr>
    </w:div>
    <w:div w:id="1058168232">
      <w:marLeft w:val="0"/>
      <w:marRight w:val="0"/>
      <w:marTop w:val="0"/>
      <w:marBottom w:val="0"/>
      <w:divBdr>
        <w:top w:val="none" w:sz="0" w:space="0" w:color="auto"/>
        <w:left w:val="none" w:sz="0" w:space="0" w:color="auto"/>
        <w:bottom w:val="none" w:sz="0" w:space="0" w:color="auto"/>
        <w:right w:val="none" w:sz="0" w:space="0" w:color="auto"/>
      </w:divBdr>
    </w:div>
    <w:div w:id="1058168233">
      <w:marLeft w:val="0"/>
      <w:marRight w:val="0"/>
      <w:marTop w:val="0"/>
      <w:marBottom w:val="0"/>
      <w:divBdr>
        <w:top w:val="none" w:sz="0" w:space="0" w:color="auto"/>
        <w:left w:val="none" w:sz="0" w:space="0" w:color="auto"/>
        <w:bottom w:val="none" w:sz="0" w:space="0" w:color="auto"/>
        <w:right w:val="none" w:sz="0" w:space="0" w:color="auto"/>
      </w:divBdr>
    </w:div>
    <w:div w:id="1058168234">
      <w:marLeft w:val="0"/>
      <w:marRight w:val="0"/>
      <w:marTop w:val="0"/>
      <w:marBottom w:val="0"/>
      <w:divBdr>
        <w:top w:val="none" w:sz="0" w:space="0" w:color="auto"/>
        <w:left w:val="none" w:sz="0" w:space="0" w:color="auto"/>
        <w:bottom w:val="none" w:sz="0" w:space="0" w:color="auto"/>
        <w:right w:val="none" w:sz="0" w:space="0" w:color="auto"/>
      </w:divBdr>
    </w:div>
    <w:div w:id="1058168235">
      <w:marLeft w:val="0"/>
      <w:marRight w:val="0"/>
      <w:marTop w:val="0"/>
      <w:marBottom w:val="0"/>
      <w:divBdr>
        <w:top w:val="none" w:sz="0" w:space="0" w:color="auto"/>
        <w:left w:val="none" w:sz="0" w:space="0" w:color="auto"/>
        <w:bottom w:val="none" w:sz="0" w:space="0" w:color="auto"/>
        <w:right w:val="none" w:sz="0" w:space="0" w:color="auto"/>
      </w:divBdr>
    </w:div>
    <w:div w:id="1058168236">
      <w:marLeft w:val="0"/>
      <w:marRight w:val="0"/>
      <w:marTop w:val="0"/>
      <w:marBottom w:val="0"/>
      <w:divBdr>
        <w:top w:val="none" w:sz="0" w:space="0" w:color="auto"/>
        <w:left w:val="none" w:sz="0" w:space="0" w:color="auto"/>
        <w:bottom w:val="none" w:sz="0" w:space="0" w:color="auto"/>
        <w:right w:val="none" w:sz="0" w:space="0" w:color="auto"/>
      </w:divBdr>
    </w:div>
    <w:div w:id="1058168237">
      <w:marLeft w:val="0"/>
      <w:marRight w:val="0"/>
      <w:marTop w:val="0"/>
      <w:marBottom w:val="0"/>
      <w:divBdr>
        <w:top w:val="none" w:sz="0" w:space="0" w:color="auto"/>
        <w:left w:val="none" w:sz="0" w:space="0" w:color="auto"/>
        <w:bottom w:val="none" w:sz="0" w:space="0" w:color="auto"/>
        <w:right w:val="none" w:sz="0" w:space="0" w:color="auto"/>
      </w:divBdr>
    </w:div>
    <w:div w:id="1058168238">
      <w:marLeft w:val="0"/>
      <w:marRight w:val="0"/>
      <w:marTop w:val="0"/>
      <w:marBottom w:val="0"/>
      <w:divBdr>
        <w:top w:val="none" w:sz="0" w:space="0" w:color="auto"/>
        <w:left w:val="none" w:sz="0" w:space="0" w:color="auto"/>
        <w:bottom w:val="none" w:sz="0" w:space="0" w:color="auto"/>
        <w:right w:val="none" w:sz="0" w:space="0" w:color="auto"/>
      </w:divBdr>
    </w:div>
    <w:div w:id="1058168239">
      <w:marLeft w:val="0"/>
      <w:marRight w:val="0"/>
      <w:marTop w:val="0"/>
      <w:marBottom w:val="0"/>
      <w:divBdr>
        <w:top w:val="none" w:sz="0" w:space="0" w:color="auto"/>
        <w:left w:val="none" w:sz="0" w:space="0" w:color="auto"/>
        <w:bottom w:val="none" w:sz="0" w:space="0" w:color="auto"/>
        <w:right w:val="none" w:sz="0" w:space="0" w:color="auto"/>
      </w:divBdr>
    </w:div>
    <w:div w:id="1058168240">
      <w:marLeft w:val="0"/>
      <w:marRight w:val="0"/>
      <w:marTop w:val="0"/>
      <w:marBottom w:val="0"/>
      <w:divBdr>
        <w:top w:val="none" w:sz="0" w:space="0" w:color="auto"/>
        <w:left w:val="none" w:sz="0" w:space="0" w:color="auto"/>
        <w:bottom w:val="none" w:sz="0" w:space="0" w:color="auto"/>
        <w:right w:val="none" w:sz="0" w:space="0" w:color="auto"/>
      </w:divBdr>
    </w:div>
    <w:div w:id="1058168241">
      <w:marLeft w:val="0"/>
      <w:marRight w:val="0"/>
      <w:marTop w:val="0"/>
      <w:marBottom w:val="0"/>
      <w:divBdr>
        <w:top w:val="none" w:sz="0" w:space="0" w:color="auto"/>
        <w:left w:val="none" w:sz="0" w:space="0" w:color="auto"/>
        <w:bottom w:val="none" w:sz="0" w:space="0" w:color="auto"/>
        <w:right w:val="none" w:sz="0" w:space="0" w:color="auto"/>
      </w:divBdr>
    </w:div>
    <w:div w:id="1058168242">
      <w:marLeft w:val="0"/>
      <w:marRight w:val="0"/>
      <w:marTop w:val="0"/>
      <w:marBottom w:val="0"/>
      <w:divBdr>
        <w:top w:val="none" w:sz="0" w:space="0" w:color="auto"/>
        <w:left w:val="none" w:sz="0" w:space="0" w:color="auto"/>
        <w:bottom w:val="none" w:sz="0" w:space="0" w:color="auto"/>
        <w:right w:val="none" w:sz="0" w:space="0" w:color="auto"/>
      </w:divBdr>
    </w:div>
    <w:div w:id="1058168243">
      <w:marLeft w:val="0"/>
      <w:marRight w:val="0"/>
      <w:marTop w:val="0"/>
      <w:marBottom w:val="0"/>
      <w:divBdr>
        <w:top w:val="none" w:sz="0" w:space="0" w:color="auto"/>
        <w:left w:val="none" w:sz="0" w:space="0" w:color="auto"/>
        <w:bottom w:val="none" w:sz="0" w:space="0" w:color="auto"/>
        <w:right w:val="none" w:sz="0" w:space="0" w:color="auto"/>
      </w:divBdr>
    </w:div>
    <w:div w:id="1058168244">
      <w:marLeft w:val="0"/>
      <w:marRight w:val="0"/>
      <w:marTop w:val="0"/>
      <w:marBottom w:val="0"/>
      <w:divBdr>
        <w:top w:val="none" w:sz="0" w:space="0" w:color="auto"/>
        <w:left w:val="none" w:sz="0" w:space="0" w:color="auto"/>
        <w:bottom w:val="none" w:sz="0" w:space="0" w:color="auto"/>
        <w:right w:val="none" w:sz="0" w:space="0" w:color="auto"/>
      </w:divBdr>
    </w:div>
    <w:div w:id="1058168245">
      <w:marLeft w:val="0"/>
      <w:marRight w:val="0"/>
      <w:marTop w:val="0"/>
      <w:marBottom w:val="0"/>
      <w:divBdr>
        <w:top w:val="none" w:sz="0" w:space="0" w:color="auto"/>
        <w:left w:val="none" w:sz="0" w:space="0" w:color="auto"/>
        <w:bottom w:val="none" w:sz="0" w:space="0" w:color="auto"/>
        <w:right w:val="none" w:sz="0" w:space="0" w:color="auto"/>
      </w:divBdr>
    </w:div>
    <w:div w:id="1058168246">
      <w:marLeft w:val="0"/>
      <w:marRight w:val="0"/>
      <w:marTop w:val="0"/>
      <w:marBottom w:val="0"/>
      <w:divBdr>
        <w:top w:val="none" w:sz="0" w:space="0" w:color="auto"/>
        <w:left w:val="none" w:sz="0" w:space="0" w:color="auto"/>
        <w:bottom w:val="none" w:sz="0" w:space="0" w:color="auto"/>
        <w:right w:val="none" w:sz="0" w:space="0" w:color="auto"/>
      </w:divBdr>
    </w:div>
    <w:div w:id="1058168247">
      <w:marLeft w:val="0"/>
      <w:marRight w:val="0"/>
      <w:marTop w:val="0"/>
      <w:marBottom w:val="0"/>
      <w:divBdr>
        <w:top w:val="none" w:sz="0" w:space="0" w:color="auto"/>
        <w:left w:val="none" w:sz="0" w:space="0" w:color="auto"/>
        <w:bottom w:val="none" w:sz="0" w:space="0" w:color="auto"/>
        <w:right w:val="none" w:sz="0" w:space="0" w:color="auto"/>
      </w:divBdr>
    </w:div>
    <w:div w:id="1058168248">
      <w:marLeft w:val="0"/>
      <w:marRight w:val="0"/>
      <w:marTop w:val="0"/>
      <w:marBottom w:val="0"/>
      <w:divBdr>
        <w:top w:val="none" w:sz="0" w:space="0" w:color="auto"/>
        <w:left w:val="none" w:sz="0" w:space="0" w:color="auto"/>
        <w:bottom w:val="none" w:sz="0" w:space="0" w:color="auto"/>
        <w:right w:val="none" w:sz="0" w:space="0" w:color="auto"/>
      </w:divBdr>
    </w:div>
    <w:div w:id="1058168249">
      <w:marLeft w:val="0"/>
      <w:marRight w:val="0"/>
      <w:marTop w:val="0"/>
      <w:marBottom w:val="0"/>
      <w:divBdr>
        <w:top w:val="none" w:sz="0" w:space="0" w:color="auto"/>
        <w:left w:val="none" w:sz="0" w:space="0" w:color="auto"/>
        <w:bottom w:val="none" w:sz="0" w:space="0" w:color="auto"/>
        <w:right w:val="none" w:sz="0" w:space="0" w:color="auto"/>
      </w:divBdr>
    </w:div>
    <w:div w:id="1058168250">
      <w:marLeft w:val="0"/>
      <w:marRight w:val="0"/>
      <w:marTop w:val="0"/>
      <w:marBottom w:val="0"/>
      <w:divBdr>
        <w:top w:val="none" w:sz="0" w:space="0" w:color="auto"/>
        <w:left w:val="none" w:sz="0" w:space="0" w:color="auto"/>
        <w:bottom w:val="none" w:sz="0" w:space="0" w:color="auto"/>
        <w:right w:val="none" w:sz="0" w:space="0" w:color="auto"/>
      </w:divBdr>
    </w:div>
    <w:div w:id="1058168251">
      <w:marLeft w:val="0"/>
      <w:marRight w:val="0"/>
      <w:marTop w:val="0"/>
      <w:marBottom w:val="0"/>
      <w:divBdr>
        <w:top w:val="none" w:sz="0" w:space="0" w:color="auto"/>
        <w:left w:val="none" w:sz="0" w:space="0" w:color="auto"/>
        <w:bottom w:val="none" w:sz="0" w:space="0" w:color="auto"/>
        <w:right w:val="none" w:sz="0" w:space="0" w:color="auto"/>
      </w:divBdr>
    </w:div>
    <w:div w:id="1058168252">
      <w:marLeft w:val="0"/>
      <w:marRight w:val="0"/>
      <w:marTop w:val="0"/>
      <w:marBottom w:val="0"/>
      <w:divBdr>
        <w:top w:val="none" w:sz="0" w:space="0" w:color="auto"/>
        <w:left w:val="none" w:sz="0" w:space="0" w:color="auto"/>
        <w:bottom w:val="none" w:sz="0" w:space="0" w:color="auto"/>
        <w:right w:val="none" w:sz="0" w:space="0" w:color="auto"/>
      </w:divBdr>
    </w:div>
    <w:div w:id="1058168253">
      <w:marLeft w:val="0"/>
      <w:marRight w:val="0"/>
      <w:marTop w:val="0"/>
      <w:marBottom w:val="0"/>
      <w:divBdr>
        <w:top w:val="none" w:sz="0" w:space="0" w:color="auto"/>
        <w:left w:val="none" w:sz="0" w:space="0" w:color="auto"/>
        <w:bottom w:val="none" w:sz="0" w:space="0" w:color="auto"/>
        <w:right w:val="none" w:sz="0" w:space="0" w:color="auto"/>
      </w:divBdr>
    </w:div>
    <w:div w:id="1058168254">
      <w:marLeft w:val="0"/>
      <w:marRight w:val="0"/>
      <w:marTop w:val="0"/>
      <w:marBottom w:val="0"/>
      <w:divBdr>
        <w:top w:val="none" w:sz="0" w:space="0" w:color="auto"/>
        <w:left w:val="none" w:sz="0" w:space="0" w:color="auto"/>
        <w:bottom w:val="none" w:sz="0" w:space="0" w:color="auto"/>
        <w:right w:val="none" w:sz="0" w:space="0" w:color="auto"/>
      </w:divBdr>
    </w:div>
    <w:div w:id="1058168255">
      <w:marLeft w:val="0"/>
      <w:marRight w:val="0"/>
      <w:marTop w:val="0"/>
      <w:marBottom w:val="0"/>
      <w:divBdr>
        <w:top w:val="none" w:sz="0" w:space="0" w:color="auto"/>
        <w:left w:val="none" w:sz="0" w:space="0" w:color="auto"/>
        <w:bottom w:val="none" w:sz="0" w:space="0" w:color="auto"/>
        <w:right w:val="none" w:sz="0" w:space="0" w:color="auto"/>
      </w:divBdr>
    </w:div>
    <w:div w:id="1058168256">
      <w:marLeft w:val="0"/>
      <w:marRight w:val="0"/>
      <w:marTop w:val="0"/>
      <w:marBottom w:val="0"/>
      <w:divBdr>
        <w:top w:val="none" w:sz="0" w:space="0" w:color="auto"/>
        <w:left w:val="none" w:sz="0" w:space="0" w:color="auto"/>
        <w:bottom w:val="none" w:sz="0" w:space="0" w:color="auto"/>
        <w:right w:val="none" w:sz="0" w:space="0" w:color="auto"/>
      </w:divBdr>
    </w:div>
    <w:div w:id="1058168257">
      <w:marLeft w:val="0"/>
      <w:marRight w:val="0"/>
      <w:marTop w:val="0"/>
      <w:marBottom w:val="0"/>
      <w:divBdr>
        <w:top w:val="none" w:sz="0" w:space="0" w:color="auto"/>
        <w:left w:val="none" w:sz="0" w:space="0" w:color="auto"/>
        <w:bottom w:val="none" w:sz="0" w:space="0" w:color="auto"/>
        <w:right w:val="none" w:sz="0" w:space="0" w:color="auto"/>
      </w:divBdr>
    </w:div>
    <w:div w:id="1058168258">
      <w:marLeft w:val="0"/>
      <w:marRight w:val="0"/>
      <w:marTop w:val="0"/>
      <w:marBottom w:val="0"/>
      <w:divBdr>
        <w:top w:val="none" w:sz="0" w:space="0" w:color="auto"/>
        <w:left w:val="none" w:sz="0" w:space="0" w:color="auto"/>
        <w:bottom w:val="none" w:sz="0" w:space="0" w:color="auto"/>
        <w:right w:val="none" w:sz="0" w:space="0" w:color="auto"/>
      </w:divBdr>
    </w:div>
    <w:div w:id="1058168259">
      <w:marLeft w:val="0"/>
      <w:marRight w:val="0"/>
      <w:marTop w:val="0"/>
      <w:marBottom w:val="0"/>
      <w:divBdr>
        <w:top w:val="none" w:sz="0" w:space="0" w:color="auto"/>
        <w:left w:val="none" w:sz="0" w:space="0" w:color="auto"/>
        <w:bottom w:val="none" w:sz="0" w:space="0" w:color="auto"/>
        <w:right w:val="none" w:sz="0" w:space="0" w:color="auto"/>
      </w:divBdr>
    </w:div>
    <w:div w:id="1058168260">
      <w:marLeft w:val="0"/>
      <w:marRight w:val="0"/>
      <w:marTop w:val="0"/>
      <w:marBottom w:val="0"/>
      <w:divBdr>
        <w:top w:val="none" w:sz="0" w:space="0" w:color="auto"/>
        <w:left w:val="none" w:sz="0" w:space="0" w:color="auto"/>
        <w:bottom w:val="none" w:sz="0" w:space="0" w:color="auto"/>
        <w:right w:val="none" w:sz="0" w:space="0" w:color="auto"/>
      </w:divBdr>
    </w:div>
    <w:div w:id="1058168261">
      <w:marLeft w:val="0"/>
      <w:marRight w:val="0"/>
      <w:marTop w:val="0"/>
      <w:marBottom w:val="0"/>
      <w:divBdr>
        <w:top w:val="none" w:sz="0" w:space="0" w:color="auto"/>
        <w:left w:val="none" w:sz="0" w:space="0" w:color="auto"/>
        <w:bottom w:val="none" w:sz="0" w:space="0" w:color="auto"/>
        <w:right w:val="none" w:sz="0" w:space="0" w:color="auto"/>
      </w:divBdr>
    </w:div>
    <w:div w:id="1058168262">
      <w:marLeft w:val="0"/>
      <w:marRight w:val="0"/>
      <w:marTop w:val="0"/>
      <w:marBottom w:val="0"/>
      <w:divBdr>
        <w:top w:val="none" w:sz="0" w:space="0" w:color="auto"/>
        <w:left w:val="none" w:sz="0" w:space="0" w:color="auto"/>
        <w:bottom w:val="none" w:sz="0" w:space="0" w:color="auto"/>
        <w:right w:val="none" w:sz="0" w:space="0" w:color="auto"/>
      </w:divBdr>
    </w:div>
    <w:div w:id="1058168263">
      <w:marLeft w:val="0"/>
      <w:marRight w:val="0"/>
      <w:marTop w:val="0"/>
      <w:marBottom w:val="0"/>
      <w:divBdr>
        <w:top w:val="none" w:sz="0" w:space="0" w:color="auto"/>
        <w:left w:val="none" w:sz="0" w:space="0" w:color="auto"/>
        <w:bottom w:val="none" w:sz="0" w:space="0" w:color="auto"/>
        <w:right w:val="none" w:sz="0" w:space="0" w:color="auto"/>
      </w:divBdr>
    </w:div>
    <w:div w:id="1058168264">
      <w:marLeft w:val="0"/>
      <w:marRight w:val="0"/>
      <w:marTop w:val="0"/>
      <w:marBottom w:val="0"/>
      <w:divBdr>
        <w:top w:val="none" w:sz="0" w:space="0" w:color="auto"/>
        <w:left w:val="none" w:sz="0" w:space="0" w:color="auto"/>
        <w:bottom w:val="none" w:sz="0" w:space="0" w:color="auto"/>
        <w:right w:val="none" w:sz="0" w:space="0" w:color="auto"/>
      </w:divBdr>
    </w:div>
    <w:div w:id="1058168265">
      <w:marLeft w:val="0"/>
      <w:marRight w:val="0"/>
      <w:marTop w:val="0"/>
      <w:marBottom w:val="0"/>
      <w:divBdr>
        <w:top w:val="none" w:sz="0" w:space="0" w:color="auto"/>
        <w:left w:val="none" w:sz="0" w:space="0" w:color="auto"/>
        <w:bottom w:val="none" w:sz="0" w:space="0" w:color="auto"/>
        <w:right w:val="none" w:sz="0" w:space="0" w:color="auto"/>
      </w:divBdr>
    </w:div>
    <w:div w:id="1058168266">
      <w:marLeft w:val="0"/>
      <w:marRight w:val="0"/>
      <w:marTop w:val="0"/>
      <w:marBottom w:val="0"/>
      <w:divBdr>
        <w:top w:val="none" w:sz="0" w:space="0" w:color="auto"/>
        <w:left w:val="none" w:sz="0" w:space="0" w:color="auto"/>
        <w:bottom w:val="none" w:sz="0" w:space="0" w:color="auto"/>
        <w:right w:val="none" w:sz="0" w:space="0" w:color="auto"/>
      </w:divBdr>
    </w:div>
    <w:div w:id="1058168267">
      <w:marLeft w:val="0"/>
      <w:marRight w:val="0"/>
      <w:marTop w:val="0"/>
      <w:marBottom w:val="0"/>
      <w:divBdr>
        <w:top w:val="none" w:sz="0" w:space="0" w:color="auto"/>
        <w:left w:val="none" w:sz="0" w:space="0" w:color="auto"/>
        <w:bottom w:val="none" w:sz="0" w:space="0" w:color="auto"/>
        <w:right w:val="none" w:sz="0" w:space="0" w:color="auto"/>
      </w:divBdr>
    </w:div>
    <w:div w:id="1058168268">
      <w:marLeft w:val="0"/>
      <w:marRight w:val="0"/>
      <w:marTop w:val="0"/>
      <w:marBottom w:val="0"/>
      <w:divBdr>
        <w:top w:val="none" w:sz="0" w:space="0" w:color="auto"/>
        <w:left w:val="none" w:sz="0" w:space="0" w:color="auto"/>
        <w:bottom w:val="none" w:sz="0" w:space="0" w:color="auto"/>
        <w:right w:val="none" w:sz="0" w:space="0" w:color="auto"/>
      </w:divBdr>
    </w:div>
    <w:div w:id="1058168269">
      <w:marLeft w:val="0"/>
      <w:marRight w:val="0"/>
      <w:marTop w:val="0"/>
      <w:marBottom w:val="0"/>
      <w:divBdr>
        <w:top w:val="none" w:sz="0" w:space="0" w:color="auto"/>
        <w:left w:val="none" w:sz="0" w:space="0" w:color="auto"/>
        <w:bottom w:val="none" w:sz="0" w:space="0" w:color="auto"/>
        <w:right w:val="none" w:sz="0" w:space="0" w:color="auto"/>
      </w:divBdr>
    </w:div>
    <w:div w:id="1058168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于冬梅</dc:creator>
  <cp:lastModifiedBy>北京市西城区人力资源和社会保障局（主管）</cp:lastModifiedBy>
  <cp:revision>2</cp:revision>
  <cp:lastPrinted>2021-02-05T08:07:00Z</cp:lastPrinted>
  <dcterms:created xsi:type="dcterms:W3CDTF">2022-01-17T02:52:00Z</dcterms:created>
  <dcterms:modified xsi:type="dcterms:W3CDTF">2022-01-17T02:52:00Z</dcterms:modified>
</cp:coreProperties>
</file>